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4DCA" w:rsidRDefault="00D74DCA" w:rsidP="00AC5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AC5985" w:rsidRDefault="00AC5985" w:rsidP="00AC5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5985" w:rsidRDefault="00AC5985" w:rsidP="00AC5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5985" w:rsidRDefault="00AC5985" w:rsidP="00AC5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5985" w:rsidRDefault="00AC5985" w:rsidP="00AC5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5985" w:rsidRDefault="00AC5985" w:rsidP="00AC5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5985" w:rsidRDefault="00AC5985" w:rsidP="00AC5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74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276C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170F" w:rsidRPr="00522CE0" w:rsidRDefault="00B7170F" w:rsidP="00B71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16</w:t>
      </w:r>
      <w:r>
        <w:noBreakHyphen/>
        <w:t>11</w:t>
      </w:r>
      <w:r>
        <w:noBreakHyphen/>
        <w:t xml:space="preserve">460 </w:t>
      </w:r>
      <w:r w:rsidR="00671927">
        <w:t xml:space="preserve">SO AS </w:t>
      </w:r>
      <w:r>
        <w:t>TO PROVIDE THAT AN ORDER CONCERNING IMMUNITY FROM PROSECUTION PURSUANT TO THE PROTECTION OF PERSONS AND PROPERTY ACT IS IMMEDIATELY APPEALABLE AND TO PROVIDE THAT A DEFENDANT WHO DOES NOT APPEAL THE ORDER IMMEDIATELY MAY APPEAL THE DENIAL AFTER CONVICTION AND SENTENCING.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276C7" w:rsidRDefault="009276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276C7" w:rsidRDefault="009276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170F" w:rsidRDefault="009276C7" w:rsidP="00B71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7170F">
        <w:t>Article 6, Chapter 11, Title 16 of the 1976 Code is amended by adding:</w:t>
      </w:r>
    </w:p>
    <w:p w:rsidR="00B7170F" w:rsidRDefault="00B7170F" w:rsidP="00B71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170F" w:rsidRDefault="00B7170F" w:rsidP="00B71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16</w:t>
      </w:r>
      <w:r>
        <w:noBreakHyphen/>
        <w:t>11</w:t>
      </w:r>
      <w:r>
        <w:noBreakHyphen/>
        <w:t>460.</w:t>
      </w:r>
      <w:r>
        <w:tab/>
        <w:t>An order concerning a defendant</w:t>
      </w:r>
      <w:r w:rsidRPr="00A81BCC">
        <w:t>’</w:t>
      </w:r>
      <w:r>
        <w:t>s motion for immunity from prosecution</w:t>
      </w:r>
      <w:r w:rsidR="003771D9">
        <w:t xml:space="preserve"> </w:t>
      </w:r>
      <w:r w:rsidRPr="003771D9">
        <w:t>pursuant to the provisions o</w:t>
      </w:r>
      <w:r w:rsidRPr="00671927">
        <w:t>f</w:t>
      </w:r>
      <w:r>
        <w:t xml:space="preserve"> this article is immediately appealable. A defendant who does not immediately appeal an order denying a request for immunity has nevertheless preserved the issue for appeal after conviction and sentencing.”</w:t>
      </w:r>
    </w:p>
    <w:p w:rsidR="00B7170F" w:rsidRDefault="00B7170F" w:rsidP="00B71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76C7" w:rsidRDefault="00B717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5703E9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74DCA" w:rsidRDefault="00D74DCA" w:rsidP="00D74DCA">
      <w:pPr>
        <w:suppressAutoHyphens/>
      </w:pPr>
    </w:p>
    <w:sectPr w:rsidR="00D74DCA" w:rsidSect="00D74DC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76C7" w:rsidRDefault="009276C7" w:rsidP="009F0C77">
      <w:r>
        <w:separator/>
      </w:r>
    </w:p>
  </w:endnote>
  <w:endnote w:type="continuationSeparator" w:id="0">
    <w:p w:rsidR="009276C7" w:rsidRDefault="009276C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8E9A11B-9E6A-42BB-BDEE-EC80DF2EAB31}"/>
    <w:embedBold r:id="rId2" w:fontKey="{87DE0517-214E-49A0-AADE-707089BA1D0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5A057A9-EEA5-466B-85F9-EA973CBAE15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B1D8ABD-E39F-404B-9193-FCA9B0ABC3F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03E9" w:rsidRPr="00D74DCA" w:rsidRDefault="00D74DCA" w:rsidP="00D74DC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76C7" w:rsidRDefault="009276C7" w:rsidP="009F0C77">
      <w:r>
        <w:separator/>
      </w:r>
    </w:p>
  </w:footnote>
  <w:footnote w:type="continuationSeparator" w:id="0">
    <w:p w:rsidR="009276C7" w:rsidRDefault="009276C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105AHB15"/>
    <w:docVar w:name="CoverBillType" w:val="b"/>
    <w:docVar w:name="docpath" w:val="L:\Council\bills\MS\7105AHB15.DOCX"/>
    <w:docVar w:name="dvBillNumber" w:val="3679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9276C7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71D9"/>
    <w:rsid w:val="003C4DAB"/>
    <w:rsid w:val="003D01E8"/>
    <w:rsid w:val="003E5288"/>
    <w:rsid w:val="003F6D79"/>
    <w:rsid w:val="0041760A"/>
    <w:rsid w:val="00417C01"/>
    <w:rsid w:val="004403BD"/>
    <w:rsid w:val="004809EE"/>
    <w:rsid w:val="004E7D54"/>
    <w:rsid w:val="005273C6"/>
    <w:rsid w:val="00530A69"/>
    <w:rsid w:val="00545593"/>
    <w:rsid w:val="005703E9"/>
    <w:rsid w:val="00577C6C"/>
    <w:rsid w:val="005C2FE2"/>
    <w:rsid w:val="005E2BC9"/>
    <w:rsid w:val="00605102"/>
    <w:rsid w:val="006215AA"/>
    <w:rsid w:val="00671927"/>
    <w:rsid w:val="006913C9"/>
    <w:rsid w:val="0069470D"/>
    <w:rsid w:val="00734F00"/>
    <w:rsid w:val="007A70AE"/>
    <w:rsid w:val="008325C7"/>
    <w:rsid w:val="008362E8"/>
    <w:rsid w:val="008A1768"/>
    <w:rsid w:val="008F0F33"/>
    <w:rsid w:val="008F4429"/>
    <w:rsid w:val="009276C7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5985"/>
    <w:rsid w:val="00AD4B17"/>
    <w:rsid w:val="00B412D4"/>
    <w:rsid w:val="00B7170F"/>
    <w:rsid w:val="00BE3C22"/>
    <w:rsid w:val="00BE6CAF"/>
    <w:rsid w:val="00C0345E"/>
    <w:rsid w:val="00C3483A"/>
    <w:rsid w:val="00C74E9D"/>
    <w:rsid w:val="00C82FD3"/>
    <w:rsid w:val="00C92819"/>
    <w:rsid w:val="00CC6B7B"/>
    <w:rsid w:val="00CD2089"/>
    <w:rsid w:val="00D73A67"/>
    <w:rsid w:val="00D74DCA"/>
    <w:rsid w:val="00D970A9"/>
    <w:rsid w:val="00DF3845"/>
    <w:rsid w:val="00E41911"/>
    <w:rsid w:val="00E92EEF"/>
    <w:rsid w:val="00EA6DD7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40BA62A-B19C-4543-9BE4-CFD209B5C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3E2C92-D854-45CC-B80B-E4CD7A401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2ED2234D.dotm</Template>
  <TotalTime>0</TotalTime>
  <Pages>1</Pages>
  <Words>149</Words>
  <Characters>770</Characters>
  <Application>Microsoft Office Word</Application>
  <DocSecurity>0</DocSecurity>
  <Lines>35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3679 Text of Previous Version (Feb. 18, 2015) - South Carolina Legislature Online</dc:title>
  <dc:creator>MarthaSanders</dc:creator>
  <cp:lastModifiedBy>N Cumfer</cp:lastModifiedBy>
  <cp:revision>2</cp:revision>
  <cp:lastPrinted>2015-02-17T14:52:00Z</cp:lastPrinted>
  <dcterms:created xsi:type="dcterms:W3CDTF">2015-02-18T15:48:00Z</dcterms:created>
  <dcterms:modified xsi:type="dcterms:W3CDTF">2015-02-18T15:48:00Z</dcterms:modified>
</cp:coreProperties>
</file>