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22, 2015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40" w:rsidRPr="000E2A40" w:rsidRDefault="000E2A40" w:rsidP="000E2A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3917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61FC">
        <w:t>Reps. Atwater, Long, Horne and Erickson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4/22/15--H.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25, 2015.</w:t>
      </w:r>
    </w:p>
    <w:p w:rsidR="000E2A40" w:rsidRP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0E2A40" w:rsidRP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3917) to amend Section 47</w:t>
      </w:r>
      <w:r>
        <w:noBreakHyphen/>
        <w:t>1</w:t>
      </w:r>
      <w:r>
        <w:noBreakHyphen/>
        <w:t>10, as amended, Code of Laws of South Carolina, 1976, relating to definitions in regard to cruelty to animals, so as to define, etc., respectfully</w:t>
      </w:r>
    </w:p>
    <w:p w:rsidR="000E2A40" w:rsidRP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40" w:rsidRPr="00817AF4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7AF4">
        <w:t>Amend the bill, as and if amended, Section 14</w:t>
      </w:r>
      <w:r w:rsidRPr="00817AF4">
        <w:noBreakHyphen/>
        <w:t>1</w:t>
      </w:r>
      <w:r w:rsidRPr="00817AF4">
        <w:noBreakHyphen/>
        <w:t>45, as contained in SECTION 2, by adding the following appropriately numbered subsection:</w:t>
      </w:r>
    </w:p>
    <w:p w:rsidR="000E2A40" w:rsidRPr="00817AF4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7AF4">
        <w:t>/</w:t>
      </w:r>
      <w:r w:rsidRPr="00817AF4">
        <w:tab/>
        <w:t>(  )</w:t>
      </w:r>
      <w:r w:rsidRPr="00817AF4">
        <w:tab/>
        <w:t>As contained in this section ‘tattoo’ or ‘tattooing’ has the same meaning as contained in Section 44</w:t>
      </w:r>
      <w:r w:rsidRPr="00817AF4">
        <w:noBreakHyphen/>
        <w:t>34</w:t>
      </w:r>
      <w:r w:rsidRPr="00817AF4">
        <w:noBreakHyphen/>
        <w:t xml:space="preserve">10(4).  / </w:t>
      </w:r>
    </w:p>
    <w:p w:rsidR="000E2A40" w:rsidRPr="00817AF4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7AF4">
        <w:t>Renumber sections to conform.</w:t>
      </w:r>
    </w:p>
    <w:p w:rsid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17AF4">
        <w:t>Amend title to conform.</w:t>
      </w:r>
    </w:p>
    <w:p w:rsidR="000E2A40" w:rsidRPr="00817AF4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0E2A40" w:rsidRPr="000E2A40" w:rsidRDefault="000E2A40" w:rsidP="000E2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E2A40" w:rsidRDefault="000E2A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E2A40" w:rsidSect="000E2A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4F4A" w:rsidRDefault="000A4F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F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 w:rsidR="00436C17">
        <w:noBreakHyphen/>
      </w:r>
      <w:r>
        <w:t>1</w:t>
      </w:r>
      <w:r w:rsidR="00436C17">
        <w:noBreakHyphen/>
      </w:r>
      <w:r>
        <w:t>10, AS AMENDED, CODE OF LAWS OF SOUTH CAROLINA, 1976, RELATING TO DEFINITIONS IN REGARD TO CRUELTY TO ANIMALS, SO AS TO DEFINE THE TERM “COMPANION ANIMAL”; AND BY ADDING SECTION 47</w:t>
      </w:r>
      <w:r w:rsidR="00436C17">
        <w:noBreakHyphen/>
      </w:r>
      <w:r>
        <w:t>1</w:t>
      </w:r>
      <w:r w:rsidR="00436C17">
        <w:noBreakHyphen/>
      </w:r>
      <w:r>
        <w:t xml:space="preserve">45 SO AS TO PROHIBIT THE TATTOOING OR PIERCING OF A COMPANION ANIMAL EXCEPT FOR SPECIFIED REASONS AND TO PROVIDE </w:t>
      </w:r>
      <w:r w:rsidR="0026140F">
        <w:t xml:space="preserve">CRIMINAL PENALTIES FOR </w:t>
      </w:r>
      <w:r w:rsidR="0099414A">
        <w:t xml:space="preserve">A </w:t>
      </w:r>
      <w:r w:rsidR="0026140F">
        <w:t>VIOLATION WHICH IS A MISDEMEANOR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E11F5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A4DFB">
        <w:t>Section 47</w:t>
      </w:r>
      <w:r w:rsidR="00436C17">
        <w:noBreakHyphen/>
      </w:r>
      <w:r w:rsidR="007A4DFB">
        <w:t>1</w:t>
      </w:r>
      <w:r w:rsidR="00436C17">
        <w:noBreakHyphen/>
      </w:r>
      <w:r w:rsidR="007A4DFB">
        <w:t>10 of the 1976 Code, as last amended by Act 259 of 2008, is further amended by adding a new item to read: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means any animal that is kept inside a residential dwelling and any dog or cat regardless of where it is kept.  </w:t>
      </w:r>
      <w:r w:rsidR="00436C17" w:rsidRPr="00436C17">
        <w:t>‘</w:t>
      </w:r>
      <w:r>
        <w:t>Companion animal</w:t>
      </w:r>
      <w:r w:rsidR="00436C17" w:rsidRPr="00436C17">
        <w:t>’</w:t>
      </w:r>
      <w:r>
        <w:t xml:space="preserve"> does not include livestock, fowl, or any wild animal.”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436C17">
        <w:noBreakHyphen/>
      </w:r>
      <w:r>
        <w:t>1</w:t>
      </w:r>
      <w:r w:rsidR="00436C17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violating the provisions of subsection (A) is guilty of a misdemeanor and, upon conviction, must be fined not more than one thousand dollars or </w:t>
      </w:r>
      <w:r w:rsidR="0026140F">
        <w:t>imprisoned for not more than thirty days</w:t>
      </w:r>
      <w:r>
        <w:t>, or both.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deemed a separate offense.</w:t>
      </w:r>
    </w:p>
    <w:p w:rsidR="007A4DFB" w:rsidRDefault="007A4DFB" w:rsidP="007A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section.”</w:t>
      </w: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F5B" w:rsidRDefault="00E11F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A4DFB">
        <w:t>3</w:t>
      </w:r>
      <w:r>
        <w:t>.</w:t>
      </w:r>
      <w:r>
        <w:tab/>
        <w:t>This act takes effect upon approval by the Governor.</w:t>
      </w:r>
    </w:p>
    <w:p w:rsidR="00BF78D8" w:rsidRDefault="00436C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6FA3" w:rsidRDefault="00BD6FA3" w:rsidP="00BD6FA3">
      <w:pPr>
        <w:suppressAutoHyphens/>
      </w:pPr>
    </w:p>
    <w:sectPr w:rsidR="00BD6FA3" w:rsidSect="000E2A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F5B" w:rsidRDefault="00E11F5B" w:rsidP="009F0C77">
      <w:r>
        <w:separator/>
      </w:r>
    </w:p>
  </w:endnote>
  <w:endnote w:type="continuationSeparator" w:id="0">
    <w:p w:rsidR="00E11F5B" w:rsidRDefault="00E1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6DFD4A-BFAA-403F-8C2D-4DAECE1E1D6A}"/>
    <w:embedBold r:id="rId2" w:fontKey="{1B2204FF-3342-4CDE-ADAD-628DD4F70C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8CA56D-337A-40DD-94E6-0306395574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552185-E5C9-4C7E-8E66-5E2C97E308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83C75A-001E-4426-B4F9-A9451FCEA7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8D8" w:rsidRPr="000A4F4A" w:rsidRDefault="000A4F4A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</w:t>
    </w:r>
    <w:r w:rsidR="000E2A40">
      <w:t>-</w:t>
    </w:r>
    <w:r w:rsidR="000E2A40">
      <w:fldChar w:fldCharType="begin"/>
    </w:r>
    <w:r w:rsidR="000E2A40">
      <w:instrText xml:space="preserve"> PAGE  \* MERGEFORMAT </w:instrText>
    </w:r>
    <w:r w:rsidR="000E2A40">
      <w:fldChar w:fldCharType="separate"/>
    </w:r>
    <w:r w:rsidR="000E7C3C">
      <w:rPr>
        <w:noProof/>
      </w:rPr>
      <w:t>1</w:t>
    </w:r>
    <w:r w:rsidR="000E2A40">
      <w:fldChar w:fldCharType="end"/>
    </w:r>
    <w:r w:rsidR="000E2A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A40" w:rsidRPr="000A4F4A" w:rsidRDefault="000E2A40" w:rsidP="000A4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6F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F5B" w:rsidRDefault="00E11F5B" w:rsidP="009F0C77">
      <w:r>
        <w:separator/>
      </w:r>
    </w:p>
  </w:footnote>
  <w:footnote w:type="continuationSeparator" w:id="0">
    <w:p w:rsidR="00E11F5B" w:rsidRDefault="00E1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03SD15"/>
    <w:docVar w:name="CoverBillType" w:val="b"/>
    <w:docVar w:name="docpath" w:val="L:\Council\bills\NL\13503SD15.DOCX"/>
    <w:docVar w:name="dvBillNumber" w:val="391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11F5B"/>
    <w:rsid w:val="00011869"/>
    <w:rsid w:val="00015CD6"/>
    <w:rsid w:val="000A4F4A"/>
    <w:rsid w:val="000E1785"/>
    <w:rsid w:val="000E2A40"/>
    <w:rsid w:val="000E7C3C"/>
    <w:rsid w:val="000F40FA"/>
    <w:rsid w:val="0010776B"/>
    <w:rsid w:val="00133E66"/>
    <w:rsid w:val="001435A3"/>
    <w:rsid w:val="00144345"/>
    <w:rsid w:val="00146ED3"/>
    <w:rsid w:val="00151044"/>
    <w:rsid w:val="001D08F2"/>
    <w:rsid w:val="001D525B"/>
    <w:rsid w:val="001D7F4F"/>
    <w:rsid w:val="00205238"/>
    <w:rsid w:val="0022019B"/>
    <w:rsid w:val="002321B6"/>
    <w:rsid w:val="00250967"/>
    <w:rsid w:val="002543C8"/>
    <w:rsid w:val="0025541D"/>
    <w:rsid w:val="0026140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C17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4DFB"/>
    <w:rsid w:val="007A70AE"/>
    <w:rsid w:val="008362E8"/>
    <w:rsid w:val="008A1768"/>
    <w:rsid w:val="008F0F33"/>
    <w:rsid w:val="008F4429"/>
    <w:rsid w:val="0094021A"/>
    <w:rsid w:val="009941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6FA3"/>
    <w:rsid w:val="00BE3C22"/>
    <w:rsid w:val="00BF78D8"/>
    <w:rsid w:val="00C0345E"/>
    <w:rsid w:val="00C3483A"/>
    <w:rsid w:val="00C74E9D"/>
    <w:rsid w:val="00C82FD3"/>
    <w:rsid w:val="00C92819"/>
    <w:rsid w:val="00CC6B7B"/>
    <w:rsid w:val="00CD2089"/>
    <w:rsid w:val="00D21D9B"/>
    <w:rsid w:val="00D73A67"/>
    <w:rsid w:val="00D970A9"/>
    <w:rsid w:val="00DF3845"/>
    <w:rsid w:val="00E11F5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185A3-C073-411E-AD99-ADCD2D724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C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16991-72FF-4E59-8B7C-34318E6E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84698803.dotm</Template>
  <TotalTime>0</TotalTime>
  <Pages>3</Pages>
  <Words>455</Words>
  <Characters>2246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3917 Text of Previous Version (Apr. 22, 2015) - South Carolina Legislature Online</dc:title>
  <dc:creator>nancylee</dc:creator>
  <cp:lastModifiedBy>Miriam Cook</cp:lastModifiedBy>
  <cp:revision>2</cp:revision>
  <cp:lastPrinted>2015-03-25T16:58:00Z</cp:lastPrinted>
  <dcterms:created xsi:type="dcterms:W3CDTF">2015-04-22T23:18:00Z</dcterms:created>
  <dcterms:modified xsi:type="dcterms:W3CDTF">2015-04-22T23:18:00Z</dcterms:modified>
</cp:coreProperties>
</file>