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62D5" w:rsidRDefault="00C76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6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57E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095" w:rsidRPr="00493BC4" w:rsidRDefault="007A7095" w:rsidP="007A7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93BC4">
        <w:rPr>
          <w:color w:val="000000" w:themeColor="text1"/>
          <w:u w:color="000000" w:themeColor="text1"/>
        </w:rPr>
        <w:t>TO RECOGNIZE AND HONOR THE MEN’S AND WOMEN’S CARDINAL NEWMAN BOWLING TEAMS, COACHES, AND SCHOOL OFFICIALS FOR AN OUTSTANDING SEASON AND TO CONGRATULATE THEM FOR WINNING THE 2014</w:t>
      </w:r>
      <w:r w:rsidRPr="00493BC4">
        <w:rPr>
          <w:color w:val="000000" w:themeColor="text1"/>
          <w:u w:color="000000" w:themeColor="text1"/>
        </w:rPr>
        <w:noBreakHyphen/>
        <w:t>2015 SOUTH CAROLINA INDEPENDENT SCHOOL ASSOCIATION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7095" w:rsidRPr="00493BC4" w:rsidRDefault="007A7095" w:rsidP="007A7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3BC4">
        <w:rPr>
          <w:color w:val="000000" w:themeColor="text1"/>
          <w:u w:color="000000" w:themeColor="text1"/>
        </w:rPr>
        <w:t>Whereas, the South Carolina House of Representatives is pleased to learn that the members of both the men’s and women’s Cardinal Newman bowling teams of Richland County took top honors at the state competition at Royal Z Lanes in Columbia on Thursday, January 22, 2015; and</w:t>
      </w:r>
    </w:p>
    <w:p w:rsidR="007A7095" w:rsidRPr="00493BC4" w:rsidRDefault="007A7095" w:rsidP="007A7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95" w:rsidRPr="00493BC4" w:rsidRDefault="007A7095" w:rsidP="007A7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3BC4">
        <w:rPr>
          <w:color w:val="000000" w:themeColor="text1"/>
          <w:u w:color="000000" w:themeColor="text1"/>
        </w:rPr>
        <w:t>Whereas, with a three</w:t>
      </w:r>
      <w:r w:rsidRPr="00493BC4">
        <w:rPr>
          <w:color w:val="000000" w:themeColor="text1"/>
          <w:u w:color="000000" w:themeColor="text1"/>
        </w:rPr>
        <w:noBreakHyphen/>
        <w:t>game total of 465, the men’s team defeated Laurence Manning by twenty pins. The women’s team defeated Thomas Sumter and defending state champion Wilson Hall, finishing with a three</w:t>
      </w:r>
      <w:r w:rsidRPr="00493BC4">
        <w:rPr>
          <w:color w:val="000000" w:themeColor="text1"/>
          <w:u w:color="000000" w:themeColor="text1"/>
        </w:rPr>
        <w:noBreakHyphen/>
        <w:t>game total of 392; and</w:t>
      </w:r>
    </w:p>
    <w:p w:rsidR="007A7095" w:rsidRPr="00493BC4" w:rsidRDefault="007A7095" w:rsidP="007A7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95" w:rsidRPr="00493BC4" w:rsidRDefault="007A7095" w:rsidP="007A7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3BC4">
        <w:rPr>
          <w:color w:val="000000" w:themeColor="text1"/>
          <w:u w:color="000000" w:themeColor="text1"/>
        </w:rPr>
        <w:t>Whereas, both the men’s and women’s teams broke a school record with five match wins. Jonathan Lovett, Madison Pfeifer, and Jami</w:t>
      </w:r>
      <w:r w:rsidRPr="00493BC4">
        <w:rPr>
          <w:color w:val="000000" w:themeColor="text1"/>
          <w:u w:color="000000" w:themeColor="text1"/>
        </w:rPr>
        <w:noBreakHyphen/>
        <w:t>Cierra Smith</w:t>
      </w:r>
      <w:r w:rsidRPr="00493BC4">
        <w:rPr>
          <w:color w:val="000000" w:themeColor="text1"/>
          <w:u w:color="000000" w:themeColor="text1"/>
        </w:rPr>
        <w:noBreakHyphen/>
        <w:t>McRae were all named all</w:t>
      </w:r>
      <w:r w:rsidRPr="00493BC4">
        <w:rPr>
          <w:color w:val="000000" w:themeColor="text1"/>
          <w:u w:color="000000" w:themeColor="text1"/>
        </w:rPr>
        <w:noBreakHyphen/>
        <w:t xml:space="preserve">state bowlers this season. Jonathan Lovett was also an individual state champion for the second consecutive year; and </w:t>
      </w:r>
    </w:p>
    <w:p w:rsidR="007A7095" w:rsidRPr="00493BC4" w:rsidRDefault="007A7095" w:rsidP="007A7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95" w:rsidRPr="00493BC4" w:rsidRDefault="007A7095" w:rsidP="007A7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3BC4">
        <w:rPr>
          <w:color w:val="000000" w:themeColor="text1"/>
          <w:u w:color="000000" w:themeColor="text1"/>
        </w:rPr>
        <w:t>Whereas, the championships are the first for the teams since their inception in the 2012</w:t>
      </w:r>
      <w:r w:rsidRPr="00493BC4">
        <w:rPr>
          <w:color w:val="000000" w:themeColor="text1"/>
          <w:u w:color="000000" w:themeColor="text1"/>
        </w:rPr>
        <w:noBreakHyphen/>
        <w:t>2013 season under the guidance of Mr. Benjamin Jett and Mr. George Kaupp. Mr. Jett coaches the men’s team, and Mr. Kaupp coaches the women’s team; and</w:t>
      </w:r>
    </w:p>
    <w:p w:rsidR="007A7095" w:rsidRPr="00493BC4" w:rsidRDefault="007A7095" w:rsidP="007A7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95" w:rsidRPr="00493BC4" w:rsidRDefault="007A7095" w:rsidP="007A7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3BC4">
        <w:rPr>
          <w:color w:val="000000" w:themeColor="text1"/>
          <w:u w:color="000000" w:themeColor="text1"/>
        </w:rPr>
        <w:t xml:space="preserve">Whereas, athletic director Will Eudy said, “we are so proud of these student athletes. In just a few, short years, we went from not having a bowling program to winning not just one, but two state </w:t>
      </w:r>
      <w:r w:rsidRPr="00493BC4">
        <w:rPr>
          <w:color w:val="000000" w:themeColor="text1"/>
          <w:u w:color="000000" w:themeColor="text1"/>
        </w:rPr>
        <w:lastRenderedPageBreak/>
        <w:t xml:space="preserve">championships! This would not have happened without the dedication of Mr. Jett and Mr. Kaupp, who started the programs and have been working with these students ever since.”; and </w:t>
      </w:r>
    </w:p>
    <w:p w:rsidR="007A7095" w:rsidRPr="00493BC4" w:rsidRDefault="007A7095" w:rsidP="007A7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95" w:rsidRPr="00493BC4" w:rsidRDefault="007A7095" w:rsidP="007A7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3BC4">
        <w:rPr>
          <w:color w:val="000000" w:themeColor="text1"/>
          <w:u w:color="000000" w:themeColor="text1"/>
        </w:rPr>
        <w:t>Whereas, in a sport that demands mental fortitude, individual excellence, and strategy combined with strength, Coach Jett and Coach Kaupp employed their own athletic ability and education in building championship teams and teaching these student athletes lessons that will prove invaluable through life both on and off the lanes; and</w:t>
      </w:r>
    </w:p>
    <w:p w:rsidR="007A7095" w:rsidRPr="00493BC4" w:rsidRDefault="007A7095" w:rsidP="007A7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57E5" w:rsidRDefault="007A7095" w:rsidP="007A7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93BC4">
        <w:rPr>
          <w:color w:val="000000" w:themeColor="text1"/>
          <w:u w:color="000000" w:themeColor="text1"/>
        </w:rPr>
        <w:t xml:space="preserve">Whereas, the members of the South Carolina House of Representatives are grateful for the pride and recognition that the Cardinal Newman bowlers have brought to their school and their community and look to hear of their continued accomplishments in the </w:t>
      </w:r>
      <w:r>
        <w:rPr>
          <w:color w:val="000000" w:themeColor="text1"/>
          <w:u w:color="000000" w:themeColor="text1"/>
        </w:rPr>
        <w:t>years</w:t>
      </w:r>
      <w:r w:rsidRPr="00493BC4">
        <w:rPr>
          <w:color w:val="000000" w:themeColor="text1"/>
          <w:u w:color="000000" w:themeColor="text1"/>
        </w:rPr>
        <w:t xml:space="preserve"> ahead.</w:t>
      </w:r>
      <w:r w:rsidR="004157E5">
        <w:t xml:space="preserve">  Now, therefore,</w:t>
      </w:r>
    </w:p>
    <w:p w:rsidR="004157E5" w:rsidRDefault="004157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7E5" w:rsidRDefault="004157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157E5" w:rsidRDefault="004157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095" w:rsidRPr="00493BC4" w:rsidRDefault="007A7095" w:rsidP="007A7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3BC4">
        <w:rPr>
          <w:color w:val="000000" w:themeColor="text1"/>
          <w:u w:color="000000" w:themeColor="text1"/>
        </w:rPr>
        <w:t>That the members of the South Carolina House of Representatives, by this resolution, recognize and honor the men’s and women’s Cardinal Newman bowling teams, coaches, and school officials for an outstanding season and congratulate them for winning the 2014</w:t>
      </w:r>
      <w:r w:rsidRPr="00493BC4">
        <w:rPr>
          <w:color w:val="000000" w:themeColor="text1"/>
          <w:u w:color="000000" w:themeColor="text1"/>
        </w:rPr>
        <w:noBreakHyphen/>
        <w:t>2015 South Carolina Independent School Association State Championship title.</w:t>
      </w:r>
    </w:p>
    <w:p w:rsidR="007A7095" w:rsidRPr="00493BC4" w:rsidRDefault="007A7095" w:rsidP="007A7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95" w:rsidRDefault="007A7095" w:rsidP="007A7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93BC4">
        <w:rPr>
          <w:color w:val="000000" w:themeColor="text1"/>
          <w:u w:color="000000" w:themeColor="text1"/>
        </w:rPr>
        <w:t>Be it further resolved that a copy of this resolution be presented to Principal Jacqualine Kasprowski, Coach Benjamin Jett, and Coach George Kaupp.</w:t>
      </w:r>
    </w:p>
    <w:p w:rsidR="00465A9B" w:rsidRDefault="0010776B" w:rsidP="007A7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62D5" w:rsidRDefault="00C762D5" w:rsidP="00C762D5">
      <w:pPr>
        <w:suppressAutoHyphens/>
      </w:pPr>
    </w:p>
    <w:sectPr w:rsidR="00C762D5" w:rsidSect="00C762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57E5" w:rsidRDefault="004157E5" w:rsidP="009F0C77">
      <w:r>
        <w:separator/>
      </w:r>
    </w:p>
  </w:endnote>
  <w:endnote w:type="continuationSeparator" w:id="0">
    <w:p w:rsidR="004157E5" w:rsidRDefault="004157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A4C6DF-99A7-472A-84DE-E6C04D503E28}"/>
    <w:embedBold r:id="rId2" w:fontKey="{1B221921-8BDD-41C9-8732-5B2F06B760C5}"/>
  </w:font>
  <w:font w:name="Calibri">
    <w:panose1 w:val="020F0502020204030204"/>
    <w:charset w:val="00"/>
    <w:family w:val="swiss"/>
    <w:pitch w:val="variable"/>
    <w:sig w:usb0="E10002FF" w:usb1="4000ACFF" w:usb2="00000009" w:usb3="00000000" w:csb0="0000019F" w:csb1="00000000"/>
    <w:embedRegular r:id="rId3" w:fontKey="{7E96AD8E-80EC-4638-B9AE-036583BC979E}"/>
  </w:font>
  <w:font w:name="Segoe UI">
    <w:panose1 w:val="020B0502040204020203"/>
    <w:charset w:val="00"/>
    <w:family w:val="swiss"/>
    <w:pitch w:val="variable"/>
    <w:sig w:usb0="E10022FF" w:usb1="C000E47F" w:usb2="00000029" w:usb3="00000000" w:csb0="000001DF" w:csb1="00000000"/>
    <w:embedRegular r:id="rId4" w:fontKey="{0973AC8D-5AC0-4F42-9D54-90119EC57566}"/>
  </w:font>
  <w:font w:name="Cambria">
    <w:panose1 w:val="02040503050406030204"/>
    <w:charset w:val="00"/>
    <w:family w:val="roman"/>
    <w:pitch w:val="variable"/>
    <w:sig w:usb0="E00002FF" w:usb1="400004FF" w:usb2="00000000" w:usb3="00000000" w:csb0="0000019F" w:csb1="00000000"/>
    <w:embedRegular r:id="rId5" w:fontKey="{DAD98FCD-B967-4222-A9DB-664C504C48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A9B" w:rsidRPr="00C762D5" w:rsidRDefault="00C762D5" w:rsidP="00C762D5">
    <w:pPr>
      <w:pStyle w:val="Footer"/>
      <w:tabs>
        <w:tab w:val="clear" w:pos="4680"/>
        <w:tab w:val="clear" w:pos="9360"/>
        <w:tab w:val="center" w:pos="2995"/>
      </w:tabs>
      <w:spacing w:before="120"/>
    </w:pPr>
    <w:r>
      <w:t>[4115]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57E5" w:rsidRDefault="004157E5" w:rsidP="009F0C77">
      <w:r>
        <w:separator/>
      </w:r>
    </w:p>
  </w:footnote>
  <w:footnote w:type="continuationSeparator" w:id="0">
    <w:p w:rsidR="004157E5" w:rsidRDefault="004157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96SA15"/>
    <w:docVar w:name="CoverBillType" w:val="r"/>
    <w:docVar w:name="docpath" w:val="L:\Council\bills\DKA\3096SA15.DOCX"/>
    <w:docVar w:name="dvBillNumber" w:val="4115"/>
    <w:docVar w:name="dvBillNumberPrefix" w:val="H. "/>
    <w:docVar w:name="dvOriginalBody" w:val="House"/>
    <w:docVar w:name="dvSteno" w:val="DKA"/>
    <w:docVar w:name="NameofBody" w:val="h"/>
    <w:docVar w:name="vgroup2" w:val="Council"/>
  </w:docVars>
  <w:rsids>
    <w:rsidRoot w:val="004157E5"/>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57E5"/>
    <w:rsid w:val="0041760A"/>
    <w:rsid w:val="00417C01"/>
    <w:rsid w:val="004403BD"/>
    <w:rsid w:val="00461441"/>
    <w:rsid w:val="00465A9B"/>
    <w:rsid w:val="004809EE"/>
    <w:rsid w:val="004E7D54"/>
    <w:rsid w:val="005273C6"/>
    <w:rsid w:val="00530A69"/>
    <w:rsid w:val="00545593"/>
    <w:rsid w:val="00577C6C"/>
    <w:rsid w:val="005C2FE2"/>
    <w:rsid w:val="005E2BC9"/>
    <w:rsid w:val="00605102"/>
    <w:rsid w:val="006215AA"/>
    <w:rsid w:val="006913C9"/>
    <w:rsid w:val="0069470D"/>
    <w:rsid w:val="00734F00"/>
    <w:rsid w:val="007A7095"/>
    <w:rsid w:val="007A70AE"/>
    <w:rsid w:val="008362E8"/>
    <w:rsid w:val="008A1768"/>
    <w:rsid w:val="008F0F33"/>
    <w:rsid w:val="008F4429"/>
    <w:rsid w:val="0094021A"/>
    <w:rsid w:val="009B44AF"/>
    <w:rsid w:val="009C6A0B"/>
    <w:rsid w:val="009E17BA"/>
    <w:rsid w:val="009F0C77"/>
    <w:rsid w:val="009F4DD1"/>
    <w:rsid w:val="00A41684"/>
    <w:rsid w:val="00A64E80"/>
    <w:rsid w:val="00A72BCD"/>
    <w:rsid w:val="00A741D9"/>
    <w:rsid w:val="00A833AB"/>
    <w:rsid w:val="00A9741D"/>
    <w:rsid w:val="00AD4B17"/>
    <w:rsid w:val="00B412D4"/>
    <w:rsid w:val="00BE3C22"/>
    <w:rsid w:val="00C0345E"/>
    <w:rsid w:val="00C3483A"/>
    <w:rsid w:val="00C663FE"/>
    <w:rsid w:val="00C74E9D"/>
    <w:rsid w:val="00C762D5"/>
    <w:rsid w:val="00C82FD3"/>
    <w:rsid w:val="00C92819"/>
    <w:rsid w:val="00CC6B7B"/>
    <w:rsid w:val="00CD2089"/>
    <w:rsid w:val="00D73A67"/>
    <w:rsid w:val="00D970A9"/>
    <w:rsid w:val="00DF3845"/>
    <w:rsid w:val="00E41911"/>
    <w:rsid w:val="00E92EEF"/>
    <w:rsid w:val="00ED6DBD"/>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C868B1-C11A-45D3-B579-B4E03EE04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63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63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758AE-C68B-4BE6-8930-BDDC4BB45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C46925BD.dotm</Template>
  <TotalTime>0</TotalTime>
  <Pages>2</Pages>
  <Words>444</Words>
  <Characters>2387</Characters>
  <Application>Microsoft Office Word</Application>
  <DocSecurity>0</DocSecurity>
  <Lines>72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4115 Text of Previous Version (May 5, 2015) - South Carolina Legislature Online</dc:title>
  <dc:creator>sharonpair</dc:creator>
  <cp:lastModifiedBy>N Cumfer</cp:lastModifiedBy>
  <cp:revision>2</cp:revision>
  <cp:lastPrinted>2015-04-29T20:05:00Z</cp:lastPrinted>
  <dcterms:created xsi:type="dcterms:W3CDTF">2015-05-05T17:06:00Z</dcterms:created>
  <dcterms:modified xsi:type="dcterms:W3CDTF">2015-05-05T17:06:00Z</dcterms:modified>
</cp:coreProperties>
</file>