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4819" w:rsidRDefault="00F748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77A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56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728EB">
        <w:rPr>
          <w:color w:val="000000" w:themeColor="text1"/>
          <w:u w:color="000000" w:themeColor="text1"/>
        </w:rPr>
        <w:t xml:space="preserve">TO CONGRATULATE EMILY WILSON OF WILSON HALL UPON THE OCCASION OF HER RETIREMENT, TO COMMEND HER FOR HER FOUR DECADES OF DEDICATED SERVICE AS AN EDUCATOR, AND TO WISH HER MUCH HAPPINESS AND FULFILLMENT IN ALL HER FUTURE ENDEAVORS.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5642"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8EB">
        <w:rPr>
          <w:color w:val="000000" w:themeColor="text1"/>
          <w:u w:color="000000" w:themeColor="text1"/>
        </w:rPr>
        <w:t xml:space="preserve">Whereas, it is with great pleasure that the South Carolina House of Representatives honors those individuals who give tirelessly of themselves to the welfare of this great state’s most important legacy, its children; and </w:t>
      </w:r>
    </w:p>
    <w:p w:rsidR="00545642" w:rsidRPr="00E728EB"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5642"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8EB">
        <w:rPr>
          <w:color w:val="000000" w:themeColor="text1"/>
          <w:u w:color="000000" w:themeColor="text1"/>
        </w:rPr>
        <w:t xml:space="preserve">Whereas, Wilson Hall’s Emily Wilson, retiring after four fruitful decades as a classroom teacher, stands among their number as an outstanding public benefactor, one much admired in her role as an educator; and </w:t>
      </w:r>
    </w:p>
    <w:p w:rsidR="00545642" w:rsidRPr="00E728EB"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5642"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8EB">
        <w:rPr>
          <w:color w:val="000000" w:themeColor="text1"/>
          <w:u w:color="000000" w:themeColor="text1"/>
        </w:rPr>
        <w:t xml:space="preserve">Whereas, born and raised in Sumter, Emily Wilson received her bachelor’s degree in math from Columbia College after graduating in only three years and received her </w:t>
      </w:r>
      <w:r w:rsidR="00BE67FC">
        <w:rPr>
          <w:color w:val="000000" w:themeColor="text1"/>
          <w:u w:color="000000" w:themeColor="text1"/>
        </w:rPr>
        <w:t>m</w:t>
      </w:r>
      <w:r w:rsidRPr="00E728EB">
        <w:rPr>
          <w:color w:val="000000" w:themeColor="text1"/>
          <w:u w:color="000000" w:themeColor="text1"/>
        </w:rPr>
        <w:t xml:space="preserve">aster’s </w:t>
      </w:r>
      <w:r w:rsidR="00BE67FC">
        <w:rPr>
          <w:color w:val="000000" w:themeColor="text1"/>
          <w:u w:color="000000" w:themeColor="text1"/>
        </w:rPr>
        <w:t>d</w:t>
      </w:r>
      <w:r w:rsidRPr="00E728EB">
        <w:rPr>
          <w:color w:val="000000" w:themeColor="text1"/>
          <w:u w:color="000000" w:themeColor="text1"/>
        </w:rPr>
        <w:t xml:space="preserve">egree from the University of South Carolina; and </w:t>
      </w:r>
    </w:p>
    <w:p w:rsidR="00545642" w:rsidRPr="00E728EB"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5642"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8EB">
        <w:rPr>
          <w:color w:val="000000" w:themeColor="text1"/>
          <w:u w:color="000000" w:themeColor="text1"/>
        </w:rPr>
        <w:t xml:space="preserve">Whereas, in August 1972, Mrs. Wilson began her teaching career at Sumter County’s Stone Hill School; and </w:t>
      </w:r>
    </w:p>
    <w:p w:rsidR="00545642" w:rsidRPr="00E728EB"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5642"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8EB">
        <w:rPr>
          <w:color w:val="000000" w:themeColor="text1"/>
          <w:u w:color="000000" w:themeColor="text1"/>
        </w:rPr>
        <w:t>Whereas, durin</w:t>
      </w:r>
      <w:r>
        <w:rPr>
          <w:color w:val="000000" w:themeColor="text1"/>
          <w:u w:color="000000" w:themeColor="text1"/>
        </w:rPr>
        <w:t>g her career, she has educated and shaped the lives of</w:t>
      </w:r>
      <w:r w:rsidRPr="00E728EB">
        <w:rPr>
          <w:color w:val="000000" w:themeColor="text1"/>
          <w:u w:color="000000" w:themeColor="text1"/>
        </w:rPr>
        <w:t xml:space="preserve"> hundreds of students at levels ranging from kindergarten to middle school. In fact, a generation of students grew up with Mrs. Wilson in both elementary and middle sc</w:t>
      </w:r>
      <w:r>
        <w:rPr>
          <w:color w:val="000000" w:themeColor="text1"/>
          <w:u w:color="000000" w:themeColor="text1"/>
        </w:rPr>
        <w:t>hool</w:t>
      </w:r>
      <w:r w:rsidRPr="00E728EB">
        <w:rPr>
          <w:color w:val="000000" w:themeColor="text1"/>
          <w:u w:color="000000" w:themeColor="text1"/>
        </w:rPr>
        <w:t xml:space="preserve">; and </w:t>
      </w:r>
    </w:p>
    <w:p w:rsidR="00545642" w:rsidRPr="00E728EB"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5642"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8EB">
        <w:rPr>
          <w:color w:val="000000" w:themeColor="text1"/>
          <w:u w:color="000000" w:themeColor="text1"/>
        </w:rPr>
        <w:lastRenderedPageBreak/>
        <w:t>Whereas, long acknowledged as a master teacher, Emily Wilson was a two</w:t>
      </w:r>
      <w:r>
        <w:rPr>
          <w:color w:val="000000" w:themeColor="text1"/>
          <w:u w:color="000000" w:themeColor="text1"/>
        </w:rPr>
        <w:noBreakHyphen/>
      </w:r>
      <w:r w:rsidRPr="00E728EB">
        <w:rPr>
          <w:color w:val="000000" w:themeColor="text1"/>
          <w:u w:color="000000" w:themeColor="text1"/>
        </w:rPr>
        <w:t xml:space="preserve">time South Carolina Independent School Association Teacher of the Year finalist, in 1991 and 2006; and </w:t>
      </w:r>
    </w:p>
    <w:p w:rsidR="00545642" w:rsidRPr="00E728EB"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5642"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8EB">
        <w:rPr>
          <w:color w:val="000000" w:themeColor="text1"/>
          <w:u w:color="000000" w:themeColor="text1"/>
        </w:rPr>
        <w:t>Whereas, Emily Wilson was named Teacher of the Year at Wilson Hall in 2003 and received the Margaret S. West Excellence in Teaching Award in 2006; and</w:t>
      </w:r>
    </w:p>
    <w:p w:rsidR="00545642" w:rsidRPr="00E728EB"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5642"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8EB">
        <w:rPr>
          <w:color w:val="000000" w:themeColor="text1"/>
          <w:u w:color="000000" w:themeColor="text1"/>
        </w:rPr>
        <w:t>Whereas, Mrs. Wilson served as the faculty representative on the Wilson Hall Board of Directors for many years; and</w:t>
      </w:r>
    </w:p>
    <w:p w:rsidR="00545642" w:rsidRPr="00E728EB"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5642"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8EB">
        <w:rPr>
          <w:color w:val="000000" w:themeColor="text1"/>
          <w:u w:color="000000" w:themeColor="text1"/>
        </w:rPr>
        <w:t xml:space="preserve">Whereas, on the home front, Emily Wilson and her husband, Bob Wilson, who are residents of Sumter, have one son, Robert, who lives and works in Columbia, South Carolina; and </w:t>
      </w:r>
    </w:p>
    <w:p w:rsidR="00545642" w:rsidRPr="00E728EB"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5642"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8EB">
        <w:rPr>
          <w:color w:val="000000" w:themeColor="text1"/>
          <w:u w:color="000000" w:themeColor="text1"/>
        </w:rPr>
        <w:t>Whereas, during her well</w:t>
      </w:r>
      <w:r>
        <w:rPr>
          <w:color w:val="000000" w:themeColor="text1"/>
          <w:u w:color="000000" w:themeColor="text1"/>
        </w:rPr>
        <w:noBreakHyphen/>
      </w:r>
      <w:r w:rsidRPr="00E728EB">
        <w:rPr>
          <w:color w:val="000000" w:themeColor="text1"/>
          <w:u w:color="000000" w:themeColor="text1"/>
        </w:rPr>
        <w:t>earned retirement, the House trusts Mrs. Wilson will find herself more frequently able to indulge in those leisure</w:t>
      </w:r>
      <w:r>
        <w:rPr>
          <w:color w:val="000000" w:themeColor="text1"/>
          <w:u w:color="000000" w:themeColor="text1"/>
        </w:rPr>
        <w:noBreakHyphen/>
      </w:r>
      <w:r w:rsidRPr="00E728EB">
        <w:rPr>
          <w:color w:val="000000" w:themeColor="text1"/>
          <w:u w:color="000000" w:themeColor="text1"/>
        </w:rPr>
        <w:t xml:space="preserve">time activities that teachers so often have to put aside until the summer; and </w:t>
      </w:r>
    </w:p>
    <w:p w:rsidR="00545642" w:rsidRPr="00E728EB"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5642"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8EB">
        <w:rPr>
          <w:color w:val="000000" w:themeColor="text1"/>
          <w:u w:color="000000" w:themeColor="text1"/>
        </w:rPr>
        <w:t xml:space="preserve">Whereas, having set the bar of achievement high in her profession, Emily Wilson will be remembered with affection and gratitude by colleagues, students, parents, and legislative friends for years to come. Now, therefore, </w:t>
      </w:r>
    </w:p>
    <w:p w:rsidR="00545642" w:rsidRPr="00E728EB"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5642"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8EB">
        <w:rPr>
          <w:color w:val="000000" w:themeColor="text1"/>
          <w:u w:color="000000" w:themeColor="text1"/>
        </w:rPr>
        <w:t xml:space="preserve">Be it resolved by the House of Representatives: </w:t>
      </w:r>
    </w:p>
    <w:p w:rsidR="00545642" w:rsidRPr="00E728EB"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5642" w:rsidRPr="00E728EB"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8EB">
        <w:rPr>
          <w:color w:val="000000" w:themeColor="text1"/>
          <w:u w:color="000000" w:themeColor="text1"/>
        </w:rPr>
        <w:t xml:space="preserve">That the members of the South Carolina House of Representatives, by this resolution, congratulate Emily Wilson of Wilson Hall upon the occasion of her retirement, commend her for her four decades of dedicated service as an educator, and wish her much happiness and fulfillment in all her future endeavors. </w:t>
      </w:r>
    </w:p>
    <w:p w:rsidR="00545642"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5642" w:rsidRPr="00E728EB" w:rsidRDefault="00545642" w:rsidP="0054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8EB">
        <w:rPr>
          <w:color w:val="000000" w:themeColor="text1"/>
          <w:u w:color="000000" w:themeColor="text1"/>
        </w:rPr>
        <w:t xml:space="preserve">Be it further resolved that a copy of this resolution be provided to Emily Wilson. </w:t>
      </w:r>
    </w:p>
    <w:p w:rsidR="0031354A" w:rsidRDefault="005456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4819" w:rsidRDefault="00F74819" w:rsidP="00F74819">
      <w:pPr>
        <w:suppressAutoHyphens/>
      </w:pPr>
    </w:p>
    <w:sectPr w:rsidR="00F74819" w:rsidSect="00F748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77A3" w:rsidRDefault="004077A3" w:rsidP="009F0C77">
      <w:r>
        <w:separator/>
      </w:r>
    </w:p>
  </w:endnote>
  <w:endnote w:type="continuationSeparator" w:id="0">
    <w:p w:rsidR="004077A3" w:rsidRDefault="004077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988861-BFA5-49E0-B370-A805196234E4}"/>
    <w:embedBold r:id="rId2" w:fontKey="{7A13DED2-C28F-4959-982D-BE75B38C35DC}"/>
  </w:font>
  <w:font w:name="Calibri">
    <w:panose1 w:val="020F0502020204030204"/>
    <w:charset w:val="00"/>
    <w:family w:val="swiss"/>
    <w:pitch w:val="variable"/>
    <w:sig w:usb0="E10002FF" w:usb1="4000ACFF" w:usb2="00000009" w:usb3="00000000" w:csb0="0000019F" w:csb1="00000000"/>
    <w:embedRegular r:id="rId3" w:fontKey="{178A0058-5411-45E6-B59A-E852995E8E10}"/>
  </w:font>
  <w:font w:name="Cambria">
    <w:panose1 w:val="02040503050406030204"/>
    <w:charset w:val="00"/>
    <w:family w:val="roman"/>
    <w:pitch w:val="variable"/>
    <w:sig w:usb0="E00002FF" w:usb1="400004FF" w:usb2="00000000" w:usb3="00000000" w:csb0="0000019F" w:csb1="00000000"/>
    <w:embedRegular r:id="rId4" w:fontKey="{B4BF283F-DD55-4C05-92CD-9CED78424C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C86" w:rsidRPr="00F74819" w:rsidRDefault="00F74819" w:rsidP="00F74819">
    <w:pPr>
      <w:pStyle w:val="Footer"/>
      <w:tabs>
        <w:tab w:val="clear" w:pos="4680"/>
        <w:tab w:val="clear" w:pos="9360"/>
        <w:tab w:val="center" w:pos="2995"/>
      </w:tabs>
      <w:spacing w:before="120"/>
    </w:pPr>
    <w:r>
      <w:t>[4268]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77A3" w:rsidRDefault="004077A3" w:rsidP="009F0C77">
      <w:r>
        <w:separator/>
      </w:r>
    </w:p>
  </w:footnote>
  <w:footnote w:type="continuationSeparator" w:id="0">
    <w:p w:rsidR="004077A3" w:rsidRDefault="004077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0CZ15"/>
    <w:docVar w:name="CoverBillType" w:val="r"/>
    <w:docVar w:name="docpath" w:val="L:\Council\bills\NBD\11120CZ15.DOCX"/>
    <w:docVar w:name="dvBillNumber" w:val="4268"/>
    <w:docVar w:name="dvBillNumberPrefix" w:val="H. "/>
    <w:docVar w:name="dvOriginalBody" w:val="House"/>
    <w:docVar w:name="dvSteno" w:val="NBD"/>
    <w:docVar w:name="NameofBody" w:val="h"/>
    <w:docVar w:name="vgroup2" w:val="Council"/>
  </w:docVars>
  <w:rsids>
    <w:rsidRoot w:val="004077A3"/>
    <w:rsid w:val="00011869"/>
    <w:rsid w:val="00015CD6"/>
    <w:rsid w:val="000E1785"/>
    <w:rsid w:val="000E448C"/>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1354A"/>
    <w:rsid w:val="00325348"/>
    <w:rsid w:val="0032732C"/>
    <w:rsid w:val="00336AD0"/>
    <w:rsid w:val="0037079A"/>
    <w:rsid w:val="003C4DAB"/>
    <w:rsid w:val="003D01E8"/>
    <w:rsid w:val="003E5288"/>
    <w:rsid w:val="003F6D79"/>
    <w:rsid w:val="004077A3"/>
    <w:rsid w:val="0041760A"/>
    <w:rsid w:val="00417C01"/>
    <w:rsid w:val="004403BD"/>
    <w:rsid w:val="00461441"/>
    <w:rsid w:val="004809EE"/>
    <w:rsid w:val="004E7D54"/>
    <w:rsid w:val="005273C6"/>
    <w:rsid w:val="00530A69"/>
    <w:rsid w:val="00545593"/>
    <w:rsid w:val="00545642"/>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06C13"/>
    <w:rsid w:val="00A41684"/>
    <w:rsid w:val="00A64E80"/>
    <w:rsid w:val="00A72BCD"/>
    <w:rsid w:val="00A741D9"/>
    <w:rsid w:val="00A833AB"/>
    <w:rsid w:val="00A9741D"/>
    <w:rsid w:val="00AD4B17"/>
    <w:rsid w:val="00B412D4"/>
    <w:rsid w:val="00BE3C22"/>
    <w:rsid w:val="00BE67FC"/>
    <w:rsid w:val="00C0345E"/>
    <w:rsid w:val="00C3483A"/>
    <w:rsid w:val="00C56C86"/>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74819"/>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F44B38-88BA-4383-8025-905C22665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21087-0C00-4B23-A101-1CCE96A73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2724A4CF.dotm</Template>
  <TotalTime>0</TotalTime>
  <Pages>2</Pages>
  <Words>446</Words>
  <Characters>2311</Characters>
  <Application>Microsoft Office Word</Application>
  <DocSecurity>0</DocSecurity>
  <Lines>76</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4268 Text of Previous Version (May 27, 2015) - South Carolina Legislature Online</dc:title>
  <dc:creator>%USERNAME%</dc:creator>
  <cp:lastModifiedBy>N Cumfer</cp:lastModifiedBy>
  <cp:revision>2</cp:revision>
  <cp:lastPrinted>2015-05-26T20:26:00Z</cp:lastPrinted>
  <dcterms:created xsi:type="dcterms:W3CDTF">2015-05-27T15:37:00Z</dcterms:created>
  <dcterms:modified xsi:type="dcterms:W3CDTF">2015-05-27T15:37:00Z</dcterms:modified>
</cp:coreProperties>
</file>