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D68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801FC7" w:rsidRP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10, 2016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FC7" w:rsidRPr="00801FC7" w:rsidRDefault="00801FC7" w:rsidP="00801FC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4515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FC7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Daning, V.S. Moss, Clyburn and Hosey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2/10/16--H.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801FC7" w:rsidRPr="00801FC7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FC7" w:rsidRDefault="00801FC7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01FC7" w:rsidSect="00184D6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10863" w:rsidRDefault="00510863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4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50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373B18">
        <w:noBreakHyphen/>
      </w:r>
      <w:r>
        <w:t>112</w:t>
      </w:r>
      <w:r w:rsidR="00373B18">
        <w:noBreakHyphen/>
      </w:r>
      <w:r>
        <w:t>50, AS AMENDED, CODE OF LAWS OF SOUTH CAROLINA, 1976, RELATING TO UNDERGRADUATE IN</w:t>
      </w:r>
      <w:r w:rsidR="00373B18">
        <w:noBreakHyphen/>
      </w:r>
      <w:r>
        <w:t xml:space="preserve">STATE TUITION FOR PEOPLE </w:t>
      </w:r>
      <w:r w:rsidR="007C606D">
        <w:t>ENTITLED TO CERTAIN FEDERAL EDUCATION</w:t>
      </w:r>
      <w:r w:rsidR="004A6075">
        <w:t xml:space="preserve">AL </w:t>
      </w:r>
      <w:r w:rsidR="007C606D">
        <w:t xml:space="preserve">ASSISTANCE AS THE CHILDREN OF MEMBERS OF THE UNITED STATES MILITARY WHO DIED IN ACTIVE DUTY SERVICE AFTER SEPTEMBER 11, 2001, AND FOR PEOPLE </w:t>
      </w:r>
      <w:r>
        <w:t xml:space="preserve">ENTITLED </w:t>
      </w:r>
      <w:r w:rsidR="007C606D">
        <w:t xml:space="preserve">AS THE SPOUSAL OR CHILDREN DEPENDENTS OF VETERANS </w:t>
      </w:r>
      <w:r>
        <w:t xml:space="preserve">TO RECEIVE CERTAIN UNUSED </w:t>
      </w:r>
      <w:r w:rsidR="007C606D">
        <w:t xml:space="preserve">FEDERAL </w:t>
      </w:r>
      <w:r>
        <w:t>EDUCATION</w:t>
      </w:r>
      <w:r w:rsidR="006B69A8">
        <w:t>AL</w:t>
      </w:r>
      <w:r>
        <w:t xml:space="preserve"> ASSISTANCE TRANSFERRED FROM VETERANS, SO AS TO PROVIDE THEY ARE NOT SUBJECT TO A THREE</w:t>
      </w:r>
      <w:r w:rsidR="00373B18">
        <w:noBreakHyphen/>
      </w:r>
      <w:r>
        <w:t>YEAR POST</w:t>
      </w:r>
      <w:r w:rsidR="00373B18">
        <w:noBreakHyphen/>
      </w:r>
      <w:r>
        <w:t xml:space="preserve">DISCHARGE ENROLLMENT </w:t>
      </w:r>
      <w:r w:rsidR="00386D6F">
        <w:t>TIME LIMIT</w:t>
      </w:r>
      <w:r>
        <w:t>.</w:t>
      </w:r>
      <w:bookmarkEnd w:id="1"/>
    </w:p>
    <w:p w:rsidR="0010776B" w:rsidRDefault="00801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01FC7" w:rsidRDefault="00801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48B" w:rsidRDefault="00A4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248B" w:rsidRDefault="00A4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FC7" w:rsidRPr="002B074D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074D">
        <w:t>SECTION</w:t>
      </w:r>
      <w:r w:rsidRPr="002B074D">
        <w:tab/>
        <w:t>1.</w:t>
      </w:r>
      <w:r w:rsidRPr="002B074D">
        <w:tab/>
        <w:t>Section 59</w:t>
      </w:r>
      <w:r w:rsidRPr="002B074D">
        <w:noBreakHyphen/>
        <w:t>112</w:t>
      </w:r>
      <w:r w:rsidRPr="002B074D">
        <w:noBreakHyphen/>
        <w:t>50(C)(2)(b), as added by Act 11 of 2015, is amended to read:</w:t>
      </w:r>
    </w:p>
    <w:p w:rsidR="00801FC7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1FC7" w:rsidRPr="002B074D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074D">
        <w:tab/>
        <w:t>“(b)</w:t>
      </w:r>
      <w:r w:rsidRPr="002B074D">
        <w:tab/>
        <w:t xml:space="preserve">a </w:t>
      </w:r>
      <w:r w:rsidRPr="002B074D">
        <w:rPr>
          <w:strike/>
        </w:rPr>
        <w:t>person</w:t>
      </w:r>
      <w:r w:rsidRPr="002B074D">
        <w:t xml:space="preserve"> </w:t>
      </w:r>
      <w:r w:rsidRPr="002B074D">
        <w:rPr>
          <w:u w:val="single"/>
        </w:rPr>
        <w:t>recipient of transferred benefits</w:t>
      </w:r>
      <w:r w:rsidRPr="002B074D">
        <w:t xml:space="preserve"> who is entitled to and receiving assistance under Section 3311(b)(9) or 3319, Title 38 of the United States Code </w:t>
      </w:r>
      <w:r w:rsidRPr="002B074D">
        <w:rPr>
          <w:strike/>
        </w:rPr>
        <w:t>by virtue of the person’s relationship to the veteran described in subitem (a)</w:t>
      </w:r>
      <w:r w:rsidRPr="002B074D">
        <w:rPr>
          <w:u w:val="single"/>
        </w:rPr>
        <w:t>, except that the three</w:t>
      </w:r>
      <w:r w:rsidRPr="002B074D">
        <w:rPr>
          <w:u w:val="single"/>
        </w:rPr>
        <w:noBreakHyphen/>
        <w:t>year post discharge enrollment limits described in item (2)(a) shall not apply</w:t>
      </w:r>
      <w:r w:rsidRPr="002B074D">
        <w:t>.”</w:t>
      </w:r>
    </w:p>
    <w:p w:rsidR="00801FC7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48B" w:rsidRDefault="00801FC7" w:rsidP="0080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B074D">
        <w:t>SECTION</w:t>
      </w:r>
      <w:r w:rsidRPr="002B074D">
        <w:tab/>
        <w:t>2.</w:t>
      </w:r>
      <w:r w:rsidRPr="002B074D">
        <w:tab/>
        <w:t>This act takes effect upon approval by the Governor.</w:t>
      </w:r>
    </w:p>
    <w:p w:rsidR="00DB085F" w:rsidRDefault="00373B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582B" w:rsidRDefault="0054582B" w:rsidP="0054582B">
      <w:pPr>
        <w:suppressAutoHyphens/>
      </w:pPr>
    </w:p>
    <w:sectPr w:rsidR="0054582B" w:rsidSect="00184D6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06D" w:rsidRDefault="007C606D" w:rsidP="009F0C77">
      <w:r>
        <w:separator/>
      </w:r>
    </w:p>
  </w:endnote>
  <w:endnote w:type="continuationSeparator" w:id="0">
    <w:p w:rsidR="007C606D" w:rsidRDefault="007C6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9C9BA2-0947-4C61-A3AC-548C6525FE34}"/>
    <w:embedBold r:id="rId2" w:fontKey="{5BAF3D6C-A061-4BA9-A6BA-33001DC465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E9FCE8-6C73-4A1C-ABB1-2047206700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2D2C58-69F8-4554-B0F2-8D14164E48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2B97DA-19DC-4B87-A89F-3668543DA0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85F" w:rsidRPr="00510863" w:rsidRDefault="00510863" w:rsidP="00510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</w:t>
    </w:r>
    <w:r w:rsidR="00184D68">
      <w:t>-</w:t>
    </w:r>
    <w:r w:rsidR="00184D68">
      <w:fldChar w:fldCharType="begin"/>
    </w:r>
    <w:r w:rsidR="00184D68">
      <w:instrText xml:space="preserve"> PAGE  \* MERGEFORMAT </w:instrText>
    </w:r>
    <w:r w:rsidR="00184D68">
      <w:fldChar w:fldCharType="separate"/>
    </w:r>
    <w:r w:rsidR="00122EFB">
      <w:rPr>
        <w:noProof/>
      </w:rPr>
      <w:t>1</w:t>
    </w:r>
    <w:r w:rsidR="00184D68">
      <w:fldChar w:fldCharType="end"/>
    </w:r>
    <w:r w:rsidR="00184D6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D68" w:rsidRPr="00510863" w:rsidRDefault="00184D68" w:rsidP="00510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58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06D" w:rsidRDefault="007C606D" w:rsidP="009F0C77">
      <w:r>
        <w:separator/>
      </w:r>
    </w:p>
  </w:footnote>
  <w:footnote w:type="continuationSeparator" w:id="0">
    <w:p w:rsidR="007C606D" w:rsidRDefault="007C6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07AB16"/>
    <w:docVar w:name="CoverBillType" w:val="b"/>
    <w:docVar w:name="docpath" w:val="L:\Council\bills\AGM\18807AB16.DOCX"/>
    <w:docVar w:name="dvBillNumber" w:val="451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248B"/>
    <w:rsid w:val="00011869"/>
    <w:rsid w:val="00015CD6"/>
    <w:rsid w:val="00022E50"/>
    <w:rsid w:val="000B6E06"/>
    <w:rsid w:val="000E1785"/>
    <w:rsid w:val="000F40FA"/>
    <w:rsid w:val="0010776B"/>
    <w:rsid w:val="00113BB4"/>
    <w:rsid w:val="00122EFB"/>
    <w:rsid w:val="00133E66"/>
    <w:rsid w:val="001435A3"/>
    <w:rsid w:val="00146ED3"/>
    <w:rsid w:val="00151044"/>
    <w:rsid w:val="00184D68"/>
    <w:rsid w:val="001D08F2"/>
    <w:rsid w:val="001D1C8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617"/>
    <w:rsid w:val="00325348"/>
    <w:rsid w:val="0032732C"/>
    <w:rsid w:val="00336AD0"/>
    <w:rsid w:val="0037079A"/>
    <w:rsid w:val="00373B18"/>
    <w:rsid w:val="00377DF8"/>
    <w:rsid w:val="00386D6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075"/>
    <w:rsid w:val="004E7D54"/>
    <w:rsid w:val="004F3A4A"/>
    <w:rsid w:val="00510863"/>
    <w:rsid w:val="005273C6"/>
    <w:rsid w:val="00530A69"/>
    <w:rsid w:val="00545593"/>
    <w:rsid w:val="0054582B"/>
    <w:rsid w:val="00577C6C"/>
    <w:rsid w:val="005C2FE2"/>
    <w:rsid w:val="005E2BC9"/>
    <w:rsid w:val="00605102"/>
    <w:rsid w:val="006215AA"/>
    <w:rsid w:val="006913C9"/>
    <w:rsid w:val="0069470D"/>
    <w:rsid w:val="0069504B"/>
    <w:rsid w:val="006B69A8"/>
    <w:rsid w:val="00734F00"/>
    <w:rsid w:val="007A70AE"/>
    <w:rsid w:val="007C606D"/>
    <w:rsid w:val="00801FC7"/>
    <w:rsid w:val="008362E8"/>
    <w:rsid w:val="008A1768"/>
    <w:rsid w:val="008F0F33"/>
    <w:rsid w:val="008F4429"/>
    <w:rsid w:val="0094021A"/>
    <w:rsid w:val="00983745"/>
    <w:rsid w:val="009B44AF"/>
    <w:rsid w:val="009C6A0B"/>
    <w:rsid w:val="009C6E77"/>
    <w:rsid w:val="009F0C77"/>
    <w:rsid w:val="009F4DD1"/>
    <w:rsid w:val="00A41684"/>
    <w:rsid w:val="00A4248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85F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1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FC0586-E137-4977-A0F0-B1FAE0D6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ptext-18">
    <w:name w:val="ptext-18"/>
    <w:basedOn w:val="DefaultParagraphFont"/>
    <w:rsid w:val="000B6E06"/>
    <w:rPr>
      <w:b w:val="0"/>
      <w:bCs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B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B1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84D68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19133-E8DB-4F96-BFB1-3BCA8D48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CC7BE7CF.dotm</Template>
  <TotalTime>0</TotalTime>
  <Pages>2</Pages>
  <Words>216</Words>
  <Characters>1139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4515 Text of Previous Version (Feb. 10, 2016) - South Carolina Legislature Online</dc:title>
  <dc:creator>angiemorgan</dc:creator>
  <cp:lastModifiedBy>Miriam Cook</cp:lastModifiedBy>
  <cp:revision>2</cp:revision>
  <cp:lastPrinted>2015-12-03T16:35:00Z</cp:lastPrinted>
  <dcterms:created xsi:type="dcterms:W3CDTF">2016-02-11T00:06:00Z</dcterms:created>
  <dcterms:modified xsi:type="dcterms:W3CDTF">2016-02-11T00:06:00Z</dcterms:modified>
</cp:coreProperties>
</file>