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8CE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2016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Pr="008D12D7" w:rsidRDefault="008D12D7" w:rsidP="008D12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4774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McCoy, Anderson and Whipper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5/12/16--S.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26, 2016.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4774) to amend the Code of Laws of South Carolina, 1976, by adding Section 59-152-15 so as to provide the South Carolina </w:t>
      </w:r>
      <w:r w:rsidR="00C372EB">
        <w:t>F</w:t>
      </w:r>
      <w:r>
        <w:t xml:space="preserve">irst </w:t>
      </w:r>
      <w:r w:rsidR="00C372EB">
        <w:t>S</w:t>
      </w:r>
      <w:r>
        <w:t xml:space="preserve">teps to </w:t>
      </w:r>
      <w:r w:rsidR="00C372EB">
        <w:t>S</w:t>
      </w:r>
      <w:r>
        <w:t xml:space="preserve">chool </w:t>
      </w:r>
      <w:r w:rsidR="00C372EB">
        <w:t>Readiness</w:t>
      </w:r>
      <w:r>
        <w:t>, etc., respectfully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JOHN E. COURSON for Committee.</w:t>
      </w:r>
    </w:p>
    <w:p w:rsid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C372EB" w:rsidRPr="008D12D7" w:rsidRDefault="00C372EB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D12D7">
        <w:rPr>
          <w:b/>
          <w:szCs w:val="22"/>
        </w:rPr>
        <w:t>Fiscal Impact Summary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tab/>
        <w:t xml:space="preserve">This bill would have no expenditure impact to the general fund, federal funds, or other funds. 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8D12D7">
        <w:rPr>
          <w:b/>
          <w:szCs w:val="22"/>
        </w:rPr>
        <w:t>Explanation of Fiscal Impact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D12D7">
        <w:rPr>
          <w:b/>
          <w:szCs w:val="22"/>
        </w:rPr>
        <w:t>State Expenditure</w:t>
      </w:r>
    </w:p>
    <w:p w:rsidR="008D12D7" w:rsidRPr="008D12D7" w:rsidRDefault="008D12D7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tab/>
        <w:t xml:space="preserve">This bill reauthorizes the South Carolina First Steps to School Readiness until July 1, 2021, and will automatically be reauthorized for five-year periods at five-year intervals thereafter.  </w:t>
      </w:r>
    </w:p>
    <w:p w:rsidR="008D12D7" w:rsidRPr="008D12D7" w:rsidRDefault="008D12D7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lastRenderedPageBreak/>
        <w:tab/>
        <w:t xml:space="preserve">The State Department of Education will have no expenditure impact to the general fund, federal funds, or other funds.  </w:t>
      </w:r>
    </w:p>
    <w:p w:rsidR="008D12D7" w:rsidRDefault="008D12D7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Default="008D12D7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8D12D7" w:rsidRPr="008D12D7" w:rsidRDefault="008D12D7" w:rsidP="00C37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8D12D7" w:rsidRDefault="008D12D7" w:rsidP="00C37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D7" w:rsidRDefault="008D12D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D12D7" w:rsidSect="002B5F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1A72" w:rsidRDefault="00E81A72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8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1B1D35">
        <w:noBreakHyphen/>
      </w:r>
      <w:r>
        <w:t>152</w:t>
      </w:r>
      <w:r w:rsidR="001B1D35">
        <w:noBreakHyphen/>
      </w:r>
      <w:r>
        <w:t>15 SO AS TO PROVIDE 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</w:t>
      </w:r>
      <w:bookmarkEnd w:id="1"/>
    </w:p>
    <w:p w:rsidR="00FB50CC" w:rsidRDefault="00FB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8CE" w:rsidRPr="006B384A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>SECTION</w:t>
      </w:r>
      <w:r w:rsidRPr="006B384A">
        <w:tab/>
        <w:t>1.</w:t>
      </w:r>
      <w:r w:rsidRPr="006B384A">
        <w:tab/>
        <w:t>Chapter 152, Title 59 of the 1976 Code is amended by adding:</w:t>
      </w:r>
    </w:p>
    <w:p w:rsidR="00DF28CE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0CC" w:rsidRPr="00FF2197" w:rsidRDefault="00DF28CE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ab/>
        <w:t>“Section 59</w:t>
      </w:r>
      <w:r w:rsidRPr="006B384A">
        <w:noBreakHyphen/>
        <w:t>152</w:t>
      </w:r>
      <w:r w:rsidRPr="006B384A">
        <w:noBreakHyphen/>
        <w:t>15.</w:t>
      </w:r>
      <w:r w:rsidRPr="006B384A">
        <w:tab/>
        <w:t>The South Carolina First Steps to School Readiness is reauthorized until July 1, 2018.”</w:t>
      </w:r>
    </w:p>
    <w:p w:rsidR="00FB50CC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F2197">
        <w:t>SECTION</w:t>
      </w:r>
      <w:r w:rsidRPr="00FF2197">
        <w:tab/>
        <w:t>2.</w:t>
      </w:r>
      <w:r w:rsidRPr="00FF2197">
        <w:tab/>
        <w:t>This act takes effect upon approval by the Governor.</w:t>
      </w:r>
    </w:p>
    <w:p w:rsidR="00BB2043" w:rsidRDefault="001B1D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983" w:rsidRDefault="004E4983" w:rsidP="004E4983">
      <w:pPr>
        <w:suppressAutoHyphens/>
      </w:pPr>
    </w:p>
    <w:sectPr w:rsidR="004E4983" w:rsidSect="002B5F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B49D30-8FB6-4739-8FCF-34C280F4FC5C}"/>
    <w:embedBold r:id="rId2" w:fontKey="{1BD2FAC9-4ADC-423D-8F22-1FC3CB3232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35100D-D66E-47B2-BB74-D2B374C395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3F1D63-A8FB-496A-9B3E-F16C88BF28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F62829-50D1-4EFC-BED0-B28C22FE7C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43" w:rsidRPr="00E81A72" w:rsidRDefault="00E81A72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</w:t>
    </w:r>
    <w:r w:rsidR="002B5F77">
      <w:t>-</w:t>
    </w:r>
    <w:r w:rsidR="002B5F77">
      <w:fldChar w:fldCharType="begin"/>
    </w:r>
    <w:r w:rsidR="002B5F77">
      <w:instrText xml:space="preserve"> PAGE  \* MERGEFORMAT </w:instrText>
    </w:r>
    <w:r w:rsidR="002B5F77">
      <w:fldChar w:fldCharType="separate"/>
    </w:r>
    <w:r w:rsidR="004E4983">
      <w:rPr>
        <w:noProof/>
      </w:rPr>
      <w:t>2</w:t>
    </w:r>
    <w:r w:rsidR="002B5F77">
      <w:fldChar w:fldCharType="end"/>
    </w:r>
    <w:r w:rsidR="002B5F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77" w:rsidRPr="00E81A72" w:rsidRDefault="002B5F77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49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1E3B"/>
    <w:rsid w:val="001B1D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5F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98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12D7"/>
    <w:rsid w:val="008F0F33"/>
    <w:rsid w:val="008F4429"/>
    <w:rsid w:val="0094021A"/>
    <w:rsid w:val="009B44AF"/>
    <w:rsid w:val="009C6A0B"/>
    <w:rsid w:val="009F0C77"/>
    <w:rsid w:val="009F4DD1"/>
    <w:rsid w:val="00A3648C"/>
    <w:rsid w:val="00A41684"/>
    <w:rsid w:val="00A64E80"/>
    <w:rsid w:val="00A72BCD"/>
    <w:rsid w:val="00A741D9"/>
    <w:rsid w:val="00A833AB"/>
    <w:rsid w:val="00A9741D"/>
    <w:rsid w:val="00AD4B17"/>
    <w:rsid w:val="00B3388F"/>
    <w:rsid w:val="00B412D4"/>
    <w:rsid w:val="00BB2043"/>
    <w:rsid w:val="00BB53B6"/>
    <w:rsid w:val="00BE3C22"/>
    <w:rsid w:val="00C0345E"/>
    <w:rsid w:val="00C3483A"/>
    <w:rsid w:val="00C372EB"/>
    <w:rsid w:val="00C74E9D"/>
    <w:rsid w:val="00C82FD3"/>
    <w:rsid w:val="00C92819"/>
    <w:rsid w:val="00CC6B7B"/>
    <w:rsid w:val="00CD2089"/>
    <w:rsid w:val="00D73A67"/>
    <w:rsid w:val="00D970A9"/>
    <w:rsid w:val="00DA7D3E"/>
    <w:rsid w:val="00DF28CE"/>
    <w:rsid w:val="00DF3845"/>
    <w:rsid w:val="00E41911"/>
    <w:rsid w:val="00E748B5"/>
    <w:rsid w:val="00E81A72"/>
    <w:rsid w:val="00E92EEF"/>
    <w:rsid w:val="00EE2500"/>
    <w:rsid w:val="00EF2368"/>
    <w:rsid w:val="00F24442"/>
    <w:rsid w:val="00F50AE3"/>
    <w:rsid w:val="00F656BA"/>
    <w:rsid w:val="00F67CF1"/>
    <w:rsid w:val="00F840F0"/>
    <w:rsid w:val="00FB0D0D"/>
    <w:rsid w:val="00FB43B4"/>
    <w:rsid w:val="00FB50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B38CF-5420-4E53-8E0E-07E9527F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74332D44.dotm</Template>
  <TotalTime>0</TotalTime>
  <Pages>3</Pages>
  <Words>330</Words>
  <Characters>1805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 Text of Previous Version (May 12, 2016) - South Carolina Legislature Online</dc:title>
  <dc:creator>angiemorgan</dc:creator>
  <cp:lastModifiedBy>Artie Braswell</cp:lastModifiedBy>
  <cp:revision>2</cp:revision>
  <cp:lastPrinted>2016-04-20T20:47:00Z</cp:lastPrinted>
  <dcterms:created xsi:type="dcterms:W3CDTF">2016-05-12T19:53:00Z</dcterms:created>
  <dcterms:modified xsi:type="dcterms:W3CDTF">2016-05-12T19:53:00Z</dcterms:modified>
</cp:coreProperties>
</file>