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DD" w:rsidRPr="00CA2EDD" w:rsidRDefault="00CA2EDD" w:rsidP="00CA2EDD">
      <w:pPr>
        <w:jc w:val="right"/>
        <w:rPr>
          <w:b/>
        </w:rPr>
      </w:pPr>
      <w:bookmarkStart w:id="0" w:name="_GoBack"/>
      <w:bookmarkEnd w:id="0"/>
      <w:r w:rsidRPr="00CA2EDD">
        <w:rPr>
          <w:b/>
        </w:rPr>
        <w:t>Printed Page 1358 . . . . . Tuesday, March 22, 2016</w:t>
      </w:r>
    </w:p>
    <w:p w:rsidR="00C31C24" w:rsidRDefault="00C31C24" w:rsidP="00C31C24">
      <w:pPr>
        <w:jc w:val="center"/>
        <w:rPr>
          <w:b/>
        </w:rPr>
      </w:pPr>
      <w:r>
        <w:rPr>
          <w:b/>
        </w:rPr>
        <w:t>Tuesday, March 22, 2016</w:t>
      </w:r>
    </w:p>
    <w:p w:rsidR="00C31C24" w:rsidRDefault="00C31C24" w:rsidP="00EF6A9C">
      <w:pPr>
        <w:spacing w:after="120"/>
        <w:jc w:val="center"/>
        <w:rPr>
          <w:b/>
        </w:rPr>
      </w:pPr>
      <w:r>
        <w:rPr>
          <w:b/>
        </w:rPr>
        <w:t>(Statewide Session)</w:t>
      </w:r>
    </w:p>
    <w:p w:rsidR="00C31C24" w:rsidRDefault="00C31C24" w:rsidP="00C31C24">
      <w:pPr>
        <w:rPr>
          <w:strike/>
        </w:rPr>
      </w:pPr>
      <w:r>
        <w:rPr>
          <w:strike/>
        </w:rPr>
        <w:t>Indicates Matter Stricken</w:t>
      </w:r>
    </w:p>
    <w:p w:rsidR="00C31C24" w:rsidRDefault="00C31C24" w:rsidP="00C31C24">
      <w:pPr>
        <w:rPr>
          <w:u w:val="single"/>
        </w:rPr>
      </w:pPr>
      <w:r>
        <w:rPr>
          <w:u w:val="single"/>
        </w:rPr>
        <w:t>Indicates New Matter</w:t>
      </w:r>
    </w:p>
    <w:p w:rsidR="00C31C24" w:rsidRDefault="00C31C24" w:rsidP="00C31C24">
      <w:pPr>
        <w:rPr>
          <w:sz w:val="20"/>
        </w:rPr>
      </w:pPr>
    </w:p>
    <w:p w:rsidR="00C31C24" w:rsidRDefault="00C31C24" w:rsidP="00C31C24">
      <w:r>
        <w:rPr>
          <w:szCs w:val="22"/>
        </w:rPr>
        <w:tab/>
      </w:r>
      <w:r>
        <w:t>The Senate assembled at 12:00 Noon, the hour to which it stood adjourned, and was called to order by the PRESIDENT.</w:t>
      </w:r>
    </w:p>
    <w:p w:rsidR="00C31C24" w:rsidRDefault="00C31C24" w:rsidP="00C31C24">
      <w:r>
        <w:rPr>
          <w:szCs w:val="22"/>
        </w:rPr>
        <w:tab/>
      </w:r>
      <w:r>
        <w:t>A quorum being present, the proceedings were opened with a devotion by the Chaplain as follows:</w:t>
      </w:r>
    </w:p>
    <w:p w:rsidR="00C31C24" w:rsidRDefault="00C31C24" w:rsidP="00C31C24">
      <w:pPr>
        <w:rPr>
          <w:sz w:val="20"/>
        </w:rPr>
      </w:pPr>
    </w:p>
    <w:p w:rsidR="00C31C24" w:rsidRDefault="00C31C24" w:rsidP="00C31C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ab/>
        <w:t>Jeremiah the prophet has written:</w:t>
      </w:r>
    </w:p>
    <w:p w:rsidR="00C31C24" w:rsidRDefault="00C31C24" w:rsidP="00C31C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ab/>
        <w:t>“For there will be a day when sentinels will call in the hill country of Ephraim: ‘Come,</w:t>
      </w:r>
      <w:r>
        <w:rPr>
          <w:b/>
          <w:sz w:val="22"/>
          <w:szCs w:val="22"/>
        </w:rPr>
        <w:t xml:space="preserve"> </w:t>
      </w:r>
      <w:r>
        <w:rPr>
          <w:sz w:val="22"/>
          <w:szCs w:val="22"/>
        </w:rPr>
        <w:t>let us go up to Zion, to the Lord our God.’ ”</w:t>
      </w:r>
      <w:r>
        <w:rPr>
          <w:sz w:val="22"/>
          <w:szCs w:val="22"/>
        </w:rPr>
        <w:tab/>
      </w:r>
      <w:r>
        <w:rPr>
          <w:sz w:val="22"/>
          <w:szCs w:val="22"/>
        </w:rPr>
        <w:tab/>
        <w:t>(Jeremiah 31:6)</w:t>
      </w:r>
    </w:p>
    <w:p w:rsidR="00C31C24" w:rsidRDefault="00C31C24" w:rsidP="00C31C2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22"/>
        </w:rPr>
      </w:pPr>
      <w:r>
        <w:rPr>
          <w:sz w:val="22"/>
          <w:szCs w:val="22"/>
        </w:rPr>
        <w:tab/>
        <w:t>Join me as we bow in prayer:</w:t>
      </w:r>
    </w:p>
    <w:p w:rsidR="00C31C24" w:rsidRDefault="00C31C24" w:rsidP="00C31C24">
      <w:pPr>
        <w:rPr>
          <w:szCs w:val="22"/>
        </w:rPr>
      </w:pPr>
      <w:r>
        <w:rPr>
          <w:szCs w:val="22"/>
        </w:rPr>
        <w:tab/>
        <w:t xml:space="preserve">Gracious, loving Lord, we praise You for the power and glory of this Holy Week!  As many indeed focus upon the hope we find in You during this blessed period, we ask that you especially embrace each of these Senators and all of their staff members in Your care.  Enfold them in Your love and strengthen them as they wrestle with their various tasks.  For truly, it is only when each Senator and staff member rightly hears Your call and chooses to follow You, O God, that she or he will ever be able to bring about the benefits they seek for our State and her people.  Once again, dear God, we ask that You also wrap your loving arms around our sisters and brothers in Europe, this time in Brussels, where terrorists have unleashed horrendous attacks.  We pray all this in Your wondrous name, O Lord.  Amen.  </w:t>
      </w:r>
    </w:p>
    <w:p w:rsidR="00C31C24" w:rsidRDefault="00C31C24" w:rsidP="00C31C24">
      <w:pPr>
        <w:pStyle w:val="NoSpacing"/>
        <w:jc w:val="both"/>
        <w:rPr>
          <w:szCs w:val="22"/>
        </w:rPr>
      </w:pPr>
      <w:r>
        <w:rPr>
          <w:sz w:val="22"/>
          <w:szCs w:val="22"/>
        </w:rPr>
        <w:tab/>
      </w:r>
    </w:p>
    <w:p w:rsidR="00C31C24" w:rsidRPr="00EA4B8D" w:rsidRDefault="00C31C24" w:rsidP="00C31C24">
      <w:pPr>
        <w:pStyle w:val="Header"/>
        <w:tabs>
          <w:tab w:val="left" w:pos="4320"/>
        </w:tabs>
        <w:rPr>
          <w:szCs w:val="22"/>
        </w:rPr>
      </w:pPr>
      <w:r>
        <w:rPr>
          <w:szCs w:val="22"/>
        </w:rPr>
        <w:t xml:space="preserve"> </w:t>
      </w:r>
      <w:r>
        <w:rPr>
          <w:sz w:val="20"/>
        </w:rPr>
        <w:tab/>
      </w:r>
      <w:r w:rsidRPr="00EA4B8D">
        <w:rPr>
          <w:szCs w:val="22"/>
        </w:rPr>
        <w:t>The PRESIDENT called for Petitions, Memorials, Presentments of Grand Juries and such like papers.</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pPr>
      <w:r>
        <w:rPr>
          <w:b/>
        </w:rPr>
        <w:t>Point of Quorum</w:t>
      </w:r>
    </w:p>
    <w:p w:rsidR="00C31C24" w:rsidRDefault="00C31C24" w:rsidP="00C31C24">
      <w:pPr>
        <w:pStyle w:val="Header"/>
        <w:tabs>
          <w:tab w:val="left" w:pos="4320"/>
        </w:tabs>
      </w:pPr>
      <w:r>
        <w:rPr>
          <w:b/>
          <w:szCs w:val="22"/>
        </w:rPr>
        <w:tab/>
      </w:r>
      <w:r>
        <w:t>At 12:09 A.M., Senator SETZLER made the point that a quorum was not present.  It was ascertained that a quorum was not present.</w:t>
      </w:r>
    </w:p>
    <w:p w:rsidR="00C31C24" w:rsidRDefault="00C31C24" w:rsidP="00C31C24">
      <w:pPr>
        <w:pStyle w:val="Header"/>
        <w:tabs>
          <w:tab w:val="left" w:pos="4320"/>
        </w:tabs>
        <w:jc w:val="center"/>
        <w:rPr>
          <w:b/>
          <w:sz w:val="20"/>
        </w:rPr>
      </w:pPr>
    </w:p>
    <w:p w:rsidR="00C31C24" w:rsidRDefault="00C31C24" w:rsidP="00C31C24">
      <w:pPr>
        <w:pStyle w:val="Header"/>
        <w:tabs>
          <w:tab w:val="left" w:pos="4320"/>
        </w:tabs>
        <w:jc w:val="center"/>
      </w:pPr>
      <w:r>
        <w:rPr>
          <w:b/>
        </w:rPr>
        <w:t>Call of the Senate</w:t>
      </w:r>
    </w:p>
    <w:p w:rsidR="00C31C24" w:rsidRDefault="00C31C24" w:rsidP="00C31C24">
      <w:pPr>
        <w:pStyle w:val="Header"/>
        <w:tabs>
          <w:tab w:val="left" w:pos="4320"/>
        </w:tabs>
      </w:pPr>
      <w:r>
        <w:rPr>
          <w:szCs w:val="22"/>
        </w:rPr>
        <w:tab/>
      </w:r>
      <w:r>
        <w:t>Senator LARRY MARTIN moved that a Call of the Senate be made.  The following Senators answered the Call:</w:t>
      </w:r>
    </w:p>
    <w:p w:rsidR="00C31C24" w:rsidRDefault="00C31C24" w:rsidP="00C31C24">
      <w:pPr>
        <w:pStyle w:val="Header"/>
        <w:tabs>
          <w:tab w:val="left" w:pos="4320"/>
        </w:tabs>
        <w:rPr>
          <w:sz w:val="20"/>
        </w:rPr>
      </w:pPr>
    </w:p>
    <w:p w:rsidR="00C31C24" w:rsidRDefault="00C31C24" w:rsidP="00C31C24">
      <w:pPr>
        <w:pStyle w:val="Header"/>
        <w:tabs>
          <w:tab w:val="clear" w:pos="216"/>
          <w:tab w:val="clear" w:pos="432"/>
          <w:tab w:val="clear" w:pos="648"/>
          <w:tab w:val="left" w:pos="720"/>
        </w:tabs>
        <w:rPr>
          <w:sz w:val="20"/>
        </w:rPr>
      </w:pP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Bright Matthews</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Campbell</w:t>
      </w:r>
      <w:r>
        <w:tab/>
        <w:t>Coleman</w:t>
      </w:r>
      <w:r>
        <w:tab/>
        <w:t>Corbin</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Courson</w:t>
      </w:r>
      <w:r>
        <w:tab/>
        <w:t>Davis</w:t>
      </w:r>
      <w:r>
        <w:tab/>
        <w:t>Fair</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CA2EDD" w:rsidRPr="00CA2EDD" w:rsidRDefault="00CA2EDD" w:rsidP="00CA2EDD">
      <w:pPr>
        <w:jc w:val="right"/>
        <w:rPr>
          <w:b/>
        </w:rPr>
      </w:pPr>
      <w:r w:rsidRPr="00CA2EDD">
        <w:rPr>
          <w:b/>
        </w:rPr>
        <w:t>Printed Page 1359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Hayes</w:t>
      </w:r>
      <w:r>
        <w:tab/>
        <w:t>Jackson</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Johnson</w:t>
      </w:r>
      <w:r>
        <w:tab/>
        <w:t>Kimpson</w:t>
      </w:r>
      <w:r>
        <w:tab/>
        <w:t>Leatherman</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rPr>
      </w:pPr>
      <w:r>
        <w:t>Lourie</w:t>
      </w:r>
      <w:r>
        <w:tab/>
      </w:r>
      <w:r>
        <w:rPr>
          <w:i/>
        </w:rPr>
        <w:t>Martin, Larry</w:t>
      </w:r>
      <w:r>
        <w:rPr>
          <w:i/>
        </w:rPr>
        <w:tab/>
        <w:t>Martin, Shane</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Nicholson</w:t>
      </w:r>
      <w:r>
        <w:tab/>
        <w:t>Peeler</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Setzler</w:t>
      </w:r>
      <w:r>
        <w:tab/>
        <w:t>Shealy</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Thurmond</w:t>
      </w:r>
      <w:r>
        <w:tab/>
        <w:t>Turner</w:t>
      </w:r>
      <w:r>
        <w:tab/>
        <w:t>Williams</w:t>
      </w:r>
    </w:p>
    <w:p w:rsidR="00C31C24" w:rsidRDefault="00C31C24" w:rsidP="00C31C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Young</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szCs w:val="22"/>
        </w:rPr>
        <w:tab/>
      </w:r>
      <w:r>
        <w:t>A quorum being present, the Senate resumed.</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b/>
        </w:rPr>
      </w:pPr>
      <w:r>
        <w:rPr>
          <w:b/>
        </w:rPr>
        <w:t>REGULATION WITHDRAWN AND RESUBMITTED</w:t>
      </w:r>
    </w:p>
    <w:p w:rsidR="00C31C24" w:rsidRDefault="00C31C24" w:rsidP="00C31C24">
      <w:pPr>
        <w:pStyle w:val="Header"/>
        <w:tabs>
          <w:tab w:val="left" w:pos="4320"/>
        </w:tabs>
      </w:pPr>
      <w:r>
        <w:rPr>
          <w:szCs w:val="22"/>
        </w:rPr>
        <w:tab/>
      </w:r>
      <w:r>
        <w:t>The following was received:</w:t>
      </w:r>
    </w:p>
    <w:p w:rsidR="00C31C24" w:rsidRDefault="00C31C24" w:rsidP="00C31C24">
      <w:r>
        <w:t>Document No. 4580</w:t>
      </w:r>
    </w:p>
    <w:p w:rsidR="00C31C24" w:rsidRDefault="00C31C24" w:rsidP="00C31C24">
      <w:r>
        <w:t>Agency: Department of Health and Environmental Control</w:t>
      </w:r>
    </w:p>
    <w:p w:rsidR="00C31C24" w:rsidRDefault="00C31C24" w:rsidP="00C31C24">
      <w:r>
        <w:t>Chapter: 61</w:t>
      </w:r>
    </w:p>
    <w:p w:rsidR="00C31C24" w:rsidRDefault="00C31C24" w:rsidP="00C31C24">
      <w:r>
        <w:t>Statutory Authority: 1976 Code Sections 44-63-10 et seq.</w:t>
      </w:r>
    </w:p>
    <w:p w:rsidR="00C31C24" w:rsidRDefault="00C31C24" w:rsidP="00C31C24">
      <w:r>
        <w:t>SUBJECT: Vital Statistics</w:t>
      </w:r>
    </w:p>
    <w:p w:rsidR="00C31C24" w:rsidRDefault="00C31C24" w:rsidP="00C31C24">
      <w:r>
        <w:t>Received by Lieutenant Governor January 12, 2016</w:t>
      </w:r>
    </w:p>
    <w:p w:rsidR="00C31C24" w:rsidRDefault="00C31C24" w:rsidP="00C31C24">
      <w:r>
        <w:t>Referred to Medical Affairs Committee</w:t>
      </w:r>
    </w:p>
    <w:p w:rsidR="00C31C24" w:rsidRDefault="00C31C24" w:rsidP="00C31C24">
      <w:r>
        <w:t>Withdrawn and Resubmitted March 22, 2016</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color w:val="auto"/>
        </w:rPr>
      </w:pPr>
      <w:r>
        <w:rPr>
          <w:b/>
          <w:color w:val="auto"/>
        </w:rPr>
        <w:t>Doctor of the Day</w:t>
      </w:r>
    </w:p>
    <w:p w:rsidR="00C31C24" w:rsidRDefault="00C31C24" w:rsidP="00C31C24">
      <w:pPr>
        <w:pStyle w:val="Header"/>
        <w:tabs>
          <w:tab w:val="left" w:pos="4320"/>
        </w:tabs>
        <w:rPr>
          <w:color w:val="auto"/>
        </w:rPr>
      </w:pPr>
      <w:r>
        <w:rPr>
          <w:color w:val="auto"/>
          <w:szCs w:val="22"/>
        </w:rPr>
        <w:tab/>
      </w:r>
      <w:r>
        <w:rPr>
          <w:color w:val="auto"/>
        </w:rPr>
        <w:t>Senator SHANE MARTIN introduced M. David Mitchell of Spartanburg, S.C., Doctor of the Day.</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color w:val="auto"/>
        </w:rPr>
      </w:pPr>
      <w:r>
        <w:rPr>
          <w:b/>
          <w:color w:val="auto"/>
        </w:rPr>
        <w:t>Leave of Absence</w:t>
      </w:r>
    </w:p>
    <w:p w:rsidR="00C31C24" w:rsidRDefault="00C31C24" w:rsidP="00C31C24">
      <w:pPr>
        <w:pStyle w:val="Header"/>
        <w:tabs>
          <w:tab w:val="left" w:pos="4320"/>
        </w:tabs>
        <w:rPr>
          <w:color w:val="auto"/>
        </w:rPr>
      </w:pPr>
      <w:r>
        <w:rPr>
          <w:color w:val="auto"/>
          <w:szCs w:val="22"/>
        </w:rPr>
        <w:tab/>
      </w:r>
      <w:r>
        <w:rPr>
          <w:color w:val="auto"/>
        </w:rPr>
        <w:t>At 12:12 P.M., Senator SHEALY requested a leave of absence for Senator CROMER until 2:30 P.M.</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color w:val="auto"/>
        </w:rPr>
      </w:pPr>
      <w:r>
        <w:rPr>
          <w:b/>
          <w:color w:val="auto"/>
        </w:rPr>
        <w:t>Leave of Absence</w:t>
      </w:r>
    </w:p>
    <w:p w:rsidR="00C31C24" w:rsidRDefault="00C31C24" w:rsidP="00C31C24">
      <w:pPr>
        <w:pStyle w:val="Header"/>
        <w:tabs>
          <w:tab w:val="left" w:pos="4320"/>
        </w:tabs>
        <w:rPr>
          <w:color w:val="auto"/>
        </w:rPr>
      </w:pPr>
      <w:r>
        <w:rPr>
          <w:color w:val="auto"/>
          <w:szCs w:val="22"/>
        </w:rPr>
        <w:tab/>
      </w:r>
      <w:r>
        <w:rPr>
          <w:color w:val="auto"/>
        </w:rPr>
        <w:t>At 12:18 P.M., Senator CAMPBELL requested a leave of absence for Senator CLEARY until 12:30 P.M.</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color w:val="auto"/>
        </w:rPr>
      </w:pPr>
      <w:r>
        <w:rPr>
          <w:b/>
          <w:color w:val="auto"/>
        </w:rPr>
        <w:t>Leave of Absence</w:t>
      </w:r>
    </w:p>
    <w:p w:rsidR="00CA2EDD" w:rsidRDefault="00C31C24" w:rsidP="00C31C24">
      <w:pPr>
        <w:pStyle w:val="Header"/>
        <w:tabs>
          <w:tab w:val="left" w:pos="4320"/>
        </w:tabs>
        <w:rPr>
          <w:color w:val="auto"/>
        </w:rPr>
      </w:pPr>
      <w:r>
        <w:rPr>
          <w:color w:val="auto"/>
          <w:szCs w:val="22"/>
        </w:rPr>
        <w:tab/>
      </w:r>
      <w:r>
        <w:rPr>
          <w:color w:val="auto"/>
        </w:rPr>
        <w:t>At 12:32 P.M., Senator SABB requested a leave of absence for Senator McELVEEN until 1:00 P.M.</w:t>
      </w:r>
    </w:p>
    <w:p w:rsidR="00CA2EDD" w:rsidRDefault="00CA2EDD" w:rsidP="00C31C24">
      <w:pPr>
        <w:pStyle w:val="Header"/>
        <w:tabs>
          <w:tab w:val="left" w:pos="4320"/>
        </w:tabs>
        <w:rPr>
          <w:color w:val="auto"/>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A2EDD" w:rsidRDefault="00CA2EDD" w:rsidP="00C31C24">
      <w:pPr>
        <w:pStyle w:val="Header"/>
        <w:keepNext/>
        <w:keepLines/>
        <w:tabs>
          <w:tab w:val="left" w:pos="4320"/>
        </w:tabs>
        <w:jc w:val="center"/>
        <w:rPr>
          <w:b/>
        </w:rPr>
      </w:pPr>
    </w:p>
    <w:p w:rsidR="00CA2EDD" w:rsidRDefault="00CA2EDD" w:rsidP="00C31C24">
      <w:pPr>
        <w:pStyle w:val="Header"/>
        <w:keepNext/>
        <w:keepLines/>
        <w:tabs>
          <w:tab w:val="left" w:pos="4320"/>
        </w:tabs>
        <w:jc w:val="center"/>
        <w:rPr>
          <w:b/>
        </w:rPr>
      </w:pPr>
    </w:p>
    <w:p w:rsidR="00CA2EDD" w:rsidRPr="00CA2EDD" w:rsidRDefault="00CA2EDD" w:rsidP="00CA2EDD">
      <w:pPr>
        <w:jc w:val="right"/>
        <w:rPr>
          <w:b/>
        </w:rPr>
      </w:pPr>
      <w:r w:rsidRPr="00CA2EDD">
        <w:rPr>
          <w:b/>
        </w:rPr>
        <w:t>Printed Page 1360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31C24" w:rsidRDefault="00C31C24" w:rsidP="00C31C24">
      <w:pPr>
        <w:pStyle w:val="Header"/>
        <w:keepNext/>
        <w:keepLines/>
        <w:tabs>
          <w:tab w:val="left" w:pos="4320"/>
        </w:tabs>
        <w:jc w:val="center"/>
      </w:pPr>
      <w:r>
        <w:rPr>
          <w:b/>
        </w:rPr>
        <w:t>RECALLED AND COMMITTED</w:t>
      </w:r>
    </w:p>
    <w:p w:rsidR="00C31C24" w:rsidRDefault="00C31C24" w:rsidP="00C31C24">
      <w:pPr>
        <w:keepNext/>
        <w:keepLines/>
        <w:suppressAutoHyphens/>
      </w:pPr>
      <w:r>
        <w:rPr>
          <w:szCs w:val="22"/>
        </w:rPr>
        <w:tab/>
      </w:r>
      <w:r w:rsidRPr="00DB3372">
        <w:rPr>
          <w:szCs w:val="22"/>
        </w:rPr>
        <w:t>H. 4931</w:t>
      </w:r>
      <w:r>
        <w:fldChar w:fldCharType="begin"/>
      </w:r>
      <w:r>
        <w:instrText xml:space="preserve"> XE "H. 4931" \b </w:instrText>
      </w:r>
      <w:r>
        <w:fldChar w:fldCharType="end"/>
      </w:r>
      <w:r>
        <w:t xml:space="preserve"> -- Reps. Gambrell, Gagnon, Bannister, Mitchell and Thayer:  </w:t>
      </w:r>
      <w:r>
        <w:rPr>
          <w:szCs w:val="30"/>
        </w:rPr>
        <w:t xml:space="preserve">A BILL </w:t>
      </w:r>
      <w:r>
        <w:t>TO AMEND SECTION 38</w:t>
      </w:r>
      <w:r>
        <w:noBreakHyphen/>
        <w:t>53</w:t>
      </w:r>
      <w: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noBreakHyphen/>
        <w:t>53</w:t>
      </w:r>
      <w: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r>
        <w:tab/>
        <w:t>Senator ALEXANDER asked unanimous consent to make a motion to recall the Bill from the Committee on Labor, Commerce and Industry.</w:t>
      </w:r>
    </w:p>
    <w:p w:rsidR="00C31C24" w:rsidRDefault="00C31C24" w:rsidP="00C31C24">
      <w:pPr>
        <w:pStyle w:val="Header"/>
        <w:tabs>
          <w:tab w:val="left" w:pos="4320"/>
        </w:tabs>
      </w:pPr>
      <w:r>
        <w:rPr>
          <w:szCs w:val="22"/>
        </w:rPr>
        <w:tab/>
      </w:r>
      <w:r>
        <w:t>There was no objection and the Bill was recalled from the Committee on Labor, Commerce and Industry.</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szCs w:val="22"/>
        </w:rPr>
        <w:tab/>
      </w:r>
      <w:r>
        <w:t>On motion of Senator ALEXANDER, with unanimous consent, the Bill was committed to the Committee on Banking and Insurance.</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pPr>
      <w:r>
        <w:rPr>
          <w:b/>
        </w:rPr>
        <w:t>INTRODUCTION OF BILLS AND RESOLUTIONS</w:t>
      </w:r>
    </w:p>
    <w:p w:rsidR="00C31C24" w:rsidRDefault="00C31C24" w:rsidP="00C31C24">
      <w:pPr>
        <w:pStyle w:val="Header"/>
        <w:tabs>
          <w:tab w:val="left" w:pos="4320"/>
        </w:tabs>
      </w:pPr>
      <w:r>
        <w:rPr>
          <w:szCs w:val="22"/>
        </w:rPr>
        <w:tab/>
      </w:r>
      <w:r>
        <w:t>The following were introduced:</w:t>
      </w:r>
    </w:p>
    <w:p w:rsidR="00C31C24" w:rsidRDefault="00C31C24" w:rsidP="00C31C24">
      <w:pPr>
        <w:rPr>
          <w:sz w:val="20"/>
        </w:rPr>
      </w:pPr>
    </w:p>
    <w:p w:rsidR="00C31C24" w:rsidRDefault="00C31C24" w:rsidP="00C31C24">
      <w:r>
        <w:rPr>
          <w:szCs w:val="22"/>
        </w:rPr>
        <w:tab/>
      </w:r>
      <w:r>
        <w:t>S. 1181</w:t>
      </w:r>
      <w:r>
        <w:fldChar w:fldCharType="begin"/>
      </w:r>
      <w:r>
        <w:instrText xml:space="preserve"> XE " S. 1181" \b</w:instrText>
      </w:r>
      <w:r>
        <w:fldChar w:fldCharType="end"/>
      </w:r>
      <w:r>
        <w:t xml:space="preserve"> -- Senator Leatherman:  A BILL TO AMEND SECTION 12-6-3585, CODE OF LAWS OF SOUTH CAROLINA, 1976, RELATING TO THE INDUSTRY PARTNERSHIP FUND TAX CREDIT, SO AS TO INCREASE THE AGGREGATE ANNUAL CREDIT AMOUNT.</w:t>
      </w:r>
    </w:p>
    <w:p w:rsidR="00C31C24" w:rsidRDefault="00C31C24" w:rsidP="00C31C24">
      <w:r>
        <w:t>l:\council\bills\bbm\9467dg16.docx</w:t>
      </w:r>
    </w:p>
    <w:p w:rsidR="00C31C24" w:rsidRDefault="00C31C24" w:rsidP="00C31C24">
      <w:r>
        <w:rPr>
          <w:szCs w:val="22"/>
        </w:rPr>
        <w:tab/>
      </w:r>
      <w:r>
        <w:t>Read the first time and referred to the Committee on Finance.</w:t>
      </w:r>
    </w:p>
    <w:p w:rsidR="00C31C24" w:rsidRDefault="00C31C24" w:rsidP="00C31C24">
      <w:pPr>
        <w:rPr>
          <w:sz w:val="20"/>
        </w:rPr>
      </w:pPr>
    </w:p>
    <w:p w:rsidR="00CA2EDD" w:rsidRDefault="00C31C24" w:rsidP="00C31C24">
      <w:r>
        <w:rPr>
          <w:szCs w:val="22"/>
        </w:rPr>
        <w:tab/>
      </w:r>
      <w:r>
        <w:t>H. 3130</w:t>
      </w:r>
      <w:r>
        <w:fldChar w:fldCharType="begin"/>
      </w:r>
      <w:r>
        <w:instrText xml:space="preserve"> XE " H. 3130" \b</w:instrText>
      </w:r>
      <w:r>
        <w:fldChar w:fldCharType="end"/>
      </w:r>
      <w:r>
        <w:t xml:space="preserve"> -- Rep. Rutherford:  A BILL TO AMEND SECTION 24-13-1590, CODE OF LAWS OF SOUTH CAROLINA, 1976, RELATING TO THE HOME DETENTION ACT'S NONAPPLICABILITY TO A </w:t>
      </w:r>
      <w:r>
        <w:lastRenderedPageBreak/>
        <w:t xml:space="preserve">PERSON WHO HAS VIOLATED OR WHO HAS BEEN CHARGED WITH VIOLATING CERTAIN ILLICIT NARCOTIC DRUGS AND CONTROLLED SUBSTANCES LAWS AND ITS IMPACT ON THE AUTHORITY OF THE COURTS, DEPARTMENT OF JUVENILE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 w:rsidR="00CA2EDD" w:rsidRPr="00CA2EDD" w:rsidRDefault="00CA2EDD" w:rsidP="00CA2EDD">
      <w:pPr>
        <w:jc w:val="right"/>
        <w:rPr>
          <w:b/>
        </w:rPr>
      </w:pPr>
      <w:r w:rsidRPr="00CA2EDD">
        <w:rPr>
          <w:b/>
        </w:rPr>
        <w:t>Printed Page 1361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r>
        <w:t>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C31C24" w:rsidRDefault="00C31C24" w:rsidP="00C31C24">
      <w:r>
        <w:rPr>
          <w:szCs w:val="22"/>
        </w:rPr>
        <w:tab/>
      </w:r>
      <w:r>
        <w:t>Read the first time and referred to the Committee on Corrections and Penology.</w:t>
      </w:r>
    </w:p>
    <w:p w:rsidR="00C31C24" w:rsidRDefault="00C31C24" w:rsidP="00C31C24">
      <w:pPr>
        <w:rPr>
          <w:sz w:val="20"/>
        </w:rPr>
      </w:pPr>
    </w:p>
    <w:p w:rsidR="00C31C24" w:rsidRDefault="00C31C24" w:rsidP="00C31C24">
      <w:r>
        <w:rPr>
          <w:szCs w:val="22"/>
        </w:rPr>
        <w:tab/>
      </w:r>
      <w:r>
        <w:t>H. 3999</w:t>
      </w:r>
      <w:r>
        <w:fldChar w:fldCharType="begin"/>
      </w:r>
      <w:r>
        <w:instrText xml:space="preserve"> XE " H. 3999" \b</w:instrText>
      </w:r>
      <w:r>
        <w:fldChar w:fldCharType="end"/>
      </w:r>
      <w:r>
        <w:t xml:space="preserve">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C31C24" w:rsidRDefault="00C31C24" w:rsidP="00C31C24">
      <w:r>
        <w:rPr>
          <w:szCs w:val="22"/>
        </w:rPr>
        <w:tab/>
      </w:r>
      <w:r>
        <w:t>Read the first time and referred to the Committee on Medical Affairs.</w:t>
      </w:r>
    </w:p>
    <w:p w:rsidR="00C31C24" w:rsidRDefault="00C31C24" w:rsidP="00C31C24">
      <w:pPr>
        <w:rPr>
          <w:sz w:val="20"/>
        </w:rPr>
      </w:pPr>
    </w:p>
    <w:p w:rsidR="00CA2EDD" w:rsidRDefault="00C31C24" w:rsidP="00C31C24">
      <w:r>
        <w:rPr>
          <w:szCs w:val="22"/>
        </w:rPr>
        <w:tab/>
      </w:r>
      <w:r>
        <w:t>H. 4339</w:t>
      </w:r>
      <w:r>
        <w:fldChar w:fldCharType="begin"/>
      </w:r>
      <w:r>
        <w:instrText xml:space="preserve"> XE " H. 4339" \b</w:instrText>
      </w:r>
      <w:r>
        <w:fldChar w:fldCharType="end"/>
      </w:r>
      <w:r>
        <w:t xml:space="preserve">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w:t>
      </w:r>
      <w:r>
        <w:lastRenderedPageBreak/>
        <w:t xml:space="preserve">STATE GRAND JURY, SO AS TO INCLUDE CERTAIN CRIMES INVOLVING INSURANCE FRAUD; TO AMEND SECTION 38-55-170, RELATING TO CRIMES AND PENALTIES FOR PRESENTING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 w:rsidR="00CA2EDD" w:rsidRDefault="00CA2EDD" w:rsidP="00C31C24"/>
    <w:p w:rsidR="00CA2EDD" w:rsidRPr="00CA2EDD" w:rsidRDefault="00CA2EDD" w:rsidP="00CA2EDD">
      <w:pPr>
        <w:jc w:val="right"/>
        <w:rPr>
          <w:b/>
        </w:rPr>
      </w:pPr>
      <w:r w:rsidRPr="00CA2EDD">
        <w:rPr>
          <w:b/>
        </w:rPr>
        <w:t>Printed Page 1362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r>
        <w:t>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C31C24" w:rsidRDefault="00C31C24" w:rsidP="00C31C24">
      <w:r>
        <w:rPr>
          <w:szCs w:val="22"/>
        </w:rPr>
        <w:tab/>
      </w:r>
      <w:r>
        <w:t>Read the first time and referred to the Committee on Judiciary.</w:t>
      </w:r>
    </w:p>
    <w:p w:rsidR="00C31C24" w:rsidRDefault="00C31C24" w:rsidP="00C31C24">
      <w:pPr>
        <w:rPr>
          <w:sz w:val="20"/>
        </w:rPr>
      </w:pPr>
    </w:p>
    <w:p w:rsidR="00CA2EDD" w:rsidRDefault="00C31C24" w:rsidP="00C31C24">
      <w:r>
        <w:rPr>
          <w:szCs w:val="22"/>
        </w:rPr>
        <w:tab/>
      </w:r>
      <w:r>
        <w:t>H. 5127</w:t>
      </w:r>
      <w:r>
        <w:fldChar w:fldCharType="begin"/>
      </w:r>
      <w:r>
        <w:instrText xml:space="preserve"> XE " H. 5127" \b</w:instrText>
      </w:r>
      <w:r>
        <w:fldChar w:fldCharType="end"/>
      </w:r>
      <w:r>
        <w:t xml:space="preserve">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D. C. Moss, V. S. Moss, Murphy, </w:t>
      </w:r>
      <w:r>
        <w:lastRenderedPageBreak/>
        <w:t xml:space="preserve">Nanney, Neal, Newton, Norman, Norrell, Ott, Parks, Pitts, Pope, Putnam, Quinn, Ridgeway, Riley, Rivers, Robinson-Simpson, Rutherford, Ryhal, Sandifer, Simrill, G. M. Smith, G. R. Smith, J. E. Smith, Sottile, Southard, Spires, Stavrinakis, Stringer, Tallon, Taylor,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 w:rsidR="00CA2EDD" w:rsidRPr="00CA2EDD" w:rsidRDefault="00CA2EDD" w:rsidP="00CA2EDD">
      <w:pPr>
        <w:jc w:val="right"/>
        <w:rPr>
          <w:b/>
        </w:rPr>
      </w:pPr>
      <w:r w:rsidRPr="00CA2EDD">
        <w:rPr>
          <w:b/>
        </w:rPr>
        <w:t>Printed Page 1363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r>
        <w:t>Thayer, Tinkler, Toole, Weeks, Wells, Whipper, White, Whitmire, Williams, Willis and Yow:  A CONCURRENT RESOLUTION TO DECLARE MARCH 28-APRIL 2, 2016, AS "COMMUNITY DEVELOPMENT WEEK IN SOUTH CAROLINA."</w:t>
      </w:r>
    </w:p>
    <w:p w:rsidR="00C31C24" w:rsidRDefault="00C31C24" w:rsidP="00C31C24">
      <w:r>
        <w:rPr>
          <w:szCs w:val="22"/>
        </w:rPr>
        <w:tab/>
      </w:r>
      <w:r>
        <w:t>The Concurrent Resolution was introduced and referred to the Committee on Invitations.</w:t>
      </w:r>
    </w:p>
    <w:p w:rsidR="00C31C24" w:rsidRDefault="00C31C24" w:rsidP="00C31C24">
      <w:pPr>
        <w:rPr>
          <w:sz w:val="20"/>
        </w:rPr>
      </w:pPr>
    </w:p>
    <w:p w:rsidR="00C31C24" w:rsidRDefault="00C31C24" w:rsidP="00C31C24">
      <w:pPr>
        <w:pStyle w:val="Header"/>
        <w:tabs>
          <w:tab w:val="left" w:pos="4320"/>
        </w:tabs>
        <w:jc w:val="center"/>
        <w:rPr>
          <w:color w:val="C00000"/>
        </w:rPr>
      </w:pPr>
      <w:r>
        <w:rPr>
          <w:b/>
        </w:rPr>
        <w:t>REPORTS OF STANDING COMMITTEE</w:t>
      </w:r>
    </w:p>
    <w:p w:rsidR="00C31C24" w:rsidRDefault="00C31C24" w:rsidP="00C31C24">
      <w:pPr>
        <w:pStyle w:val="Header"/>
        <w:tabs>
          <w:tab w:val="left" w:pos="4320"/>
        </w:tabs>
      </w:pPr>
      <w:r>
        <w:rPr>
          <w:szCs w:val="22"/>
        </w:rPr>
        <w:tab/>
      </w:r>
      <w:r>
        <w:t>Senator GROOMS from the Committee on Transportation submitted a favorable with amendment report on:</w:t>
      </w:r>
    </w:p>
    <w:p w:rsidR="00C31C24" w:rsidRDefault="00C31C24" w:rsidP="00C31C24">
      <w:r>
        <w:rPr>
          <w:szCs w:val="22"/>
        </w:rPr>
        <w:tab/>
      </w:r>
      <w:r w:rsidRPr="00DB3372">
        <w:rPr>
          <w:szCs w:val="22"/>
        </w:rPr>
        <w:t>S. 689</w:t>
      </w:r>
      <w:r>
        <w:fldChar w:fldCharType="begin"/>
      </w:r>
      <w:r>
        <w:instrText xml:space="preserve"> XE "S. 689" \b </w:instrText>
      </w:r>
      <w:r>
        <w:fldChar w:fldCharType="end"/>
      </w:r>
      <w:r>
        <w:t xml:space="preserve"> -- Senators Hembree and McElveen:  </w:t>
      </w:r>
      <w:r>
        <w:rPr>
          <w:szCs w:val="30"/>
        </w:rPr>
        <w:t xml:space="preserve">A BILL </w:t>
      </w:r>
      <w:r>
        <w:t>TO AMEND SECTION 56</w:t>
      </w:r>
      <w:r>
        <w:noBreakHyphen/>
        <w:t>1</w:t>
      </w:r>
      <w:r>
        <w:noBreakHyphen/>
        <w:t xml:space="preserve">50(B)(2) AND (C) OF THE 1976 CODE, RELATING TO MOTOR VEHICLE BEGINNER’S PERMIT AND VEHICLE OPERATION, TO PROVIDE THAT A </w:t>
      </w:r>
      <w:r>
        <w:rPr>
          <w:color w:val="000000" w:themeColor="text1"/>
          <w:szCs w:val="18"/>
        </w:rPr>
        <w:t>PERMITTEE MAY NOT OPERATE A MOTORCYCLE, MOTOR SCOOTER, OR LIGHT MOTOR</w:t>
      </w:r>
      <w:r>
        <w:rPr>
          <w:color w:val="000000" w:themeColor="text1"/>
          <w:szCs w:val="18"/>
        </w:rPr>
        <w:noBreakHyphen/>
        <w:t>DRIVEN CYCLE AT ANY UNPERMITTED TIME UNLESS SUPERVISED BY A LICENSED MOTORCYCLE, MOTOR SCOOTER, OR LIGHT MOTOR</w:t>
      </w:r>
      <w:r>
        <w:rPr>
          <w:color w:val="000000" w:themeColor="text1"/>
          <w:szCs w:val="18"/>
        </w:rPr>
        <w:noBreakHyphen/>
        <w:t>DRIVEN CYCLE OPERATOR AND TO PROVIDE THAT THE ACCOMPANYING DRIVER MUST BE WITHIN A SAFE VIEWING DISTANCE OF THE PERMITTEE WHEN THE PERMITTEE IS OPERATING A MOTORCYCLE OR A THREE</w:t>
      </w:r>
      <w:r>
        <w:rPr>
          <w:color w:val="000000" w:themeColor="text1"/>
          <w:szCs w:val="18"/>
        </w:rPr>
        <w:noBreakHyphen/>
        <w:t>WHEEL VEHICLE.</w:t>
      </w:r>
    </w:p>
    <w:p w:rsidR="00C31C24" w:rsidRDefault="00C31C24" w:rsidP="00C31C24">
      <w:pPr>
        <w:pStyle w:val="Header"/>
        <w:tabs>
          <w:tab w:val="left" w:pos="4320"/>
        </w:tabs>
      </w:pPr>
      <w:r>
        <w:rPr>
          <w:szCs w:val="22"/>
        </w:rPr>
        <w:tab/>
      </w:r>
      <w:r>
        <w:t>Ordered for consideration tomorrow.</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szCs w:val="22"/>
        </w:rPr>
        <w:tab/>
      </w:r>
      <w:r>
        <w:t>Senator GROOMS from the Committee on Transportation submitted a favorable with amendment report on:</w:t>
      </w:r>
    </w:p>
    <w:p w:rsidR="00C31C24" w:rsidRDefault="00C31C24" w:rsidP="00C31C24">
      <w:pPr>
        <w:suppressAutoHyphens/>
      </w:pPr>
      <w:r>
        <w:rPr>
          <w:szCs w:val="22"/>
        </w:rPr>
        <w:tab/>
      </w:r>
      <w:r w:rsidRPr="00DB3372">
        <w:rPr>
          <w:szCs w:val="22"/>
        </w:rPr>
        <w:t>S. 771</w:t>
      </w:r>
      <w:r>
        <w:fldChar w:fldCharType="begin"/>
      </w:r>
      <w:r>
        <w:instrText xml:space="preserve"> XE "S. 771" \b </w:instrText>
      </w:r>
      <w:r>
        <w:fldChar w:fldCharType="end"/>
      </w:r>
      <w:r>
        <w:t xml:space="preserve"> -- Senator Verdin:  </w:t>
      </w:r>
      <w:r>
        <w:rPr>
          <w:szCs w:val="30"/>
        </w:rPr>
        <w:t xml:space="preserve">A BILL </w:t>
      </w:r>
      <w:r>
        <w:t>TO AMEND THE CODE OF LAWS OF SOUTH CAROLINA, 1976, BY ADDING CHAPTER 14 TO TITLE 56 SO AS TO ESTABLISH PROCEDURES THAT REGULATE THE RELATIONSHIP BETWEEN RECREATIONAL VEHICLE MANUFACTURERS, DISTRIBUTORS, AND DEALERS OF RECREATIONAL VEHICLES; AND TO AMEND SECTION 56</w:t>
      </w:r>
      <w:r>
        <w:noBreakHyphen/>
        <w:t>15</w:t>
      </w:r>
      <w:r>
        <w:noBreakHyphen/>
        <w:t>10, AS AMENDED, RELATING TO CERTAIN TERMS AND THEIR DEFINITIONS REGARDING THE REGULATION OF MOTOR VEHICLE MANUFACTURERS, DISTRIBUTORS, AND DEALERS, SO AS TO DELETE THE TERM “MOTOR HOME” AND ITS DEFINITION.</w:t>
      </w:r>
    </w:p>
    <w:p w:rsidR="00C31C24" w:rsidRDefault="00C31C24" w:rsidP="00C31C24">
      <w:pPr>
        <w:pStyle w:val="Header"/>
        <w:tabs>
          <w:tab w:val="left" w:pos="4320"/>
        </w:tabs>
      </w:pPr>
      <w:r>
        <w:rPr>
          <w:szCs w:val="22"/>
        </w:rPr>
        <w:tab/>
      </w:r>
      <w:r>
        <w:t>Ordered for consideration tomorrow.</w:t>
      </w:r>
    </w:p>
    <w:p w:rsidR="00366288" w:rsidRDefault="00366288" w:rsidP="00C31C24">
      <w:pPr>
        <w:pStyle w:val="Header"/>
        <w:tabs>
          <w:tab w:val="left" w:pos="4320"/>
        </w:tabs>
      </w:pPr>
    </w:p>
    <w:p w:rsidR="00CA2EDD" w:rsidRDefault="00C31C24" w:rsidP="00C31C24">
      <w:pPr>
        <w:pStyle w:val="Header"/>
        <w:tabs>
          <w:tab w:val="left" w:pos="4320"/>
        </w:tabs>
        <w:rPr>
          <w:szCs w:val="22"/>
        </w:rPr>
      </w:pPr>
      <w:r>
        <w:rPr>
          <w:szCs w:val="22"/>
        </w:rPr>
        <w:lastRenderedPageBreak/>
        <w:tab/>
      </w:r>
    </w:p>
    <w:p w:rsidR="00CA2EDD" w:rsidRDefault="00CA2EDD" w:rsidP="00C31C24">
      <w:pPr>
        <w:pStyle w:val="Header"/>
        <w:tabs>
          <w:tab w:val="left" w:pos="4320"/>
        </w:tabs>
        <w:rPr>
          <w:szCs w:val="22"/>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A2EDD" w:rsidRDefault="00CA2EDD" w:rsidP="00C31C24">
      <w:pPr>
        <w:pStyle w:val="Header"/>
        <w:tabs>
          <w:tab w:val="left" w:pos="4320"/>
        </w:tabs>
        <w:rPr>
          <w:szCs w:val="22"/>
        </w:rPr>
      </w:pPr>
    </w:p>
    <w:p w:rsidR="00CA2EDD" w:rsidRDefault="00CA2EDD" w:rsidP="00C31C24">
      <w:pPr>
        <w:pStyle w:val="Header"/>
        <w:tabs>
          <w:tab w:val="left" w:pos="4320"/>
        </w:tabs>
        <w:rPr>
          <w:szCs w:val="22"/>
        </w:rPr>
      </w:pPr>
    </w:p>
    <w:p w:rsidR="00CA2EDD" w:rsidRPr="00CA2EDD" w:rsidRDefault="00CA2EDD" w:rsidP="00CA2EDD">
      <w:pPr>
        <w:jc w:val="right"/>
        <w:rPr>
          <w:b/>
        </w:rPr>
      </w:pPr>
      <w:r w:rsidRPr="00CA2EDD">
        <w:rPr>
          <w:b/>
        </w:rPr>
        <w:t>Printed Page 1364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31C24" w:rsidRDefault="00366288" w:rsidP="00C31C24">
      <w:pPr>
        <w:pStyle w:val="Header"/>
        <w:tabs>
          <w:tab w:val="left" w:pos="4320"/>
        </w:tabs>
      </w:pPr>
      <w:r>
        <w:rPr>
          <w:szCs w:val="22"/>
        </w:rPr>
        <w:tab/>
      </w:r>
      <w:r w:rsidR="00C31C24">
        <w:t>Senator GROOMS from the Committee on Transportation submitted a favorable with amendment report on:</w:t>
      </w:r>
    </w:p>
    <w:p w:rsidR="00C31C24" w:rsidRDefault="00C31C24" w:rsidP="00C31C24">
      <w:pPr>
        <w:suppressAutoHyphens/>
      </w:pPr>
      <w:r>
        <w:rPr>
          <w:szCs w:val="22"/>
        </w:rPr>
        <w:tab/>
      </w:r>
      <w:r w:rsidRPr="00DB3372">
        <w:rPr>
          <w:szCs w:val="22"/>
        </w:rPr>
        <w:t>S. 950</w:t>
      </w:r>
      <w:r>
        <w:fldChar w:fldCharType="begin"/>
      </w:r>
      <w:r>
        <w:instrText xml:space="preserve"> XE "S. 950" \b </w:instrText>
      </w:r>
      <w:r>
        <w:fldChar w:fldCharType="end"/>
      </w:r>
      <w:r>
        <w:t xml:space="preserve"> -- Senators Grooms and Thurmond: </w:t>
      </w:r>
      <w:r>
        <w:rPr>
          <w:szCs w:val="30"/>
        </w:rPr>
        <w:t xml:space="preserve">A CONCURRENT RESOLUTION </w:t>
      </w:r>
      <w:r>
        <w:t xml:space="preserve">TO REQUEST THAT THE DEPARTMENT OF TRANSPORTATION NAME THE INTERSECTION LOCATED AT THE JUNCTION OF SOUTH CAROLINA HIGHWAY 162 AND SOUTH CAROLINA HIGHWAY 165 IN CHARLESTON COUNTY “CHARLESTON COUNTY POLICEMAN STEVEN BUIST HIOTT, JR. </w:t>
      </w:r>
      <w:r>
        <w:rPr>
          <w:bCs/>
        </w:rPr>
        <w:t>MEMORIAL</w:t>
      </w:r>
      <w:r>
        <w:t xml:space="preserve"> HIGHWAY” AND ERECT APPROPRIATE MARKERS OR SIGNS ALONG THIS PORTION OF HIGHWAY THAT CONTAIN THE WORDS “CHARLESTON COUNTY POLICEMAN STEVEN BUIST HIOTT, JR. </w:t>
      </w:r>
      <w:r>
        <w:rPr>
          <w:bCs/>
        </w:rPr>
        <w:t>MEMORIAL</w:t>
      </w:r>
      <w:r>
        <w:t xml:space="preserve"> HIGHWAY”.</w:t>
      </w:r>
    </w:p>
    <w:p w:rsidR="00C31C24" w:rsidRDefault="00C31C24" w:rsidP="00C31C24">
      <w:pPr>
        <w:pStyle w:val="Header"/>
        <w:tabs>
          <w:tab w:val="left" w:pos="4320"/>
        </w:tabs>
      </w:pPr>
      <w:r>
        <w:rPr>
          <w:szCs w:val="22"/>
        </w:rPr>
        <w:tab/>
      </w:r>
      <w:r>
        <w:t>Ordered for consideration tomorrow.</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szCs w:val="22"/>
        </w:rPr>
        <w:tab/>
      </w:r>
      <w:r>
        <w:t>Senator GROOMS from the Committee on Transportation submitted a favorable with amendment report on:</w:t>
      </w:r>
    </w:p>
    <w:p w:rsidR="00C31C24" w:rsidRDefault="00C31C24" w:rsidP="00C31C24">
      <w:pPr>
        <w:suppressAutoHyphens/>
      </w:pPr>
      <w:r>
        <w:rPr>
          <w:szCs w:val="22"/>
        </w:rPr>
        <w:tab/>
      </w:r>
      <w:r w:rsidRPr="00DB3372">
        <w:rPr>
          <w:szCs w:val="22"/>
        </w:rPr>
        <w:t>H. 3440</w:t>
      </w:r>
      <w:r>
        <w:fldChar w:fldCharType="begin"/>
      </w:r>
      <w:r>
        <w:instrText xml:space="preserve"> XE "H. 3440" \b </w:instrText>
      </w:r>
      <w:r>
        <w:fldChar w:fldCharType="end"/>
      </w:r>
      <w:r>
        <w:t xml:space="preserve"> -- Reps. Crosby, Daning, George and Clemmons:  </w:t>
      </w:r>
      <w:r>
        <w:rPr>
          <w:szCs w:val="30"/>
        </w:rPr>
        <w:t xml:space="preserve">A BILL </w:t>
      </w:r>
      <w:r>
        <w:t>TO AMEND THE CODE OF LAWS OF SOUTH CAROLINA, 1976, BY ADDING SECTIONS 56</w:t>
      </w:r>
      <w:r>
        <w:noBreakHyphen/>
        <w:t>3</w:t>
      </w:r>
      <w:r>
        <w:noBreakHyphen/>
        <w:t>115 AND 56</w:t>
      </w:r>
      <w:r>
        <w:noBreakHyphen/>
        <w:t>5</w:t>
      </w:r>
      <w:r>
        <w:noBreakHyphen/>
        <w:t>3715 SO AS TO PROVIDE THAT A MOPED MUST BE REGISTERED, CARRY LIABILITY INSURANCE, AND MAY NOT BE OPERATED ON A PUBLIC ROAD THAT HAS A SPEED LIMIT GREATER THAN THIRTY</w:t>
      </w:r>
      <w:r>
        <w:noBreakHyphen/>
        <w:t>FIVE MILES AN HOUR; TO AMEND SECTIONS 56</w:t>
      </w:r>
      <w:r>
        <w:noBreakHyphen/>
        <w:t>1</w:t>
      </w:r>
      <w:r>
        <w:noBreakHyphen/>
        <w:t>1720 AND 56</w:t>
      </w:r>
      <w:r>
        <w:noBreakHyphen/>
        <w:t>1</w:t>
      </w:r>
      <w:r>
        <w:noBreakHyphen/>
        <w:t>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C31C24" w:rsidRDefault="00C31C24" w:rsidP="00C31C24">
      <w:pPr>
        <w:pStyle w:val="Header"/>
        <w:tabs>
          <w:tab w:val="left" w:pos="4320"/>
        </w:tabs>
      </w:pPr>
      <w:r>
        <w:rPr>
          <w:szCs w:val="22"/>
        </w:rPr>
        <w:tab/>
      </w:r>
      <w:r>
        <w:t>Ordered for consideration tomorrow.</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b/>
        </w:rPr>
        <w:t>THE SENATE PROCEEDED TO A CALL OF THE UNCONTESTED LOCAL AND STATEWIDE CALENDAR.</w:t>
      </w:r>
    </w:p>
    <w:p w:rsidR="00C31C24" w:rsidRDefault="00C31C24" w:rsidP="00C31C24">
      <w:pPr>
        <w:pStyle w:val="Header"/>
        <w:tabs>
          <w:tab w:val="left" w:pos="4320"/>
        </w:tabs>
        <w:rPr>
          <w:sz w:val="20"/>
        </w:rPr>
      </w:pPr>
    </w:p>
    <w:p w:rsidR="00C31C24" w:rsidRDefault="00C31C24" w:rsidP="00C31C24">
      <w:pPr>
        <w:jc w:val="center"/>
        <w:rPr>
          <w:b/>
          <w:color w:val="auto"/>
        </w:rPr>
      </w:pPr>
      <w:r>
        <w:rPr>
          <w:b/>
          <w:color w:val="auto"/>
        </w:rPr>
        <w:t>ORDERED ENROLLED FOR RATIFICATION</w:t>
      </w:r>
    </w:p>
    <w:p w:rsidR="00C31C24" w:rsidRDefault="00C31C24" w:rsidP="00C31C24">
      <w:pPr>
        <w:rPr>
          <w:color w:val="auto"/>
        </w:rPr>
      </w:pPr>
      <w:r>
        <w:rPr>
          <w:color w:val="auto"/>
          <w:szCs w:val="22"/>
        </w:rPr>
        <w:lastRenderedPageBreak/>
        <w:tab/>
      </w:r>
      <w:r>
        <w:rPr>
          <w:color w:val="auto"/>
        </w:rPr>
        <w:t>The following Bill was read the third time and, having received three readings in both Houses, it was ordered that the title be changed to that of an Act and enrolled for Ratification:</w:t>
      </w:r>
    </w:p>
    <w:p w:rsidR="00CA2EDD" w:rsidRDefault="00C31C24" w:rsidP="00C31C24">
      <w:pPr>
        <w:suppressAutoHyphens/>
        <w:outlineLvl w:val="0"/>
      </w:pPr>
      <w:r>
        <w:rPr>
          <w:szCs w:val="22"/>
        </w:rPr>
        <w:tab/>
      </w:r>
      <w:r w:rsidRPr="00BC43EA">
        <w:rPr>
          <w:szCs w:val="22"/>
        </w:rPr>
        <w:t>H. 4816</w:t>
      </w:r>
      <w:r>
        <w:fldChar w:fldCharType="begin"/>
      </w:r>
      <w:r>
        <w:instrText xml:space="preserve"> XE "H. 4816" \b </w:instrText>
      </w:r>
      <w:r>
        <w:fldChar w:fldCharType="end"/>
      </w:r>
      <w:r>
        <w:t xml:space="preserve"> -- Rep. J.E. Smith:  </w:t>
      </w:r>
      <w:r>
        <w:rPr>
          <w:szCs w:val="30"/>
        </w:rPr>
        <w:t xml:space="preserve">A BILL </w:t>
      </w:r>
      <w:r>
        <w:t>TO AMEND THE CODE OF LAWS OF SOUTH CAROLINA, 1976, BY ADDING SECTION 53</w:t>
      </w:r>
      <w:r>
        <w:noBreakHyphen/>
        <w:t>3</w:t>
      </w:r>
      <w:r>
        <w:noBreakHyphen/>
        <w:t>205 SO AS TO DESIGNATE JUNE TWENTY</w:t>
      </w:r>
      <w:r>
        <w:noBreakHyphen/>
        <w:t xml:space="preserve">SEVENTH OF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Pr>
        <w:suppressAutoHyphens/>
        <w:outlineLvl w:val="0"/>
      </w:pPr>
    </w:p>
    <w:p w:rsidR="00CA2EDD" w:rsidRPr="00CA2EDD" w:rsidRDefault="00CA2EDD" w:rsidP="00CA2EDD">
      <w:pPr>
        <w:jc w:val="right"/>
        <w:rPr>
          <w:b/>
        </w:rPr>
      </w:pPr>
      <w:r w:rsidRPr="00CA2EDD">
        <w:rPr>
          <w:b/>
        </w:rPr>
        <w:t>Printed Page 1365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pPr>
        <w:suppressAutoHyphens/>
        <w:outlineLvl w:val="0"/>
      </w:pPr>
      <w:r>
        <w:t>EACH YEAR AS SOUTH CAROLINA POST</w:t>
      </w:r>
      <w:r>
        <w:noBreakHyphen/>
        <w:t>TRAUMATIC STRESS INJURY (PTSI) AWARENESS DAY.</w:t>
      </w:r>
    </w:p>
    <w:p w:rsidR="00C31C24" w:rsidRDefault="00C31C24" w:rsidP="00C31C24">
      <w:pPr>
        <w:suppressAutoHyphens/>
        <w:outlineLvl w:val="0"/>
        <w:rPr>
          <w:sz w:val="20"/>
        </w:rPr>
      </w:pPr>
    </w:p>
    <w:p w:rsidR="00C31C24" w:rsidRDefault="00C31C24" w:rsidP="00C31C24">
      <w:pPr>
        <w:jc w:val="center"/>
        <w:rPr>
          <w:b/>
          <w:color w:val="auto"/>
        </w:rPr>
      </w:pPr>
      <w:r>
        <w:rPr>
          <w:b/>
          <w:color w:val="auto"/>
        </w:rPr>
        <w:t>READ THE THIRD TIME</w:t>
      </w:r>
    </w:p>
    <w:p w:rsidR="00C31C24" w:rsidRDefault="00C31C24" w:rsidP="00C31C24">
      <w:pPr>
        <w:jc w:val="center"/>
        <w:rPr>
          <w:b/>
          <w:color w:val="auto"/>
        </w:rPr>
      </w:pPr>
      <w:r>
        <w:rPr>
          <w:b/>
          <w:color w:val="auto"/>
        </w:rPr>
        <w:t>SENT TO THE HOUSE</w:t>
      </w:r>
    </w:p>
    <w:p w:rsidR="00C31C24" w:rsidRDefault="00C31C24" w:rsidP="00C31C24">
      <w:pPr>
        <w:pStyle w:val="Header"/>
        <w:tabs>
          <w:tab w:val="left" w:pos="4320"/>
        </w:tabs>
        <w:rPr>
          <w:color w:val="auto"/>
        </w:rPr>
      </w:pPr>
      <w:r>
        <w:rPr>
          <w:b/>
          <w:color w:val="auto"/>
          <w:szCs w:val="22"/>
        </w:rPr>
        <w:tab/>
      </w:r>
      <w:r>
        <w:rPr>
          <w:color w:val="auto"/>
        </w:rPr>
        <w:t>The following Bills were read the third time and ordered sent to the House of Representatives:</w:t>
      </w:r>
    </w:p>
    <w:p w:rsidR="00C31C24" w:rsidRDefault="00C31C24" w:rsidP="00C31C24">
      <w:pPr>
        <w:suppressAutoHyphens/>
      </w:pPr>
      <w:r>
        <w:rPr>
          <w:szCs w:val="22"/>
        </w:rPr>
        <w:tab/>
      </w:r>
      <w:r w:rsidRPr="00BC43EA">
        <w:rPr>
          <w:szCs w:val="22"/>
        </w:rPr>
        <w:t>S. 1112</w:t>
      </w:r>
      <w:r>
        <w:fldChar w:fldCharType="begin"/>
      </w:r>
      <w:r>
        <w:instrText xml:space="preserve"> XE "S. 1112" \b </w:instrText>
      </w:r>
      <w:r>
        <w:fldChar w:fldCharType="end"/>
      </w:r>
      <w:r>
        <w:t xml:space="preserve"> -- Senator Campsen:  </w:t>
      </w:r>
      <w:r>
        <w:rPr>
          <w:szCs w:val="30"/>
        </w:rPr>
        <w:t xml:space="preserve">A BILL </w:t>
      </w:r>
      <w:r>
        <w:t>TO AMEND SECTION 50</w:t>
      </w:r>
      <w:r>
        <w:noBreakHyphen/>
        <w:t>5</w:t>
      </w:r>
      <w:r>
        <w:noBreakHyphen/>
        <w:t>1710, AS AMENDED, CODE OF LAWS OF SOUTH CAROLINA, 1976, RELATING TO SIZE LIMITS FOR CERTAIN FISH THAT MAY BE LAWFULLY TAKEN, POSSESSED, LANDED, SOLD, OR PURCHASED, SO AS TO INCREASE THE SIZE LIMIT FOR FLOUNDER THAT MAY BE LAWFULLY TAKEN, POSSESSED, LANDED, OR SOLD.</w:t>
      </w:r>
    </w:p>
    <w:p w:rsidR="00C31C24" w:rsidRDefault="00C31C24" w:rsidP="00C31C24">
      <w:pPr>
        <w:suppressAutoHyphens/>
        <w:outlineLvl w:val="0"/>
        <w:rPr>
          <w:sz w:val="20"/>
        </w:rPr>
      </w:pPr>
    </w:p>
    <w:p w:rsidR="00C31C24" w:rsidRDefault="00C31C24" w:rsidP="00C31C24">
      <w:pPr>
        <w:pStyle w:val="Header"/>
        <w:jc w:val="center"/>
        <w:rPr>
          <w:b/>
          <w:bCs/>
          <w:color w:val="auto"/>
        </w:rPr>
      </w:pPr>
      <w:r>
        <w:rPr>
          <w:b/>
          <w:bCs/>
          <w:color w:val="auto"/>
        </w:rPr>
        <w:t>CARRIED OVER</w:t>
      </w:r>
    </w:p>
    <w:p w:rsidR="00C31C24" w:rsidRDefault="00C31C24" w:rsidP="00C31C24">
      <w:pPr>
        <w:rPr>
          <w:color w:val="000000" w:themeColor="text1"/>
        </w:rPr>
      </w:pPr>
      <w:r>
        <w:rPr>
          <w:bCs/>
          <w:color w:val="auto"/>
          <w:szCs w:val="22"/>
        </w:rPr>
        <w:tab/>
      </w:r>
      <w:r>
        <w:t>S. 1111</w:t>
      </w:r>
      <w:r>
        <w:fldChar w:fldCharType="begin"/>
      </w:r>
      <w:r>
        <w:instrText xml:space="preserve"> XE "S. 1111" \b </w:instrText>
      </w:r>
      <w:r>
        <w:fldChar w:fldCharType="end"/>
      </w:r>
      <w:r>
        <w:t xml:space="preserve"> -- Senators Peeler and Grooms:  </w:t>
      </w:r>
      <w:r>
        <w:rPr>
          <w:szCs w:val="30"/>
        </w:rPr>
        <w:t xml:space="preserve">A BILL </w:t>
      </w:r>
      <w:r>
        <w:rPr>
          <w:color w:val="000000" w:themeColor="text1"/>
        </w:rPr>
        <w:t>TO AMEND SECTION 56</w:t>
      </w:r>
      <w:r>
        <w:rPr>
          <w:color w:val="000000" w:themeColor="text1"/>
        </w:rPr>
        <w:noBreakHyphen/>
        <w:t>3</w:t>
      </w:r>
      <w:r>
        <w:rPr>
          <w:color w:val="000000" w:themeColor="text1"/>
        </w:rPr>
        <w:noBreakHyphen/>
        <w:t>2332, CODE OF LAWS OF SOUTH CAROLINA, 1976, RELATING TO LICENSE PLATES FOR CERTAIN MANUFACTURERS, SO AS TO REVISE THE METHOD BY WHICH THE LICENSE PLATE FEE IS CALCULATED AND CREDITED; AND TO SET THE LICENSE PLATE FEE FOR 2017 AND 2018.</w:t>
      </w:r>
    </w:p>
    <w:p w:rsidR="00C31C24" w:rsidRDefault="00C31C24" w:rsidP="00C31C24">
      <w:pPr>
        <w:rPr>
          <w:color w:val="000000" w:themeColor="text1"/>
        </w:rPr>
      </w:pPr>
      <w:r>
        <w:rPr>
          <w:color w:val="000000" w:themeColor="text1"/>
          <w:szCs w:val="22"/>
        </w:rPr>
        <w:tab/>
      </w:r>
      <w:r>
        <w:rPr>
          <w:color w:val="000000" w:themeColor="text1"/>
        </w:rPr>
        <w:t>Senator BENNETT explained the Bill.</w:t>
      </w:r>
    </w:p>
    <w:p w:rsidR="00C31C24" w:rsidRDefault="00C31C24" w:rsidP="00C31C24">
      <w:pPr>
        <w:rPr>
          <w:sz w:val="20"/>
        </w:rPr>
      </w:pPr>
    </w:p>
    <w:p w:rsidR="00C31C24" w:rsidRDefault="00C31C24" w:rsidP="00C31C24">
      <w:pPr>
        <w:pStyle w:val="Header"/>
        <w:rPr>
          <w:bCs/>
          <w:color w:val="auto"/>
        </w:rPr>
      </w:pPr>
      <w:r>
        <w:rPr>
          <w:bCs/>
          <w:color w:val="auto"/>
          <w:szCs w:val="22"/>
        </w:rPr>
        <w:tab/>
      </w:r>
      <w:r>
        <w:rPr>
          <w:bCs/>
          <w:color w:val="auto"/>
        </w:rPr>
        <w:t>On motion of Senator BRIGHT, the Bill was carried over.</w:t>
      </w:r>
    </w:p>
    <w:p w:rsidR="00C31C24" w:rsidRDefault="00C31C24" w:rsidP="00C31C24">
      <w:pPr>
        <w:pStyle w:val="Header"/>
        <w:rPr>
          <w:bCs/>
          <w:sz w:val="20"/>
        </w:rPr>
      </w:pPr>
    </w:p>
    <w:p w:rsidR="00C31C24" w:rsidRDefault="00C31C24" w:rsidP="00C31C24">
      <w:pPr>
        <w:suppressAutoHyphens/>
      </w:pPr>
      <w:r>
        <w:rPr>
          <w:b/>
          <w:bCs/>
          <w:color w:val="auto"/>
          <w:szCs w:val="22"/>
        </w:rPr>
        <w:tab/>
      </w:r>
      <w:r>
        <w:t>S. 1178</w:t>
      </w:r>
      <w:r>
        <w:fldChar w:fldCharType="begin"/>
      </w:r>
      <w:r>
        <w:instrText xml:space="preserve"> XE "S. 1178" \b </w:instrText>
      </w:r>
      <w:r>
        <w:fldChar w:fldCharType="end"/>
      </w:r>
      <w:r>
        <w:t xml:space="preserve"> -- Fish, Game and Forestry Committee:  </w:t>
      </w:r>
      <w:r>
        <w:rPr>
          <w:szCs w:val="30"/>
        </w:rPr>
        <w:t xml:space="preserve">A JOINT RESOLUTION </w:t>
      </w:r>
      <w:r>
        <w:t>TO APPROVE REGULATIONS OF THE DEPARTMENT OF NATURAL RESOURCES, RELATING TO ADDITIONAL REGULATIONS APPLICABLE TO SPECIFIC PROPERTIES, DESIGNATED AS REGULATION DOCUMENT NUMBER 4634, PURSUANT TO THE PROVISIONS OF ARTICLE 1, CHAPTER 23, TITLE 1 OF THE 1976 CODE.</w:t>
      </w:r>
    </w:p>
    <w:p w:rsidR="00C31C24" w:rsidRDefault="00C31C24" w:rsidP="00C31C24">
      <w:r>
        <w:rPr>
          <w:color w:val="000000" w:themeColor="text1"/>
          <w:szCs w:val="22"/>
        </w:rPr>
        <w:tab/>
      </w:r>
      <w:r>
        <w:rPr>
          <w:color w:val="000000" w:themeColor="text1"/>
        </w:rPr>
        <w:t>Senator CAMPSEN explained the Resolution.</w:t>
      </w:r>
    </w:p>
    <w:p w:rsidR="00C31C24" w:rsidRDefault="00C31C24" w:rsidP="00C31C24">
      <w:pPr>
        <w:suppressAutoHyphens/>
        <w:rPr>
          <w:sz w:val="20"/>
        </w:rPr>
      </w:pPr>
    </w:p>
    <w:p w:rsidR="00C31C24" w:rsidRDefault="00C31C24" w:rsidP="00C31C24">
      <w:pPr>
        <w:pStyle w:val="Header"/>
        <w:rPr>
          <w:bCs/>
          <w:color w:val="auto"/>
        </w:rPr>
      </w:pPr>
      <w:r>
        <w:rPr>
          <w:b/>
          <w:bCs/>
          <w:color w:val="auto"/>
          <w:szCs w:val="22"/>
        </w:rPr>
        <w:tab/>
      </w:r>
      <w:r>
        <w:rPr>
          <w:bCs/>
          <w:color w:val="auto"/>
        </w:rPr>
        <w:t>On motion of Senator CAMPSEN, the Resolution was carried over.</w:t>
      </w:r>
    </w:p>
    <w:p w:rsidR="00C31C24" w:rsidRDefault="00C31C24" w:rsidP="00C31C24">
      <w:pPr>
        <w:suppressAutoHyphens/>
        <w:outlineLvl w:val="0"/>
        <w:rPr>
          <w:sz w:val="20"/>
        </w:rPr>
      </w:pPr>
    </w:p>
    <w:p w:rsidR="00CA2EDD" w:rsidRDefault="00C31C24" w:rsidP="00C31C24">
      <w:pPr>
        <w:suppressAutoHyphens/>
      </w:pPr>
      <w:r>
        <w:rPr>
          <w:b/>
          <w:bCs/>
          <w:color w:val="auto"/>
          <w:szCs w:val="22"/>
        </w:rPr>
        <w:lastRenderedPageBreak/>
        <w:tab/>
      </w:r>
      <w:r>
        <w:t>S. 1179</w:t>
      </w:r>
      <w:r>
        <w:fldChar w:fldCharType="begin"/>
      </w:r>
      <w:r>
        <w:instrText xml:space="preserve"> XE "S. 1179" \b </w:instrText>
      </w:r>
      <w:r>
        <w:fldChar w:fldCharType="end"/>
      </w:r>
      <w:r>
        <w:t xml:space="preserve"> -- Fish, Game and Forestry Committee:  </w:t>
      </w:r>
      <w:r>
        <w:rPr>
          <w:szCs w:val="30"/>
        </w:rPr>
        <w:t xml:space="preserve">A JOINT RESOLUTION </w:t>
      </w:r>
      <w:r>
        <w:t xml:space="preserve">TO APPROVE REGULATIONS OF THE DEPARTMENT OF NATURAL RESOURCES, RELATING TO WILDLIFE MANAGEMENT AREA REGULATIONS; AND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Pr>
        <w:suppressAutoHyphens/>
      </w:pPr>
    </w:p>
    <w:p w:rsidR="00CA2EDD" w:rsidRDefault="00CA2EDD" w:rsidP="00C31C24">
      <w:pPr>
        <w:suppressAutoHyphens/>
      </w:pPr>
    </w:p>
    <w:p w:rsidR="00CA2EDD" w:rsidRPr="00CA2EDD" w:rsidRDefault="00CA2EDD" w:rsidP="00CA2EDD">
      <w:pPr>
        <w:jc w:val="right"/>
        <w:rPr>
          <w:b/>
        </w:rPr>
      </w:pPr>
      <w:r w:rsidRPr="00CA2EDD">
        <w:rPr>
          <w:b/>
        </w:rPr>
        <w:t>Printed Page 1366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pPr>
        <w:suppressAutoHyphens/>
      </w:pPr>
      <w:r>
        <w:t>TURKEY HUNTING RULES AND SEASONS, DESIGNATED AS</w:t>
      </w:r>
      <w:r w:rsidR="00CA2EDD">
        <w:t xml:space="preserve"> </w:t>
      </w:r>
      <w:r>
        <w:t>REGULATION DOCUMENT NUMBER 4635, PURSUANT TO THE PROVISIONS OF ARTICLE 1, CHAPTER 23, TITLE 1 OF THE 1976 CODE.</w:t>
      </w:r>
    </w:p>
    <w:p w:rsidR="00C31C24" w:rsidRDefault="00C31C24" w:rsidP="00C31C24">
      <w:r>
        <w:rPr>
          <w:color w:val="000000" w:themeColor="text1"/>
          <w:szCs w:val="22"/>
        </w:rPr>
        <w:tab/>
      </w:r>
      <w:r>
        <w:rPr>
          <w:color w:val="000000" w:themeColor="text1"/>
        </w:rPr>
        <w:t>Senator CAMPSEN explained the Resolution.</w:t>
      </w:r>
    </w:p>
    <w:p w:rsidR="00C31C24" w:rsidRDefault="00C31C24" w:rsidP="00C31C24">
      <w:pPr>
        <w:suppressAutoHyphens/>
        <w:rPr>
          <w:sz w:val="20"/>
        </w:rPr>
      </w:pPr>
    </w:p>
    <w:p w:rsidR="00C31C24" w:rsidRDefault="00C31C24" w:rsidP="00C31C24">
      <w:pPr>
        <w:pStyle w:val="Header"/>
        <w:rPr>
          <w:bCs/>
          <w:color w:val="auto"/>
        </w:rPr>
      </w:pPr>
      <w:r>
        <w:rPr>
          <w:b/>
          <w:bCs/>
          <w:color w:val="auto"/>
          <w:szCs w:val="22"/>
        </w:rPr>
        <w:tab/>
      </w:r>
      <w:r>
        <w:rPr>
          <w:bCs/>
          <w:color w:val="auto"/>
        </w:rPr>
        <w:t>On motion of Senator CAMPSEN, the Resolution was carried over.</w:t>
      </w:r>
    </w:p>
    <w:p w:rsidR="00C31C24" w:rsidRDefault="00C31C24" w:rsidP="00C31C24">
      <w:pPr>
        <w:suppressAutoHyphens/>
        <w:outlineLvl w:val="0"/>
        <w:rPr>
          <w:sz w:val="20"/>
        </w:rPr>
      </w:pPr>
    </w:p>
    <w:p w:rsidR="00C31C24" w:rsidRDefault="00C31C24" w:rsidP="00C31C24">
      <w:pPr>
        <w:suppressAutoHyphens/>
      </w:pPr>
      <w:r>
        <w:rPr>
          <w:b/>
          <w:bCs/>
          <w:color w:val="auto"/>
          <w:szCs w:val="22"/>
        </w:rPr>
        <w:tab/>
      </w:r>
      <w:r>
        <w:t>S. 1180</w:t>
      </w:r>
      <w:r>
        <w:fldChar w:fldCharType="begin"/>
      </w:r>
      <w:r>
        <w:instrText xml:space="preserve"> XE "S. 1180" \b </w:instrText>
      </w:r>
      <w:r>
        <w:fldChar w:fldCharType="end"/>
      </w:r>
      <w:r>
        <w:t xml:space="preserve"> -- Fish, Game and Forestry Committee:  </w:t>
      </w:r>
      <w:r>
        <w:rPr>
          <w:szCs w:val="30"/>
        </w:rPr>
        <w:t xml:space="preserve">A JOINT RESOLUTION </w:t>
      </w:r>
      <w:r>
        <w:t>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C31C24" w:rsidRDefault="00C31C24" w:rsidP="00C31C24">
      <w:r>
        <w:rPr>
          <w:color w:val="000000" w:themeColor="text1"/>
          <w:szCs w:val="22"/>
        </w:rPr>
        <w:tab/>
      </w:r>
      <w:r>
        <w:rPr>
          <w:color w:val="000000" w:themeColor="text1"/>
        </w:rPr>
        <w:t>Senator CAMPSEN explained the Resolution.</w:t>
      </w:r>
    </w:p>
    <w:p w:rsidR="00C31C24" w:rsidRDefault="00C31C24" w:rsidP="00C31C24">
      <w:pPr>
        <w:suppressAutoHyphens/>
        <w:rPr>
          <w:sz w:val="20"/>
        </w:rPr>
      </w:pPr>
    </w:p>
    <w:p w:rsidR="00C31C24" w:rsidRDefault="00C31C24" w:rsidP="00C31C24">
      <w:pPr>
        <w:pStyle w:val="Header"/>
        <w:rPr>
          <w:bCs/>
          <w:color w:val="auto"/>
        </w:rPr>
      </w:pPr>
      <w:r>
        <w:rPr>
          <w:b/>
          <w:bCs/>
          <w:color w:val="auto"/>
          <w:szCs w:val="22"/>
        </w:rPr>
        <w:tab/>
      </w:r>
      <w:r>
        <w:rPr>
          <w:bCs/>
          <w:color w:val="auto"/>
        </w:rPr>
        <w:t>On motion of Senator CAMPSEN, the Resolution was carried over.</w:t>
      </w:r>
    </w:p>
    <w:p w:rsidR="00C31C24" w:rsidRDefault="00C31C24" w:rsidP="00C31C24">
      <w:pPr>
        <w:suppressAutoHyphens/>
        <w:outlineLvl w:val="0"/>
        <w:rPr>
          <w:sz w:val="20"/>
        </w:rPr>
      </w:pPr>
    </w:p>
    <w:p w:rsidR="00C31C24" w:rsidRDefault="00C31C24" w:rsidP="00C31C24">
      <w:pPr>
        <w:jc w:val="center"/>
        <w:rPr>
          <w:b/>
          <w:color w:val="auto"/>
        </w:rPr>
      </w:pPr>
      <w:r>
        <w:rPr>
          <w:b/>
          <w:color w:val="auto"/>
        </w:rPr>
        <w:t>COMMITTEE AMENDMENT ADOPTED</w:t>
      </w:r>
    </w:p>
    <w:p w:rsidR="00C31C24" w:rsidRDefault="00C31C24" w:rsidP="00C31C24">
      <w:pPr>
        <w:jc w:val="center"/>
        <w:rPr>
          <w:b/>
          <w:color w:val="auto"/>
        </w:rPr>
      </w:pPr>
      <w:r>
        <w:rPr>
          <w:b/>
          <w:color w:val="auto"/>
        </w:rPr>
        <w:t>CARRIED OVER</w:t>
      </w:r>
    </w:p>
    <w:p w:rsidR="00C31C24" w:rsidRDefault="00C31C24" w:rsidP="00C31C24">
      <w:pPr>
        <w:suppressAutoHyphens/>
      </w:pPr>
      <w:r>
        <w:rPr>
          <w:b/>
          <w:bCs/>
          <w:color w:val="7030A0"/>
          <w:szCs w:val="22"/>
        </w:rPr>
        <w:tab/>
      </w:r>
      <w:r>
        <w:t>H. 3768</w:t>
      </w:r>
      <w:r>
        <w:fldChar w:fldCharType="begin"/>
      </w:r>
      <w:r>
        <w:instrText xml:space="preserve"> XE "H. 3768" \b </w:instrText>
      </w:r>
      <w:r>
        <w:fldChar w:fldCharType="end"/>
      </w:r>
      <w:r>
        <w:t xml:space="preserve"> -- Reps. G.M. Smith, Johnson and Willis:  </w:t>
      </w:r>
      <w:r>
        <w:rPr>
          <w:szCs w:val="30"/>
        </w:rPr>
        <w:t xml:space="preserve">A BILL </w:t>
      </w:r>
      <w:r>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C31C24" w:rsidRDefault="00C31C24" w:rsidP="00C31C24">
      <w:pPr>
        <w:rPr>
          <w:snapToGrid w:val="0"/>
          <w:color w:val="auto"/>
        </w:rPr>
      </w:pPr>
      <w:r>
        <w:rPr>
          <w:snapToGrid w:val="0"/>
          <w:color w:val="auto"/>
          <w:szCs w:val="22"/>
        </w:rPr>
        <w:tab/>
      </w:r>
      <w:r>
        <w:rPr>
          <w:snapToGrid w:val="0"/>
          <w:color w:val="auto"/>
        </w:rPr>
        <w:t>The Senate proceeded to a consideration of the Bill.</w:t>
      </w:r>
    </w:p>
    <w:p w:rsidR="00C31C24" w:rsidRDefault="00C31C24" w:rsidP="00C31C24">
      <w:pPr>
        <w:pStyle w:val="Header"/>
        <w:rPr>
          <w:bCs/>
          <w:color w:val="7030A0"/>
          <w:szCs w:val="22"/>
        </w:rPr>
      </w:pPr>
    </w:p>
    <w:p w:rsidR="00C31C24" w:rsidRDefault="00C31C24" w:rsidP="00C31C24">
      <w:pPr>
        <w:rPr>
          <w:snapToGrid w:val="0"/>
        </w:rPr>
      </w:pPr>
      <w:r>
        <w:rPr>
          <w:snapToGrid w:val="0"/>
          <w:szCs w:val="22"/>
        </w:rPr>
        <w:lastRenderedPageBreak/>
        <w:tab/>
      </w:r>
      <w:r>
        <w:rPr>
          <w:snapToGrid w:val="0"/>
        </w:rPr>
        <w:t>The Committee on Finance proposed the following amendment (NBD\3768C001.NBD.SA16), which was adopted:</w:t>
      </w:r>
    </w:p>
    <w:p w:rsidR="00C31C24" w:rsidRPr="00366288" w:rsidRDefault="00C31C24" w:rsidP="00C31C24">
      <w:pPr>
        <w:rPr>
          <w:szCs w:val="22"/>
        </w:rPr>
      </w:pPr>
      <w:r>
        <w:rPr>
          <w:snapToGrid w:val="0"/>
          <w:color w:val="auto"/>
          <w:szCs w:val="22"/>
        </w:rPr>
        <w:tab/>
      </w:r>
      <w:r w:rsidRPr="00366288">
        <w:rPr>
          <w:szCs w:val="22"/>
        </w:rPr>
        <w:t>Amend the bill, as and if amended, SECTION 1, page 2, by striking Section 11</w:t>
      </w:r>
      <w:r w:rsidRPr="00366288">
        <w:rPr>
          <w:szCs w:val="22"/>
        </w:rPr>
        <w:noBreakHyphen/>
        <w:t>5</w:t>
      </w:r>
      <w:r w:rsidRPr="00366288">
        <w:rPr>
          <w:szCs w:val="22"/>
        </w:rPr>
        <w:noBreakHyphen/>
        <w:t>410(3) in its entirety and inserting:</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A2EDD" w:rsidRDefault="00CA2EDD" w:rsidP="00C31C24">
      <w:pPr>
        <w:rPr>
          <w:szCs w:val="22"/>
        </w:rPr>
      </w:pPr>
    </w:p>
    <w:p w:rsidR="00CA2EDD" w:rsidRPr="00CA2EDD" w:rsidRDefault="00CA2EDD" w:rsidP="00CA2EDD">
      <w:pPr>
        <w:jc w:val="right"/>
        <w:rPr>
          <w:b/>
        </w:rPr>
      </w:pPr>
      <w:r w:rsidRPr="00CA2EDD">
        <w:rPr>
          <w:b/>
        </w:rPr>
        <w:t>Printed Page 1367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31C24" w:rsidRDefault="00C31C24" w:rsidP="00C31C24">
      <w:pPr>
        <w:rPr>
          <w:color w:val="auto"/>
        </w:rPr>
      </w:pPr>
      <w:r>
        <w:rPr>
          <w:szCs w:val="22"/>
        </w:rPr>
        <w:tab/>
      </w:r>
      <w:r>
        <w:rPr>
          <w:color w:val="auto"/>
        </w:rPr>
        <w:t>/</w:t>
      </w:r>
      <w:r>
        <w:rPr>
          <w:color w:val="auto"/>
        </w:rPr>
        <w:tab/>
        <w:t>(3)</w:t>
      </w:r>
      <w:r>
        <w:rPr>
          <w:color w:val="auto"/>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r>
        <w:rPr>
          <w:color w:val="auto"/>
        </w:rPr>
        <w:tab/>
      </w:r>
      <w:r>
        <w:rPr>
          <w:color w:val="auto"/>
        </w:rPr>
        <w:tab/>
        <w:t>/</w:t>
      </w:r>
    </w:p>
    <w:p w:rsidR="00C31C24" w:rsidRDefault="00C31C24" w:rsidP="00C31C24">
      <w:pPr>
        <w:rPr>
          <w:color w:val="auto"/>
        </w:rPr>
      </w:pPr>
      <w:r>
        <w:rPr>
          <w:szCs w:val="22"/>
        </w:rPr>
        <w:tab/>
      </w:r>
      <w:r>
        <w:rPr>
          <w:color w:val="auto"/>
        </w:rPr>
        <w:t>Amend further, SECTION 1, page 2, by striking Section 11</w:t>
      </w:r>
      <w:r>
        <w:rPr>
          <w:color w:val="auto"/>
        </w:rPr>
        <w:noBreakHyphen/>
        <w:t>5</w:t>
      </w:r>
      <w:r>
        <w:rPr>
          <w:color w:val="auto"/>
        </w:rPr>
        <w:noBreakHyphen/>
        <w:t xml:space="preserve">410(4)(b) in its entirety and inserting: </w:t>
      </w:r>
    </w:p>
    <w:p w:rsidR="00C31C24" w:rsidRDefault="00C31C24" w:rsidP="00C31C24">
      <w:pPr>
        <w:rPr>
          <w:color w:val="auto"/>
        </w:rPr>
      </w:pPr>
      <w:r>
        <w:rPr>
          <w:szCs w:val="22"/>
        </w:rPr>
        <w:tab/>
      </w:r>
      <w:r>
        <w:rPr>
          <w:color w:val="auto"/>
        </w:rPr>
        <w:t>/</w:t>
      </w:r>
      <w:r>
        <w:rPr>
          <w:color w:val="auto"/>
        </w:rPr>
        <w:tab/>
        <w:t>(b)</w:t>
      </w:r>
      <w:r>
        <w:rPr>
          <w:color w:val="auto"/>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Pr>
          <w:color w:val="auto"/>
        </w:rPr>
        <w:noBreakHyphen/>
        <w:t xml:space="preserve">six. </w:t>
      </w:r>
      <w:r>
        <w:rPr>
          <w:color w:val="auto"/>
        </w:rPr>
        <w:tab/>
      </w:r>
      <w:r>
        <w:rPr>
          <w:color w:val="auto"/>
        </w:rPr>
        <w:tab/>
      </w:r>
      <w:r>
        <w:rPr>
          <w:color w:val="auto"/>
        </w:rPr>
        <w:tab/>
      </w:r>
      <w:r>
        <w:rPr>
          <w:color w:val="auto"/>
        </w:rPr>
        <w:tab/>
      </w:r>
      <w:r>
        <w:rPr>
          <w:color w:val="auto"/>
        </w:rPr>
        <w:tab/>
        <w:t>/</w:t>
      </w:r>
    </w:p>
    <w:p w:rsidR="00C31C24" w:rsidRDefault="00C31C24" w:rsidP="00C31C24">
      <w:pPr>
        <w:rPr>
          <w:color w:val="auto"/>
        </w:rPr>
      </w:pPr>
      <w:r>
        <w:rPr>
          <w:szCs w:val="22"/>
        </w:rPr>
        <w:tab/>
      </w:r>
      <w:r>
        <w:rPr>
          <w:color w:val="auto"/>
        </w:rPr>
        <w:t>Amend further, SECTION 1, page 4, by striking Section 11</w:t>
      </w:r>
      <w:r>
        <w:rPr>
          <w:color w:val="auto"/>
        </w:rPr>
        <w:noBreakHyphen/>
        <w:t>5</w:t>
      </w:r>
      <w:r>
        <w:rPr>
          <w:color w:val="auto"/>
        </w:rPr>
        <w:noBreakHyphen/>
        <w:t xml:space="preserve">420(B) in its entirety and inserting: </w:t>
      </w:r>
    </w:p>
    <w:p w:rsidR="00C31C24" w:rsidRDefault="00C31C24" w:rsidP="00C31C24">
      <w:pPr>
        <w:rPr>
          <w:color w:val="auto"/>
        </w:rPr>
      </w:pPr>
      <w:r>
        <w:rPr>
          <w:szCs w:val="22"/>
        </w:rPr>
        <w:tab/>
      </w:r>
      <w:r>
        <w:rPr>
          <w:color w:val="auto"/>
        </w:rPr>
        <w:t>/</w:t>
      </w:r>
      <w:r>
        <w:rPr>
          <w:color w:val="auto"/>
        </w:rPr>
        <w:tab/>
      </w:r>
      <w:r>
        <w:rPr>
          <w:color w:val="auto"/>
        </w:rPr>
        <w:tab/>
        <w:t>(B)</w:t>
      </w:r>
      <w:r>
        <w:rPr>
          <w:color w:val="auto"/>
        </w:rPr>
        <w:tab/>
        <w:t>The State Treasurer may contract with other states in developing the program.</w:t>
      </w:r>
      <w:r>
        <w:rPr>
          <w:color w:val="auto"/>
        </w:rPr>
        <w:tab/>
      </w:r>
      <w:r>
        <w:rPr>
          <w:color w:val="auto"/>
        </w:rPr>
        <w:tab/>
        <w:t>/</w:t>
      </w:r>
    </w:p>
    <w:p w:rsidR="00C31C24" w:rsidRDefault="00C31C24" w:rsidP="00C31C24">
      <w:pPr>
        <w:rPr>
          <w:color w:val="auto"/>
        </w:rPr>
      </w:pPr>
      <w:r>
        <w:rPr>
          <w:szCs w:val="22"/>
        </w:rPr>
        <w:tab/>
      </w:r>
      <w:r>
        <w:rPr>
          <w:color w:val="auto"/>
        </w:rPr>
        <w:t>Amend further, SECTION 1, page 8, by striking Section 11</w:t>
      </w:r>
      <w:r>
        <w:rPr>
          <w:color w:val="auto"/>
        </w:rPr>
        <w:noBreakHyphen/>
        <w:t>5</w:t>
      </w:r>
      <w:r>
        <w:rPr>
          <w:color w:val="auto"/>
        </w:rPr>
        <w:noBreakHyphen/>
        <w:t>440(G) and inserting:</w:t>
      </w:r>
    </w:p>
    <w:p w:rsidR="00C31C24" w:rsidRDefault="00C31C24" w:rsidP="00C31C24">
      <w:pPr>
        <w:rPr>
          <w:color w:val="auto"/>
        </w:rPr>
      </w:pPr>
      <w:r>
        <w:rPr>
          <w:szCs w:val="22"/>
        </w:rPr>
        <w:tab/>
      </w:r>
      <w:r>
        <w:rPr>
          <w:color w:val="auto"/>
        </w:rPr>
        <w:t>/</w:t>
      </w:r>
      <w:r>
        <w:rPr>
          <w:color w:val="auto"/>
        </w:rPr>
        <w:tab/>
        <w:t>(G)</w:t>
      </w:r>
      <w:r>
        <w:rPr>
          <w:color w:val="auto"/>
        </w:rPr>
        <w:tab/>
        <w:t>To the extent earnings in an ABLE savings account and distributions from an ABLE savings account, or a qualified account under Section 529A located in another state, are not subject to federal income tax, they will not be subject to state income tax.  /</w:t>
      </w:r>
    </w:p>
    <w:p w:rsidR="00C31C24" w:rsidRDefault="00C31C24" w:rsidP="00C31C24">
      <w:pPr>
        <w:rPr>
          <w:color w:val="auto"/>
        </w:rPr>
      </w:pPr>
      <w:r>
        <w:rPr>
          <w:szCs w:val="22"/>
        </w:rPr>
        <w:tab/>
      </w:r>
      <w:r>
        <w:rPr>
          <w:color w:val="auto"/>
        </w:rPr>
        <w:t xml:space="preserve">Amend further by striking SECTION 2 in its entirety and inserting: </w:t>
      </w:r>
    </w:p>
    <w:p w:rsidR="00C31C24" w:rsidRDefault="00C31C24" w:rsidP="00C31C24">
      <w:pPr>
        <w:rPr>
          <w:color w:val="auto"/>
        </w:rPr>
      </w:pPr>
      <w:r>
        <w:rPr>
          <w:szCs w:val="22"/>
        </w:rPr>
        <w:tab/>
      </w:r>
      <w:r>
        <w:rPr>
          <w:color w:val="auto"/>
        </w:rPr>
        <w:t>/</w:t>
      </w:r>
      <w:r>
        <w:rPr>
          <w:color w:val="auto"/>
        </w:rPr>
        <w:tab/>
        <w:t xml:space="preserve"> SECTION</w:t>
      </w:r>
      <w:r>
        <w:rPr>
          <w:color w:val="auto"/>
        </w:rPr>
        <w:tab/>
        <w:t>2.</w:t>
      </w:r>
      <w:r>
        <w:rPr>
          <w:color w:val="auto"/>
        </w:rPr>
        <w:tab/>
        <w:t>Section 12</w:t>
      </w:r>
      <w:r>
        <w:rPr>
          <w:color w:val="auto"/>
        </w:rPr>
        <w:noBreakHyphen/>
        <w:t>6</w:t>
      </w:r>
      <w:r>
        <w:rPr>
          <w:color w:val="auto"/>
        </w:rPr>
        <w:noBreakHyphen/>
        <w:t>1140 of the 1976 Code is amended by adding an appropriately numbered item at the end to read:</w:t>
      </w:r>
    </w:p>
    <w:p w:rsidR="00C31C24" w:rsidRDefault="00C31C24" w:rsidP="00C31C24">
      <w:pPr>
        <w:rPr>
          <w:color w:val="auto"/>
        </w:rPr>
      </w:pPr>
      <w:r>
        <w:rPr>
          <w:color w:val="auto"/>
          <w:szCs w:val="22"/>
        </w:rPr>
        <w:tab/>
      </w:r>
      <w:r>
        <w:rPr>
          <w:color w:val="auto"/>
        </w:rPr>
        <w:t>“( )(a)</w:t>
      </w:r>
      <w:r>
        <w:rPr>
          <w:color w:val="auto"/>
        </w:rPr>
        <w:tab/>
        <w:t xml:space="preserve">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 of the federal Internal Revenue Code of 1986, as amended. </w:t>
      </w:r>
    </w:p>
    <w:p w:rsidR="00CA2EDD" w:rsidRDefault="00C31C24" w:rsidP="00C31C24">
      <w:pPr>
        <w:rPr>
          <w:color w:val="auto"/>
        </w:rPr>
      </w:pPr>
      <w:r>
        <w:rPr>
          <w:color w:val="auto"/>
          <w:szCs w:val="22"/>
        </w:rPr>
        <w:lastRenderedPageBreak/>
        <w:tab/>
      </w:r>
      <w:r>
        <w:rPr>
          <w:color w:val="auto"/>
          <w:szCs w:val="22"/>
        </w:rPr>
        <w:tab/>
      </w:r>
      <w:r>
        <w:rPr>
          <w:color w:val="auto"/>
        </w:rPr>
        <w:t>(b)</w:t>
      </w:r>
      <w:r>
        <w:rPr>
          <w:color w:val="auto"/>
        </w:rPr>
        <w:tab/>
        <w:t xml:space="preserve">Any interest, dividends, gains, property, or income accruing on the payments made to an investment trust agreement pursuant to Article 3, Chapter 5, Title 11, or on any account in the South Carolina ABLE Savings Expense Fund or a qualified fund under Section 529A located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CA2EDD" w:rsidRDefault="00CA2EDD" w:rsidP="00C31C24">
      <w:pPr>
        <w:rPr>
          <w:color w:val="auto"/>
        </w:rPr>
      </w:pPr>
    </w:p>
    <w:p w:rsidR="00CA2EDD" w:rsidRDefault="00CA2EDD" w:rsidP="00C31C24">
      <w:pPr>
        <w:rPr>
          <w:color w:val="auto"/>
        </w:rPr>
      </w:pPr>
    </w:p>
    <w:p w:rsidR="00CA2EDD" w:rsidRPr="00CA2EDD" w:rsidRDefault="00CA2EDD" w:rsidP="00CA2EDD">
      <w:pPr>
        <w:jc w:val="right"/>
        <w:rPr>
          <w:b/>
        </w:rPr>
      </w:pPr>
      <w:r w:rsidRPr="00CA2EDD">
        <w:rPr>
          <w:b/>
        </w:rPr>
        <w:t>Printed Page 1368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C31C24" w:rsidRDefault="00C31C24" w:rsidP="00C31C24">
      <w:pPr>
        <w:rPr>
          <w:color w:val="auto"/>
        </w:rPr>
      </w:pPr>
      <w:r>
        <w:rPr>
          <w:color w:val="auto"/>
        </w:rPr>
        <w:t xml:space="preserve">in another state,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 </w:t>
      </w:r>
    </w:p>
    <w:p w:rsidR="00C31C24" w:rsidRDefault="00C31C24" w:rsidP="00C31C24">
      <w:pPr>
        <w:rPr>
          <w:snapToGrid w:val="0"/>
          <w:color w:val="auto"/>
        </w:rPr>
      </w:pPr>
      <w:r>
        <w:rPr>
          <w:color w:val="auto"/>
          <w:szCs w:val="22"/>
        </w:rPr>
        <w:tab/>
      </w:r>
      <w:r>
        <w:rPr>
          <w:color w:val="auto"/>
          <w:szCs w:val="22"/>
        </w:rPr>
        <w:tab/>
      </w:r>
      <w:r>
        <w:rPr>
          <w:color w:val="auto"/>
        </w:rPr>
        <w:t>(c)</w:t>
      </w:r>
      <w:r>
        <w:rPr>
          <w:color w:val="auto"/>
        </w:rPr>
        <w:tab/>
        <w:t>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r>
        <w:rPr>
          <w:color w:val="auto"/>
        </w:rPr>
        <w:tab/>
      </w:r>
      <w:r>
        <w:rPr>
          <w:color w:val="auto"/>
        </w:rPr>
        <w:tab/>
        <w:t>/</w:t>
      </w:r>
      <w:r>
        <w:rPr>
          <w:snapToGrid w:val="0"/>
          <w:color w:val="auto"/>
        </w:rPr>
        <w:t xml:space="preserve"> </w:t>
      </w:r>
    </w:p>
    <w:p w:rsidR="00C31C24" w:rsidRDefault="00C31C24" w:rsidP="00C31C24">
      <w:pPr>
        <w:rPr>
          <w:snapToGrid w:val="0"/>
          <w:color w:val="auto"/>
        </w:rPr>
      </w:pPr>
      <w:r>
        <w:rPr>
          <w:snapToGrid w:val="0"/>
          <w:color w:val="auto"/>
          <w:szCs w:val="22"/>
        </w:rPr>
        <w:tab/>
      </w:r>
      <w:r>
        <w:rPr>
          <w:snapToGrid w:val="0"/>
          <w:color w:val="auto"/>
        </w:rPr>
        <w:t>Renumber sections to conform.</w:t>
      </w:r>
    </w:p>
    <w:p w:rsidR="00C31C24" w:rsidRDefault="00C31C24" w:rsidP="00C31C24">
      <w:pPr>
        <w:rPr>
          <w:snapToGrid w:val="0"/>
          <w:color w:val="auto"/>
        </w:rPr>
      </w:pPr>
      <w:r>
        <w:rPr>
          <w:snapToGrid w:val="0"/>
          <w:color w:val="auto"/>
          <w:szCs w:val="22"/>
        </w:rPr>
        <w:tab/>
      </w:r>
      <w:r>
        <w:rPr>
          <w:snapToGrid w:val="0"/>
          <w:color w:val="auto"/>
        </w:rPr>
        <w:t>Amend title to conform.</w:t>
      </w:r>
    </w:p>
    <w:p w:rsidR="00C31C24" w:rsidRDefault="00C31C24" w:rsidP="00C31C24">
      <w:pPr>
        <w:rPr>
          <w:snapToGrid w:val="0"/>
          <w:sz w:val="20"/>
        </w:rPr>
      </w:pPr>
    </w:p>
    <w:p w:rsidR="00C31C24" w:rsidRDefault="00C31C24" w:rsidP="00C31C24">
      <w:pPr>
        <w:rPr>
          <w:snapToGrid w:val="0"/>
        </w:rPr>
      </w:pPr>
      <w:r>
        <w:rPr>
          <w:snapToGrid w:val="0"/>
          <w:color w:val="auto"/>
          <w:szCs w:val="22"/>
        </w:rPr>
        <w:tab/>
      </w:r>
      <w:r>
        <w:rPr>
          <w:snapToGrid w:val="0"/>
          <w:color w:val="auto"/>
        </w:rPr>
        <w:t>Senator ALEXANDER explained the amendment.</w:t>
      </w:r>
    </w:p>
    <w:p w:rsidR="00C31C24" w:rsidRDefault="00C31C24" w:rsidP="00C31C24">
      <w:pPr>
        <w:rPr>
          <w:snapToGrid w:val="0"/>
          <w:sz w:val="20"/>
        </w:rPr>
      </w:pPr>
    </w:p>
    <w:p w:rsidR="00C31C24" w:rsidRDefault="00C31C24" w:rsidP="00C31C24">
      <w:pPr>
        <w:pStyle w:val="Header"/>
        <w:rPr>
          <w:bCs/>
          <w:color w:val="auto"/>
          <w:szCs w:val="22"/>
        </w:rPr>
      </w:pPr>
      <w:r>
        <w:rPr>
          <w:bCs/>
          <w:color w:val="auto"/>
          <w:szCs w:val="22"/>
        </w:rPr>
        <w:tab/>
        <w:t>The question then was second reading of the Bill.</w:t>
      </w:r>
    </w:p>
    <w:p w:rsidR="00C31C24" w:rsidRDefault="00C31C24" w:rsidP="00C31C24">
      <w:pPr>
        <w:pStyle w:val="Header"/>
        <w:rPr>
          <w:bCs/>
          <w:color w:val="auto"/>
          <w:szCs w:val="22"/>
        </w:rPr>
      </w:pPr>
    </w:p>
    <w:p w:rsidR="00C31C24" w:rsidRDefault="00C31C24" w:rsidP="00C31C24">
      <w:pPr>
        <w:rPr>
          <w:snapToGrid w:val="0"/>
        </w:rPr>
      </w:pPr>
      <w:r>
        <w:rPr>
          <w:snapToGrid w:val="0"/>
          <w:color w:val="auto"/>
          <w:szCs w:val="22"/>
        </w:rPr>
        <w:tab/>
      </w:r>
      <w:r>
        <w:rPr>
          <w:snapToGrid w:val="0"/>
          <w:color w:val="auto"/>
        </w:rPr>
        <w:t>Senator ALEXANDER explained the Bill.</w:t>
      </w:r>
    </w:p>
    <w:p w:rsidR="00C31C24" w:rsidRDefault="00C31C24" w:rsidP="00C31C24">
      <w:pPr>
        <w:rPr>
          <w:snapToGrid w:val="0"/>
        </w:rPr>
      </w:pPr>
      <w:r>
        <w:rPr>
          <w:snapToGrid w:val="0"/>
          <w:color w:val="auto"/>
          <w:szCs w:val="22"/>
        </w:rPr>
        <w:tab/>
      </w:r>
      <w:r>
        <w:rPr>
          <w:snapToGrid w:val="0"/>
          <w:color w:val="auto"/>
        </w:rPr>
        <w:t>Senator CAMPSEN explained the Bill.</w:t>
      </w:r>
    </w:p>
    <w:p w:rsidR="00C31C24" w:rsidRDefault="00C31C24" w:rsidP="00C31C24">
      <w:pPr>
        <w:suppressAutoHyphens/>
        <w:outlineLvl w:val="0"/>
        <w:rPr>
          <w:sz w:val="20"/>
        </w:rPr>
      </w:pPr>
    </w:p>
    <w:p w:rsidR="00C31C24" w:rsidRDefault="00C31C24" w:rsidP="00C31C24">
      <w:pPr>
        <w:suppressAutoHyphens/>
        <w:outlineLvl w:val="0"/>
      </w:pPr>
      <w:r>
        <w:rPr>
          <w:szCs w:val="22"/>
        </w:rPr>
        <w:tab/>
      </w:r>
      <w:r>
        <w:t>On motion of Senator ALEXANDER, the Bill was carried over.</w:t>
      </w:r>
    </w:p>
    <w:p w:rsidR="00C31C24" w:rsidRDefault="00C31C24" w:rsidP="00C31C24">
      <w:pPr>
        <w:suppressAutoHyphens/>
        <w:outlineLvl w:val="0"/>
        <w:rPr>
          <w:sz w:val="20"/>
        </w:rPr>
      </w:pPr>
    </w:p>
    <w:p w:rsidR="00C31C24" w:rsidRDefault="00C31C24" w:rsidP="00C31C24">
      <w:pPr>
        <w:pStyle w:val="Header"/>
        <w:jc w:val="center"/>
        <w:rPr>
          <w:b/>
          <w:bCs/>
          <w:color w:val="auto"/>
        </w:rPr>
      </w:pPr>
      <w:r>
        <w:rPr>
          <w:b/>
          <w:bCs/>
          <w:color w:val="auto"/>
        </w:rPr>
        <w:t>POINT OF ORDER</w:t>
      </w:r>
    </w:p>
    <w:p w:rsidR="00C31C24" w:rsidRDefault="00C31C24" w:rsidP="00C31C24">
      <w:pPr>
        <w:suppressAutoHyphens/>
      </w:pPr>
      <w:r>
        <w:rPr>
          <w:b/>
          <w:bCs/>
          <w:color w:val="auto"/>
          <w:szCs w:val="22"/>
        </w:rPr>
        <w:tab/>
      </w:r>
      <w:r>
        <w:t>H. 3788</w:t>
      </w:r>
      <w:r>
        <w:fldChar w:fldCharType="begin"/>
      </w:r>
      <w:r>
        <w:instrText xml:space="preserve"> XE "H. 3788" \b </w:instrText>
      </w:r>
      <w:r>
        <w:fldChar w:fldCharType="end"/>
      </w:r>
      <w:r>
        <w:t xml:space="preserve">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w:t>
      </w:r>
      <w:r>
        <w:rPr>
          <w:szCs w:val="30"/>
        </w:rPr>
        <w:t xml:space="preserve">A BILL </w:t>
      </w:r>
      <w:r>
        <w:t>TO AMEND SECTION 56</w:t>
      </w:r>
      <w:r>
        <w:noBreakHyphen/>
        <w:t>28</w:t>
      </w:r>
      <w:r>
        <w:noBreakHyphen/>
        <w:t xml:space="preserve">10, CODE OF LAWS OF SOUTH CAROLINA, 1976, RELATING TO CERTAIN TERMS AND THEIR DEFINITIONS REGARDING THE ENFORCEMENT OF MOTOR VEHICLE EXPRESS WARRANTIES, SO AS TO REVISE THE DEFINITIONS </w:t>
      </w:r>
      <w:r>
        <w:lastRenderedPageBreak/>
        <w:t>OF THE TERMS “MOTOR VEHICLE” AND A “NEW MOTOR VEHICLE”.</w:t>
      </w:r>
    </w:p>
    <w:p w:rsidR="00C31C24" w:rsidRDefault="00C31C24" w:rsidP="00C31C24">
      <w:pPr>
        <w:suppressAutoHyphens/>
      </w:pPr>
      <w:r>
        <w:rPr>
          <w:szCs w:val="22"/>
        </w:rPr>
        <w:tab/>
      </w:r>
      <w:r>
        <w:t>Senator BENNETT explained the Bill.</w:t>
      </w:r>
    </w:p>
    <w:p w:rsidR="00CA2EDD" w:rsidRDefault="00CA2EDD" w:rsidP="00C31C24">
      <w:pPr>
        <w:pStyle w:val="Header"/>
        <w:rPr>
          <w:bCs/>
          <w:sz w:val="20"/>
        </w:rPr>
      </w:pPr>
    </w:p>
    <w:p w:rsidR="00CA2EDD" w:rsidRDefault="00CA2EDD" w:rsidP="00C31C24">
      <w:pPr>
        <w:pStyle w:val="Header"/>
        <w:rPr>
          <w:bCs/>
          <w:sz w:val="20"/>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A2EDD" w:rsidRDefault="00CA2EDD" w:rsidP="00C31C24">
      <w:pPr>
        <w:pStyle w:val="Header"/>
        <w:tabs>
          <w:tab w:val="left" w:pos="4320"/>
        </w:tabs>
        <w:jc w:val="center"/>
        <w:rPr>
          <w:b/>
          <w:color w:val="auto"/>
        </w:rPr>
      </w:pPr>
    </w:p>
    <w:p w:rsidR="00CA2EDD" w:rsidRPr="00CA2EDD" w:rsidRDefault="00CA2EDD" w:rsidP="00CA2EDD">
      <w:pPr>
        <w:jc w:val="right"/>
        <w:rPr>
          <w:b/>
        </w:rPr>
      </w:pPr>
      <w:r w:rsidRPr="00CA2EDD">
        <w:rPr>
          <w:b/>
        </w:rPr>
        <w:t>Printed Page 1369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31C24" w:rsidRDefault="00C31C24" w:rsidP="00C31C24">
      <w:pPr>
        <w:pStyle w:val="Header"/>
        <w:tabs>
          <w:tab w:val="left" w:pos="4320"/>
        </w:tabs>
        <w:jc w:val="center"/>
        <w:rPr>
          <w:b/>
          <w:color w:val="auto"/>
        </w:rPr>
      </w:pPr>
      <w:r>
        <w:rPr>
          <w:b/>
          <w:color w:val="auto"/>
        </w:rPr>
        <w:t>Point of Order</w:t>
      </w:r>
    </w:p>
    <w:p w:rsidR="00C31C24" w:rsidRDefault="00C31C24" w:rsidP="00C31C24">
      <w:pPr>
        <w:pStyle w:val="Header"/>
        <w:tabs>
          <w:tab w:val="left" w:pos="4320"/>
        </w:tabs>
        <w:rPr>
          <w:color w:val="auto"/>
          <w:szCs w:val="22"/>
        </w:rPr>
      </w:pPr>
      <w:r>
        <w:rPr>
          <w:color w:val="auto"/>
          <w:szCs w:val="22"/>
        </w:rPr>
        <w:tab/>
        <w:t>Senator  MALLOY raised a Point of Order under Rule 39 that the Bill had not been on the desks of the members at least one day prior to second reading.</w:t>
      </w:r>
    </w:p>
    <w:p w:rsidR="00C31C24" w:rsidRDefault="00C31C24" w:rsidP="00C31C24">
      <w:pPr>
        <w:pStyle w:val="Header"/>
        <w:tabs>
          <w:tab w:val="left" w:pos="4320"/>
        </w:tabs>
        <w:rPr>
          <w:color w:val="auto"/>
          <w:szCs w:val="22"/>
        </w:rPr>
      </w:pPr>
      <w:r>
        <w:rPr>
          <w:color w:val="auto"/>
          <w:szCs w:val="22"/>
        </w:rPr>
        <w:tab/>
        <w:t xml:space="preserve">The PRESIDENT sustained the Point of Order.          </w:t>
      </w:r>
    </w:p>
    <w:p w:rsidR="00C31C24" w:rsidRDefault="00C31C24" w:rsidP="00C31C24">
      <w:pPr>
        <w:suppressAutoHyphens/>
        <w:outlineLvl w:val="0"/>
        <w:rPr>
          <w:sz w:val="20"/>
        </w:rPr>
      </w:pPr>
    </w:p>
    <w:p w:rsidR="00C31C24" w:rsidRDefault="00C31C24" w:rsidP="00C31C24">
      <w:pPr>
        <w:pStyle w:val="Header"/>
        <w:jc w:val="center"/>
        <w:rPr>
          <w:b/>
          <w:bCs/>
          <w:color w:val="auto"/>
        </w:rPr>
      </w:pPr>
      <w:r>
        <w:rPr>
          <w:b/>
          <w:bCs/>
          <w:color w:val="auto"/>
        </w:rPr>
        <w:t>POINT OF ORDER</w:t>
      </w:r>
    </w:p>
    <w:p w:rsidR="00C31C24" w:rsidRDefault="00C31C24" w:rsidP="00C31C24">
      <w:pPr>
        <w:suppressAutoHyphens/>
      </w:pPr>
      <w:r>
        <w:rPr>
          <w:b/>
          <w:bCs/>
          <w:color w:val="7030A0"/>
          <w:szCs w:val="22"/>
        </w:rPr>
        <w:tab/>
      </w:r>
      <w:r>
        <w:t>H. 3911</w:t>
      </w:r>
      <w:r>
        <w:fldChar w:fldCharType="begin"/>
      </w:r>
      <w:r>
        <w:instrText xml:space="preserve"> XE “H. 3911” \b </w:instrText>
      </w:r>
      <w:r>
        <w:fldChar w:fldCharType="end"/>
      </w:r>
      <w:r>
        <w:t xml:space="preserve"> -- Reps. Willis and Allison:  </w:t>
      </w:r>
      <w:r>
        <w:rPr>
          <w:szCs w:val="30"/>
        </w:rPr>
        <w:t xml:space="preserve">A BILL </w:t>
      </w:r>
      <w:r>
        <w:t>TO AMEND SECTION 56</w:t>
      </w:r>
      <w:r>
        <w:noBreakHyphen/>
        <w:t>3</w:t>
      </w:r>
      <w:r>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C31C24" w:rsidRDefault="00C31C24" w:rsidP="00C31C24">
      <w:pPr>
        <w:pStyle w:val="Header"/>
        <w:tabs>
          <w:tab w:val="left" w:pos="4320"/>
        </w:tabs>
        <w:jc w:val="center"/>
        <w:rPr>
          <w:b/>
          <w:color w:val="C00000"/>
          <w:sz w:val="20"/>
        </w:rPr>
      </w:pPr>
    </w:p>
    <w:p w:rsidR="00C31C24" w:rsidRDefault="00C31C24" w:rsidP="00C31C24">
      <w:pPr>
        <w:pStyle w:val="Header"/>
        <w:tabs>
          <w:tab w:val="left" w:pos="4320"/>
        </w:tabs>
        <w:jc w:val="center"/>
        <w:rPr>
          <w:b/>
          <w:color w:val="auto"/>
        </w:rPr>
      </w:pPr>
      <w:r>
        <w:rPr>
          <w:b/>
          <w:color w:val="auto"/>
        </w:rPr>
        <w:t>Point of Order</w:t>
      </w:r>
    </w:p>
    <w:p w:rsidR="00C31C24" w:rsidRDefault="00C31C24" w:rsidP="00C31C24">
      <w:pPr>
        <w:pStyle w:val="Header"/>
        <w:tabs>
          <w:tab w:val="left" w:pos="4320"/>
        </w:tabs>
        <w:rPr>
          <w:color w:val="auto"/>
          <w:szCs w:val="22"/>
        </w:rPr>
      </w:pPr>
      <w:r>
        <w:rPr>
          <w:color w:val="auto"/>
          <w:szCs w:val="22"/>
        </w:rPr>
        <w:tab/>
        <w:t>Senator  SHANE MARTIN raised a Point of Order under Rule 39 that the Bill had not been on the desks of the members at least one day prior to second reading.</w:t>
      </w:r>
    </w:p>
    <w:p w:rsidR="00C31C24" w:rsidRDefault="00C31C24" w:rsidP="00C31C24">
      <w:pPr>
        <w:pStyle w:val="Header"/>
        <w:tabs>
          <w:tab w:val="left" w:pos="4320"/>
        </w:tabs>
        <w:rPr>
          <w:color w:val="auto"/>
          <w:szCs w:val="22"/>
        </w:rPr>
      </w:pPr>
      <w:r>
        <w:rPr>
          <w:color w:val="auto"/>
          <w:szCs w:val="22"/>
        </w:rPr>
        <w:tab/>
        <w:t xml:space="preserve">The PRESIDENT sustained the Point of Order.          </w:t>
      </w:r>
    </w:p>
    <w:p w:rsidR="00C31C24" w:rsidRDefault="00C31C24" w:rsidP="00C31C24">
      <w:pPr>
        <w:suppressAutoHyphens/>
        <w:outlineLvl w:val="0"/>
        <w:rPr>
          <w:sz w:val="20"/>
        </w:rPr>
      </w:pPr>
    </w:p>
    <w:p w:rsidR="00C31C24" w:rsidRDefault="00C31C24" w:rsidP="00C31C24">
      <w:pPr>
        <w:pStyle w:val="Header"/>
        <w:jc w:val="center"/>
        <w:rPr>
          <w:b/>
          <w:bCs/>
          <w:color w:val="auto"/>
        </w:rPr>
      </w:pPr>
      <w:r>
        <w:rPr>
          <w:b/>
          <w:bCs/>
          <w:color w:val="auto"/>
        </w:rPr>
        <w:t>POINT OF ORDER</w:t>
      </w:r>
    </w:p>
    <w:p w:rsidR="00CA2EDD" w:rsidRDefault="00C31C24" w:rsidP="00C31C24">
      <w:pPr>
        <w:suppressAutoHyphens/>
      </w:pPr>
      <w:r>
        <w:rPr>
          <w:b/>
          <w:bCs/>
          <w:color w:val="7030A0"/>
          <w:szCs w:val="22"/>
        </w:rPr>
        <w:tab/>
      </w:r>
      <w:r>
        <w:t>H. 4717</w:t>
      </w:r>
      <w:r>
        <w:fldChar w:fldCharType="begin"/>
      </w:r>
      <w:r>
        <w:instrText xml:space="preserve"> XE "H. 4717" \b </w:instrText>
      </w:r>
      <w:r>
        <w:fldChar w:fldCharType="end"/>
      </w:r>
      <w:r>
        <w:t xml:space="preserve"> -- Reps. White, Lucas, Hiott, Simrill, G.M. Smith, Lowe, Whitmire, Taylor, George, V.S. Moss, J.E. Smith, M.S. McLeod, Bowers, Corley, Parks, McKnight, Douglas, Knight, Erickson, Sandifer, Willis, Kirby, Clary, Cobb</w:t>
      </w:r>
      <w: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w:t>
      </w:r>
      <w:r>
        <w:rPr>
          <w:szCs w:val="30"/>
        </w:rPr>
        <w:t xml:space="preserve">A BILL </w:t>
      </w:r>
      <w:r>
        <w:rPr>
          <w:color w:val="000000" w:themeColor="text1"/>
        </w:rPr>
        <w:t>TO AMEND THE CODE OF LAWS OF SOUTH CAROLINA, 1976, BY ADDING SECTION 46</w:t>
      </w:r>
      <w:r>
        <w:rPr>
          <w:color w:val="000000" w:themeColor="text1"/>
        </w:rPr>
        <w:noBreakHyphen/>
        <w:t>1</w:t>
      </w:r>
      <w:r>
        <w:rPr>
          <w:color w:val="000000" w:themeColor="text1"/>
        </w:rPr>
        <w:noBreakHyphen/>
        <w:t xml:space="preserve">160 SO AS TO CREATE THE “SOUTH CAROLINA FARM AID FUND” TO ASSIST FARMERS WHO HAVE SUFFERED AT LEAST A FORTY PERCENT LOSS OF AGRICULTURAL COMMODITIES AS A RESULT OF A NATURAL DISASTER, TO CREATE THE FARM AID BOARD TO </w:t>
      </w:r>
      <w:r>
        <w:rPr>
          <w:color w:val="000000" w:themeColor="text1"/>
        </w:rPr>
        <w:lastRenderedPageBreak/>
        <w:t>ADMINISTER THE FUND, AND TO SPECIFY ELIGIBILITY AND GRANT AMOUNTS.</w:t>
      </w:r>
    </w:p>
    <w:p w:rsidR="00CA2EDD" w:rsidRDefault="00CA2EDD" w:rsidP="00C31C24">
      <w:pPr>
        <w:suppressAutoHyphens/>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A2EDD" w:rsidRDefault="00CA2EDD" w:rsidP="00C31C24">
      <w:pPr>
        <w:pStyle w:val="Header"/>
        <w:tabs>
          <w:tab w:val="left" w:pos="4320"/>
        </w:tabs>
        <w:jc w:val="center"/>
        <w:rPr>
          <w:b/>
          <w:color w:val="auto"/>
        </w:rPr>
      </w:pPr>
    </w:p>
    <w:p w:rsidR="00CA2EDD" w:rsidRDefault="00CA2EDD" w:rsidP="00C31C24">
      <w:pPr>
        <w:pStyle w:val="Header"/>
        <w:tabs>
          <w:tab w:val="left" w:pos="4320"/>
        </w:tabs>
        <w:jc w:val="center"/>
        <w:rPr>
          <w:b/>
          <w:color w:val="auto"/>
        </w:rPr>
      </w:pPr>
    </w:p>
    <w:p w:rsidR="00CA2EDD" w:rsidRPr="00CA2EDD" w:rsidRDefault="00CA2EDD" w:rsidP="00CA2EDD">
      <w:pPr>
        <w:jc w:val="right"/>
        <w:rPr>
          <w:b/>
        </w:rPr>
      </w:pPr>
      <w:r w:rsidRPr="00CA2EDD">
        <w:rPr>
          <w:b/>
        </w:rPr>
        <w:t>Printed Page 1370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C31C24" w:rsidRDefault="00C31C24" w:rsidP="00C31C24">
      <w:pPr>
        <w:pStyle w:val="Header"/>
        <w:tabs>
          <w:tab w:val="left" w:pos="4320"/>
        </w:tabs>
        <w:jc w:val="center"/>
        <w:rPr>
          <w:b/>
          <w:color w:val="auto"/>
        </w:rPr>
      </w:pPr>
      <w:r>
        <w:rPr>
          <w:b/>
          <w:color w:val="auto"/>
        </w:rPr>
        <w:t>Point of Order</w:t>
      </w:r>
    </w:p>
    <w:p w:rsidR="00C31C24" w:rsidRDefault="00C31C24" w:rsidP="00C31C24">
      <w:pPr>
        <w:pStyle w:val="Header"/>
        <w:tabs>
          <w:tab w:val="left" w:pos="4320"/>
        </w:tabs>
        <w:rPr>
          <w:color w:val="auto"/>
          <w:szCs w:val="22"/>
        </w:rPr>
      </w:pPr>
      <w:r>
        <w:rPr>
          <w:color w:val="auto"/>
          <w:szCs w:val="22"/>
        </w:rPr>
        <w:tab/>
        <w:t>Senator BRYANT raised a Point of Order under Rule 39 that the Bill had not been on the desks of the members at least one day prior to second reading.</w:t>
      </w:r>
    </w:p>
    <w:p w:rsidR="00C31C24" w:rsidRDefault="00C31C24" w:rsidP="00C31C24">
      <w:pPr>
        <w:pStyle w:val="Header"/>
        <w:tabs>
          <w:tab w:val="left" w:pos="4320"/>
        </w:tabs>
        <w:rPr>
          <w:color w:val="auto"/>
          <w:szCs w:val="22"/>
        </w:rPr>
      </w:pPr>
      <w:r>
        <w:rPr>
          <w:color w:val="auto"/>
          <w:szCs w:val="22"/>
        </w:rPr>
        <w:tab/>
        <w:t xml:space="preserve">The PRESIDENT sustained the Point of Order.          </w:t>
      </w:r>
    </w:p>
    <w:p w:rsidR="00C31C24" w:rsidRDefault="00C31C24" w:rsidP="00C31C24">
      <w:pPr>
        <w:suppressAutoHyphens/>
        <w:outlineLvl w:val="0"/>
        <w:rPr>
          <w:sz w:val="20"/>
        </w:rPr>
      </w:pPr>
    </w:p>
    <w:p w:rsidR="00C31C24" w:rsidRDefault="00C31C24" w:rsidP="00C31C24">
      <w:pPr>
        <w:pStyle w:val="Header"/>
        <w:tabs>
          <w:tab w:val="left" w:pos="4320"/>
        </w:tabs>
      </w:pPr>
      <w:r>
        <w:rPr>
          <w:b/>
        </w:rPr>
        <w:t>THE CALL OF THE UNCONTESTED CALENDAR HAVING BEEN COMPLETED, THE SENATE PROCEEDED TO THE MOTION PERIOD.</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pPr>
      <w:r>
        <w:rPr>
          <w:b/>
        </w:rPr>
        <w:t>MOTION ADOPTED</w:t>
      </w:r>
    </w:p>
    <w:p w:rsidR="00C31C24" w:rsidRDefault="00C31C24" w:rsidP="00C31C24">
      <w:pPr>
        <w:pStyle w:val="Header"/>
        <w:tabs>
          <w:tab w:val="left" w:pos="4320"/>
        </w:tabs>
      </w:pPr>
      <w:r>
        <w:rPr>
          <w:szCs w:val="22"/>
        </w:rPr>
        <w:tab/>
      </w:r>
      <w:r>
        <w:t>At  12:40  P.M., on motion of Senator LEATHERMAN, the Senate agreed to dispense with the balance of the Motion Period.</w:t>
      </w:r>
    </w:p>
    <w:p w:rsidR="00C31C24" w:rsidRDefault="00C31C24" w:rsidP="00C31C24">
      <w:pPr>
        <w:pStyle w:val="Header"/>
        <w:tabs>
          <w:tab w:val="left" w:pos="4320"/>
        </w:tabs>
        <w:rPr>
          <w:sz w:val="20"/>
        </w:rPr>
      </w:pPr>
    </w:p>
    <w:p w:rsidR="00C31C24" w:rsidRDefault="00C31C24" w:rsidP="00C31C24">
      <w:pPr>
        <w:tabs>
          <w:tab w:val="clear" w:pos="216"/>
          <w:tab w:val="clear" w:pos="432"/>
          <w:tab w:val="clear" w:pos="648"/>
          <w:tab w:val="left" w:pos="720"/>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C31C24" w:rsidRDefault="00C31C24" w:rsidP="00C31C24">
      <w:pPr>
        <w:tabs>
          <w:tab w:val="clear" w:pos="216"/>
          <w:tab w:val="clear" w:pos="432"/>
          <w:tab w:val="clear" w:pos="648"/>
          <w:tab w:val="left" w:pos="720"/>
        </w:tabs>
        <w:autoSpaceDE w:val="0"/>
        <w:autoSpaceDN w:val="0"/>
        <w:adjustRightInd w:val="0"/>
        <w:rPr>
          <w:b/>
          <w:bCs/>
          <w:color w:val="auto"/>
          <w:szCs w:val="16"/>
        </w:rPr>
      </w:pPr>
    </w:p>
    <w:p w:rsidR="00C31C24" w:rsidRDefault="00C31C24" w:rsidP="00C31C24">
      <w:pPr>
        <w:tabs>
          <w:tab w:val="clear" w:pos="216"/>
          <w:tab w:val="clear" w:pos="432"/>
          <w:tab w:val="clear" w:pos="648"/>
          <w:tab w:val="left" w:pos="720"/>
        </w:tabs>
        <w:autoSpaceDE w:val="0"/>
        <w:autoSpaceDN w:val="0"/>
        <w:adjustRightInd w:val="0"/>
        <w:jc w:val="center"/>
        <w:rPr>
          <w:b/>
          <w:bCs/>
          <w:color w:val="auto"/>
          <w:szCs w:val="16"/>
        </w:rPr>
      </w:pPr>
      <w:r>
        <w:rPr>
          <w:b/>
          <w:bCs/>
          <w:color w:val="auto"/>
          <w:szCs w:val="16"/>
        </w:rPr>
        <w:t>CARRIED OVER</w:t>
      </w:r>
    </w:p>
    <w:p w:rsidR="00C31C24" w:rsidRDefault="00C31C24" w:rsidP="00C31C24">
      <w:r>
        <w:rPr>
          <w:b/>
          <w:bCs/>
          <w:color w:val="auto"/>
          <w:szCs w:val="16"/>
        </w:rPr>
        <w:tab/>
      </w:r>
      <w:r>
        <w:t>S. 199</w:t>
      </w:r>
      <w:r>
        <w:fldChar w:fldCharType="begin"/>
      </w:r>
      <w:r>
        <w:instrText xml:space="preserve"> XE "S. 199" \b </w:instrText>
      </w:r>
      <w:r>
        <w:fldChar w:fldCharType="end"/>
      </w:r>
      <w:r>
        <w:t xml:space="preserve"> -- Senators Grooms, Hembree, Bennett, Campbell, Verdin, Campsen, Gregory, Johnson, Setzler, Sabb, Nicholson and Scott:  </w:t>
      </w:r>
      <w:r>
        <w:rPr>
          <w:szCs w:val="30"/>
        </w:rPr>
        <w:t xml:space="preserve">A BILL </w:t>
      </w:r>
      <w:r>
        <w:t>TO AMEND SECTION 56</w:t>
      </w:r>
      <w:r>
        <w:noBreakHyphen/>
        <w:t>5</w:t>
      </w:r>
      <w: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noBreakHyphen/>
        <w:t>1</w:t>
      </w:r>
      <w:r>
        <w:noBreakHyphen/>
        <w:t>720, RELATING TO THE POINT SYSTEM ESTABLISHED FOR THE EVALUATION OF THE DRIVING RECORD OF PERSONS OPERATING MOTOR VEHICLES, TO PROVIDE THAT “ENDANGERMENT OF A HIGHWAY WORKER” VIOLATIONS RANGE BETWEEN TWO AND SIX POINTS; AND TO REPEAL SECTION 56</w:t>
      </w:r>
      <w:r>
        <w:noBreakHyphen/>
        <w:t>5</w:t>
      </w:r>
      <w:r>
        <w:noBreakHyphen/>
        <w:t>1536 RELATING TO DRIVING IN TEMPORARY WORK ZONES AND PENALTIES FOR UNLAWFUL DRIVING IN TEMPORARY WORK ZONES</w:t>
      </w:r>
      <w:r>
        <w:rPr>
          <w:color w:val="000000" w:themeColor="text1"/>
        </w:rPr>
        <w:t>.</w:t>
      </w:r>
    </w:p>
    <w:p w:rsidR="00C31C24" w:rsidRDefault="00C31C24" w:rsidP="00C31C24">
      <w:pPr>
        <w:autoSpaceDE w:val="0"/>
        <w:autoSpaceDN w:val="0"/>
        <w:adjustRightInd w:val="0"/>
        <w:rPr>
          <w:color w:val="auto"/>
          <w:szCs w:val="16"/>
        </w:rPr>
      </w:pPr>
      <w:r>
        <w:rPr>
          <w:color w:val="auto"/>
          <w:szCs w:val="16"/>
        </w:rPr>
        <w:tab/>
        <w:t>On motion of Senator LEATHERMAN, the Bill was carried over.</w:t>
      </w:r>
    </w:p>
    <w:p w:rsidR="00BC43EA" w:rsidRDefault="00BC43EA" w:rsidP="00C31C24">
      <w:pPr>
        <w:autoSpaceDE w:val="0"/>
        <w:autoSpaceDN w:val="0"/>
        <w:adjustRightInd w:val="0"/>
        <w:rPr>
          <w:color w:val="auto"/>
          <w:szCs w:val="16"/>
        </w:rPr>
      </w:pPr>
    </w:p>
    <w:p w:rsidR="00CA2EDD" w:rsidRDefault="00C31C24" w:rsidP="00C31C24">
      <w:pPr>
        <w:suppressAutoHyphens/>
      </w:pPr>
      <w:r>
        <w:rPr>
          <w:color w:val="auto"/>
          <w:szCs w:val="16"/>
        </w:rPr>
        <w:tab/>
      </w:r>
      <w:r>
        <w:t>H. 3265</w:t>
      </w:r>
      <w:r>
        <w:fldChar w:fldCharType="begin"/>
      </w:r>
      <w:r>
        <w:instrText xml:space="preserve"> XE "H. 3265" \b </w:instrText>
      </w:r>
      <w:r>
        <w:fldChar w:fldCharType="end"/>
      </w:r>
      <w:r>
        <w:t xml:space="preserve"> -- Reps. Wells, Taylor, Cole, Bedingfield, Sottile, Ridgeway, Hiott, Ott, Anthony, M.S. McLeod, Bannister, Henderson, Collins, Clary, Daning, McKnight, Kennedy, Pope, Hixon, Gagnon, Erickson,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A2EDD" w:rsidRDefault="00CA2EDD" w:rsidP="00C31C24">
      <w:pPr>
        <w:suppressAutoHyphens/>
      </w:pPr>
    </w:p>
    <w:p w:rsidR="00CA2EDD" w:rsidRPr="00CA2EDD" w:rsidRDefault="00CA2EDD" w:rsidP="00CA2EDD">
      <w:pPr>
        <w:jc w:val="right"/>
        <w:rPr>
          <w:b/>
        </w:rPr>
      </w:pPr>
      <w:r w:rsidRPr="00CA2EDD">
        <w:rPr>
          <w:b/>
        </w:rPr>
        <w:t>Printed Page 1371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31C24" w:rsidRDefault="00C31C24" w:rsidP="00C31C24">
      <w:pPr>
        <w:suppressAutoHyphens/>
      </w:pPr>
      <w:r>
        <w:t xml:space="preserve">Long, Hicks, Nanney and W.J. McLeod:  </w:t>
      </w:r>
      <w:r>
        <w:rPr>
          <w:szCs w:val="30"/>
        </w:rPr>
        <w:t xml:space="preserve">A BILL </w:t>
      </w:r>
      <w:r>
        <w:t>TO AMEND SECTION 59</w:t>
      </w:r>
      <w:r>
        <w:noBreakHyphen/>
        <w:t>32</w:t>
      </w:r>
      <w:r>
        <w:noBreakHyphen/>
        <w:t>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w:t>
      </w:r>
      <w:r>
        <w:noBreakHyphen/>
        <w:t>2018 SCHOOL YEAR.</w:t>
      </w:r>
    </w:p>
    <w:p w:rsidR="00C31C24" w:rsidRDefault="00C31C24" w:rsidP="00C31C24">
      <w:pPr>
        <w:autoSpaceDE w:val="0"/>
        <w:autoSpaceDN w:val="0"/>
        <w:adjustRightInd w:val="0"/>
        <w:rPr>
          <w:color w:val="auto"/>
          <w:szCs w:val="16"/>
        </w:rPr>
      </w:pPr>
      <w:r>
        <w:rPr>
          <w:color w:val="auto"/>
          <w:szCs w:val="16"/>
        </w:rPr>
        <w:tab/>
        <w:t>On motion of Senator LEATHERMAN, the Bill was carried over.</w:t>
      </w:r>
    </w:p>
    <w:p w:rsidR="00C31C24" w:rsidRDefault="00C31C24" w:rsidP="00C31C24">
      <w:pPr>
        <w:pStyle w:val="Header"/>
        <w:tabs>
          <w:tab w:val="left" w:pos="4320"/>
        </w:tabs>
        <w:rPr>
          <w:sz w:val="20"/>
        </w:rPr>
      </w:pPr>
    </w:p>
    <w:p w:rsidR="00C31C24" w:rsidRDefault="00C31C24" w:rsidP="00C31C24">
      <w:pPr>
        <w:pStyle w:val="Header"/>
        <w:tabs>
          <w:tab w:val="left" w:pos="4320"/>
        </w:tabs>
        <w:rPr>
          <w:b/>
        </w:rPr>
      </w:pPr>
      <w:r>
        <w:rPr>
          <w:b/>
        </w:rPr>
        <w:t>THE SENATE PROCEEDED TO THE INTERRUPTED DEBATE.</w:t>
      </w:r>
    </w:p>
    <w:p w:rsidR="00C31C24" w:rsidRDefault="00C31C24" w:rsidP="00C31C24">
      <w:pPr>
        <w:pStyle w:val="Header"/>
        <w:tabs>
          <w:tab w:val="left" w:pos="4320"/>
        </w:tabs>
        <w:rPr>
          <w:b/>
          <w:i/>
          <w:sz w:val="20"/>
        </w:rPr>
      </w:pPr>
    </w:p>
    <w:p w:rsidR="00C31C24" w:rsidRDefault="00C31C24" w:rsidP="00C31C24">
      <w:pPr>
        <w:pStyle w:val="Header"/>
        <w:tabs>
          <w:tab w:val="left" w:pos="4320"/>
        </w:tabs>
        <w:jc w:val="center"/>
        <w:rPr>
          <w:b/>
        </w:rPr>
      </w:pPr>
      <w:r>
        <w:rPr>
          <w:b/>
        </w:rPr>
        <w:t>DEBATE INTERRUPTED</w:t>
      </w:r>
    </w:p>
    <w:p w:rsidR="00C31C24" w:rsidRDefault="00C31C24" w:rsidP="00C31C24">
      <w:pPr>
        <w:suppressAutoHyphens/>
      </w:pPr>
      <w:r>
        <w:rPr>
          <w:szCs w:val="22"/>
        </w:rPr>
        <w:tab/>
      </w:r>
      <w:r w:rsidRPr="00E20BFE">
        <w:rPr>
          <w:szCs w:val="22"/>
        </w:rPr>
        <w:t>S. 997</w:t>
      </w:r>
      <w:r>
        <w:fldChar w:fldCharType="begin"/>
      </w:r>
      <w:r>
        <w:instrText xml:space="preserve"> XE "S. 997" \b </w:instrText>
      </w:r>
      <w:r>
        <w:fldChar w:fldCharType="end"/>
      </w:r>
      <w:r>
        <w:t xml:space="preserve"> -- Senators Bright, S. Martin, Peeler, Fair, Grooms, Corbin, Verdin and Bryant:  </w:t>
      </w:r>
      <w:r>
        <w:rPr>
          <w:szCs w:val="30"/>
        </w:rPr>
        <w:t xml:space="preserve">A BILL </w:t>
      </w:r>
      <w:r>
        <w:t>TO AMEND CHAPTER 1, TITLE 43 OF THE 1976 CODE, RELATING TO THE DEPARTMENT OF SOCIAL SERVICES, BY ADDING SECTION 43</w:t>
      </w:r>
      <w:r>
        <w:noBreakHyphen/>
        <w:t>1</w:t>
      </w:r>
      <w:r>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C31C24" w:rsidRPr="00E20BFE" w:rsidRDefault="00C31C24" w:rsidP="00C31C24">
      <w:pPr>
        <w:pStyle w:val="Header"/>
        <w:tabs>
          <w:tab w:val="left" w:pos="4320"/>
        </w:tabs>
        <w:rPr>
          <w:szCs w:val="22"/>
        </w:rPr>
      </w:pPr>
      <w:r>
        <w:rPr>
          <w:szCs w:val="22"/>
        </w:rPr>
        <w:tab/>
      </w:r>
      <w:r w:rsidRPr="00E20BFE">
        <w:rPr>
          <w:szCs w:val="22"/>
        </w:rPr>
        <w:t>The Senate proceeded to a consideration of the Bill, the question being the second reading of the Bill.</w:t>
      </w:r>
    </w:p>
    <w:p w:rsidR="00C31C24" w:rsidRDefault="00C31C24" w:rsidP="00C31C24">
      <w:pPr>
        <w:pStyle w:val="Header"/>
        <w:tabs>
          <w:tab w:val="left" w:pos="4320"/>
        </w:tabs>
        <w:rPr>
          <w:sz w:val="20"/>
        </w:rPr>
      </w:pPr>
    </w:p>
    <w:p w:rsidR="00C31C24" w:rsidRDefault="00C31C24" w:rsidP="00C31C24">
      <w:pPr>
        <w:jc w:val="center"/>
        <w:rPr>
          <w:snapToGrid w:val="0"/>
          <w:color w:val="auto"/>
        </w:rPr>
      </w:pPr>
      <w:r>
        <w:rPr>
          <w:b/>
          <w:snapToGrid w:val="0"/>
          <w:color w:val="auto"/>
        </w:rPr>
        <w:t>Amendment No. P2A</w:t>
      </w:r>
    </w:p>
    <w:p w:rsidR="00C31C24" w:rsidRDefault="00C31C24" w:rsidP="00C31C24">
      <w:pPr>
        <w:rPr>
          <w:snapToGrid w:val="0"/>
          <w:szCs w:val="22"/>
        </w:rPr>
      </w:pPr>
      <w:r>
        <w:rPr>
          <w:snapToGrid w:val="0"/>
          <w:szCs w:val="22"/>
        </w:rPr>
        <w:tab/>
        <w:t>Senator HUTTO proposed the following amendment (997.CBH.P7):</w:t>
      </w:r>
    </w:p>
    <w:p w:rsidR="00C31C24" w:rsidRDefault="00C31C24" w:rsidP="00C31C24">
      <w:pPr>
        <w:rPr>
          <w:snapToGrid w:val="0"/>
          <w:color w:val="auto"/>
          <w:szCs w:val="22"/>
        </w:rPr>
      </w:pPr>
      <w:r>
        <w:rPr>
          <w:snapToGrid w:val="0"/>
          <w:color w:val="auto"/>
          <w:szCs w:val="22"/>
        </w:rPr>
        <w:tab/>
        <w:t xml:space="preserve">Amend the committee report, as and if amended, by striking Section 43-1-730.(A)(1) and inserting: </w:t>
      </w:r>
    </w:p>
    <w:p w:rsidR="00CA2EDD" w:rsidRDefault="00C31C24" w:rsidP="00C31C24">
      <w:pPr>
        <w:rPr>
          <w:snapToGrid w:val="0"/>
          <w:szCs w:val="22"/>
        </w:rPr>
      </w:pPr>
      <w:r>
        <w:rPr>
          <w:snapToGrid w:val="0"/>
          <w:color w:val="auto"/>
          <w:szCs w:val="22"/>
        </w:rPr>
        <w:lastRenderedPageBreak/>
        <w:t>/</w:t>
      </w:r>
      <w:r>
        <w:rPr>
          <w:snapToGrid w:val="0"/>
          <w:color w:val="auto"/>
          <w:szCs w:val="22"/>
        </w:rPr>
        <w:tab/>
        <w:t>“Section 43</w:t>
      </w:r>
      <w:r>
        <w:rPr>
          <w:snapToGrid w:val="0"/>
          <w:color w:val="auto"/>
          <w:szCs w:val="22"/>
        </w:rPr>
        <w:noBreakHyphen/>
        <w:t>1</w:t>
      </w:r>
      <w:r>
        <w:rPr>
          <w:snapToGrid w:val="0"/>
          <w:color w:val="auto"/>
          <w:szCs w:val="22"/>
        </w:rPr>
        <w:noBreakHyphen/>
        <w:t>730.</w:t>
      </w:r>
      <w:r>
        <w:rPr>
          <w:snapToGrid w:val="0"/>
          <w:color w:val="auto"/>
          <w:szCs w:val="22"/>
        </w:rPr>
        <w:tab/>
        <w:t>(A)(1)</w:t>
      </w:r>
      <w:r>
        <w:rPr>
          <w:snapToGrid w:val="0"/>
          <w:color w:val="auto"/>
          <w:szCs w:val="22"/>
        </w:rPr>
        <w:tab/>
        <w:t xml:space="preserve">Refugees placed in this State </w:t>
      </w:r>
      <w:r>
        <w:rPr>
          <w:szCs w:val="22"/>
        </w:rPr>
        <w:t xml:space="preserve">from a country recognized by the federal government as a state sponsor of terrorism </w:t>
      </w:r>
      <w:r>
        <w:rPr>
          <w:snapToGrid w:val="0"/>
          <w:szCs w:val="22"/>
        </w:rPr>
        <w:t xml:space="preserve"> pursuant to the federal Refugee Resettlement Program are required to enroll with the Department of Social Services within thirty </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A2EDD" w:rsidRDefault="00CA2EDD" w:rsidP="00C31C24">
      <w:pPr>
        <w:rPr>
          <w:snapToGrid w:val="0"/>
          <w:szCs w:val="22"/>
        </w:rPr>
      </w:pPr>
    </w:p>
    <w:p w:rsidR="00CA2EDD" w:rsidRDefault="00CA2EDD" w:rsidP="00C31C24">
      <w:pPr>
        <w:rPr>
          <w:snapToGrid w:val="0"/>
          <w:szCs w:val="22"/>
        </w:rPr>
      </w:pPr>
    </w:p>
    <w:p w:rsidR="00CA2EDD" w:rsidRPr="00CA2EDD" w:rsidRDefault="00CA2EDD" w:rsidP="00CA2EDD">
      <w:pPr>
        <w:jc w:val="right"/>
        <w:rPr>
          <w:b/>
        </w:rPr>
      </w:pPr>
      <w:r w:rsidRPr="00CA2EDD">
        <w:rPr>
          <w:b/>
        </w:rPr>
        <w:t>Printed Page 1372 . . . . . Tuesday, March 22, 2016</w:t>
      </w:r>
    </w:p>
    <w:p w:rsidR="00CA2EDD" w:rsidRDefault="00CA2E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31C24" w:rsidRDefault="00C31C24" w:rsidP="00C31C24">
      <w:pPr>
        <w:rPr>
          <w:snapToGrid w:val="0"/>
          <w:szCs w:val="22"/>
        </w:rPr>
      </w:pPr>
      <w:r>
        <w:rPr>
          <w:snapToGrid w:val="0"/>
          <w:szCs w:val="22"/>
        </w:rPr>
        <w:t>days of entering the State. The department shall send the enrollment information of refugees placed in this State to the South Carolina Law Enforcement Division.</w:t>
      </w:r>
      <w:r>
        <w:rPr>
          <w:snapToGrid w:val="0"/>
          <w:szCs w:val="22"/>
        </w:rPr>
        <w:tab/>
        <w:t>/</w:t>
      </w:r>
    </w:p>
    <w:p w:rsidR="00C31C24" w:rsidRDefault="00C31C24" w:rsidP="00C31C24">
      <w:pPr>
        <w:rPr>
          <w:snapToGrid w:val="0"/>
          <w:color w:val="auto"/>
          <w:szCs w:val="22"/>
        </w:rPr>
      </w:pPr>
      <w:r>
        <w:rPr>
          <w:snapToGrid w:val="0"/>
          <w:color w:val="auto"/>
          <w:szCs w:val="22"/>
        </w:rPr>
        <w:tab/>
        <w:t>Renumber sections to conform.</w:t>
      </w:r>
    </w:p>
    <w:p w:rsidR="00C31C24" w:rsidRDefault="00C31C24" w:rsidP="00C31C24">
      <w:pPr>
        <w:rPr>
          <w:snapToGrid w:val="0"/>
          <w:szCs w:val="22"/>
        </w:rPr>
      </w:pPr>
      <w:r>
        <w:rPr>
          <w:snapToGrid w:val="0"/>
          <w:color w:val="auto"/>
          <w:szCs w:val="22"/>
        </w:rPr>
        <w:tab/>
        <w:t>Amend title to conform.</w:t>
      </w:r>
    </w:p>
    <w:p w:rsidR="00C31C24" w:rsidRDefault="00C31C24" w:rsidP="00C31C24">
      <w:pPr>
        <w:pStyle w:val="Header"/>
        <w:tabs>
          <w:tab w:val="left" w:pos="4320"/>
        </w:tabs>
        <w:rPr>
          <w:szCs w:val="22"/>
        </w:rPr>
      </w:pPr>
    </w:p>
    <w:p w:rsidR="00C31C24" w:rsidRDefault="00C31C24" w:rsidP="00C31C24">
      <w:pPr>
        <w:pStyle w:val="Header"/>
        <w:tabs>
          <w:tab w:val="left" w:pos="4320"/>
        </w:tabs>
        <w:rPr>
          <w:szCs w:val="22"/>
        </w:rPr>
      </w:pPr>
      <w:r>
        <w:rPr>
          <w:szCs w:val="22"/>
        </w:rPr>
        <w:tab/>
        <w:t>Senator JOHNSON spoke on the amendment.</w:t>
      </w:r>
    </w:p>
    <w:p w:rsidR="00C31C24" w:rsidRDefault="00C31C24" w:rsidP="00C31C24">
      <w:pPr>
        <w:pStyle w:val="Header"/>
        <w:tabs>
          <w:tab w:val="left" w:pos="4320"/>
        </w:tabs>
        <w:rPr>
          <w:sz w:val="20"/>
        </w:rPr>
      </w:pPr>
    </w:p>
    <w:p w:rsidR="00C31C24" w:rsidRDefault="00C31C24" w:rsidP="00C31C24">
      <w:pPr>
        <w:pStyle w:val="Header"/>
        <w:tabs>
          <w:tab w:val="left" w:pos="4320"/>
        </w:tabs>
        <w:jc w:val="center"/>
        <w:rPr>
          <w:b/>
        </w:rPr>
      </w:pPr>
      <w:r>
        <w:rPr>
          <w:b/>
        </w:rPr>
        <w:t>Motion Adopted</w:t>
      </w:r>
    </w:p>
    <w:p w:rsidR="00C31C24" w:rsidRPr="00E20BFE" w:rsidRDefault="00C31C24" w:rsidP="00C31C24">
      <w:pPr>
        <w:pStyle w:val="Header"/>
        <w:tabs>
          <w:tab w:val="left" w:pos="4320"/>
        </w:tabs>
        <w:rPr>
          <w:szCs w:val="22"/>
        </w:rPr>
      </w:pPr>
      <w:r>
        <w:rPr>
          <w:szCs w:val="22"/>
        </w:rPr>
        <w:tab/>
      </w:r>
      <w:r w:rsidRPr="00E20BFE">
        <w:rPr>
          <w:szCs w:val="22"/>
        </w:rPr>
        <w:t xml:space="preserve">On motion of Senator JOHNSON, the Senate agreed to stand adjourned. </w:t>
      </w:r>
    </w:p>
    <w:p w:rsidR="00C31C24" w:rsidRDefault="00C31C24" w:rsidP="00C31C24">
      <w:pPr>
        <w:pStyle w:val="Header"/>
        <w:tabs>
          <w:tab w:val="left" w:pos="4320"/>
        </w:tabs>
        <w:rPr>
          <w:sz w:val="20"/>
        </w:rPr>
      </w:pPr>
    </w:p>
    <w:p w:rsidR="00C31C24" w:rsidRDefault="00C31C24" w:rsidP="00C31C24">
      <w:pPr>
        <w:pStyle w:val="Header"/>
        <w:tabs>
          <w:tab w:val="left" w:pos="4320"/>
        </w:tabs>
      </w:pPr>
      <w:r>
        <w:rPr>
          <w:szCs w:val="22"/>
        </w:rPr>
        <w:tab/>
      </w:r>
      <w:r>
        <w:t xml:space="preserve">Debate was interrupted by adjournment. </w:t>
      </w:r>
    </w:p>
    <w:p w:rsidR="00C31C24" w:rsidRDefault="00C31C24" w:rsidP="00C31C24">
      <w:pPr>
        <w:pStyle w:val="Header"/>
        <w:tabs>
          <w:tab w:val="left" w:pos="4320"/>
        </w:tabs>
        <w:rPr>
          <w:sz w:val="20"/>
        </w:rPr>
      </w:pPr>
    </w:p>
    <w:p w:rsidR="00C31C24" w:rsidRDefault="00C31C24" w:rsidP="00C31C24">
      <w:pPr>
        <w:pStyle w:val="Header"/>
        <w:keepLines/>
        <w:tabs>
          <w:tab w:val="left" w:pos="4320"/>
        </w:tabs>
        <w:jc w:val="center"/>
      </w:pPr>
      <w:r>
        <w:rPr>
          <w:b/>
        </w:rPr>
        <w:t>ADJOURNMENT</w:t>
      </w:r>
    </w:p>
    <w:p w:rsidR="00C31C24" w:rsidRDefault="00C31C24" w:rsidP="00C31C24">
      <w:pPr>
        <w:pStyle w:val="Header"/>
        <w:keepLines/>
        <w:tabs>
          <w:tab w:val="left" w:pos="4320"/>
        </w:tabs>
      </w:pPr>
      <w:r>
        <w:rPr>
          <w:szCs w:val="22"/>
        </w:rPr>
        <w:tab/>
      </w:r>
      <w:r>
        <w:t>At 12:42 P.M., on motion of Senator JOHNSON, the Senate adjourned to meet tomorrow at 2:00 P.M.</w:t>
      </w:r>
    </w:p>
    <w:p w:rsidR="00C31C24" w:rsidRDefault="00C31C24" w:rsidP="00C31C24">
      <w:pPr>
        <w:pStyle w:val="Header"/>
        <w:keepLines/>
        <w:tabs>
          <w:tab w:val="left" w:pos="4320"/>
        </w:tabs>
        <w:rPr>
          <w:sz w:val="20"/>
        </w:rPr>
      </w:pPr>
    </w:p>
    <w:p w:rsidR="00C31C24" w:rsidRDefault="00C31C24" w:rsidP="00C31C24">
      <w:pPr>
        <w:pStyle w:val="Header"/>
        <w:keepLines/>
        <w:tabs>
          <w:tab w:val="left" w:pos="4320"/>
        </w:tabs>
        <w:jc w:val="center"/>
      </w:pPr>
      <w:r>
        <w:t>* * *</w:t>
      </w:r>
    </w:p>
    <w:sectPr w:rsidR="00C31C24" w:rsidSect="00EF6A9C">
      <w:headerReference w:type="default" r:id="rId7"/>
      <w:footerReference w:type="default" r:id="rId8"/>
      <w:footerReference w:type="first" r:id="rId9"/>
      <w:type w:val="continuous"/>
      <w:pgSz w:w="12240" w:h="15840"/>
      <w:pgMar w:top="1008" w:right="4666" w:bottom="3499" w:left="1238" w:header="1008" w:footer="3499" w:gutter="0"/>
      <w:pgNumType w:start="13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9C" w:rsidRDefault="00EF6A9C">
      <w:r>
        <w:separator/>
      </w:r>
    </w:p>
  </w:endnote>
  <w:endnote w:type="continuationSeparator" w:id="0">
    <w:p w:rsidR="00EF6A9C" w:rsidRDefault="00EF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9C" w:rsidRDefault="00EF6A9C" w:rsidP="00E90EB4">
    <w:pPr>
      <w:pStyle w:val="Footer"/>
      <w:spacing w:before="120"/>
      <w:jc w:val="center"/>
    </w:pPr>
    <w:r>
      <w:fldChar w:fldCharType="begin"/>
    </w:r>
    <w:r>
      <w:instrText xml:space="preserve"> PAGE   \* MERGEFORMAT </w:instrText>
    </w:r>
    <w:r>
      <w:fldChar w:fldCharType="separate"/>
    </w:r>
    <w:r w:rsidR="00CA2EDD">
      <w:rPr>
        <w:noProof/>
      </w:rPr>
      <w:t>1373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9C" w:rsidRDefault="00EF6A9C" w:rsidP="00E90EB4">
    <w:pPr>
      <w:pStyle w:val="Footer"/>
      <w:spacing w:before="120"/>
      <w:jc w:val="center"/>
    </w:pPr>
    <w:r>
      <w:fldChar w:fldCharType="begin"/>
    </w:r>
    <w:r>
      <w:instrText xml:space="preserve"> PAGE   \* MERGEFORMAT </w:instrText>
    </w:r>
    <w:r>
      <w:fldChar w:fldCharType="separate"/>
    </w:r>
    <w:r w:rsidR="00CA2EDD">
      <w:rPr>
        <w:noProof/>
      </w:rPr>
      <w:t>1358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9C" w:rsidRDefault="00EF6A9C">
      <w:r>
        <w:separator/>
      </w:r>
    </w:p>
  </w:footnote>
  <w:footnote w:type="continuationSeparator" w:id="0">
    <w:p w:rsidR="00EF6A9C" w:rsidRDefault="00EF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9C" w:rsidRPr="00B80BAF" w:rsidRDefault="00EF6A9C" w:rsidP="00EF6A9C">
    <w:pPr>
      <w:pStyle w:val="Header"/>
      <w:spacing w:after="120"/>
      <w:jc w:val="center"/>
      <w:rPr>
        <w:b/>
      </w:rPr>
    </w:pPr>
    <w:r w:rsidRPr="00B80BAF">
      <w:rPr>
        <w:b/>
      </w:rPr>
      <w:t>TUESDAY, MARCH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24"/>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66288"/>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B7BFE"/>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0BAF"/>
    <w:rsid w:val="00B8391B"/>
    <w:rsid w:val="00B85AEF"/>
    <w:rsid w:val="00B92901"/>
    <w:rsid w:val="00BA37B0"/>
    <w:rsid w:val="00BA53A9"/>
    <w:rsid w:val="00BA6720"/>
    <w:rsid w:val="00BB21DE"/>
    <w:rsid w:val="00BC43EA"/>
    <w:rsid w:val="00BE2F0F"/>
    <w:rsid w:val="00BF66CA"/>
    <w:rsid w:val="00C00FB0"/>
    <w:rsid w:val="00C04BF2"/>
    <w:rsid w:val="00C10C5E"/>
    <w:rsid w:val="00C129A5"/>
    <w:rsid w:val="00C17807"/>
    <w:rsid w:val="00C226FD"/>
    <w:rsid w:val="00C22880"/>
    <w:rsid w:val="00C25EA9"/>
    <w:rsid w:val="00C31C24"/>
    <w:rsid w:val="00C32245"/>
    <w:rsid w:val="00C60EC3"/>
    <w:rsid w:val="00C64C78"/>
    <w:rsid w:val="00C66E93"/>
    <w:rsid w:val="00C6747C"/>
    <w:rsid w:val="00C81078"/>
    <w:rsid w:val="00C97C48"/>
    <w:rsid w:val="00CA0486"/>
    <w:rsid w:val="00CA2EDD"/>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55D1"/>
    <w:rsid w:val="00D860AA"/>
    <w:rsid w:val="00D90D45"/>
    <w:rsid w:val="00DA4E59"/>
    <w:rsid w:val="00DB0A54"/>
    <w:rsid w:val="00DB3372"/>
    <w:rsid w:val="00DB74A4"/>
    <w:rsid w:val="00DC2515"/>
    <w:rsid w:val="00DC65D3"/>
    <w:rsid w:val="00DC6DE1"/>
    <w:rsid w:val="00DD6F68"/>
    <w:rsid w:val="00DE2062"/>
    <w:rsid w:val="00E01FE7"/>
    <w:rsid w:val="00E20BFE"/>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A4B8D"/>
    <w:rsid w:val="00ED2739"/>
    <w:rsid w:val="00ED62B8"/>
    <w:rsid w:val="00ED79D8"/>
    <w:rsid w:val="00EE4810"/>
    <w:rsid w:val="00EE5E9B"/>
    <w:rsid w:val="00EE7641"/>
    <w:rsid w:val="00EE7FEF"/>
    <w:rsid w:val="00EF044D"/>
    <w:rsid w:val="00EF0CB9"/>
    <w:rsid w:val="00EF4D8E"/>
    <w:rsid w:val="00EF60FF"/>
    <w:rsid w:val="00EF6A9C"/>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8E186F4-FE19-4AD5-A136-EB4D88D4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31C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C31C24"/>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97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1B9A-1279-43E3-8A76-FBB7AAA8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17</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2017-04-10T16:14:00Z</dcterms:created>
  <dcterms:modified xsi:type="dcterms:W3CDTF">2017-04-10T16:14:00Z</dcterms:modified>
</cp:coreProperties>
</file>