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DB6" w:rsidRDefault="00266DB6" w:rsidP="00266DB6">
      <w:pPr>
        <w:widowControl w:val="0"/>
        <w:jc w:val="center"/>
      </w:pPr>
      <w:r w:rsidRPr="00266DB6">
        <w:rPr>
          <w:b/>
        </w:rPr>
        <w:t>South Carolina General Assembly</w:t>
      </w:r>
    </w:p>
    <w:p w:rsidR="00266DB6" w:rsidRDefault="00266DB6" w:rsidP="00266DB6">
      <w:pPr>
        <w:widowControl w:val="0"/>
        <w:jc w:val="center"/>
      </w:pPr>
      <w:r>
        <w:t>122nd Session, 2017-2018</w:t>
      </w:r>
    </w:p>
    <w:p w:rsidR="00266DB6" w:rsidRDefault="00266DB6" w:rsidP="00266DB6">
      <w:pPr>
        <w:widowControl w:val="0"/>
      </w:pPr>
    </w:p>
    <w:p w:rsidR="00266DB6" w:rsidRDefault="00266DB6" w:rsidP="00266DB6">
      <w:pPr>
        <w:widowControl w:val="0"/>
        <w:rPr>
          <w:b/>
        </w:rPr>
      </w:pPr>
      <w:r w:rsidRPr="00266DB6">
        <w:rPr>
          <w:b/>
        </w:rPr>
        <w:t>S.</w:t>
      </w:r>
      <w:r>
        <w:rPr>
          <w:b/>
        </w:rPr>
        <w:t xml:space="preserve"> </w:t>
      </w:r>
      <w:r w:rsidRPr="00266DB6">
        <w:rPr>
          <w:b/>
        </w:rPr>
        <w:t>1002</w:t>
      </w:r>
    </w:p>
    <w:p w:rsidR="00266DB6" w:rsidRDefault="00266DB6" w:rsidP="00266DB6">
      <w:pPr>
        <w:widowControl w:val="0"/>
        <w:rPr>
          <w:b/>
        </w:rPr>
      </w:pPr>
    </w:p>
    <w:p w:rsidR="00266DB6" w:rsidRDefault="00266DB6" w:rsidP="00266DB6">
      <w:pPr>
        <w:widowControl w:val="0"/>
      </w:pPr>
      <w:r w:rsidRPr="00266DB6">
        <w:rPr>
          <w:b/>
        </w:rPr>
        <w:t>STATUS INFORMATION</w:t>
      </w:r>
    </w:p>
    <w:p w:rsidR="00266DB6" w:rsidRDefault="00266DB6" w:rsidP="00266DB6">
      <w:pPr>
        <w:widowControl w:val="0"/>
      </w:pPr>
    </w:p>
    <w:p w:rsidR="00266DB6" w:rsidRDefault="00266DB6" w:rsidP="00266DB6">
      <w:pPr>
        <w:widowControl w:val="0"/>
      </w:pPr>
      <w:r>
        <w:t>Joint Resolution</w:t>
      </w:r>
    </w:p>
    <w:p w:rsidR="00266DB6" w:rsidRDefault="002F5A7A" w:rsidP="00266DB6">
      <w:pPr>
        <w:widowControl w:val="0"/>
      </w:pPr>
      <w:r>
        <w:t>Sponsors: Senators Cromer, Scott, Climer, Goldfinch, Bennett, Timmons and Allen</w:t>
      </w:r>
    </w:p>
    <w:p w:rsidR="00266DB6" w:rsidRDefault="00266DB6" w:rsidP="00266DB6">
      <w:pPr>
        <w:widowControl w:val="0"/>
      </w:pPr>
      <w:r>
        <w:t>Document Path: l:\s-res\rwc\009stat.dmr.rwc.docx</w:t>
      </w:r>
    </w:p>
    <w:p w:rsidR="00266DB6" w:rsidRDefault="00266DB6" w:rsidP="00266DB6">
      <w:pPr>
        <w:widowControl w:val="0"/>
      </w:pPr>
    </w:p>
    <w:p w:rsidR="00044149" w:rsidRDefault="00044149" w:rsidP="00266DB6">
      <w:pPr>
        <w:widowControl w:val="0"/>
      </w:pPr>
      <w:r>
        <w:t>Introduced in the Senate on February 13, 2018</w:t>
      </w:r>
    </w:p>
    <w:p w:rsidR="00044149" w:rsidRDefault="00044149" w:rsidP="00266DB6">
      <w:pPr>
        <w:widowControl w:val="0"/>
      </w:pPr>
      <w:r>
        <w:t>Introduced in the House on March 1, 2018</w:t>
      </w:r>
    </w:p>
    <w:p w:rsidR="00044149" w:rsidRDefault="00044149" w:rsidP="00266DB6">
      <w:pPr>
        <w:widowControl w:val="0"/>
      </w:pPr>
      <w:r>
        <w:t>Last Amended on February 27, 2018</w:t>
      </w:r>
    </w:p>
    <w:p w:rsidR="00044149" w:rsidRPr="00044149" w:rsidRDefault="00044149" w:rsidP="00266DB6">
      <w:pPr>
        <w:widowControl w:val="0"/>
      </w:pPr>
      <w:r>
        <w:t xml:space="preserve">Currently residing in the House Committee on </w:t>
      </w:r>
      <w:r w:rsidRPr="00044149">
        <w:rPr>
          <w:b/>
        </w:rPr>
        <w:t>Judiciary</w:t>
      </w:r>
    </w:p>
    <w:p w:rsidR="00044149" w:rsidRDefault="00044149" w:rsidP="00266DB6">
      <w:pPr>
        <w:widowControl w:val="0"/>
      </w:pPr>
    </w:p>
    <w:p w:rsidR="00266DB6" w:rsidRDefault="00266DB6" w:rsidP="00266DB6">
      <w:pPr>
        <w:widowControl w:val="0"/>
      </w:pPr>
      <w:r>
        <w:t xml:space="preserve">Summary: </w:t>
      </w:r>
      <w:r w:rsidR="007D3539">
        <w:t>SC State Flag study committee</w:t>
      </w:r>
    </w:p>
    <w:p w:rsidR="00266DB6" w:rsidRDefault="00266DB6" w:rsidP="00266DB6">
      <w:pPr>
        <w:widowControl w:val="0"/>
      </w:pPr>
    </w:p>
    <w:p w:rsidR="00266DB6" w:rsidRDefault="00266DB6" w:rsidP="00266DB6">
      <w:pPr>
        <w:widowControl w:val="0"/>
      </w:pPr>
    </w:p>
    <w:p w:rsidR="00266DB6" w:rsidRDefault="00266DB6" w:rsidP="00266DB6">
      <w:pPr>
        <w:widowControl w:val="0"/>
        <w:tabs>
          <w:tab w:val="center" w:pos="590"/>
          <w:tab w:val="center" w:pos="1440"/>
          <w:tab w:val="left" w:pos="1872"/>
          <w:tab w:val="left" w:pos="9187"/>
        </w:tabs>
      </w:pPr>
      <w:r w:rsidRPr="00266DB6">
        <w:rPr>
          <w:b/>
        </w:rPr>
        <w:t>HISTORY OF LEGISLATIVE ACTIONS</w:t>
      </w:r>
    </w:p>
    <w:p w:rsidR="00266DB6" w:rsidRDefault="00266DB6" w:rsidP="00266DB6">
      <w:pPr>
        <w:widowControl w:val="0"/>
        <w:tabs>
          <w:tab w:val="center" w:pos="590"/>
          <w:tab w:val="center" w:pos="1440"/>
          <w:tab w:val="left" w:pos="1872"/>
          <w:tab w:val="left" w:pos="9187"/>
        </w:tabs>
      </w:pPr>
    </w:p>
    <w:p w:rsidR="00266DB6" w:rsidRPr="00266DB6" w:rsidRDefault="00266DB6" w:rsidP="00266DB6">
      <w:pPr>
        <w:widowControl w:val="0"/>
        <w:tabs>
          <w:tab w:val="center" w:pos="590"/>
          <w:tab w:val="center" w:pos="1440"/>
          <w:tab w:val="left" w:pos="1872"/>
          <w:tab w:val="left" w:pos="9187"/>
        </w:tabs>
      </w:pPr>
      <w:r w:rsidRPr="00266DB6">
        <w:rPr>
          <w:u w:val="single"/>
        </w:rPr>
        <w:tab/>
        <w:t>Date</w:t>
      </w:r>
      <w:r w:rsidRPr="00266DB6">
        <w:rPr>
          <w:u w:val="single"/>
        </w:rPr>
        <w:tab/>
        <w:t>Body</w:t>
      </w:r>
      <w:r w:rsidRPr="00266DB6">
        <w:rPr>
          <w:u w:val="single"/>
        </w:rPr>
        <w:tab/>
        <w:t>Action Description with journal page number</w:t>
      </w:r>
      <w:r w:rsidRPr="00266DB6">
        <w:rPr>
          <w:u w:val="single"/>
        </w:rPr>
        <w:tab/>
      </w:r>
    </w:p>
    <w:p w:rsidR="00A95153" w:rsidRDefault="00A95153" w:rsidP="00A95153">
      <w:pPr>
        <w:widowControl w:val="0"/>
        <w:tabs>
          <w:tab w:val="right" w:pos="1008"/>
          <w:tab w:val="left" w:pos="1152"/>
          <w:tab w:val="left" w:pos="1872"/>
          <w:tab w:val="left" w:pos="9187"/>
        </w:tabs>
        <w:ind w:left="2088" w:hanging="2088"/>
      </w:pPr>
      <w:r>
        <w:tab/>
        <w:t>2/13/2018</w:t>
      </w:r>
      <w:r>
        <w:tab/>
        <w:t>Senate</w:t>
      </w:r>
      <w:r>
        <w:tab/>
      </w:r>
      <w:r w:rsidRPr="00A42982">
        <w:t>Introduced and read first time (</w:t>
      </w:r>
      <w:hyperlink r:id="rId6" w:history="1">
        <w:r w:rsidRPr="00A42982">
          <w:rPr>
            <w:rStyle w:val="Hyperlink"/>
          </w:rPr>
          <w:t>Senate Journal</w:t>
        </w:r>
        <w:r w:rsidRPr="00A42982">
          <w:rPr>
            <w:rStyle w:val="Hyperlink"/>
          </w:rPr>
          <w:noBreakHyphen/>
          <w:t>page 6</w:t>
        </w:r>
      </w:hyperlink>
      <w:r w:rsidRPr="00A42982">
        <w:t>)</w:t>
      </w:r>
    </w:p>
    <w:p w:rsidR="00A95153" w:rsidRDefault="00A95153" w:rsidP="00A95153">
      <w:pPr>
        <w:widowControl w:val="0"/>
        <w:tabs>
          <w:tab w:val="right" w:pos="1008"/>
          <w:tab w:val="left" w:pos="1152"/>
          <w:tab w:val="left" w:pos="1872"/>
          <w:tab w:val="left" w:pos="9187"/>
        </w:tabs>
        <w:ind w:left="2088" w:hanging="2088"/>
      </w:pPr>
      <w:r>
        <w:tab/>
        <w:t>2/13/2018</w:t>
      </w:r>
      <w:r>
        <w:tab/>
        <w:t>Senate</w:t>
      </w:r>
      <w:r>
        <w:tab/>
      </w:r>
      <w:r w:rsidRPr="00A42982">
        <w:t>R</w:t>
      </w:r>
      <w:r>
        <w:t xml:space="preserve">eferred to Committee on </w:t>
      </w:r>
      <w:r w:rsidRPr="00A42982">
        <w:rPr>
          <w:b/>
        </w:rPr>
        <w:t>General</w:t>
      </w:r>
      <w:r>
        <w:t xml:space="preserve"> </w:t>
      </w:r>
      <w:r w:rsidRPr="00A42982">
        <w:t>(</w:t>
      </w:r>
      <w:hyperlink r:id="rId7" w:history="1">
        <w:r w:rsidRPr="00A42982">
          <w:rPr>
            <w:rStyle w:val="Hyperlink"/>
          </w:rPr>
          <w:t>Senate Journal</w:t>
        </w:r>
        <w:r w:rsidRPr="00A42982">
          <w:rPr>
            <w:rStyle w:val="Hyperlink"/>
          </w:rPr>
          <w:noBreakHyphen/>
          <w:t>page 6</w:t>
        </w:r>
      </w:hyperlink>
      <w:r w:rsidRPr="00A42982">
        <w:t>)</w:t>
      </w:r>
    </w:p>
    <w:p w:rsidR="00A95153" w:rsidRDefault="00A95153" w:rsidP="00A95153">
      <w:pPr>
        <w:widowControl w:val="0"/>
        <w:tabs>
          <w:tab w:val="right" w:pos="1008"/>
          <w:tab w:val="left" w:pos="1152"/>
          <w:tab w:val="left" w:pos="1872"/>
          <w:tab w:val="left" w:pos="9187"/>
        </w:tabs>
        <w:ind w:left="2088" w:hanging="2088"/>
      </w:pPr>
      <w:r>
        <w:tab/>
        <w:t>2/14/2018</w:t>
      </w:r>
      <w:r>
        <w:tab/>
        <w:t>Senate</w:t>
      </w:r>
      <w:r>
        <w:tab/>
      </w:r>
      <w:r w:rsidRPr="00A42982">
        <w:t>Comm</w:t>
      </w:r>
      <w:r>
        <w:t xml:space="preserve">ittee report: Favorable </w:t>
      </w:r>
      <w:r w:rsidRPr="00A42982">
        <w:rPr>
          <w:b/>
        </w:rPr>
        <w:t>General</w:t>
      </w:r>
      <w:r>
        <w:t xml:space="preserve"> </w:t>
      </w:r>
      <w:r w:rsidRPr="00A42982">
        <w:t>(</w:t>
      </w:r>
      <w:hyperlink r:id="rId8" w:history="1">
        <w:r w:rsidRPr="00A42982">
          <w:rPr>
            <w:rStyle w:val="Hyperlink"/>
          </w:rPr>
          <w:t>Senate Journal</w:t>
        </w:r>
        <w:r w:rsidRPr="00A42982">
          <w:rPr>
            <w:rStyle w:val="Hyperlink"/>
          </w:rPr>
          <w:noBreakHyphen/>
          <w:t>page 9</w:t>
        </w:r>
      </w:hyperlink>
      <w:r w:rsidRPr="00A42982">
        <w:t>)</w:t>
      </w:r>
    </w:p>
    <w:p w:rsidR="00A95153" w:rsidRDefault="00A95153" w:rsidP="00A95153">
      <w:pPr>
        <w:widowControl w:val="0"/>
        <w:tabs>
          <w:tab w:val="right" w:pos="1008"/>
          <w:tab w:val="left" w:pos="1152"/>
          <w:tab w:val="left" w:pos="1872"/>
          <w:tab w:val="left" w:pos="9187"/>
        </w:tabs>
        <w:ind w:left="2088" w:hanging="2088"/>
      </w:pPr>
      <w:r>
        <w:tab/>
        <w:t>2/27/2018</w:t>
      </w:r>
      <w:r>
        <w:tab/>
        <w:t>Senate</w:t>
      </w:r>
      <w:r>
        <w:tab/>
      </w:r>
      <w:r w:rsidRPr="00A42982">
        <w:t>Amended (</w:t>
      </w:r>
      <w:hyperlink r:id="rId9" w:history="1">
        <w:r w:rsidRPr="00A42982">
          <w:rPr>
            <w:rStyle w:val="Hyperlink"/>
          </w:rPr>
          <w:t>Senate Journal</w:t>
        </w:r>
        <w:r w:rsidRPr="00A42982">
          <w:rPr>
            <w:rStyle w:val="Hyperlink"/>
          </w:rPr>
          <w:noBreakHyphen/>
          <w:t>page 24</w:t>
        </w:r>
      </w:hyperlink>
      <w:r w:rsidRPr="00A42982">
        <w:t>)</w:t>
      </w:r>
    </w:p>
    <w:p w:rsidR="00A95153" w:rsidRDefault="00A95153" w:rsidP="00A95153">
      <w:pPr>
        <w:widowControl w:val="0"/>
        <w:tabs>
          <w:tab w:val="right" w:pos="1008"/>
          <w:tab w:val="left" w:pos="1152"/>
          <w:tab w:val="left" w:pos="1872"/>
          <w:tab w:val="left" w:pos="9187"/>
        </w:tabs>
        <w:ind w:left="2088" w:hanging="2088"/>
      </w:pPr>
      <w:r>
        <w:tab/>
        <w:t>2/27/2018</w:t>
      </w:r>
      <w:r>
        <w:tab/>
        <w:t>Senate</w:t>
      </w:r>
      <w:r>
        <w:tab/>
      </w:r>
      <w:r w:rsidRPr="00A42982">
        <w:t>Read second time (</w:t>
      </w:r>
      <w:hyperlink r:id="rId10" w:history="1">
        <w:r w:rsidRPr="00A42982">
          <w:rPr>
            <w:rStyle w:val="Hyperlink"/>
          </w:rPr>
          <w:t>Senate Journal</w:t>
        </w:r>
        <w:r w:rsidRPr="00A42982">
          <w:rPr>
            <w:rStyle w:val="Hyperlink"/>
          </w:rPr>
          <w:noBreakHyphen/>
          <w:t>page 24</w:t>
        </w:r>
      </w:hyperlink>
      <w:r w:rsidRPr="00A42982">
        <w:t>)</w:t>
      </w:r>
    </w:p>
    <w:p w:rsidR="00A95153" w:rsidRDefault="00A95153" w:rsidP="00A95153">
      <w:pPr>
        <w:widowControl w:val="0"/>
        <w:tabs>
          <w:tab w:val="right" w:pos="1008"/>
          <w:tab w:val="left" w:pos="1152"/>
          <w:tab w:val="left" w:pos="1872"/>
          <w:tab w:val="left" w:pos="9187"/>
        </w:tabs>
        <w:ind w:left="2088" w:hanging="2088"/>
      </w:pPr>
      <w:r>
        <w:tab/>
        <w:t>2/27/2018</w:t>
      </w:r>
      <w:r>
        <w:tab/>
        <w:t>Senate</w:t>
      </w:r>
      <w:r>
        <w:tab/>
      </w:r>
      <w:r w:rsidRPr="00A42982">
        <w:t>Roll call Ayes</w:t>
      </w:r>
      <w:r>
        <w:noBreakHyphen/>
      </w:r>
      <w:r w:rsidRPr="00A42982">
        <w:t>31  Nays</w:t>
      </w:r>
      <w:r>
        <w:noBreakHyphen/>
      </w:r>
      <w:r w:rsidRPr="00A42982">
        <w:t>8 (</w:t>
      </w:r>
      <w:hyperlink r:id="rId11" w:history="1">
        <w:r w:rsidRPr="00A42982">
          <w:rPr>
            <w:rStyle w:val="Hyperlink"/>
          </w:rPr>
          <w:t>Senate Journal</w:t>
        </w:r>
        <w:r w:rsidRPr="00A42982">
          <w:rPr>
            <w:rStyle w:val="Hyperlink"/>
          </w:rPr>
          <w:noBreakHyphen/>
          <w:t>page 24</w:t>
        </w:r>
      </w:hyperlink>
      <w:r w:rsidRPr="00A42982">
        <w:t>)</w:t>
      </w:r>
    </w:p>
    <w:p w:rsidR="00A95153" w:rsidRDefault="00A95153" w:rsidP="00A95153">
      <w:pPr>
        <w:widowControl w:val="0"/>
        <w:tabs>
          <w:tab w:val="right" w:pos="1008"/>
          <w:tab w:val="left" w:pos="1152"/>
          <w:tab w:val="left" w:pos="1872"/>
          <w:tab w:val="left" w:pos="9187"/>
        </w:tabs>
        <w:ind w:left="2088" w:hanging="2088"/>
      </w:pPr>
      <w:r>
        <w:tab/>
        <w:t>2/28/2018</w:t>
      </w:r>
      <w:r>
        <w:tab/>
        <w:t>Senate</w:t>
      </w:r>
      <w:r>
        <w:tab/>
      </w:r>
      <w:r w:rsidRPr="00A42982">
        <w:t>Re</w:t>
      </w:r>
      <w:r>
        <w:t xml:space="preserve">ad third time and sent to House </w:t>
      </w:r>
      <w:r w:rsidRPr="00A42982">
        <w:t>(</w:t>
      </w:r>
      <w:hyperlink r:id="rId12" w:history="1">
        <w:r w:rsidRPr="00A42982">
          <w:rPr>
            <w:rStyle w:val="Hyperlink"/>
          </w:rPr>
          <w:t>Senate Journal</w:t>
        </w:r>
        <w:r w:rsidRPr="00A42982">
          <w:rPr>
            <w:rStyle w:val="Hyperlink"/>
          </w:rPr>
          <w:noBreakHyphen/>
          <w:t>page 31</w:t>
        </w:r>
      </w:hyperlink>
      <w:r w:rsidRPr="00A42982">
        <w:t>)</w:t>
      </w:r>
    </w:p>
    <w:p w:rsidR="00A95153" w:rsidRDefault="00A95153" w:rsidP="00A95153">
      <w:pPr>
        <w:widowControl w:val="0"/>
        <w:tabs>
          <w:tab w:val="right" w:pos="1008"/>
          <w:tab w:val="left" w:pos="1152"/>
          <w:tab w:val="left" w:pos="1872"/>
          <w:tab w:val="left" w:pos="9187"/>
        </w:tabs>
        <w:ind w:left="2088" w:hanging="2088"/>
      </w:pPr>
      <w:r>
        <w:tab/>
        <w:t>3/1/2018</w:t>
      </w:r>
      <w:r>
        <w:tab/>
        <w:t>House</w:t>
      </w:r>
      <w:r>
        <w:tab/>
      </w:r>
      <w:r w:rsidRPr="00A42982">
        <w:t>Introduced and read first time (</w:t>
      </w:r>
      <w:hyperlink r:id="rId13" w:history="1">
        <w:r w:rsidRPr="00A42982">
          <w:rPr>
            <w:rStyle w:val="Hyperlink"/>
          </w:rPr>
          <w:t>House Journal</w:t>
        </w:r>
        <w:r w:rsidRPr="00A42982">
          <w:rPr>
            <w:rStyle w:val="Hyperlink"/>
          </w:rPr>
          <w:noBreakHyphen/>
          <w:t>page 21</w:t>
        </w:r>
      </w:hyperlink>
      <w:r w:rsidRPr="00A42982">
        <w:t>)</w:t>
      </w:r>
    </w:p>
    <w:p w:rsidR="00A95153" w:rsidRDefault="00A95153" w:rsidP="00A95153">
      <w:pPr>
        <w:widowControl w:val="0"/>
        <w:tabs>
          <w:tab w:val="right" w:pos="1008"/>
          <w:tab w:val="left" w:pos="1152"/>
          <w:tab w:val="left" w:pos="1872"/>
          <w:tab w:val="left" w:pos="9187"/>
        </w:tabs>
        <w:ind w:left="2088" w:hanging="2088"/>
      </w:pPr>
      <w:r>
        <w:tab/>
        <w:t>3/1/2018</w:t>
      </w:r>
      <w:r>
        <w:tab/>
        <w:t>House</w:t>
      </w:r>
      <w:r>
        <w:tab/>
      </w:r>
      <w:r w:rsidRPr="00A42982">
        <w:t>Ref</w:t>
      </w:r>
      <w:r>
        <w:t xml:space="preserve">erred to Committee on </w:t>
      </w:r>
      <w:r w:rsidRPr="00A42982">
        <w:rPr>
          <w:b/>
        </w:rPr>
        <w:t>Judiciary</w:t>
      </w:r>
      <w:r>
        <w:t xml:space="preserve"> </w:t>
      </w:r>
      <w:r w:rsidRPr="00A42982">
        <w:t>(</w:t>
      </w:r>
      <w:hyperlink r:id="rId14" w:history="1">
        <w:r w:rsidRPr="00A42982">
          <w:rPr>
            <w:rStyle w:val="Hyperlink"/>
          </w:rPr>
          <w:t>House Journal</w:t>
        </w:r>
        <w:r w:rsidRPr="00A42982">
          <w:rPr>
            <w:rStyle w:val="Hyperlink"/>
          </w:rPr>
          <w:noBreakHyphen/>
          <w:t>page 21</w:t>
        </w:r>
      </w:hyperlink>
      <w:r w:rsidRPr="00A42982">
        <w:t>)</w:t>
      </w:r>
    </w:p>
    <w:p w:rsidR="00A95153" w:rsidRDefault="00A95153" w:rsidP="00A95153">
      <w:pPr>
        <w:widowControl w:val="0"/>
        <w:tabs>
          <w:tab w:val="right" w:pos="1008"/>
          <w:tab w:val="left" w:pos="1152"/>
          <w:tab w:val="left" w:pos="1872"/>
          <w:tab w:val="left" w:pos="9187"/>
        </w:tabs>
        <w:ind w:left="2088" w:hanging="2088"/>
      </w:pPr>
    </w:p>
    <w:p w:rsidR="00266DB6" w:rsidRDefault="00266DB6" w:rsidP="00266DB6">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266DB6">
          <w:rPr>
            <w:rStyle w:val="Hyperlink"/>
          </w:rPr>
          <w:t>legislative information</w:t>
        </w:r>
      </w:hyperlink>
      <w:r>
        <w:t xml:space="preserve"> at the website</w:t>
      </w:r>
    </w:p>
    <w:p w:rsidR="00266DB6" w:rsidRDefault="00266DB6" w:rsidP="00266DB6">
      <w:pPr>
        <w:widowControl w:val="0"/>
        <w:tabs>
          <w:tab w:val="right" w:pos="1008"/>
          <w:tab w:val="left" w:pos="1152"/>
          <w:tab w:val="left" w:pos="1872"/>
          <w:tab w:val="left" w:pos="9187"/>
        </w:tabs>
        <w:ind w:left="2088" w:hanging="2088"/>
      </w:pPr>
    </w:p>
    <w:p w:rsidR="00266DB6" w:rsidRPr="00266DB6" w:rsidRDefault="00266DB6" w:rsidP="00266DB6">
      <w:pPr>
        <w:widowControl w:val="0"/>
        <w:tabs>
          <w:tab w:val="right" w:pos="1008"/>
          <w:tab w:val="left" w:pos="1152"/>
          <w:tab w:val="left" w:pos="1872"/>
          <w:tab w:val="left" w:pos="9187"/>
        </w:tabs>
        <w:ind w:left="2088" w:hanging="2088"/>
      </w:pPr>
    </w:p>
    <w:p w:rsidR="00266DB6" w:rsidRDefault="00266DB6" w:rsidP="00266DB6">
      <w:pPr>
        <w:widowControl w:val="0"/>
      </w:pPr>
      <w:r w:rsidRPr="00266DB6">
        <w:rPr>
          <w:b/>
        </w:rPr>
        <w:t>VERSIONS OF THIS BILL</w:t>
      </w:r>
    </w:p>
    <w:p w:rsidR="00266DB6" w:rsidRDefault="00266DB6" w:rsidP="00266DB6">
      <w:pPr>
        <w:widowControl w:val="0"/>
      </w:pPr>
    </w:p>
    <w:p w:rsidR="00266DB6" w:rsidRDefault="00625156" w:rsidP="00266DB6">
      <w:pPr>
        <w:widowControl w:val="0"/>
      </w:pPr>
      <w:hyperlink r:id="rId16" w:history="1">
        <w:r w:rsidR="00266DB6">
          <w:rPr>
            <w:rStyle w:val="Hyperlink"/>
          </w:rPr>
          <w:t>2/13/2018</w:t>
        </w:r>
      </w:hyperlink>
    </w:p>
    <w:p w:rsidR="00266DB6" w:rsidRDefault="00625156" w:rsidP="00266DB6">
      <w:hyperlink r:id="rId17" w:history="1">
        <w:r w:rsidR="00592A6D" w:rsidRPr="00592A6D">
          <w:rPr>
            <w:rStyle w:val="Hyperlink"/>
          </w:rPr>
          <w:t>2/14/2018</w:t>
        </w:r>
      </w:hyperlink>
    </w:p>
    <w:p w:rsidR="00592A6D" w:rsidRDefault="00625156" w:rsidP="00266DB6">
      <w:hyperlink r:id="rId18" w:history="1">
        <w:r w:rsidR="000708C8" w:rsidRPr="000708C8">
          <w:rPr>
            <w:rStyle w:val="Hyperlink"/>
          </w:rPr>
          <w:t>2/27/2018</w:t>
        </w:r>
      </w:hyperlink>
    </w:p>
    <w:p w:rsidR="000708C8" w:rsidRDefault="000708C8" w:rsidP="00266DB6"/>
    <w:p w:rsidR="00266DB6" w:rsidRDefault="00266DB6" w:rsidP="00266DB6">
      <w:pPr>
        <w:sectPr w:rsidR="00266DB6" w:rsidSect="00266DB6">
          <w:pgSz w:w="12240" w:h="15840" w:code="1"/>
          <w:pgMar w:top="1080" w:right="1440" w:bottom="1080" w:left="1440" w:header="720" w:footer="720" w:gutter="0"/>
          <w:cols w:space="720"/>
          <w:noEndnote/>
          <w:docGrid w:linePitch="360"/>
        </w:sectPr>
      </w:pPr>
    </w:p>
    <w:p w:rsidR="000708C8" w:rsidRDefault="000708C8" w:rsidP="005C38CA">
      <w:pPr>
        <w:tabs>
          <w:tab w:val="right" w:pos="5933"/>
        </w:tabs>
        <w:suppressAutoHyphens/>
        <w:jc w:val="both"/>
        <w:rPr>
          <w:rFonts w:eastAsia="Times New Roman"/>
        </w:rPr>
      </w:pPr>
      <w:r>
        <w:rPr>
          <w:rFonts w:eastAsia="Times New Roman"/>
        </w:rPr>
        <w:lastRenderedPageBreak/>
        <w:t>AMENDED</w:t>
      </w:r>
    </w:p>
    <w:p w:rsidR="000708C8" w:rsidRDefault="000708C8" w:rsidP="005C38CA">
      <w:pPr>
        <w:tabs>
          <w:tab w:val="right" w:pos="5933"/>
        </w:tabs>
        <w:suppressAutoHyphens/>
        <w:jc w:val="both"/>
        <w:rPr>
          <w:rFonts w:eastAsia="Times New Roman"/>
        </w:rPr>
      </w:pPr>
      <w:r>
        <w:rPr>
          <w:rFonts w:eastAsia="Times New Roman"/>
        </w:rPr>
        <w:t>February 27, 2018</w:t>
      </w:r>
    </w:p>
    <w:p w:rsidR="000708C8" w:rsidRDefault="000708C8" w:rsidP="005C38CA">
      <w:pPr>
        <w:tabs>
          <w:tab w:val="right" w:pos="5933"/>
        </w:tabs>
        <w:suppressAutoHyphens/>
        <w:jc w:val="both"/>
        <w:rPr>
          <w:rFonts w:eastAsia="Times New Roman"/>
        </w:rPr>
      </w:pPr>
    </w:p>
    <w:p w:rsidR="000708C8" w:rsidRPr="005C38CA" w:rsidRDefault="000708C8" w:rsidP="005C38CA">
      <w:pPr>
        <w:tabs>
          <w:tab w:val="right" w:pos="5933"/>
        </w:tabs>
        <w:suppressAutoHyphens/>
        <w:jc w:val="both"/>
        <w:rPr>
          <w:rFonts w:eastAsia="Times New Roman"/>
        </w:rPr>
      </w:pPr>
      <w:r>
        <w:rPr>
          <w:rFonts w:eastAsia="Times New Roman"/>
        </w:rPr>
        <w:tab/>
      </w:r>
      <w:r>
        <w:rPr>
          <w:rFonts w:eastAsia="Times New Roman"/>
          <w:b/>
          <w:sz w:val="36"/>
        </w:rPr>
        <w:t>S. 1002</w:t>
      </w:r>
    </w:p>
    <w:p w:rsidR="000708C8"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8C8"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Cromer, Scott, Climer, Goldfinch, Bennett, Timmons and Allen</w:t>
      </w:r>
    </w:p>
    <w:p w:rsidR="000708C8"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8C8"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2/27/18--S.</w:t>
      </w:r>
    </w:p>
    <w:p w:rsidR="000708C8"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13, 2018.</w:t>
      </w:r>
    </w:p>
    <w:p w:rsidR="000708C8" w:rsidRPr="005C38CA" w:rsidRDefault="000708C8" w:rsidP="005C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08C8"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08C8" w:rsidSect="005C38C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0708C8" w:rsidRPr="00522CE0"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8C8" w:rsidRPr="00522CE0"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8C8" w:rsidRPr="00522CE0"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8C8" w:rsidRPr="00522CE0"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8C8" w:rsidRPr="00522CE0"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8C8" w:rsidRPr="00522CE0"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8C8" w:rsidRPr="00522CE0"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8C8" w:rsidRPr="00522CE0"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8C8" w:rsidRPr="008F023B" w:rsidRDefault="000708C8" w:rsidP="00A4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0708C8" w:rsidRPr="00522CE0"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8C8" w:rsidRPr="00522CE0"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CREATE THE SOUTH CAROLINA STATE FLAG STUDY COMMITTEE CHARGED WITH PROPOSING AN OFFICIAL, UNIFORM DESIGN FOR THE STATE FLAG.</w:t>
      </w:r>
    </w:p>
    <w:p w:rsidR="000708C8"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708C8"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8C8"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708C8"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8C8" w:rsidRPr="001931B9" w:rsidRDefault="000708C8"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1931B9">
        <w:rPr>
          <w:rFonts w:eastAsia="Times New Roman"/>
        </w:rPr>
        <w:t>(A)</w:t>
      </w:r>
      <w:r w:rsidRPr="001931B9">
        <w:rPr>
          <w:rFonts w:eastAsia="Times New Roman"/>
        </w:rPr>
        <w:tab/>
        <w:t>There is created the South Carolina State Flag Study Committee charged with proposing an official, uniform design for the state flag based on historically accurate details and legislative adoptions. Membership of the study committee shall be comprised of five members as follows:</w:t>
      </w:r>
    </w:p>
    <w:p w:rsidR="000708C8" w:rsidRPr="001931B9" w:rsidRDefault="000708C8"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(1)</w:t>
      </w:r>
      <w:r w:rsidRPr="001931B9">
        <w:rPr>
          <w:rFonts w:eastAsia="Times New Roman"/>
        </w:rPr>
        <w:tab/>
        <w:t>the Director of the Department of Archives and History, or his designee, who shall serve as chair;</w:t>
      </w:r>
    </w:p>
    <w:p w:rsidR="000708C8" w:rsidRPr="001931B9" w:rsidRDefault="000708C8"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(2)</w:t>
      </w:r>
      <w:r w:rsidRPr="001931B9">
        <w:rPr>
          <w:rFonts w:eastAsia="Times New Roman"/>
        </w:rPr>
        <w:tab/>
        <w:t>the Director of the Department of Administration, or his designee;</w:t>
      </w:r>
    </w:p>
    <w:p w:rsidR="000708C8" w:rsidRPr="001931B9" w:rsidRDefault="000708C8"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(3)</w:t>
      </w:r>
      <w:r w:rsidRPr="001931B9">
        <w:rPr>
          <w:rFonts w:eastAsia="Times New Roman"/>
        </w:rPr>
        <w:tab/>
        <w:t xml:space="preserve">one member appointed by the President Pro Tempore of the Senate; </w:t>
      </w:r>
    </w:p>
    <w:p w:rsidR="000708C8" w:rsidRPr="001931B9" w:rsidRDefault="000708C8"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(4)</w:t>
      </w:r>
      <w:r w:rsidRPr="001931B9">
        <w:rPr>
          <w:rFonts w:eastAsia="Times New Roman"/>
        </w:rPr>
        <w:tab/>
        <w:t>one member appointed by the Speaker of the House of Representatives; and</w:t>
      </w:r>
    </w:p>
    <w:p w:rsidR="000708C8" w:rsidRPr="001931B9" w:rsidRDefault="000708C8"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(5)</w:t>
      </w:r>
      <w:r w:rsidRPr="001931B9">
        <w:rPr>
          <w:rFonts w:eastAsia="Times New Roman"/>
        </w:rPr>
        <w:tab/>
        <w:t>one member appointed by the Governor.</w:t>
      </w:r>
    </w:p>
    <w:p w:rsidR="000708C8" w:rsidRDefault="000708C8"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t>(B)</w:t>
      </w:r>
      <w:r w:rsidRPr="001931B9">
        <w:rPr>
          <w:rFonts w:eastAsia="Times New Roman"/>
        </w:rPr>
        <w:tab/>
        <w:t xml:space="preserve">The study committee shall provide a report including a proposed design to the General Assembly by </w:t>
      </w:r>
      <w:r>
        <w:rPr>
          <w:rFonts w:eastAsia="Times New Roman"/>
        </w:rPr>
        <w:t>February</w:t>
      </w:r>
      <w:r w:rsidRPr="001931B9">
        <w:rPr>
          <w:rFonts w:eastAsia="Times New Roman"/>
        </w:rPr>
        <w:t xml:space="preserve"> 1, 201</w:t>
      </w:r>
      <w:r>
        <w:rPr>
          <w:rFonts w:eastAsia="Times New Roman"/>
        </w:rPr>
        <w:t>9</w:t>
      </w:r>
      <w:r w:rsidRPr="001931B9">
        <w:rPr>
          <w:rFonts w:eastAsia="Times New Roman"/>
        </w:rPr>
        <w:t xml:space="preserve">, at which time the study committee shall dissolve. Members of the study committee shall </w:t>
      </w:r>
      <w:r>
        <w:rPr>
          <w:rFonts w:eastAsia="Times New Roman"/>
        </w:rPr>
        <w:t>receive</w:t>
      </w:r>
      <w:r w:rsidRPr="001931B9">
        <w:rPr>
          <w:rFonts w:eastAsia="Times New Roman"/>
        </w:rPr>
        <w:t xml:space="preserve"> mileage, per diem,</w:t>
      </w:r>
      <w:r>
        <w:rPr>
          <w:rFonts w:eastAsia="Times New Roman"/>
        </w:rPr>
        <w:t xml:space="preserve"> and</w:t>
      </w:r>
      <w:r w:rsidRPr="001931B9">
        <w:rPr>
          <w:rFonts w:eastAsia="Times New Roman"/>
        </w:rPr>
        <w:t xml:space="preserve"> subsistence</w:t>
      </w:r>
      <w:r>
        <w:rPr>
          <w:rFonts w:eastAsia="Times New Roman"/>
        </w:rPr>
        <w:t xml:space="preserve"> as provided by law</w:t>
      </w:r>
      <w:r w:rsidRPr="001931B9">
        <w:rPr>
          <w:rFonts w:eastAsia="Times New Roman"/>
        </w:rPr>
        <w:t>.</w:t>
      </w:r>
    </w:p>
    <w:p w:rsidR="000708C8"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8C8" w:rsidRPr="00522CE0" w:rsidRDefault="00070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0708C8" w:rsidRDefault="000708C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66DB6" w:rsidRDefault="00266DB6" w:rsidP="00070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66DB6" w:rsidSect="005C38C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EDA" w:rsidRDefault="00B30EDA" w:rsidP="00522CE0">
      <w:r>
        <w:separator/>
      </w:r>
    </w:p>
  </w:endnote>
  <w:endnote w:type="continuationSeparator" w:id="0">
    <w:p w:rsidR="00B30EDA" w:rsidRDefault="00B30E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564A76-68A7-4794-AEE2-904172B4F469}"/>
    <w:embedBold r:id="rId2" w:fontKey="{3F3AD209-7C82-42C8-A555-E4D93D915AFC}"/>
  </w:font>
  <w:font w:name="Calibri">
    <w:panose1 w:val="020F0502020204030204"/>
    <w:charset w:val="00"/>
    <w:family w:val="swiss"/>
    <w:pitch w:val="variable"/>
    <w:sig w:usb0="E00002FF" w:usb1="4000ACFF" w:usb2="00000001" w:usb3="00000000" w:csb0="0000019F" w:csb1="00000000"/>
    <w:embedRegular r:id="rId3" w:fontKey="{F37FF65D-8395-4E2B-A7B5-5F1C501DB182}"/>
    <w:embedBold r:id="rId4" w:fontKey="{BACEB68A-BE06-433B-AAAF-0019EF434546}"/>
  </w:font>
  <w:font w:name="Segoe UI">
    <w:panose1 w:val="020B0502040204020203"/>
    <w:charset w:val="00"/>
    <w:family w:val="swiss"/>
    <w:pitch w:val="variable"/>
    <w:sig w:usb0="E10022FF" w:usb1="C000E47F" w:usb2="00000029" w:usb3="00000000" w:csb0="000001DF" w:csb1="00000000"/>
    <w:embedRegular r:id="rId5" w:fontKey="{F65711ED-6BFE-4704-9A0A-017C1EDA8969}"/>
  </w:font>
  <w:font w:name="Cambria">
    <w:panose1 w:val="02040503050406030204"/>
    <w:charset w:val="00"/>
    <w:family w:val="roman"/>
    <w:pitch w:val="variable"/>
    <w:sig w:usb0="E00002FF" w:usb1="400004FF" w:usb2="00000000" w:usb3="00000000" w:csb0="0000019F" w:csb1="00000000"/>
    <w:embedRegular r:id="rId6" w:fontKey="{1AACE040-996C-44B5-B715-44073D5AB5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8C8" w:rsidRPr="00A4606F" w:rsidRDefault="000708C8" w:rsidP="00A4606F">
    <w:pPr>
      <w:pStyle w:val="Footer"/>
      <w:tabs>
        <w:tab w:val="clear" w:pos="4680"/>
        <w:tab w:val="clear" w:pos="9360"/>
        <w:tab w:val="center" w:pos="2995"/>
      </w:tabs>
      <w:spacing w:before="120"/>
    </w:pPr>
    <w:r>
      <w:t>[1002-</w:t>
    </w:r>
    <w:r>
      <w:fldChar w:fldCharType="begin"/>
    </w:r>
    <w:r>
      <w:instrText xml:space="preserve"> PAGE  \* MERGEFORMAT </w:instrText>
    </w:r>
    <w:r>
      <w:fldChar w:fldCharType="separate"/>
    </w:r>
    <w:r w:rsidR="00A9515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8CA" w:rsidRPr="00A4606F" w:rsidRDefault="000708C8" w:rsidP="00A4606F">
    <w:pPr>
      <w:pStyle w:val="Footer"/>
      <w:tabs>
        <w:tab w:val="clear" w:pos="4680"/>
        <w:tab w:val="clear" w:pos="9360"/>
        <w:tab w:val="center" w:pos="2995"/>
      </w:tabs>
      <w:spacing w:before="120"/>
    </w:pPr>
    <w:r>
      <w:t>[1002]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EDA" w:rsidRDefault="00B30EDA" w:rsidP="00522CE0">
      <w:r>
        <w:separator/>
      </w:r>
    </w:p>
  </w:footnote>
  <w:footnote w:type="continuationSeparator" w:id="0">
    <w:p w:rsidR="00B30EDA" w:rsidRDefault="00B30E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TAT.DMR.RWC"/>
    <w:docVar w:name="CoverAttorneyInitials" w:val="DMR"/>
    <w:docVar w:name="CoverAttorneyLastName" w:val="Daina Riley"/>
    <w:docVar w:name="CoverBillType" w:val="j"/>
    <w:docVar w:name="CoverSenator" w:val="RWC"/>
    <w:docVar w:name="dvBillNumber" w:val="1002"/>
    <w:docVar w:name="dvBillNumberPrefix" w:val="S. "/>
    <w:docVar w:name="dvOriginalBody" w:val="Senate"/>
    <w:docVar w:name="fulldraftpath" w:val="L:\S-RES\RWC\009STAT.DMR.RWC.DOCX"/>
    <w:docVar w:name="NameofBody" w:val="S"/>
    <w:docVar w:name="vgroup2" w:val="S-RES"/>
  </w:docVars>
  <w:rsids>
    <w:rsidRoot w:val="00B30EDA"/>
    <w:rsid w:val="0004022E"/>
    <w:rsid w:val="00042AC1"/>
    <w:rsid w:val="00044149"/>
    <w:rsid w:val="00046516"/>
    <w:rsid w:val="000708C8"/>
    <w:rsid w:val="00072458"/>
    <w:rsid w:val="0007601D"/>
    <w:rsid w:val="00085AD5"/>
    <w:rsid w:val="000B0720"/>
    <w:rsid w:val="000B5EAF"/>
    <w:rsid w:val="001315B2"/>
    <w:rsid w:val="00170561"/>
    <w:rsid w:val="00186AC9"/>
    <w:rsid w:val="001931B9"/>
    <w:rsid w:val="00197DF1"/>
    <w:rsid w:val="001B3DD9"/>
    <w:rsid w:val="001B7E5D"/>
    <w:rsid w:val="001C27A7"/>
    <w:rsid w:val="001D3BAC"/>
    <w:rsid w:val="00216025"/>
    <w:rsid w:val="00245C4E"/>
    <w:rsid w:val="00266DB6"/>
    <w:rsid w:val="0027609E"/>
    <w:rsid w:val="002C1321"/>
    <w:rsid w:val="002C2031"/>
    <w:rsid w:val="002C5896"/>
    <w:rsid w:val="002D3BED"/>
    <w:rsid w:val="002D5664"/>
    <w:rsid w:val="002F5599"/>
    <w:rsid w:val="002F5A7A"/>
    <w:rsid w:val="00307C2B"/>
    <w:rsid w:val="00315D04"/>
    <w:rsid w:val="00344358"/>
    <w:rsid w:val="003741D9"/>
    <w:rsid w:val="00383247"/>
    <w:rsid w:val="003D332E"/>
    <w:rsid w:val="003D6E2B"/>
    <w:rsid w:val="003E7597"/>
    <w:rsid w:val="00413EBF"/>
    <w:rsid w:val="0044020F"/>
    <w:rsid w:val="00450668"/>
    <w:rsid w:val="00454138"/>
    <w:rsid w:val="004813A2"/>
    <w:rsid w:val="00487AA7"/>
    <w:rsid w:val="004952FA"/>
    <w:rsid w:val="004B6A22"/>
    <w:rsid w:val="004D3429"/>
    <w:rsid w:val="004D7F37"/>
    <w:rsid w:val="00522CE0"/>
    <w:rsid w:val="00541951"/>
    <w:rsid w:val="0056236C"/>
    <w:rsid w:val="00565148"/>
    <w:rsid w:val="00570403"/>
    <w:rsid w:val="00592A6D"/>
    <w:rsid w:val="00593361"/>
    <w:rsid w:val="005A413B"/>
    <w:rsid w:val="005A5017"/>
    <w:rsid w:val="005A648C"/>
    <w:rsid w:val="005F07AC"/>
    <w:rsid w:val="005F1745"/>
    <w:rsid w:val="006A1802"/>
    <w:rsid w:val="006C0CBB"/>
    <w:rsid w:val="006C74EA"/>
    <w:rsid w:val="00720D40"/>
    <w:rsid w:val="007318D4"/>
    <w:rsid w:val="00765784"/>
    <w:rsid w:val="00765E51"/>
    <w:rsid w:val="007A4390"/>
    <w:rsid w:val="007D3539"/>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790F"/>
    <w:rsid w:val="009E3960"/>
    <w:rsid w:val="00A02011"/>
    <w:rsid w:val="00A4011E"/>
    <w:rsid w:val="00A4606F"/>
    <w:rsid w:val="00A86015"/>
    <w:rsid w:val="00A95153"/>
    <w:rsid w:val="00A9594E"/>
    <w:rsid w:val="00AE59C8"/>
    <w:rsid w:val="00B10098"/>
    <w:rsid w:val="00B30EDA"/>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E65BC"/>
    <w:rsid w:val="00E058D3"/>
    <w:rsid w:val="00E12CA0"/>
    <w:rsid w:val="00E2236D"/>
    <w:rsid w:val="00E409FE"/>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5BB5BD87-CE70-4948-89AF-2F1E592F2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741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1D9"/>
    <w:rPr>
      <w:rFonts w:ascii="Segoe UI" w:hAnsi="Segoe UI" w:cs="Segoe UI"/>
      <w:sz w:val="18"/>
      <w:szCs w:val="18"/>
    </w:rPr>
  </w:style>
  <w:style w:type="character" w:styleId="Hyperlink">
    <w:name w:val="Hyperlink"/>
    <w:basedOn w:val="DefaultParagraphFont"/>
    <w:uiPriority w:val="99"/>
    <w:unhideWhenUsed/>
    <w:rsid w:val="00266D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14.docx" TargetMode="External"/><Relationship Id="rId13" Type="http://schemas.openxmlformats.org/officeDocument/2006/relationships/hyperlink" Target="file:///h:\hj\20180301.docx" TargetMode="External"/><Relationship Id="rId18" Type="http://schemas.openxmlformats.org/officeDocument/2006/relationships/hyperlink" Target="file:///p:\pprever\2017-18\1002_20180227.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180213.docx" TargetMode="External"/><Relationship Id="rId12" Type="http://schemas.openxmlformats.org/officeDocument/2006/relationships/hyperlink" Target="file:///h:\sj\20180228.docx" TargetMode="External"/><Relationship Id="rId17" Type="http://schemas.openxmlformats.org/officeDocument/2006/relationships/hyperlink" Target="file:///p:\pprever\2017-18\1002_20180214.docx" TargetMode="External"/><Relationship Id="rId2" Type="http://schemas.openxmlformats.org/officeDocument/2006/relationships/settings" Target="settings.xml"/><Relationship Id="rId16" Type="http://schemas.openxmlformats.org/officeDocument/2006/relationships/hyperlink" Target="file:///p:\pprever\2017-18\1002_20180213.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80213.docx" TargetMode="External"/><Relationship Id="rId11" Type="http://schemas.openxmlformats.org/officeDocument/2006/relationships/hyperlink" Target="file:///h:\sj\20180227.docx" TargetMode="External"/><Relationship Id="rId5" Type="http://schemas.openxmlformats.org/officeDocument/2006/relationships/endnotes" Target="endnotes.xml"/><Relationship Id="rId15" Type="http://schemas.openxmlformats.org/officeDocument/2006/relationships/hyperlink" Target="http://www.scstatehouse.gov/billsearch.php?billnumbers=1002&amp;session=122&amp;summary=B" TargetMode="External"/><Relationship Id="rId10" Type="http://schemas.openxmlformats.org/officeDocument/2006/relationships/hyperlink" Target="file:///h:\sj\20180227.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180227.docx" TargetMode="External"/><Relationship Id="rId14" Type="http://schemas.openxmlformats.org/officeDocument/2006/relationships/hyperlink" Target="file:///h:\hj\2018030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B4FFA975.dotm</Template>
  <TotalTime>0</TotalTime>
  <Pages>3</Pages>
  <Words>508</Words>
  <Characters>2896</Characters>
  <Application>Microsoft Office Word</Application>
  <DocSecurity>0</DocSecurity>
  <Lines>24</Lines>
  <Paragraphs>6</Paragraphs>
  <ScaleCrop>false</ScaleCrop>
  <Company> </Company>
  <LinksUpToDate>false</LinksUpToDate>
  <CharactersWithSpaces>3398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1002: SC State Flag study committee - South Carolina Legislature Online</dc:title>
  <dc:subject/>
  <dc:creator>%USERNAME%</dc:creator>
  <cp:keywords/>
  <dc:description/>
  <cp:lastModifiedBy>S Volk</cp:lastModifiedBy>
  <cp:revision>2</cp:revision>
  <cp:lastPrinted>2018-02-13T14:44:00Z</cp:lastPrinted>
  <dcterms:created xsi:type="dcterms:W3CDTF">2018-03-05T17:03:00Z</dcterms:created>
  <dcterms:modified xsi:type="dcterms:W3CDTF">2018-03-05T17:03:00Z</dcterms:modified>
</cp:coreProperties>
</file>