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66" w:rsidRDefault="00013866" w:rsidP="00013866">
      <w:pPr>
        <w:widowControl w:val="0"/>
        <w:jc w:val="center"/>
      </w:pPr>
      <w:r w:rsidRPr="00013866">
        <w:rPr>
          <w:b/>
        </w:rPr>
        <w:t>South Carolina General Assembly</w:t>
      </w:r>
    </w:p>
    <w:p w:rsidR="00013866" w:rsidRDefault="00013866" w:rsidP="00013866">
      <w:pPr>
        <w:widowControl w:val="0"/>
        <w:jc w:val="center"/>
      </w:pPr>
      <w:r>
        <w:t>122nd Session, 2017-2018</w:t>
      </w: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  <w:rPr>
          <w:b/>
        </w:rPr>
      </w:pPr>
      <w:r w:rsidRPr="00013866">
        <w:rPr>
          <w:b/>
        </w:rPr>
        <w:t>S.</w:t>
      </w:r>
      <w:r>
        <w:rPr>
          <w:b/>
        </w:rPr>
        <w:t xml:space="preserve"> </w:t>
      </w:r>
      <w:r w:rsidRPr="00013866">
        <w:rPr>
          <w:b/>
        </w:rPr>
        <w:t>1049</w:t>
      </w:r>
    </w:p>
    <w:p w:rsidR="00013866" w:rsidRDefault="00013866" w:rsidP="00013866">
      <w:pPr>
        <w:widowControl w:val="0"/>
        <w:rPr>
          <w:b/>
        </w:rPr>
      </w:pPr>
    </w:p>
    <w:p w:rsidR="00013866" w:rsidRDefault="00013866" w:rsidP="00013866">
      <w:pPr>
        <w:widowControl w:val="0"/>
      </w:pPr>
      <w:r w:rsidRPr="00013866">
        <w:rPr>
          <w:b/>
        </w:rPr>
        <w:t>STATUS INFORMATION</w:t>
      </w: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</w:pPr>
      <w:r>
        <w:t>Senate Resolution</w:t>
      </w:r>
    </w:p>
    <w:p w:rsidR="00013866" w:rsidRDefault="00013866" w:rsidP="00013866">
      <w:pPr>
        <w:widowControl w:val="0"/>
      </w:pPr>
      <w:r>
        <w:t>Sponsors: Senator Shealy</w:t>
      </w:r>
    </w:p>
    <w:p w:rsidR="00013866" w:rsidRDefault="00013866" w:rsidP="00013866">
      <w:pPr>
        <w:widowControl w:val="0"/>
      </w:pPr>
      <w:r>
        <w:t>Document Path: l:\s-res\ks\062alam.kmm.ks.docx</w:t>
      </w: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</w:pPr>
      <w:r>
        <w:t>Introduced in the Senate on February 27, 2018</w:t>
      </w:r>
    </w:p>
    <w:p w:rsidR="00013866" w:rsidRDefault="00013866" w:rsidP="00013866">
      <w:pPr>
        <w:widowControl w:val="0"/>
      </w:pPr>
      <w:r>
        <w:t>Adopted by the Senate on February 27, 2018</w:t>
      </w: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</w:pPr>
      <w:r>
        <w:t xml:space="preserve">Summary: </w:t>
      </w:r>
      <w:r w:rsidR="006C25F5">
        <w:t>James Butler Bonham and William Barrett Travis</w:t>
      </w: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</w:pPr>
    </w:p>
    <w:p w:rsidR="00013866" w:rsidRDefault="00013866" w:rsidP="00013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3866">
        <w:rPr>
          <w:b/>
        </w:rPr>
        <w:t>HISTORY OF LEGISLATIVE ACTIONS</w:t>
      </w:r>
    </w:p>
    <w:p w:rsidR="00013866" w:rsidRDefault="00013866" w:rsidP="00013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3866" w:rsidRPr="00013866" w:rsidRDefault="00013866" w:rsidP="000138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3866">
        <w:rPr>
          <w:u w:val="single"/>
        </w:rPr>
        <w:tab/>
        <w:t>Date</w:t>
      </w:r>
      <w:r w:rsidRPr="00013866">
        <w:rPr>
          <w:u w:val="single"/>
        </w:rPr>
        <w:tab/>
        <w:t>Body</w:t>
      </w:r>
      <w:r w:rsidRPr="00013866">
        <w:rPr>
          <w:u w:val="single"/>
        </w:rPr>
        <w:tab/>
        <w:t>Action Description with journal page number</w:t>
      </w:r>
      <w:r w:rsidRPr="00013866">
        <w:rPr>
          <w:u w:val="single"/>
        </w:rPr>
        <w:tab/>
      </w:r>
    </w:p>
    <w:p w:rsidR="00FF6BF3" w:rsidRDefault="00FF6BF3" w:rsidP="00FF6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DE2A58">
        <w:t>Introduced and adopted (</w:t>
      </w:r>
      <w:hyperlink r:id="rId6" w:history="1">
        <w:r w:rsidRPr="00DE2A58">
          <w:rPr>
            <w:rStyle w:val="Hyperlink"/>
          </w:rPr>
          <w:t>Senate Journal</w:t>
        </w:r>
        <w:r w:rsidRPr="00DE2A58">
          <w:rPr>
            <w:rStyle w:val="Hyperlink"/>
          </w:rPr>
          <w:noBreakHyphen/>
          <w:t>page 3</w:t>
        </w:r>
      </w:hyperlink>
      <w:r w:rsidRPr="00DE2A58">
        <w:t>)</w:t>
      </w:r>
    </w:p>
    <w:p w:rsidR="00FF6BF3" w:rsidRDefault="00FF6BF3" w:rsidP="00FF6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866" w:rsidRDefault="00013866" w:rsidP="00013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13866">
          <w:rPr>
            <w:rStyle w:val="Hyperlink"/>
          </w:rPr>
          <w:t>legislative information</w:t>
        </w:r>
      </w:hyperlink>
      <w:r>
        <w:t xml:space="preserve"> at the website</w:t>
      </w:r>
    </w:p>
    <w:p w:rsidR="00013866" w:rsidRDefault="00013866" w:rsidP="00013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866" w:rsidRPr="00013866" w:rsidRDefault="00013866" w:rsidP="00013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866" w:rsidRDefault="00013866" w:rsidP="00013866">
      <w:r w:rsidRPr="00013866">
        <w:rPr>
          <w:b/>
        </w:rPr>
        <w:t>VERSIONS OF THIS BILL</w:t>
      </w:r>
    </w:p>
    <w:p w:rsidR="00013866" w:rsidRDefault="00013866" w:rsidP="00013866"/>
    <w:p w:rsidR="00013866" w:rsidRDefault="001152E5" w:rsidP="00013866">
      <w:hyperlink r:id="rId8" w:history="1">
        <w:r w:rsidR="00013866">
          <w:rPr>
            <w:rStyle w:val="Hyperlink"/>
          </w:rPr>
          <w:t>2/27/2018</w:t>
        </w:r>
      </w:hyperlink>
    </w:p>
    <w:p w:rsidR="00013866" w:rsidRDefault="00013866" w:rsidP="00013866"/>
    <w:p w:rsidR="00013866" w:rsidRDefault="00013866" w:rsidP="00013866">
      <w:pPr>
        <w:sectPr w:rsidR="00013866" w:rsidSect="000138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5970" w:rsidRPr="00522CE0" w:rsidRDefault="000A5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64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3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Pr="008038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>
        <w:rPr>
          <w:color w:val="000000" w:themeColor="text1"/>
          <w:u w:color="000000" w:themeColor="text1"/>
        </w:rPr>
        <w:t>TRAVIS UPON THE OCCASION OF THE THREE HUNDREDTH ANNIVERSARY OF THE ESTABLISHMENT OF THE ALAMO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52FC" w:rsidRDefault="000F52FC" w:rsidP="000F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="009E34F1">
        <w:rPr>
          <w:color w:val="000000" w:themeColor="text1"/>
          <w:u w:color="000000" w:themeColor="text1"/>
        </w:rPr>
        <w:t>James Butler Bonham and</w:t>
      </w:r>
      <w:r w:rsidR="00747273" w:rsidRPr="00803843">
        <w:rPr>
          <w:color w:val="000000" w:themeColor="text1"/>
          <w:u w:color="000000" w:themeColor="text1"/>
        </w:rPr>
        <w:t xml:space="preserve"> </w:t>
      </w:r>
      <w:r w:rsidR="00747273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747273">
        <w:rPr>
          <w:color w:val="000000" w:themeColor="text1"/>
          <w:u w:color="000000" w:themeColor="text1"/>
        </w:rPr>
        <w:t>Travis,</w:t>
      </w:r>
      <w:r w:rsidR="00747273" w:rsidRPr="00803843">
        <w:rPr>
          <w:color w:val="000000" w:themeColor="text1"/>
          <w:u w:color="000000" w:themeColor="text1"/>
        </w:rPr>
        <w:t xml:space="preserve"> </w:t>
      </w:r>
      <w:r w:rsidR="004645BA">
        <w:rPr>
          <w:color w:val="000000" w:themeColor="text1"/>
          <w:u w:color="000000" w:themeColor="text1"/>
        </w:rPr>
        <w:t>t</w:t>
      </w:r>
      <w:r w:rsidR="009E34F1">
        <w:rPr>
          <w:color w:val="000000" w:themeColor="text1"/>
          <w:u w:color="000000" w:themeColor="text1"/>
        </w:rPr>
        <w:t>wo</w:t>
      </w:r>
      <w:r w:rsidR="004645BA">
        <w:rPr>
          <w:color w:val="000000" w:themeColor="text1"/>
          <w:u w:color="000000" w:themeColor="text1"/>
        </w:rPr>
        <w:t xml:space="preserve"> </w:t>
      </w:r>
      <w:r w:rsidR="00747273" w:rsidRPr="00803843">
        <w:rPr>
          <w:color w:val="000000" w:themeColor="text1"/>
          <w:u w:color="000000" w:themeColor="text1"/>
        </w:rPr>
        <w:t>South Carolinians from the Batesburg</w:t>
      </w:r>
      <w:r w:rsidR="00747273" w:rsidRPr="00803843">
        <w:rPr>
          <w:color w:val="000000" w:themeColor="text1"/>
          <w:u w:color="000000" w:themeColor="text1"/>
        </w:rPr>
        <w:noBreakHyphen/>
        <w:t xml:space="preserve">Leesville area who fought in the </w:t>
      </w:r>
      <w:r w:rsidR="00747273">
        <w:rPr>
          <w:color w:val="000000" w:themeColor="text1"/>
          <w:u w:color="000000" w:themeColor="text1"/>
        </w:rPr>
        <w:t>B</w:t>
      </w:r>
      <w:r w:rsidR="00747273" w:rsidRPr="00803843">
        <w:rPr>
          <w:color w:val="000000" w:themeColor="text1"/>
          <w:u w:color="000000" w:themeColor="text1"/>
        </w:rPr>
        <w:t>attle</w:t>
      </w:r>
      <w:r w:rsidR="00747273">
        <w:rPr>
          <w:color w:val="000000" w:themeColor="text1"/>
          <w:u w:color="000000" w:themeColor="text1"/>
        </w:rPr>
        <w:t xml:space="preserve"> of the Alamo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0F52FC" w:rsidRDefault="000F52FC" w:rsidP="000F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D4BE7" w:rsidRDefault="00747273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  <w:r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Whereas, 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before the Alamo was built,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</w:rPr>
        <w:t>the San Antonio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area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was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inhabited by the indigenous tribe of</w:t>
      </w:r>
      <w:r w:rsidR="004147C1" w:rsidRPr="00473264">
        <w:rPr>
          <w:rFonts w:eastAsia="Times New Roman"/>
          <w:color w:val="000000" w:themeColor="text1"/>
          <w:szCs w:val="24"/>
          <w:u w:color="000000" w:themeColor="text1"/>
        </w:rPr>
        <w:t xml:space="preserve"> the Payaya people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, who called it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Yanaguana</w:t>
      </w:r>
      <w:r w:rsidR="00FD4BE7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Following Spanish expeditions into the area, a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permanent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Spanish 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settlement was built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there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 which eventually became the capital of Spanish Texas</w:t>
      </w:r>
      <w:r w:rsidR="00FD4BE7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FD4BE7" w:rsidRDefault="00FD4BE7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</w:p>
    <w:p w:rsidR="000F52FC" w:rsidRPr="00B446DD" w:rsidRDefault="00FD4BE7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  <w:r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Whereas, o</w:t>
      </w:r>
      <w:r w:rsidR="006039CE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n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May </w:t>
      </w:r>
      <w:r w:rsidR="006039CE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1,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1718,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the Alamo, originally known as </w:t>
      </w:r>
      <w:r w:rsidR="001C2C52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the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Mission San Antonio de Valero, was established by 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Martín de Alarcón, Governor of Coahuila y Tejas, and Fray Antonio de San Buen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aventura y Olivares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. Four days later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 garr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ison to protect the new mission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was formed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known as </w:t>
      </w:r>
      <w:r w:rsidR="001C2C52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the Presidio San Antonio de Béjar</w:t>
      </w:r>
      <w:r w:rsidR="00747273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645BA" w:rsidRPr="00747273" w:rsidRDefault="004645BA" w:rsidP="0046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5"/>
          <w:u w:color="000000" w:themeColor="text1"/>
        </w:rPr>
      </w:pPr>
    </w:p>
    <w:p w:rsidR="000F52FC" w:rsidRDefault="00747273" w:rsidP="000F52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</w:pP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Whereas,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as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the </w:t>
      </w:r>
      <w:r w:rsidR="000F52FC" w:rsidRPr="00B446DD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Spanish Empire</w:t>
      </w:r>
      <w:r w:rsidR="002119F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declined</w:t>
      </w:r>
      <w:r w:rsidR="004147C1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,</w:t>
      </w:r>
      <w:r w:rsidR="000F52FC" w:rsidRPr="00B446DD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="004147C1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the Texas Revolution began</w:t>
      </w:r>
      <w:r w:rsidR="002119F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, and the Battle of the Alamo was central to the offensive</w:t>
      </w:r>
      <w:r w:rsidR="00AE6C9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that ended the war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.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A pivotal moment in the fight, t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he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1836 battle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led to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the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defeat of Mexican forces at San Jacinto.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After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this defeat and 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a period of Texan independence, Texas became the </w:t>
      </w:r>
      <w:r w:rsid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twenty-eighth 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state to enter the Union</w:t>
      </w: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; and</w:t>
      </w:r>
    </w:p>
    <w:p w:rsidR="00747273" w:rsidRPr="00B446DD" w:rsidRDefault="00747273" w:rsidP="000F52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F52FC" w:rsidRPr="00B446DD" w:rsidRDefault="00747273" w:rsidP="000F52FC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Whereas, t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oday,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the Alamo, along with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San Antonio’s four other</w:t>
      </w:r>
      <w:r w:rsidR="00415148" w:rsidRP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area missions</w:t>
      </w:r>
      <w:r w:rsidR="00415148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, 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is a </w:t>
      </w:r>
      <w:r w:rsidR="00415148" w:rsidRP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UNESCO World Heritage site</w:t>
      </w: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; and</w:t>
      </w:r>
    </w:p>
    <w:p w:rsidR="000F52FC" w:rsidRPr="00B446DD" w:rsidRDefault="000F52FC" w:rsidP="000F52FC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6DE3">
        <w:rPr>
          <w:rFonts w:eastAsia="Times New Roman"/>
        </w:rPr>
        <w:t xml:space="preserve">the members of the South Carolina Senate are grateful for the service of </w:t>
      </w:r>
      <w:r w:rsidR="000A6DE3"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="000A6DE3" w:rsidRPr="00803843">
        <w:rPr>
          <w:color w:val="000000" w:themeColor="text1"/>
          <w:u w:color="000000" w:themeColor="text1"/>
        </w:rPr>
        <w:t xml:space="preserve"> </w:t>
      </w:r>
      <w:r w:rsidR="000A6DE3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0A6DE3">
        <w:rPr>
          <w:color w:val="000000" w:themeColor="text1"/>
          <w:u w:color="000000" w:themeColor="text1"/>
        </w:rPr>
        <w:t>Travis and the enduring mark they have made on the history of the United States</w:t>
      </w:r>
      <w:r>
        <w:rPr>
          <w:rFonts w:eastAsia="Times New Roman"/>
        </w:rPr>
        <w:t>.  Now, therefore,</w:t>
      </w: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47273">
        <w:rPr>
          <w:rFonts w:eastAsia="Times New Roman"/>
        </w:rPr>
        <w:t>the members of the South Carolina Senate, by this resolution</w:t>
      </w:r>
      <w:r w:rsidR="006039CE">
        <w:rPr>
          <w:rFonts w:eastAsia="Times New Roman"/>
        </w:rPr>
        <w:t xml:space="preserve">, recognize </w:t>
      </w:r>
      <w:r w:rsidR="006039CE"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="006039CE" w:rsidRPr="00803843">
        <w:rPr>
          <w:color w:val="000000" w:themeColor="text1"/>
          <w:u w:color="000000" w:themeColor="text1"/>
        </w:rPr>
        <w:t xml:space="preserve"> </w:t>
      </w:r>
      <w:r w:rsidR="006039CE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6039CE">
        <w:rPr>
          <w:color w:val="000000" w:themeColor="text1"/>
          <w:u w:color="000000" w:themeColor="text1"/>
        </w:rPr>
        <w:t>Travis upon the occasion of the three hundredth anniversary of the establishment of the Alamo</w:t>
      </w:r>
      <w:r>
        <w:rPr>
          <w:rFonts w:eastAsia="Times New Roman"/>
        </w:rPr>
        <w:t>.</w:t>
      </w:r>
    </w:p>
    <w:p w:rsidR="009214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3866" w:rsidRDefault="00013866" w:rsidP="00013866">
      <w:pPr>
        <w:suppressAutoHyphens/>
        <w:jc w:val="both"/>
        <w:rPr>
          <w:rFonts w:eastAsia="Times New Roman"/>
        </w:rPr>
      </w:pPr>
    </w:p>
    <w:sectPr w:rsidR="00013866" w:rsidSect="000138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9FC" w:rsidRDefault="002119FC" w:rsidP="00522CE0">
      <w:r>
        <w:separator/>
      </w:r>
    </w:p>
  </w:endnote>
  <w:endnote w:type="continuationSeparator" w:id="0">
    <w:p w:rsidR="002119FC" w:rsidRDefault="002119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75413F-8DD6-4567-8664-920E0E9B16E2}"/>
    <w:embedBold r:id="rId2" w:fontKey="{408934D4-C299-4AC6-AB9E-16B83A7EF7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D7FDA9-B3D6-4924-8432-2BC2AE41F7B3}"/>
    <w:embedBold r:id="rId4" w:fontKey="{4987EE48-0D36-4AD7-A08D-282BB5EC12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0131EA-E4FE-496B-BE0F-18689537A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66" w:rsidRPr="000A5970" w:rsidRDefault="00013866" w:rsidP="000A5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25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9FC" w:rsidRDefault="002119FC" w:rsidP="00522CE0">
      <w:r>
        <w:separator/>
      </w:r>
    </w:p>
  </w:footnote>
  <w:footnote w:type="continuationSeparator" w:id="0">
    <w:p w:rsidR="002119FC" w:rsidRDefault="002119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ALAM.KMM.KS"/>
    <w:docVar w:name="CoverAttorneyInitials" w:val="KMM"/>
    <w:docVar w:name="CoverAttorneyLastName" w:val="Moffitt"/>
    <w:docVar w:name="CoverBillType" w:val="r"/>
    <w:docVar w:name="CoverSenator" w:val="KS"/>
    <w:docVar w:name="dvBillNumber" w:val="1049"/>
    <w:docVar w:name="dvBillNumberPrefix" w:val="S. "/>
    <w:docVar w:name="dvOriginalBody" w:val="Senate"/>
    <w:docVar w:name="fulldraftpath" w:val="L:\S-RES\KS\062ALAM.KMM.KS.DOCX"/>
    <w:docVar w:name="NameofBody" w:val="S"/>
    <w:docVar w:name="vgroup2" w:val="S-RES"/>
  </w:docVars>
  <w:rsids>
    <w:rsidRoot w:val="00D56436"/>
    <w:rsid w:val="00013866"/>
    <w:rsid w:val="00037AE0"/>
    <w:rsid w:val="00042AC1"/>
    <w:rsid w:val="00046516"/>
    <w:rsid w:val="00056000"/>
    <w:rsid w:val="00072458"/>
    <w:rsid w:val="0007601D"/>
    <w:rsid w:val="000A5970"/>
    <w:rsid w:val="000A6DE3"/>
    <w:rsid w:val="000B0720"/>
    <w:rsid w:val="000B5EAF"/>
    <w:rsid w:val="000F52FC"/>
    <w:rsid w:val="00100644"/>
    <w:rsid w:val="0011280F"/>
    <w:rsid w:val="001315B2"/>
    <w:rsid w:val="00170561"/>
    <w:rsid w:val="00186AC9"/>
    <w:rsid w:val="00197DF1"/>
    <w:rsid w:val="001B3DD9"/>
    <w:rsid w:val="001B7E5D"/>
    <w:rsid w:val="001C2C52"/>
    <w:rsid w:val="001D3BAC"/>
    <w:rsid w:val="002119FC"/>
    <w:rsid w:val="00216025"/>
    <w:rsid w:val="00245C4E"/>
    <w:rsid w:val="002778DF"/>
    <w:rsid w:val="002B567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47C1"/>
    <w:rsid w:val="00415148"/>
    <w:rsid w:val="0044020F"/>
    <w:rsid w:val="00450668"/>
    <w:rsid w:val="00454138"/>
    <w:rsid w:val="004645BA"/>
    <w:rsid w:val="004813A2"/>
    <w:rsid w:val="004952FA"/>
    <w:rsid w:val="004B6A22"/>
    <w:rsid w:val="004D7F37"/>
    <w:rsid w:val="00522CE0"/>
    <w:rsid w:val="00541951"/>
    <w:rsid w:val="00565148"/>
    <w:rsid w:val="00570403"/>
    <w:rsid w:val="005861D8"/>
    <w:rsid w:val="00593361"/>
    <w:rsid w:val="005A413B"/>
    <w:rsid w:val="005A5017"/>
    <w:rsid w:val="005A648C"/>
    <w:rsid w:val="005F07AC"/>
    <w:rsid w:val="005F1745"/>
    <w:rsid w:val="006039CE"/>
    <w:rsid w:val="00650B9B"/>
    <w:rsid w:val="00692F7C"/>
    <w:rsid w:val="006A1802"/>
    <w:rsid w:val="006C0CBB"/>
    <w:rsid w:val="006C25F5"/>
    <w:rsid w:val="006C74EA"/>
    <w:rsid w:val="00720D40"/>
    <w:rsid w:val="007318D4"/>
    <w:rsid w:val="00747273"/>
    <w:rsid w:val="00765784"/>
    <w:rsid w:val="007A4390"/>
    <w:rsid w:val="007E5CB7"/>
    <w:rsid w:val="008314D2"/>
    <w:rsid w:val="00870F6F"/>
    <w:rsid w:val="00883402"/>
    <w:rsid w:val="008B2F42"/>
    <w:rsid w:val="008C3697"/>
    <w:rsid w:val="008D134D"/>
    <w:rsid w:val="008E185F"/>
    <w:rsid w:val="008F023B"/>
    <w:rsid w:val="00904E16"/>
    <w:rsid w:val="009162B3"/>
    <w:rsid w:val="00921435"/>
    <w:rsid w:val="00927C62"/>
    <w:rsid w:val="00983951"/>
    <w:rsid w:val="00984124"/>
    <w:rsid w:val="00984640"/>
    <w:rsid w:val="00995C37"/>
    <w:rsid w:val="009C118A"/>
    <w:rsid w:val="009E34F1"/>
    <w:rsid w:val="00A02011"/>
    <w:rsid w:val="00A4011E"/>
    <w:rsid w:val="00A86015"/>
    <w:rsid w:val="00A9594E"/>
    <w:rsid w:val="00AE59C8"/>
    <w:rsid w:val="00AE6C9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6436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7C8"/>
    <w:rsid w:val="00FB7F01"/>
    <w:rsid w:val="00FC0D36"/>
    <w:rsid w:val="00FC3A2B"/>
    <w:rsid w:val="00FD4BE7"/>
    <w:rsid w:val="00FE6467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2A64918-5682-41C5-9261-50BEF46BE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0F52F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0F52FC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F52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DefaultParagraphFont"/>
    <w:rsid w:val="000F52FC"/>
  </w:style>
  <w:style w:type="paragraph" w:customStyle="1" w:styleId="p1">
    <w:name w:val="p1"/>
    <w:basedOn w:val="Normal"/>
    <w:rsid w:val="000F52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DefaultParagraphFont"/>
    <w:rsid w:val="000F52FC"/>
  </w:style>
  <w:style w:type="character" w:customStyle="1" w:styleId="apple-converted-space">
    <w:name w:val="apple-converted-space"/>
    <w:basedOn w:val="DefaultParagraphFont"/>
    <w:rsid w:val="000F52FC"/>
  </w:style>
  <w:style w:type="character" w:styleId="Hyperlink">
    <w:name w:val="Hyperlink"/>
    <w:basedOn w:val="DefaultParagraphFont"/>
    <w:uiPriority w:val="99"/>
    <w:unhideWhenUsed/>
    <w:rsid w:val="00013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49_201802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4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1</TotalTime>
  <Pages>3</Pages>
  <Words>399</Words>
  <Characters>2107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1049: James Butler Bonham and William Barrett Travis - South Carolina Legislature Online</dc:title>
  <dc:subject/>
  <dc:creator>Rebecca Landau</dc:creator>
  <cp:keywords/>
  <dc:description/>
  <cp:lastModifiedBy>S Volk</cp:lastModifiedBy>
  <cp:revision>2</cp:revision>
  <dcterms:created xsi:type="dcterms:W3CDTF">2018-03-05T20:49:00Z</dcterms:created>
  <dcterms:modified xsi:type="dcterms:W3CDTF">2018-03-05T20:49:00Z</dcterms:modified>
</cp:coreProperties>
</file>