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C0C09">
        <w:rPr>
          <w:rFonts w:eastAsia="Times New Roman" w:cs="Times New Roman"/>
          <w:b/>
          <w:szCs w:val="20"/>
        </w:rPr>
        <w:t>South Carolina General Assembly</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C0C09">
        <w:rPr>
          <w:rFonts w:eastAsia="Times New Roman" w:cs="Times New Roman"/>
          <w:szCs w:val="20"/>
        </w:rPr>
        <w:t>122nd Session, 2017-2018</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0C09" w:rsidRPr="00BC0C09" w:rsidRDefault="002441D3"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A49, R70, S271</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0C09">
        <w:rPr>
          <w:rFonts w:eastAsia="Times New Roman" w:cs="Times New Roman"/>
          <w:b/>
          <w:szCs w:val="20"/>
        </w:rPr>
        <w:t>STATUS INFORMATION</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0C09">
        <w:rPr>
          <w:rFonts w:eastAsia="Times New Roman" w:cs="Times New Roman"/>
          <w:szCs w:val="20"/>
        </w:rPr>
        <w:t>General Bill</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0C09">
        <w:rPr>
          <w:rFonts w:eastAsia="Times New Roman" w:cs="Times New Roman"/>
          <w:szCs w:val="20"/>
        </w:rPr>
        <w:t>Sponsors: Senator Allen</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0C09">
        <w:rPr>
          <w:rFonts w:eastAsia="Times New Roman" w:cs="Times New Roman"/>
          <w:szCs w:val="20"/>
        </w:rPr>
        <w:t>Document Path: l:\council\bills\gt\5261cm17.docx</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60D" w:rsidRDefault="002A760D"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2017</w:t>
      </w:r>
    </w:p>
    <w:p w:rsidR="002A760D" w:rsidRDefault="002A760D"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28, 2017</w:t>
      </w:r>
    </w:p>
    <w:p w:rsidR="002A760D" w:rsidRDefault="002A760D"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2017</w:t>
      </w:r>
    </w:p>
    <w:p w:rsidR="002A760D" w:rsidRDefault="002A760D"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2A760D" w:rsidRDefault="002A760D"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2A760D" w:rsidRDefault="002A760D"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0C09">
        <w:rPr>
          <w:rFonts w:eastAsia="Times New Roman" w:cs="Times New Roman"/>
          <w:szCs w:val="20"/>
        </w:rPr>
        <w:t>Summary: Inmates</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0C09" w:rsidRPr="00BC0C09" w:rsidRDefault="00BC0C09" w:rsidP="00BC0C09">
      <w:pPr>
        <w:widowControl w:val="0"/>
        <w:tabs>
          <w:tab w:val="center" w:pos="590"/>
          <w:tab w:val="center" w:pos="1440"/>
          <w:tab w:val="left" w:pos="1872"/>
          <w:tab w:val="left" w:pos="9187"/>
        </w:tabs>
        <w:rPr>
          <w:rFonts w:eastAsia="Times New Roman" w:cs="Times New Roman"/>
          <w:szCs w:val="20"/>
        </w:rPr>
      </w:pPr>
      <w:r w:rsidRPr="00BC0C09">
        <w:rPr>
          <w:rFonts w:eastAsia="Times New Roman" w:cs="Times New Roman"/>
          <w:b/>
          <w:szCs w:val="20"/>
        </w:rPr>
        <w:t>HISTORY OF LEGISLATIVE ACTIONS</w:t>
      </w:r>
    </w:p>
    <w:p w:rsidR="00BC0C09" w:rsidRPr="00BC0C09" w:rsidRDefault="00BC0C09" w:rsidP="00BC0C09">
      <w:pPr>
        <w:widowControl w:val="0"/>
        <w:tabs>
          <w:tab w:val="center" w:pos="590"/>
          <w:tab w:val="center" w:pos="1440"/>
          <w:tab w:val="left" w:pos="1872"/>
          <w:tab w:val="left" w:pos="9187"/>
        </w:tabs>
        <w:rPr>
          <w:rFonts w:eastAsia="Times New Roman" w:cs="Times New Roman"/>
          <w:szCs w:val="20"/>
        </w:rPr>
      </w:pPr>
    </w:p>
    <w:p w:rsidR="00BC0C09" w:rsidRPr="00BC0C09" w:rsidRDefault="00BC0C09" w:rsidP="00BC0C09">
      <w:pPr>
        <w:widowControl w:val="0"/>
        <w:tabs>
          <w:tab w:val="center" w:pos="590"/>
          <w:tab w:val="center" w:pos="1440"/>
          <w:tab w:val="left" w:pos="1872"/>
          <w:tab w:val="left" w:pos="9187"/>
        </w:tabs>
        <w:rPr>
          <w:rFonts w:eastAsia="Times New Roman" w:cs="Times New Roman"/>
          <w:szCs w:val="20"/>
        </w:rPr>
      </w:pPr>
      <w:r w:rsidRPr="00BC0C09">
        <w:rPr>
          <w:rFonts w:eastAsia="Times New Roman" w:cs="Times New Roman"/>
          <w:szCs w:val="20"/>
          <w:u w:val="single"/>
        </w:rPr>
        <w:tab/>
        <w:t>Date</w:t>
      </w:r>
      <w:r w:rsidRPr="00BC0C09">
        <w:rPr>
          <w:rFonts w:eastAsia="Times New Roman" w:cs="Times New Roman"/>
          <w:szCs w:val="20"/>
          <w:u w:val="single"/>
        </w:rPr>
        <w:tab/>
        <w:t>Body</w:t>
      </w:r>
      <w:r w:rsidRPr="00BC0C09">
        <w:rPr>
          <w:rFonts w:eastAsia="Times New Roman" w:cs="Times New Roman"/>
          <w:szCs w:val="20"/>
          <w:u w:val="single"/>
        </w:rPr>
        <w:tab/>
        <w:t>Action Description with journal page number</w:t>
      </w:r>
      <w:r w:rsidRPr="00BC0C09">
        <w:rPr>
          <w:rFonts w:eastAsia="Times New Roman" w:cs="Times New Roman"/>
          <w:szCs w:val="20"/>
          <w:u w:val="single"/>
        </w:rPr>
        <w:tab/>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9E259A">
        <w:rPr>
          <w:rFonts w:cs="Times New Roman"/>
        </w:rPr>
        <w:t>Introduced and read first time (</w:t>
      </w:r>
      <w:hyperlink r:id="rId6" w:history="1">
        <w:r w:rsidRPr="009E259A">
          <w:rPr>
            <w:rStyle w:val="Hyperlink"/>
            <w:rFonts w:cs="Times New Roman"/>
          </w:rPr>
          <w:t>Senate Journal</w:t>
        </w:r>
        <w:r w:rsidRPr="009E259A">
          <w:rPr>
            <w:rStyle w:val="Hyperlink"/>
            <w:rFonts w:cs="Times New Roman"/>
          </w:rPr>
          <w:noBreakHyphen/>
          <w:t>page 10</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9E259A">
        <w:rPr>
          <w:rFonts w:cs="Times New Roman"/>
        </w:rPr>
        <w:t>Referred to Commit</w:t>
      </w:r>
      <w:r>
        <w:rPr>
          <w:rFonts w:cs="Times New Roman"/>
        </w:rPr>
        <w:t xml:space="preserve">tee on </w:t>
      </w:r>
      <w:r w:rsidRPr="009E259A">
        <w:rPr>
          <w:rFonts w:cs="Times New Roman"/>
          <w:b/>
        </w:rPr>
        <w:t>Corrections and Penology</w:t>
      </w:r>
      <w:r>
        <w:rPr>
          <w:rFonts w:cs="Times New Roman"/>
        </w:rPr>
        <w:t xml:space="preserve"> </w:t>
      </w:r>
      <w:r w:rsidRPr="009E259A">
        <w:rPr>
          <w:rFonts w:cs="Times New Roman"/>
        </w:rPr>
        <w:t>(</w:t>
      </w:r>
      <w:hyperlink r:id="rId7" w:history="1">
        <w:r w:rsidRPr="009E259A">
          <w:rPr>
            <w:rStyle w:val="Hyperlink"/>
            <w:rFonts w:cs="Times New Roman"/>
          </w:rPr>
          <w:t>Senate Journal</w:t>
        </w:r>
        <w:r w:rsidRPr="009E259A">
          <w:rPr>
            <w:rStyle w:val="Hyperlink"/>
            <w:rFonts w:cs="Times New Roman"/>
          </w:rPr>
          <w:noBreakHyphen/>
          <w:t>page 10</w:t>
        </w:r>
      </w:hyperlink>
      <w:bookmarkStart w:id="0" w:name="_GoBack"/>
      <w:bookmarkEnd w:id="0"/>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9E259A">
        <w:rPr>
          <w:rFonts w:cs="Times New Roman"/>
        </w:rPr>
        <w:t>Committee r</w:t>
      </w:r>
      <w:r>
        <w:rPr>
          <w:rFonts w:cs="Times New Roman"/>
        </w:rPr>
        <w:t xml:space="preserve">eport: Favorable with amendment </w:t>
      </w:r>
      <w:r w:rsidRPr="009E259A">
        <w:rPr>
          <w:rFonts w:cs="Times New Roman"/>
          <w:b/>
        </w:rPr>
        <w:t>Corrections and Penology</w:t>
      </w:r>
      <w:r w:rsidRPr="009E259A">
        <w:rPr>
          <w:rFonts w:cs="Times New Roman"/>
        </w:rPr>
        <w:t xml:space="preserve"> (</w:t>
      </w:r>
      <w:hyperlink r:id="rId8" w:history="1">
        <w:r w:rsidRPr="009E259A">
          <w:rPr>
            <w:rStyle w:val="Hyperlink"/>
            <w:rFonts w:cs="Times New Roman"/>
          </w:rPr>
          <w:t>Senate Journal</w:t>
        </w:r>
        <w:r w:rsidRPr="009E259A">
          <w:rPr>
            <w:rStyle w:val="Hyperlink"/>
            <w:rFonts w:cs="Times New Roman"/>
          </w:rPr>
          <w:noBreakHyphen/>
          <w:t>page 10</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9E259A">
        <w:rPr>
          <w:rFonts w:cs="Times New Roman"/>
        </w:rPr>
        <w:t>Committee Amendment Adopted</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9E259A">
        <w:rPr>
          <w:rFonts w:cs="Times New Roman"/>
        </w:rPr>
        <w:t>Amended</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9E259A">
        <w:rPr>
          <w:rFonts w:cs="Times New Roman"/>
        </w:rPr>
        <w:t>Read second time (</w:t>
      </w:r>
      <w:hyperlink r:id="rId9" w:history="1">
        <w:r w:rsidRPr="009E259A">
          <w:rPr>
            <w:rStyle w:val="Hyperlink"/>
            <w:rFonts w:cs="Times New Roman"/>
          </w:rPr>
          <w:t>Senate Journal</w:t>
        </w:r>
        <w:r w:rsidRPr="009E259A">
          <w:rPr>
            <w:rStyle w:val="Hyperlink"/>
            <w:rFonts w:cs="Times New Roman"/>
          </w:rPr>
          <w:noBreakHyphen/>
          <w:t>page 26</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9E259A">
        <w:rPr>
          <w:rFonts w:cs="Times New Roman"/>
        </w:rPr>
        <w:t>Roll call Ayes</w:t>
      </w:r>
      <w:r>
        <w:rPr>
          <w:rFonts w:cs="Times New Roman"/>
        </w:rPr>
        <w:noBreakHyphen/>
      </w:r>
      <w:r w:rsidRPr="009E259A">
        <w:rPr>
          <w:rFonts w:cs="Times New Roman"/>
        </w:rPr>
        <w:t>37  Nays</w:t>
      </w:r>
      <w:r>
        <w:rPr>
          <w:rFonts w:cs="Times New Roman"/>
        </w:rPr>
        <w:noBreakHyphen/>
      </w:r>
      <w:r w:rsidRPr="009E259A">
        <w:rPr>
          <w:rFonts w:cs="Times New Roman"/>
        </w:rPr>
        <w:t>0 (</w:t>
      </w:r>
      <w:hyperlink r:id="rId10" w:history="1">
        <w:r w:rsidRPr="009E259A">
          <w:rPr>
            <w:rStyle w:val="Hyperlink"/>
            <w:rFonts w:cs="Times New Roman"/>
          </w:rPr>
          <w:t>Senate Journal</w:t>
        </w:r>
        <w:r w:rsidRPr="009E259A">
          <w:rPr>
            <w:rStyle w:val="Hyperlink"/>
            <w:rFonts w:cs="Times New Roman"/>
          </w:rPr>
          <w:noBreakHyphen/>
          <w:t>page 26</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9E259A">
        <w:rPr>
          <w:rFonts w:cs="Times New Roman"/>
        </w:rPr>
        <w:t>Unanimous co</w:t>
      </w:r>
      <w:r>
        <w:rPr>
          <w:rFonts w:cs="Times New Roman"/>
        </w:rPr>
        <w:t xml:space="preserve">nsent for third reading on next </w:t>
      </w:r>
      <w:r w:rsidRPr="009E259A">
        <w:rPr>
          <w:rFonts w:cs="Times New Roman"/>
        </w:rPr>
        <w:t>legislative day (</w:t>
      </w:r>
      <w:hyperlink r:id="rId11" w:history="1">
        <w:r w:rsidRPr="009E259A">
          <w:rPr>
            <w:rStyle w:val="Hyperlink"/>
            <w:rFonts w:cs="Times New Roman"/>
          </w:rPr>
          <w:t>Senate Journal</w:t>
        </w:r>
        <w:r w:rsidRPr="009E259A">
          <w:rPr>
            <w:rStyle w:val="Hyperlink"/>
            <w:rFonts w:cs="Times New Roman"/>
          </w:rPr>
          <w:noBreakHyphen/>
          <w:t>page 26</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Senate</w:t>
      </w:r>
      <w:r>
        <w:rPr>
          <w:rFonts w:cs="Times New Roman"/>
        </w:rPr>
        <w:tab/>
      </w:r>
      <w:r w:rsidRPr="009E259A">
        <w:rPr>
          <w:rFonts w:cs="Times New Roman"/>
        </w:rPr>
        <w:t>Re</w:t>
      </w:r>
      <w:r>
        <w:rPr>
          <w:rFonts w:cs="Times New Roman"/>
        </w:rPr>
        <w:t xml:space="preserve">ad third time and sent to House </w:t>
      </w:r>
      <w:r w:rsidRPr="009E259A">
        <w:rPr>
          <w:rFonts w:cs="Times New Roman"/>
        </w:rPr>
        <w:t>(</w:t>
      </w:r>
      <w:hyperlink r:id="rId12" w:history="1">
        <w:r w:rsidRPr="009E259A">
          <w:rPr>
            <w:rStyle w:val="Hyperlink"/>
            <w:rFonts w:cs="Times New Roman"/>
          </w:rPr>
          <w:t>Senate Journal</w:t>
        </w:r>
        <w:r w:rsidRPr="009E259A">
          <w:rPr>
            <w:rStyle w:val="Hyperlink"/>
            <w:rFonts w:cs="Times New Roman"/>
          </w:rPr>
          <w:noBreakHyphen/>
          <w:t>page 1</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9E259A">
        <w:rPr>
          <w:rFonts w:cs="Times New Roman"/>
        </w:rPr>
        <w:t>Introduced and read first time (</w:t>
      </w:r>
      <w:hyperlink r:id="rId13" w:history="1">
        <w:r w:rsidRPr="009E259A">
          <w:rPr>
            <w:rStyle w:val="Hyperlink"/>
            <w:rFonts w:cs="Times New Roman"/>
          </w:rPr>
          <w:t>House Journal</w:t>
        </w:r>
        <w:r w:rsidRPr="009E259A">
          <w:rPr>
            <w:rStyle w:val="Hyperlink"/>
            <w:rFonts w:cs="Times New Roman"/>
          </w:rPr>
          <w:noBreakHyphen/>
          <w:t>page 9</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9E259A">
        <w:rPr>
          <w:rFonts w:cs="Times New Roman"/>
        </w:rPr>
        <w:t>Ref</w:t>
      </w:r>
      <w:r>
        <w:rPr>
          <w:rFonts w:cs="Times New Roman"/>
        </w:rPr>
        <w:t xml:space="preserve">erred to Committee on </w:t>
      </w:r>
      <w:r w:rsidRPr="009E259A">
        <w:rPr>
          <w:rFonts w:cs="Times New Roman"/>
          <w:b/>
        </w:rPr>
        <w:t>Judiciary</w:t>
      </w:r>
      <w:r>
        <w:rPr>
          <w:rFonts w:cs="Times New Roman"/>
        </w:rPr>
        <w:t xml:space="preserve"> </w:t>
      </w:r>
      <w:r w:rsidRPr="009E259A">
        <w:rPr>
          <w:rFonts w:cs="Times New Roman"/>
        </w:rPr>
        <w:t>(</w:t>
      </w:r>
      <w:hyperlink r:id="rId14" w:history="1">
        <w:r w:rsidRPr="009E259A">
          <w:rPr>
            <w:rStyle w:val="Hyperlink"/>
            <w:rFonts w:cs="Times New Roman"/>
          </w:rPr>
          <w:t>House Journal</w:t>
        </w:r>
        <w:r w:rsidRPr="009E259A">
          <w:rPr>
            <w:rStyle w:val="Hyperlink"/>
            <w:rFonts w:cs="Times New Roman"/>
          </w:rPr>
          <w:noBreakHyphen/>
          <w:t>page 9</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9E259A">
        <w:rPr>
          <w:rFonts w:cs="Times New Roman"/>
        </w:rPr>
        <w:t>Commit</w:t>
      </w:r>
      <w:r>
        <w:rPr>
          <w:rFonts w:cs="Times New Roman"/>
        </w:rPr>
        <w:t xml:space="preserve">tee report: Favorable </w:t>
      </w:r>
      <w:r w:rsidRPr="009E259A">
        <w:rPr>
          <w:rFonts w:cs="Times New Roman"/>
          <w:b/>
        </w:rPr>
        <w:t>Judiciary</w:t>
      </w:r>
      <w:r>
        <w:rPr>
          <w:rFonts w:cs="Times New Roman"/>
        </w:rPr>
        <w:t xml:space="preserve"> </w:t>
      </w:r>
      <w:r w:rsidRPr="009E259A">
        <w:rPr>
          <w:rFonts w:cs="Times New Roman"/>
        </w:rPr>
        <w:t>(</w:t>
      </w:r>
      <w:hyperlink r:id="rId15" w:history="1">
        <w:r w:rsidRPr="009E259A">
          <w:rPr>
            <w:rStyle w:val="Hyperlink"/>
            <w:rFonts w:cs="Times New Roman"/>
          </w:rPr>
          <w:t>House Journal</w:t>
        </w:r>
        <w:r w:rsidRPr="009E259A">
          <w:rPr>
            <w:rStyle w:val="Hyperlink"/>
            <w:rFonts w:cs="Times New Roman"/>
          </w:rPr>
          <w:noBreakHyphen/>
          <w:t>page 66</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9E259A">
        <w:rPr>
          <w:rFonts w:cs="Times New Roman"/>
        </w:rPr>
        <w:t>Requests for deba</w:t>
      </w:r>
      <w:r>
        <w:rPr>
          <w:rFonts w:cs="Times New Roman"/>
        </w:rPr>
        <w:t>te</w:t>
      </w:r>
      <w:r>
        <w:rPr>
          <w:rFonts w:cs="Times New Roman"/>
        </w:rPr>
        <w:noBreakHyphen/>
        <w:t xml:space="preserve">Rep(s). Tallon, Pope, Hixon, </w:t>
      </w:r>
      <w:r w:rsidRPr="009E259A">
        <w:rPr>
          <w:rFonts w:cs="Times New Roman"/>
        </w:rPr>
        <w:t>Taylor, Black</w:t>
      </w:r>
      <w:r>
        <w:rPr>
          <w:rFonts w:cs="Times New Roman"/>
        </w:rPr>
        <w:t xml:space="preserve">well, Felder, Magnuson, Martin, </w:t>
      </w:r>
      <w:r w:rsidRPr="009E259A">
        <w:rPr>
          <w:rFonts w:cs="Times New Roman"/>
        </w:rPr>
        <w:t>Cole, Allis</w:t>
      </w:r>
      <w:r>
        <w:rPr>
          <w:rFonts w:cs="Times New Roman"/>
        </w:rPr>
        <w:t xml:space="preserve">on, Chumley, Daning, Arrington, </w:t>
      </w:r>
      <w:r w:rsidRPr="009E259A">
        <w:rPr>
          <w:rFonts w:cs="Times New Roman"/>
        </w:rPr>
        <w:t>Collins, Ben</w:t>
      </w:r>
      <w:r>
        <w:rPr>
          <w:rFonts w:cs="Times New Roman"/>
        </w:rPr>
        <w:t xml:space="preserve">nett, Elliott, Atkinson, Rhyal, </w:t>
      </w:r>
      <w:r w:rsidRPr="009E259A">
        <w:rPr>
          <w:rFonts w:cs="Times New Roman"/>
        </w:rPr>
        <w:t>Forrest, Atwater</w:t>
      </w:r>
      <w:r>
        <w:rPr>
          <w:rFonts w:cs="Times New Roman"/>
        </w:rPr>
        <w:t>, Ott, Cobb</w:t>
      </w:r>
      <w:r>
        <w:rPr>
          <w:rFonts w:cs="Times New Roman"/>
        </w:rPr>
        <w:noBreakHyphen/>
        <w:t xml:space="preserve">Hunter, Ballentine, </w:t>
      </w:r>
      <w:r w:rsidRPr="009E259A">
        <w:rPr>
          <w:rFonts w:cs="Times New Roman"/>
        </w:rPr>
        <w:t>Huggins, Banniste</w:t>
      </w:r>
      <w:r>
        <w:rPr>
          <w:rFonts w:cs="Times New Roman"/>
        </w:rPr>
        <w:t xml:space="preserve">r, Whitmire, Ridgeway, Douglas, </w:t>
      </w:r>
      <w:r w:rsidRPr="009E259A">
        <w:rPr>
          <w:rFonts w:cs="Times New Roman"/>
        </w:rPr>
        <w:t>Caskey,</w:t>
      </w:r>
      <w:r>
        <w:rPr>
          <w:rFonts w:cs="Times New Roman"/>
        </w:rPr>
        <w:t xml:space="preserve"> Finlay, Henegan, Govan, Hewitt </w:t>
      </w:r>
      <w:r w:rsidRPr="009E259A">
        <w:rPr>
          <w:rFonts w:cs="Times New Roman"/>
        </w:rPr>
        <w:t>(</w:t>
      </w:r>
      <w:hyperlink r:id="rId16" w:history="1">
        <w:r w:rsidRPr="009E259A">
          <w:rPr>
            <w:rStyle w:val="Hyperlink"/>
            <w:rFonts w:cs="Times New Roman"/>
          </w:rPr>
          <w:t>House Journal</w:t>
        </w:r>
        <w:r w:rsidRPr="009E259A">
          <w:rPr>
            <w:rStyle w:val="Hyperlink"/>
            <w:rFonts w:cs="Times New Roman"/>
          </w:rPr>
          <w:noBreakHyphen/>
          <w:t>page 201</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9E259A">
        <w:rPr>
          <w:rFonts w:cs="Times New Roman"/>
        </w:rPr>
        <w:t>Read second time (</w:t>
      </w:r>
      <w:hyperlink r:id="rId17" w:history="1">
        <w:r w:rsidRPr="009E259A">
          <w:rPr>
            <w:rStyle w:val="Hyperlink"/>
            <w:rFonts w:cs="Times New Roman"/>
          </w:rPr>
          <w:t>House Journal</w:t>
        </w:r>
        <w:r w:rsidRPr="009E259A">
          <w:rPr>
            <w:rStyle w:val="Hyperlink"/>
            <w:rFonts w:cs="Times New Roman"/>
          </w:rPr>
          <w:noBreakHyphen/>
          <w:t>page 81</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9E259A">
        <w:rPr>
          <w:rFonts w:cs="Times New Roman"/>
        </w:rPr>
        <w:t>Roll call Yeas</w:t>
      </w:r>
      <w:r>
        <w:rPr>
          <w:rFonts w:cs="Times New Roman"/>
        </w:rPr>
        <w:noBreakHyphen/>
      </w:r>
      <w:r w:rsidRPr="009E259A">
        <w:rPr>
          <w:rFonts w:cs="Times New Roman"/>
        </w:rPr>
        <w:t>98  Nays</w:t>
      </w:r>
      <w:r>
        <w:rPr>
          <w:rFonts w:cs="Times New Roman"/>
        </w:rPr>
        <w:noBreakHyphen/>
      </w:r>
      <w:r w:rsidRPr="009E259A">
        <w:rPr>
          <w:rFonts w:cs="Times New Roman"/>
        </w:rPr>
        <w:t>2 (</w:t>
      </w:r>
      <w:hyperlink r:id="rId18" w:history="1">
        <w:r w:rsidRPr="009E259A">
          <w:rPr>
            <w:rStyle w:val="Hyperlink"/>
            <w:rFonts w:cs="Times New Roman"/>
          </w:rPr>
          <w:t>House Journal</w:t>
        </w:r>
        <w:r w:rsidRPr="009E259A">
          <w:rPr>
            <w:rStyle w:val="Hyperlink"/>
            <w:rFonts w:cs="Times New Roman"/>
          </w:rPr>
          <w:noBreakHyphen/>
          <w:t>page 81</w:t>
        </w:r>
      </w:hyperlink>
      <w:r w:rsidRPr="009E259A">
        <w:rPr>
          <w:rFonts w:cs="Times New Roman"/>
        </w:rPr>
        <w:t>)</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9E259A">
        <w:rPr>
          <w:rFonts w:cs="Times New Roman"/>
        </w:rPr>
        <w:t>Read third time and enrolled</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9E259A">
        <w:rPr>
          <w:rFonts w:cs="Times New Roman"/>
        </w:rPr>
        <w:t>Ratified R 70</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9E259A">
        <w:rPr>
          <w:rFonts w:cs="Times New Roman"/>
        </w:rPr>
        <w:t>Signed By Governor</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9E259A">
        <w:rPr>
          <w:rFonts w:cs="Times New Roman"/>
        </w:rPr>
        <w:t>Effective date 5/19/17</w:t>
      </w:r>
    </w:p>
    <w:p w:rsidR="002441D3" w:rsidRDefault="002441D3" w:rsidP="002441D3">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9E259A">
        <w:rPr>
          <w:rFonts w:cs="Times New Roman"/>
        </w:rPr>
        <w:t>Act No</w:t>
      </w:r>
      <w:r>
        <w:rPr>
          <w:rFonts w:cs="Times New Roman"/>
        </w:rPr>
        <w:t>. </w:t>
      </w:r>
      <w:r w:rsidRPr="009E259A">
        <w:rPr>
          <w:rFonts w:cs="Times New Roman"/>
        </w:rPr>
        <w:t>49</w:t>
      </w:r>
    </w:p>
    <w:p w:rsidR="002441D3" w:rsidRDefault="002441D3" w:rsidP="002441D3">
      <w:pPr>
        <w:widowControl w:val="0"/>
        <w:tabs>
          <w:tab w:val="right" w:pos="1008"/>
          <w:tab w:val="left" w:pos="1152"/>
          <w:tab w:val="left" w:pos="1872"/>
          <w:tab w:val="left" w:pos="9187"/>
        </w:tabs>
        <w:ind w:left="2088" w:hanging="2088"/>
        <w:rPr>
          <w:rFonts w:cs="Times New Roman"/>
        </w:rPr>
      </w:pPr>
    </w:p>
    <w:p w:rsidR="00BC0C09" w:rsidRPr="00BC0C09" w:rsidRDefault="00BC0C09" w:rsidP="00BC0C09">
      <w:pPr>
        <w:widowControl w:val="0"/>
        <w:tabs>
          <w:tab w:val="right" w:pos="1008"/>
          <w:tab w:val="left" w:pos="1152"/>
          <w:tab w:val="left" w:pos="1872"/>
          <w:tab w:val="left" w:pos="9187"/>
        </w:tabs>
        <w:ind w:left="2088" w:hanging="2088"/>
        <w:rPr>
          <w:rFonts w:eastAsia="Times New Roman" w:cs="Times New Roman"/>
          <w:szCs w:val="20"/>
        </w:rPr>
      </w:pPr>
      <w:r w:rsidRPr="00BC0C09">
        <w:rPr>
          <w:rFonts w:eastAsia="Times New Roman" w:cs="Times New Roman"/>
          <w:szCs w:val="20"/>
        </w:rPr>
        <w:t xml:space="preserve">View the latest </w:t>
      </w:r>
      <w:hyperlink r:id="rId19" w:history="1">
        <w:r w:rsidRPr="00BC0C09">
          <w:rPr>
            <w:rFonts w:eastAsia="Times New Roman" w:cs="Times New Roman"/>
            <w:color w:val="0000FF" w:themeColor="hyperlink"/>
            <w:szCs w:val="20"/>
            <w:u w:val="single"/>
          </w:rPr>
          <w:t>legislative information</w:t>
        </w:r>
      </w:hyperlink>
      <w:r w:rsidRPr="00BC0C09">
        <w:rPr>
          <w:rFonts w:eastAsia="Times New Roman" w:cs="Times New Roman"/>
          <w:szCs w:val="20"/>
        </w:rPr>
        <w:t xml:space="preserve"> at the website</w:t>
      </w:r>
    </w:p>
    <w:p w:rsidR="00BC0C09" w:rsidRPr="00BC0C09" w:rsidRDefault="00BC0C09" w:rsidP="00BC0C09">
      <w:pPr>
        <w:widowControl w:val="0"/>
        <w:tabs>
          <w:tab w:val="right" w:pos="1008"/>
          <w:tab w:val="left" w:pos="1152"/>
          <w:tab w:val="left" w:pos="1872"/>
          <w:tab w:val="left" w:pos="9187"/>
        </w:tabs>
        <w:ind w:left="2088" w:hanging="2088"/>
        <w:rPr>
          <w:rFonts w:eastAsia="Times New Roman" w:cs="Times New Roman"/>
          <w:szCs w:val="20"/>
        </w:rPr>
      </w:pPr>
    </w:p>
    <w:p w:rsidR="00BC0C09" w:rsidRPr="00BC0C09" w:rsidRDefault="00BC0C09" w:rsidP="00BC0C09">
      <w:pPr>
        <w:widowControl w:val="0"/>
        <w:tabs>
          <w:tab w:val="right" w:pos="1008"/>
          <w:tab w:val="left" w:pos="1152"/>
          <w:tab w:val="left" w:pos="1872"/>
          <w:tab w:val="left" w:pos="9187"/>
        </w:tabs>
        <w:ind w:left="2088" w:hanging="2088"/>
        <w:rPr>
          <w:rFonts w:eastAsia="Times New Roman" w:cs="Times New Roman"/>
          <w:szCs w:val="20"/>
        </w:rPr>
      </w:pP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0C09">
        <w:rPr>
          <w:rFonts w:eastAsia="Times New Roman" w:cs="Times New Roman"/>
          <w:b/>
          <w:szCs w:val="20"/>
        </w:rPr>
        <w:t>VERSIONS OF THIS BILL</w:t>
      </w:r>
    </w:p>
    <w:p w:rsidR="00BC0C09" w:rsidRPr="00BC0C09" w:rsidRDefault="00BC0C09"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0C09" w:rsidRPr="00BC0C09" w:rsidRDefault="00236BDA" w:rsidP="00BC0C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C0C09" w:rsidRPr="00BC0C09">
          <w:rPr>
            <w:rFonts w:eastAsia="Times New Roman" w:cs="Times New Roman"/>
            <w:color w:val="0000FF" w:themeColor="hyperlink"/>
            <w:szCs w:val="20"/>
            <w:u w:val="single"/>
          </w:rPr>
          <w:t>1/24/2017</w:t>
        </w:r>
      </w:hyperlink>
    </w:p>
    <w:p w:rsidR="00BC0C09" w:rsidRPr="00BC0C09" w:rsidRDefault="00236BDA" w:rsidP="00BC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C0C09" w:rsidRPr="00BC0C09">
          <w:rPr>
            <w:rFonts w:eastAsia="Times New Roman" w:cs="Times New Roman"/>
            <w:color w:val="0000FF" w:themeColor="hyperlink"/>
            <w:szCs w:val="20"/>
            <w:u w:val="single"/>
          </w:rPr>
          <w:t>3/16/2017</w:t>
        </w:r>
      </w:hyperlink>
    </w:p>
    <w:p w:rsidR="00BC0C09" w:rsidRPr="00BC0C09" w:rsidRDefault="00236BDA" w:rsidP="00BC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C0C09" w:rsidRPr="00BC0C09">
          <w:rPr>
            <w:rFonts w:eastAsia="Times New Roman" w:cs="Times New Roman"/>
            <w:color w:val="0000FF" w:themeColor="hyperlink"/>
            <w:szCs w:val="20"/>
            <w:u w:val="single"/>
          </w:rPr>
          <w:t>3/23/2017</w:t>
        </w:r>
      </w:hyperlink>
    </w:p>
    <w:p w:rsidR="00BC0C09" w:rsidRPr="00BC0C09" w:rsidRDefault="00236BDA" w:rsidP="00BC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C0C09" w:rsidRPr="00BC0C09">
          <w:rPr>
            <w:rFonts w:eastAsia="Times New Roman" w:cs="Times New Roman"/>
            <w:color w:val="0000FF" w:themeColor="hyperlink"/>
            <w:szCs w:val="20"/>
            <w:u w:val="single"/>
          </w:rPr>
          <w:t>5/3/2017</w:t>
        </w:r>
      </w:hyperlink>
    </w:p>
    <w:p w:rsidR="00BC0C09" w:rsidRPr="00BC0C09" w:rsidRDefault="00BC0C09" w:rsidP="00BC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0C09" w:rsidRDefault="00BC0C09" w:rsidP="00BC0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C0C09" w:rsidSect="00BC0C09">
          <w:pgSz w:w="12240" w:h="15840" w:code="1"/>
          <w:pgMar w:top="1080" w:right="1440" w:bottom="1080" w:left="1440" w:header="720" w:footer="720" w:gutter="0"/>
          <w:pgNumType w:start="1"/>
          <w:cols w:space="720"/>
          <w:noEndnote/>
          <w:docGrid w:linePitch="360"/>
        </w:sectPr>
      </w:pP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(A49, R70, S271)</w:t>
      </w:r>
    </w:p>
    <w:p w:rsidR="00AB37D2" w:rsidRPr="008836A5"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B37D2" w:rsidRPr="00BC0C09"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C0C09">
        <w:rPr>
          <w:rFonts w:cs="Times New Roman"/>
          <w:b/>
          <w:color w:val="000000" w:themeColor="text1"/>
          <w:szCs w:val="36"/>
        </w:rPr>
        <w:t xml:space="preserve">AN ACT </w:t>
      </w:r>
      <w:r w:rsidRPr="00BC0C09">
        <w:rPr>
          <w:rFonts w:cs="Times New Roman"/>
          <w:b/>
        </w:rPr>
        <w:t>TO AMEND THE CODE OF LAWS OF SOUTH CAROLINA, 1976, BY ADDING SECTION 24</w:t>
      </w:r>
      <w:r w:rsidRPr="00BC0C09">
        <w:rPr>
          <w:rFonts w:cs="Times New Roman"/>
          <w:b/>
        </w:rPr>
        <w:noBreakHyphen/>
        <w:t>3</w:t>
      </w:r>
      <w:r w:rsidRPr="00BC0C09">
        <w:rPr>
          <w:rFonts w:cs="Times New Roman"/>
          <w:b/>
        </w:rPr>
        <w:noBreakHyphen/>
        <w:t>220 SO AS TO ESTABLISH A PROCEDURE TO ALLOW AN INMATE WHO THE DEPARTMENT HAS DETERMINED IS NOT A SECURITY RISK AND CONFINED IN A DEPARTMENT OF CORRECTIONS’ FACILITY TO ATTEND THE FUNERAL SERVICE OF CERTAIN INDIVIDUALS OR VISIT CERTAIN INDIVIDUALS WHILE THEY ARE HOSPITALIZED, TO PROVIDE FOR THE TRANSPORTATION OF THE INMATE AND TO PROVIDE THAT UNDER CERTAIN CIRCUMSTANCES, THE DEPARTMENT SHALL NOTIFY THE VICTIM AND RELATIVES OF THE VICTIMS OF THE CRIME COMMITTED BY THE INMATE; AND TO AMEND SECTION 24</w:t>
      </w:r>
      <w:r w:rsidRPr="00BC0C09">
        <w:rPr>
          <w:rFonts w:cs="Times New Roman"/>
          <w:b/>
        </w:rPr>
        <w:noBreakHyphen/>
        <w:t>3</w:t>
      </w:r>
      <w:r w:rsidRPr="00BC0C09">
        <w:rPr>
          <w:rFonts w:cs="Times New Roman"/>
          <w:b/>
        </w:rPr>
        <w:noBreakHyphen/>
        <w:t>210, RELATING TO FURLOUGHS FOR QUALIFIED INMATES, SO AS TO DELETE THE PROVISION THAT ALLOWS AN INMATE TO ATTEND THE FUNERAL OF CERTAIN PERSONS.</w:t>
      </w: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237">
        <w:rPr>
          <w:rFonts w:cs="Times New Roman"/>
        </w:rPr>
        <w:t>Be it enacted by the General Assembly of the State of South Carolina:</w:t>
      </w: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Inmate privileges</w:t>
      </w:r>
    </w:p>
    <w:p w:rsidR="00AB37D2" w:rsidRPr="00581360"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0237">
        <w:rPr>
          <w:rFonts w:cs="Times New Roman"/>
          <w:snapToGrid w:val="0"/>
        </w:rPr>
        <w:t>SECTION</w:t>
      </w:r>
      <w:r w:rsidRPr="00AE0237">
        <w:rPr>
          <w:rFonts w:cs="Times New Roman"/>
          <w:snapToGrid w:val="0"/>
        </w:rPr>
        <w:tab/>
        <w:t>1.</w:t>
      </w:r>
      <w:r w:rsidRPr="00AE0237">
        <w:rPr>
          <w:rFonts w:cs="Times New Roman"/>
          <w:snapToGrid w:val="0"/>
        </w:rPr>
        <w:tab/>
        <w:t>Article 1, Chapter 3, Title 24 of the 1976 Code is amended by adding:</w:t>
      </w: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0237">
        <w:rPr>
          <w:rFonts w:cs="Times New Roman"/>
          <w:snapToGrid w:val="0"/>
        </w:rPr>
        <w:tab/>
        <w:t>“Section 24</w:t>
      </w:r>
      <w:r w:rsidRPr="00AE0237">
        <w:rPr>
          <w:rFonts w:cs="Times New Roman"/>
          <w:snapToGrid w:val="0"/>
        </w:rPr>
        <w:noBreakHyphen/>
        <w:t>3</w:t>
      </w:r>
      <w:r w:rsidRPr="00AE0237">
        <w:rPr>
          <w:rFonts w:cs="Times New Roman"/>
          <w:snapToGrid w:val="0"/>
        </w:rPr>
        <w:noBreakHyphen/>
        <w:t>220.</w:t>
      </w:r>
      <w:r w:rsidRPr="00AE0237">
        <w:rPr>
          <w:rFonts w:cs="Times New Roman"/>
          <w:snapToGrid w:val="0"/>
        </w:rPr>
        <w:tab/>
        <w:t>(A)</w:t>
      </w:r>
      <w:r w:rsidRPr="00AE0237">
        <w:rPr>
          <w:rFonts w:cs="Times New Roman"/>
          <w:snapToGrid w:val="0"/>
        </w:rPr>
        <w:tab/>
        <w:t>Notwithstanding another provision of law, when the parent or parent substitute identified on an inmate’s visitation list, sibling, spouse, child, grandparent, or grandchild of an inmate becomes seriously ill to the point of imminent death, or dies, and when the department has determined that there is no security risk to the public or institution, an inmate must be offered the choice either to attend the person’s viewing or funeral service or, prior to the person’s death, to visit the person in the hospital. The location of the viewing, funeral, or hospital visit must be in South Carolina.</w:t>
      </w: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0237">
        <w:rPr>
          <w:rFonts w:cs="Times New Roman"/>
          <w:snapToGrid w:val="0"/>
        </w:rPr>
        <w:tab/>
        <w:t>(B)</w:t>
      </w:r>
      <w:r w:rsidRPr="00AE0237">
        <w:rPr>
          <w:rFonts w:cs="Times New Roman"/>
          <w:snapToGrid w:val="0"/>
        </w:rPr>
        <w:tab/>
        <w:t>The department must verify the person’s relationship to the inmate and the person’s illness or death.</w:t>
      </w: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E0237">
        <w:rPr>
          <w:rFonts w:cs="Times New Roman"/>
          <w:snapToGrid w:val="0"/>
        </w:rPr>
        <w:tab/>
        <w:t>(C)</w:t>
      </w:r>
      <w:r w:rsidRPr="00AE0237">
        <w:rPr>
          <w:rFonts w:cs="Times New Roman"/>
          <w:snapToGrid w:val="0"/>
        </w:rPr>
        <w:tab/>
        <w:t xml:space="preserve">The department shall provide the necessary security and transportation for the inmate. The department also may engage the services of the sheriff or any other certified law enforcement officer in order to provide the necessary security and transportation for the inmate. The department, sheriff, or other certified law enforcement officer that </w:t>
      </w:r>
      <w:r w:rsidRPr="00AE0237">
        <w:rPr>
          <w:rFonts w:cs="Times New Roman"/>
          <w:snapToGrid w:val="0"/>
        </w:rPr>
        <w:lastRenderedPageBreak/>
        <w:t>provides security and transportation for the inmate may collect the actual cost for security and transportation. The charge may not exceed the actual expense incurred by the department, sheriff, or other law enforcement agency. The charge must be collected in advance from a third party on behalf of the inmate or, if no third party pays, through a deduction from the inmate’s trust account.</w:t>
      </w: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237">
        <w:rPr>
          <w:rFonts w:cs="Times New Roman"/>
          <w:snapToGrid w:val="0"/>
        </w:rPr>
        <w:tab/>
        <w:t>(D)</w:t>
      </w:r>
      <w:r w:rsidRPr="00AE0237">
        <w:rPr>
          <w:rFonts w:cs="Times New Roman"/>
          <w:snapToGrid w:val="0"/>
        </w:rPr>
        <w:tab/>
        <w:t>When applicable, the department shall notify the victim of the crime of which the inmate was convicted, or adjudicated guilty of committing, and notify the relatives of the victim who have applied for notification, as provided in Section 16</w:t>
      </w:r>
      <w:r w:rsidRPr="00AE0237">
        <w:rPr>
          <w:rFonts w:cs="Times New Roman"/>
          <w:snapToGrid w:val="0"/>
        </w:rPr>
        <w:noBreakHyphen/>
        <w:t>3</w:t>
      </w:r>
      <w:r w:rsidRPr="00AE0237">
        <w:rPr>
          <w:rFonts w:cs="Times New Roman"/>
          <w:snapToGrid w:val="0"/>
        </w:rPr>
        <w:noBreakHyphen/>
        <w:t>1530.”</w:t>
      </w: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Inmate privileges</w:t>
      </w:r>
    </w:p>
    <w:p w:rsidR="00AB37D2" w:rsidRPr="00581360"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237">
        <w:rPr>
          <w:rFonts w:cs="Times New Roman"/>
        </w:rPr>
        <w:t>SECTION</w:t>
      </w:r>
      <w:r w:rsidRPr="00AE0237">
        <w:rPr>
          <w:rFonts w:cs="Times New Roman"/>
        </w:rPr>
        <w:tab/>
        <w:t>2.</w:t>
      </w:r>
      <w:r w:rsidRPr="00AE0237">
        <w:rPr>
          <w:rFonts w:cs="Times New Roman"/>
        </w:rPr>
        <w:tab/>
        <w:t>Section 24</w:t>
      </w:r>
      <w:r w:rsidRPr="00AE0237">
        <w:rPr>
          <w:rFonts w:cs="Times New Roman"/>
        </w:rPr>
        <w:noBreakHyphen/>
        <w:t>3</w:t>
      </w:r>
      <w:r w:rsidRPr="00AE0237">
        <w:rPr>
          <w:rFonts w:cs="Times New Roman"/>
        </w:rPr>
        <w:noBreakHyphen/>
        <w:t>210(A)(5) of the 1976 Code is amended to read:</w:t>
      </w: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237">
        <w:rPr>
          <w:rFonts w:cs="Times New Roman"/>
        </w:rPr>
        <w:tab/>
        <w:t>“(5)</w:t>
      </w:r>
      <w:r w:rsidRPr="00AE0237">
        <w:rPr>
          <w:rFonts w:cs="Times New Roman"/>
        </w:rPr>
        <w:tab/>
        <w:t>visit a spouse, child (including stepchild, adopted child, or child as to whom the prisoner, though not a natural parent, has acted in the place of a parent), parent (including a person, though not a natural parent, who has acted in the place of a parent), brother, or sister.”</w:t>
      </w: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B37D2" w:rsidRPr="00581360"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B37D2" w:rsidRPr="00AE0237"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0237">
        <w:rPr>
          <w:rFonts w:cs="Times New Roman"/>
        </w:rPr>
        <w:t>SECTION</w:t>
      </w:r>
      <w:r w:rsidRPr="00AE0237">
        <w:rPr>
          <w:rFonts w:cs="Times New Roman"/>
        </w:rPr>
        <w:tab/>
        <w:t>3.</w:t>
      </w:r>
      <w:r w:rsidRPr="00AE0237">
        <w:rPr>
          <w:rFonts w:cs="Times New Roman"/>
        </w:rPr>
        <w:tab/>
        <w:t>This act takes effect upon approval by the Governor.</w:t>
      </w: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B37D2" w:rsidRDefault="00AB37D2"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AB37D2" w:rsidRDefault="00AB37D2" w:rsidP="00AB37D2">
      <w:pPr>
        <w:jc w:val="both"/>
        <w:rPr>
          <w:color w:val="000000" w:themeColor="text1"/>
        </w:rPr>
      </w:pPr>
    </w:p>
    <w:p w:rsidR="00AB37D2" w:rsidRDefault="00AB37D2" w:rsidP="00AB37D2">
      <w:pPr>
        <w:jc w:val="both"/>
        <w:rPr>
          <w:color w:val="000000" w:themeColor="text1"/>
        </w:rPr>
      </w:pPr>
      <w:r>
        <w:rPr>
          <w:color w:val="000000" w:themeColor="text1"/>
        </w:rPr>
        <w:t>Approved the 19</w:t>
      </w:r>
      <w:r w:rsidRPr="00B66D8D">
        <w:rPr>
          <w:color w:val="000000" w:themeColor="text1"/>
          <w:vertAlign w:val="superscript"/>
        </w:rPr>
        <w:t>th</w:t>
      </w:r>
      <w:r>
        <w:rPr>
          <w:color w:val="000000" w:themeColor="text1"/>
        </w:rPr>
        <w:t xml:space="preserve"> day of May, 2017. </w:t>
      </w:r>
    </w:p>
    <w:p w:rsidR="00AB37D2" w:rsidRDefault="00AB37D2" w:rsidP="00AB37D2">
      <w:pPr>
        <w:jc w:val="center"/>
        <w:rPr>
          <w:color w:val="000000" w:themeColor="text1"/>
        </w:rPr>
      </w:pPr>
    </w:p>
    <w:p w:rsidR="00AB37D2" w:rsidRDefault="00AB37D2" w:rsidP="00AB37D2">
      <w:pPr>
        <w:jc w:val="center"/>
        <w:rPr>
          <w:color w:val="000000" w:themeColor="text1"/>
        </w:rPr>
      </w:pPr>
      <w:r>
        <w:rPr>
          <w:color w:val="000000" w:themeColor="text1"/>
        </w:rPr>
        <w:t>__________</w:t>
      </w:r>
    </w:p>
    <w:p w:rsidR="00BC0C09" w:rsidRPr="009B6368" w:rsidRDefault="00BC0C09" w:rsidP="00AB3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C0C09" w:rsidRPr="009B6368" w:rsidSect="00BC0C09">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1FC" w:rsidRDefault="00E201FC" w:rsidP="007D5FAC">
      <w:r>
        <w:separator/>
      </w:r>
    </w:p>
  </w:endnote>
  <w:endnote w:type="continuationSeparator" w:id="0">
    <w:p w:rsidR="00E201FC" w:rsidRDefault="00E201F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C09" w:rsidRPr="00BC0C09" w:rsidRDefault="00BC0C09" w:rsidP="00BC0C0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B37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C09" w:rsidRDefault="00BC0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1FC" w:rsidRDefault="00E201FC" w:rsidP="007D5FAC">
      <w:r>
        <w:separator/>
      </w:r>
    </w:p>
  </w:footnote>
  <w:footnote w:type="continuationSeparator" w:id="0">
    <w:p w:rsidR="00E201FC" w:rsidRDefault="00E201F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271"/>
    <w:docVar w:name="ActSecretary" w:val="Thurmond"/>
    <w:docVar w:name="ActSIdno" w:val="(126)  271CM17"/>
    <w:docVar w:name="clipname" w:val="271CM17"/>
    <w:docVar w:name="dvBillNumber" w:val="271"/>
    <w:docVar w:name="dvBillNumberPrefix" w:val="S"/>
    <w:docVar w:name="dvOriginalBody" w:val="Senate"/>
    <w:docVar w:name="OrigSENATEBillNo" w:val="271"/>
    <w:docVar w:name="SENATEACTFULLPATH" w:val="L:\COUNCIL\ACTS\271CM17.DOCX"/>
    <w:docVar w:name="WhatActtype" w:val="AN ACT"/>
  </w:docVars>
  <w:rsids>
    <w:rsidRoot w:val="00E201FC"/>
    <w:rsid w:val="00002DE0"/>
    <w:rsid w:val="00020349"/>
    <w:rsid w:val="00021B0B"/>
    <w:rsid w:val="00030487"/>
    <w:rsid w:val="00040C05"/>
    <w:rsid w:val="0004579B"/>
    <w:rsid w:val="00051B4F"/>
    <w:rsid w:val="00055653"/>
    <w:rsid w:val="000668CB"/>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2E2B"/>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41D3"/>
    <w:rsid w:val="00254411"/>
    <w:rsid w:val="00257ACD"/>
    <w:rsid w:val="002633C0"/>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60D"/>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23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42DE"/>
    <w:rsid w:val="005672F0"/>
    <w:rsid w:val="005741F9"/>
    <w:rsid w:val="0058136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7A9"/>
    <w:rsid w:val="005F79FF"/>
    <w:rsid w:val="006023F1"/>
    <w:rsid w:val="00602ACC"/>
    <w:rsid w:val="00603619"/>
    <w:rsid w:val="006055BC"/>
    <w:rsid w:val="00605B6E"/>
    <w:rsid w:val="00605C15"/>
    <w:rsid w:val="0060700F"/>
    <w:rsid w:val="0061164A"/>
    <w:rsid w:val="00612BB0"/>
    <w:rsid w:val="00617DEF"/>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496F"/>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4D71"/>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088D"/>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368"/>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7D2"/>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0C09"/>
    <w:rsid w:val="00BC5FF9"/>
    <w:rsid w:val="00BE36EB"/>
    <w:rsid w:val="00BE41F8"/>
    <w:rsid w:val="00BE5CB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87C73"/>
    <w:rsid w:val="00C92B7D"/>
    <w:rsid w:val="00C92E2B"/>
    <w:rsid w:val="00C94E59"/>
    <w:rsid w:val="00C97CB8"/>
    <w:rsid w:val="00CA23B8"/>
    <w:rsid w:val="00CA4CD7"/>
    <w:rsid w:val="00CB12FE"/>
    <w:rsid w:val="00CC2825"/>
    <w:rsid w:val="00CE1407"/>
    <w:rsid w:val="00CE447F"/>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01FC"/>
    <w:rsid w:val="00E3356F"/>
    <w:rsid w:val="00E33964"/>
    <w:rsid w:val="00E3462F"/>
    <w:rsid w:val="00E36231"/>
    <w:rsid w:val="00E500F1"/>
    <w:rsid w:val="00E5358E"/>
    <w:rsid w:val="00E5665F"/>
    <w:rsid w:val="00E60357"/>
    <w:rsid w:val="00E614B9"/>
    <w:rsid w:val="00E61B4C"/>
    <w:rsid w:val="00E71D4E"/>
    <w:rsid w:val="00E757F4"/>
    <w:rsid w:val="00E75EC7"/>
    <w:rsid w:val="00E9303D"/>
    <w:rsid w:val="00EA03FD"/>
    <w:rsid w:val="00EA2A3A"/>
    <w:rsid w:val="00EA4EDF"/>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639"/>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08C4A8A-1886-4C70-9F45-65EF60E5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C0C0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B4D7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C0C0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F2E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16.docx" TargetMode="External"/><Relationship Id="rId13" Type="http://schemas.openxmlformats.org/officeDocument/2006/relationships/hyperlink" Target="file:///h:\hj\20170328.docx" TargetMode="External"/><Relationship Id="rId18" Type="http://schemas.openxmlformats.org/officeDocument/2006/relationships/hyperlink" Target="file:///h:\hj\20170510.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7-18\271_20170316.docx" TargetMode="External"/><Relationship Id="rId7" Type="http://schemas.openxmlformats.org/officeDocument/2006/relationships/hyperlink" Target="file:///h:\sj\20170124.docx" TargetMode="External"/><Relationship Id="rId12" Type="http://schemas.openxmlformats.org/officeDocument/2006/relationships/hyperlink" Target="file:///h:\sj\20170324.docx" TargetMode="External"/><Relationship Id="rId17" Type="http://schemas.openxmlformats.org/officeDocument/2006/relationships/hyperlink" Target="file:///h:\hj\20170510.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70509.docx" TargetMode="External"/><Relationship Id="rId20" Type="http://schemas.openxmlformats.org/officeDocument/2006/relationships/hyperlink" Target="file:///p:\pprever\2017-18\271_20170124.docx" TargetMode="External"/><Relationship Id="rId1" Type="http://schemas.openxmlformats.org/officeDocument/2006/relationships/styles" Target="styles.xml"/><Relationship Id="rId6" Type="http://schemas.openxmlformats.org/officeDocument/2006/relationships/hyperlink" Target="file:///h:\sj\20170124.docx" TargetMode="External"/><Relationship Id="rId11" Type="http://schemas.openxmlformats.org/officeDocument/2006/relationships/hyperlink" Target="file:///h:\sj\2017032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70503.docx" TargetMode="External"/><Relationship Id="rId23" Type="http://schemas.openxmlformats.org/officeDocument/2006/relationships/hyperlink" Target="file:///p:\pprever\2017-18\271_20170503.docx" TargetMode="External"/><Relationship Id="rId10" Type="http://schemas.openxmlformats.org/officeDocument/2006/relationships/hyperlink" Target="file:///h:\sj\20170323.docx" TargetMode="External"/><Relationship Id="rId19" Type="http://schemas.openxmlformats.org/officeDocument/2006/relationships/hyperlink" Target="http://www.scstatehouse.gov/billsearch.php?billnumbers=271&amp;session=122&amp;summary=B" TargetMode="External"/><Relationship Id="rId4" Type="http://schemas.openxmlformats.org/officeDocument/2006/relationships/footnotes" Target="footnotes.xml"/><Relationship Id="rId9" Type="http://schemas.openxmlformats.org/officeDocument/2006/relationships/hyperlink" Target="file:///h:\sj\20170323.docx" TargetMode="External"/><Relationship Id="rId14" Type="http://schemas.openxmlformats.org/officeDocument/2006/relationships/hyperlink" Target="file:///h:\hj\20170328.docx" TargetMode="External"/><Relationship Id="rId22" Type="http://schemas.openxmlformats.org/officeDocument/2006/relationships/hyperlink" Target="file:///p:\pprever\2017-18\271_2017032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271: Inmates - South Carolina Legislature Online</dc:title>
  <dc:subject/>
  <dc:creator>Gwen Thurmond</dc:creator>
  <cp:keywords/>
  <dc:description/>
  <cp:lastModifiedBy>Lavarres Lynch</cp:lastModifiedBy>
  <cp:revision>2</cp:revision>
  <cp:lastPrinted>2009-02-19T22:23:00Z</cp:lastPrinted>
  <dcterms:created xsi:type="dcterms:W3CDTF">2017-06-21T19:32:00Z</dcterms:created>
  <dcterms:modified xsi:type="dcterms:W3CDTF">2017-06-21T19:32:00Z</dcterms:modified>
</cp:coreProperties>
</file>