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70FE" w:rsidRDefault="006170FE" w:rsidP="006170FE">
      <w:pPr>
        <w:widowControl w:val="0"/>
        <w:jc w:val="center"/>
      </w:pPr>
      <w:r w:rsidRPr="006170FE">
        <w:rPr>
          <w:b/>
        </w:rPr>
        <w:t>South Carolina General Assembly</w:t>
      </w:r>
    </w:p>
    <w:p w:rsidR="006170FE" w:rsidRDefault="006170FE" w:rsidP="006170FE">
      <w:pPr>
        <w:widowControl w:val="0"/>
        <w:jc w:val="center"/>
      </w:pPr>
      <w:r>
        <w:t>122nd Session, 2017-2018</w:t>
      </w:r>
    </w:p>
    <w:p w:rsidR="006170FE" w:rsidRDefault="006170FE" w:rsidP="006170FE">
      <w:pPr>
        <w:widowControl w:val="0"/>
        <w:jc w:val="left"/>
      </w:pPr>
    </w:p>
    <w:p w:rsidR="006170FE" w:rsidRDefault="006170FE" w:rsidP="006170FE">
      <w:pPr>
        <w:widowControl w:val="0"/>
        <w:jc w:val="left"/>
        <w:rPr>
          <w:b/>
        </w:rPr>
      </w:pPr>
      <w:r w:rsidRPr="006170FE">
        <w:rPr>
          <w:b/>
        </w:rPr>
        <w:t>H. 3135</w:t>
      </w:r>
    </w:p>
    <w:p w:rsidR="006170FE" w:rsidRDefault="006170FE" w:rsidP="006170FE">
      <w:pPr>
        <w:widowControl w:val="0"/>
        <w:jc w:val="left"/>
        <w:rPr>
          <w:b/>
        </w:rPr>
      </w:pPr>
    </w:p>
    <w:p w:rsidR="006170FE" w:rsidRDefault="006170FE" w:rsidP="006170FE">
      <w:pPr>
        <w:widowControl w:val="0"/>
        <w:jc w:val="left"/>
      </w:pPr>
      <w:r w:rsidRPr="006170FE">
        <w:rPr>
          <w:b/>
        </w:rPr>
        <w:t>STATUS INFORMATION</w:t>
      </w:r>
    </w:p>
    <w:p w:rsidR="006170FE" w:rsidRDefault="006170FE" w:rsidP="006170FE">
      <w:pPr>
        <w:widowControl w:val="0"/>
        <w:jc w:val="left"/>
      </w:pPr>
    </w:p>
    <w:p w:rsidR="006170FE" w:rsidRDefault="006170FE" w:rsidP="006170FE">
      <w:pPr>
        <w:widowControl w:val="0"/>
        <w:jc w:val="left"/>
      </w:pPr>
      <w:r>
        <w:t>General Bill</w:t>
      </w:r>
    </w:p>
    <w:p w:rsidR="006170FE" w:rsidRDefault="00604CD1" w:rsidP="006170FE">
      <w:pPr>
        <w:widowControl w:val="0"/>
        <w:jc w:val="left"/>
      </w:pPr>
      <w:r>
        <w:t>Sponsors: Reps. G.M. Smith and B. Newton</w:t>
      </w:r>
    </w:p>
    <w:p w:rsidR="006170FE" w:rsidRDefault="006170FE" w:rsidP="006170FE">
      <w:pPr>
        <w:widowControl w:val="0"/>
        <w:jc w:val="left"/>
      </w:pPr>
      <w:r>
        <w:t>Document Path: l:\council\bills\cc\15039vr17.docx</w:t>
      </w:r>
    </w:p>
    <w:p w:rsidR="006170FE" w:rsidRDefault="006170FE" w:rsidP="006170FE">
      <w:pPr>
        <w:widowControl w:val="0"/>
        <w:jc w:val="left"/>
      </w:pPr>
    </w:p>
    <w:p w:rsidR="00FC5B37" w:rsidRDefault="00FC5B37" w:rsidP="006170FE">
      <w:pPr>
        <w:widowControl w:val="0"/>
        <w:jc w:val="left"/>
      </w:pPr>
      <w:r>
        <w:t>Introduced in the House on January 10, 2017</w:t>
      </w:r>
    </w:p>
    <w:p w:rsidR="00FC5B37" w:rsidRPr="00FC5B37" w:rsidRDefault="00FC5B37" w:rsidP="006170FE">
      <w:pPr>
        <w:widowControl w:val="0"/>
        <w:jc w:val="left"/>
      </w:pPr>
      <w:r>
        <w:t xml:space="preserve">Currently residing in the House Committee on </w:t>
      </w:r>
      <w:r w:rsidRPr="00FC5B37">
        <w:rPr>
          <w:b/>
        </w:rPr>
        <w:t>Medical, Military, Public and Municipal Affairs</w:t>
      </w:r>
    </w:p>
    <w:p w:rsidR="00FC5B37" w:rsidRDefault="00FC5B37" w:rsidP="006170FE">
      <w:pPr>
        <w:widowControl w:val="0"/>
        <w:jc w:val="left"/>
      </w:pPr>
    </w:p>
    <w:p w:rsidR="006170FE" w:rsidRDefault="006170FE" w:rsidP="006170FE">
      <w:pPr>
        <w:widowControl w:val="0"/>
        <w:jc w:val="left"/>
      </w:pPr>
      <w:r>
        <w:t xml:space="preserve">Summary: </w:t>
      </w:r>
      <w:r w:rsidR="00E00648">
        <w:t>Surgical technologists</w:t>
      </w:r>
    </w:p>
    <w:p w:rsidR="006170FE" w:rsidRDefault="006170FE" w:rsidP="006170FE">
      <w:pPr>
        <w:widowControl w:val="0"/>
        <w:jc w:val="left"/>
      </w:pPr>
    </w:p>
    <w:p w:rsidR="006170FE" w:rsidRDefault="006170FE" w:rsidP="006170FE">
      <w:pPr>
        <w:widowControl w:val="0"/>
        <w:jc w:val="left"/>
      </w:pPr>
    </w:p>
    <w:p w:rsidR="006170FE" w:rsidRDefault="006170FE" w:rsidP="006170F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170FE">
        <w:rPr>
          <w:b/>
        </w:rPr>
        <w:t>HISTORY OF LEGISLATIVE ACTIONS</w:t>
      </w:r>
    </w:p>
    <w:p w:rsidR="006170FE" w:rsidRDefault="006170FE" w:rsidP="006170F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170FE" w:rsidRPr="006170FE" w:rsidRDefault="006170FE" w:rsidP="006170F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170FE">
        <w:rPr>
          <w:u w:val="single"/>
        </w:rPr>
        <w:tab/>
        <w:t>Date</w:t>
      </w:r>
      <w:r w:rsidRPr="006170FE">
        <w:rPr>
          <w:u w:val="single"/>
        </w:rPr>
        <w:tab/>
        <w:t>Body</w:t>
      </w:r>
      <w:r w:rsidRPr="006170FE">
        <w:rPr>
          <w:u w:val="single"/>
        </w:rPr>
        <w:tab/>
        <w:t>Action Description with journal page number</w:t>
      </w:r>
      <w:r w:rsidRPr="006170FE">
        <w:rPr>
          <w:u w:val="single"/>
        </w:rPr>
        <w:tab/>
      </w:r>
    </w:p>
    <w:p w:rsidR="00610DE6" w:rsidRDefault="00610DE6" w:rsidP="00610D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9125DA">
        <w:t>Prefiled</w:t>
      </w:r>
    </w:p>
    <w:p w:rsidR="00610DE6" w:rsidRDefault="00610DE6" w:rsidP="00610D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9125DA">
        <w:t xml:space="preserve">Referred to Committee on </w:t>
      </w:r>
      <w:r w:rsidRPr="009125DA">
        <w:rPr>
          <w:b/>
        </w:rPr>
        <w:t>Medical, Military, Public and Municipal Affairs</w:t>
      </w:r>
    </w:p>
    <w:p w:rsidR="00610DE6" w:rsidRDefault="00610DE6" w:rsidP="00610D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9125DA">
        <w:t>Introduced and read first time (</w:t>
      </w:r>
      <w:hyperlink r:id="rId7" w:history="1">
        <w:r w:rsidRPr="009125DA">
          <w:rPr>
            <w:rStyle w:val="Hyperlink"/>
          </w:rPr>
          <w:t>House Journal</w:t>
        </w:r>
        <w:r w:rsidRPr="009125DA">
          <w:rPr>
            <w:rStyle w:val="Hyperlink"/>
          </w:rPr>
          <w:noBreakHyphen/>
          <w:t>page 88</w:t>
        </w:r>
      </w:hyperlink>
      <w:r w:rsidRPr="009125DA">
        <w:t>)</w:t>
      </w:r>
    </w:p>
    <w:p w:rsidR="00610DE6" w:rsidRDefault="00610DE6" w:rsidP="00610D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9125DA">
        <w:t xml:space="preserve">Referred to </w:t>
      </w:r>
      <w:r>
        <w:t xml:space="preserve">Committee on </w:t>
      </w:r>
      <w:r w:rsidRPr="009125DA">
        <w:rPr>
          <w:b/>
        </w:rPr>
        <w:t>Medical, Military, Public and Municipal Affairs</w:t>
      </w:r>
      <w:r w:rsidRPr="009125DA">
        <w:t xml:space="preserve"> (</w:t>
      </w:r>
      <w:hyperlink r:id="rId8" w:history="1">
        <w:r w:rsidRPr="009125DA">
          <w:rPr>
            <w:rStyle w:val="Hyperlink"/>
          </w:rPr>
          <w:t>House Journal</w:t>
        </w:r>
        <w:r w:rsidRPr="009125DA">
          <w:rPr>
            <w:rStyle w:val="Hyperlink"/>
          </w:rPr>
          <w:noBreakHyphen/>
          <w:t>page 88</w:t>
        </w:r>
      </w:hyperlink>
      <w:r w:rsidRPr="009125DA">
        <w:t>)</w:t>
      </w:r>
    </w:p>
    <w:p w:rsidR="00610DE6" w:rsidRDefault="00610DE6" w:rsidP="00610D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170FE" w:rsidRDefault="006170FE" w:rsidP="006170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6170FE">
          <w:rPr>
            <w:rStyle w:val="Hyperlink"/>
          </w:rPr>
          <w:t>legislative information</w:t>
        </w:r>
      </w:hyperlink>
      <w:r>
        <w:t xml:space="preserve"> at the website</w:t>
      </w:r>
    </w:p>
    <w:p w:rsidR="006170FE" w:rsidRDefault="006170FE" w:rsidP="006170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170FE" w:rsidRPr="006170FE" w:rsidRDefault="006170FE" w:rsidP="006170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170FE" w:rsidRDefault="006170FE" w:rsidP="006170FE">
      <w:pPr>
        <w:widowControl w:val="0"/>
        <w:jc w:val="left"/>
      </w:pPr>
      <w:r w:rsidRPr="006170FE">
        <w:rPr>
          <w:b/>
        </w:rPr>
        <w:t>VERSIONS OF THIS BILL</w:t>
      </w:r>
    </w:p>
    <w:p w:rsidR="006170FE" w:rsidRDefault="006170FE" w:rsidP="006170FE">
      <w:pPr>
        <w:widowControl w:val="0"/>
        <w:jc w:val="left"/>
      </w:pPr>
    </w:p>
    <w:p w:rsidR="006170FE" w:rsidRDefault="003D5DC2" w:rsidP="006170FE">
      <w:pPr>
        <w:widowControl w:val="0"/>
        <w:jc w:val="left"/>
      </w:pPr>
      <w:hyperlink r:id="rId10" w:history="1">
        <w:r w:rsidR="006170FE">
          <w:rPr>
            <w:rStyle w:val="Hyperlink"/>
          </w:rPr>
          <w:t>12/15/2016</w:t>
        </w:r>
      </w:hyperlink>
    </w:p>
    <w:p w:rsidR="006170FE" w:rsidRDefault="006170FE" w:rsidP="006170FE"/>
    <w:p w:rsidR="006170FE" w:rsidRDefault="006170FE" w:rsidP="006170FE">
      <w:pPr>
        <w:sectPr w:rsidR="006170FE" w:rsidSect="006170F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45FD5" w:rsidRDefault="00445FD5" w:rsidP="007B79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79C8" w:rsidRDefault="007B79C8" w:rsidP="007B79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79C8" w:rsidRDefault="007B79C8" w:rsidP="007B79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79C8" w:rsidRDefault="007B79C8" w:rsidP="007B79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79C8" w:rsidRDefault="007B79C8" w:rsidP="007B79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79C8" w:rsidRDefault="007B79C8" w:rsidP="007B79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79C8" w:rsidRDefault="007B79C8" w:rsidP="007B79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45F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731EC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928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0B7C27">
        <w:rPr>
          <w:color w:val="000000" w:themeColor="text1"/>
          <w:u w:color="000000" w:themeColor="text1"/>
        </w:rPr>
        <w:t>TO AMEND SECTION 44</w:t>
      </w:r>
      <w:r w:rsidR="0075680B">
        <w:rPr>
          <w:color w:val="000000" w:themeColor="text1"/>
          <w:u w:color="000000" w:themeColor="text1"/>
        </w:rPr>
        <w:noBreakHyphen/>
      </w:r>
      <w:r w:rsidRPr="000B7C27">
        <w:rPr>
          <w:color w:val="000000" w:themeColor="text1"/>
          <w:u w:color="000000" w:themeColor="text1"/>
        </w:rPr>
        <w:t>7</w:t>
      </w:r>
      <w:r w:rsidR="0075680B">
        <w:rPr>
          <w:color w:val="000000" w:themeColor="text1"/>
          <w:u w:color="000000" w:themeColor="text1"/>
        </w:rPr>
        <w:noBreakHyphen/>
      </w:r>
      <w:r w:rsidRPr="000B7C27">
        <w:rPr>
          <w:color w:val="000000" w:themeColor="text1"/>
          <w:u w:color="000000" w:themeColor="text1"/>
        </w:rPr>
        <w:t>380, CODE OF LAWS OF SOUTH CAROLINA, 1976, RELATING TO EDUCATIONAL AND CERTIFICATION REQUIREMENTS FOR SURGICAL TECHNOLOGISTS, SO AS TO REQUIRE CERTIFICATION BY CERTAIN ACCREDITED PROGRAMS.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731EC" w:rsidRDefault="00A731E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731EC" w:rsidRDefault="00A731E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31EC" w:rsidRDefault="00A731E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992827" w:rsidRPr="000B7C27">
        <w:rPr>
          <w:color w:val="000000" w:themeColor="text1"/>
          <w:u w:color="000000" w:themeColor="text1"/>
        </w:rPr>
        <w:t>Section 44</w:t>
      </w:r>
      <w:r w:rsidR="0075680B">
        <w:rPr>
          <w:color w:val="000000" w:themeColor="text1"/>
          <w:u w:color="000000" w:themeColor="text1"/>
        </w:rPr>
        <w:noBreakHyphen/>
      </w:r>
      <w:r w:rsidR="00992827" w:rsidRPr="000B7C27">
        <w:rPr>
          <w:color w:val="000000" w:themeColor="text1"/>
          <w:u w:color="000000" w:themeColor="text1"/>
        </w:rPr>
        <w:t>7</w:t>
      </w:r>
      <w:r w:rsidR="0075680B">
        <w:rPr>
          <w:color w:val="000000" w:themeColor="text1"/>
          <w:u w:color="000000" w:themeColor="text1"/>
        </w:rPr>
        <w:noBreakHyphen/>
      </w:r>
      <w:r w:rsidR="00992827" w:rsidRPr="000B7C27">
        <w:rPr>
          <w:color w:val="000000" w:themeColor="text1"/>
          <w:u w:color="000000" w:themeColor="text1"/>
        </w:rPr>
        <w:t>380(B)(1)(a) of the 1976 Code, as added by Act 95 of 2007, is amended to read:</w:t>
      </w:r>
    </w:p>
    <w:p w:rsidR="00D77232" w:rsidRDefault="00D772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77232" w:rsidRDefault="00D772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</w:t>
      </w:r>
      <w:r w:rsidRPr="00C64056">
        <w:t xml:space="preserve">(a) has successfully completed an accredited educational program for surgical technologists and holds and maintains the Surgical Technologist Certification </w:t>
      </w:r>
      <w:r w:rsidRPr="00C86AB8">
        <w:rPr>
          <w:strike/>
        </w:rPr>
        <w:t>administered by the National Board of Surgical Technology and Surgical Assisting, or its successor</w:t>
      </w:r>
      <w:r w:rsidR="00C86AB8">
        <w:t xml:space="preserve"> </w:t>
      </w:r>
      <w:r w:rsidR="000204D0" w:rsidRPr="00496774">
        <w:rPr>
          <w:color w:val="000000" w:themeColor="text1"/>
          <w:u w:val="single" w:color="000000" w:themeColor="text1"/>
        </w:rPr>
        <w:t>from a certification program accredited by the National Commission for Certifying Agencies</w:t>
      </w:r>
      <w:r w:rsidRPr="00C64056">
        <w:t xml:space="preserve">; however, upon completion of an accredited education program for surgical technologists, graduates may practice for up to three months before completing certification </w:t>
      </w:r>
      <w:r w:rsidRPr="000204D0">
        <w:rPr>
          <w:strike/>
        </w:rPr>
        <w:t>by the National Board of Surgical Technology and Surgical Assisting, or its successor</w:t>
      </w:r>
      <w:r w:rsidRPr="00C64056">
        <w:t>;</w:t>
      </w:r>
      <w:r>
        <w:t>”</w:t>
      </w:r>
    </w:p>
    <w:p w:rsidR="00A731EC" w:rsidRDefault="00A731E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31EC" w:rsidRDefault="00A731E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47F8B">
        <w:t>2</w:t>
      </w:r>
      <w:r>
        <w:t>.</w:t>
      </w:r>
      <w:r>
        <w:tab/>
        <w:t>This act takes effect upon approval by the Governor.</w:t>
      </w:r>
    </w:p>
    <w:p w:rsidR="00FC02F3" w:rsidRDefault="0075680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170FE" w:rsidRDefault="006170FE" w:rsidP="006170FE">
      <w:pPr>
        <w:suppressAutoHyphens/>
      </w:pPr>
    </w:p>
    <w:sectPr w:rsidR="006170FE" w:rsidSect="006170FE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31EC" w:rsidRDefault="00A731EC" w:rsidP="009F0C77">
      <w:r>
        <w:separator/>
      </w:r>
    </w:p>
  </w:endnote>
  <w:endnote w:type="continuationSeparator" w:id="0">
    <w:p w:rsidR="00A731EC" w:rsidRDefault="00A731E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A3D4749-0B46-42FA-9C87-A9884CD8CD37}"/>
    <w:embedBold r:id="rId2" w:fontKey="{2B167988-16D1-46CF-ADE3-A333AE2F2E7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994DF29-B4EC-46F8-B2F5-41FF64D087B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DE214D0-567A-4151-8411-28538554106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0A6F4E7-DE07-44F0-9514-49200F96FF7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70FE" w:rsidRPr="00445FD5" w:rsidRDefault="006170FE" w:rsidP="00445FD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[3135]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0064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31EC" w:rsidRDefault="00A731EC" w:rsidP="009F0C77">
      <w:r>
        <w:separator/>
      </w:r>
    </w:p>
  </w:footnote>
  <w:footnote w:type="continuationSeparator" w:id="0">
    <w:p w:rsidR="00A731EC" w:rsidRDefault="00A731E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039VR17"/>
    <w:docVar w:name="CoverBillType" w:val="b"/>
    <w:docVar w:name="DocPath" w:val="L:\Council\bills\CC\15039VR17.DOCX"/>
    <w:docVar w:name="dvBillNumber" w:val="3135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A731EC"/>
    <w:rsid w:val="00011869"/>
    <w:rsid w:val="00015CD6"/>
    <w:rsid w:val="000204D0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5FD5"/>
    <w:rsid w:val="00461441"/>
    <w:rsid w:val="004809EE"/>
    <w:rsid w:val="004841D1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4CD1"/>
    <w:rsid w:val="00605102"/>
    <w:rsid w:val="00610DE6"/>
    <w:rsid w:val="006170FE"/>
    <w:rsid w:val="006215AA"/>
    <w:rsid w:val="006913C9"/>
    <w:rsid w:val="0069470D"/>
    <w:rsid w:val="006D58AA"/>
    <w:rsid w:val="00734F00"/>
    <w:rsid w:val="0075680B"/>
    <w:rsid w:val="007A70AE"/>
    <w:rsid w:val="007B109B"/>
    <w:rsid w:val="007B79C8"/>
    <w:rsid w:val="008362E8"/>
    <w:rsid w:val="0085786E"/>
    <w:rsid w:val="008A1768"/>
    <w:rsid w:val="008A489F"/>
    <w:rsid w:val="008F0F33"/>
    <w:rsid w:val="008F4429"/>
    <w:rsid w:val="009311DE"/>
    <w:rsid w:val="0094021A"/>
    <w:rsid w:val="00947F8B"/>
    <w:rsid w:val="00965A9A"/>
    <w:rsid w:val="00992827"/>
    <w:rsid w:val="009B44AF"/>
    <w:rsid w:val="009C6A0B"/>
    <w:rsid w:val="009F0C77"/>
    <w:rsid w:val="009F4DD1"/>
    <w:rsid w:val="00A02543"/>
    <w:rsid w:val="00A41684"/>
    <w:rsid w:val="00A64E80"/>
    <w:rsid w:val="00A72BCD"/>
    <w:rsid w:val="00A731EC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86AB8"/>
    <w:rsid w:val="00C92819"/>
    <w:rsid w:val="00CC6B7B"/>
    <w:rsid w:val="00CD2089"/>
    <w:rsid w:val="00D73A67"/>
    <w:rsid w:val="00D77232"/>
    <w:rsid w:val="00D970A9"/>
    <w:rsid w:val="00DF3845"/>
    <w:rsid w:val="00E00648"/>
    <w:rsid w:val="00E41911"/>
    <w:rsid w:val="00E44B57"/>
    <w:rsid w:val="00E92EEF"/>
    <w:rsid w:val="00EB5863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02F3"/>
    <w:rsid w:val="00FC5B37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7B43F51-0679-40E5-B9EE-6E1C20563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311D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1D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170F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110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110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135_2016121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135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995F9B-3244-4968-BF8D-D2C83B3B31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EFFF174.dotm</Template>
  <TotalTime>0</TotalTime>
  <Pages>2</Pages>
  <Words>268</Words>
  <Characters>1631</Characters>
  <Application>Microsoft Office Word</Application>
  <DocSecurity>0</DocSecurity>
  <Lines>69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3135: Surgical technologists - South Carolina Legislature Online</dc:title>
  <dc:creator>%USERNAME%</dc:creator>
  <cp:lastModifiedBy>Angela Hill</cp:lastModifiedBy>
  <cp:revision>2</cp:revision>
  <cp:lastPrinted>2016-12-12T16:39:00Z</cp:lastPrinted>
  <dcterms:created xsi:type="dcterms:W3CDTF">2017-01-18T16:04:00Z</dcterms:created>
  <dcterms:modified xsi:type="dcterms:W3CDTF">2017-01-18T16:04:00Z</dcterms:modified>
</cp:coreProperties>
</file>