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B15" w:rsidRDefault="00364B15" w:rsidP="00364B15">
      <w:pPr>
        <w:widowControl w:val="0"/>
        <w:jc w:val="center"/>
      </w:pPr>
      <w:r w:rsidRPr="00364B15">
        <w:rPr>
          <w:b/>
        </w:rPr>
        <w:t>South Carolina General Assembly</w:t>
      </w:r>
    </w:p>
    <w:p w:rsidR="00364B15" w:rsidRDefault="00364B15" w:rsidP="00364B15">
      <w:pPr>
        <w:widowControl w:val="0"/>
        <w:jc w:val="center"/>
      </w:pPr>
      <w:r>
        <w:t>122nd Session, 2017-2018</w:t>
      </w:r>
    </w:p>
    <w:p w:rsidR="00364B15" w:rsidRDefault="00364B15" w:rsidP="00364B15">
      <w:pPr>
        <w:widowControl w:val="0"/>
        <w:jc w:val="left"/>
      </w:pPr>
    </w:p>
    <w:p w:rsidR="00364B15" w:rsidRDefault="00364B15" w:rsidP="00364B15">
      <w:pPr>
        <w:widowControl w:val="0"/>
        <w:jc w:val="left"/>
        <w:rPr>
          <w:b/>
        </w:rPr>
      </w:pPr>
      <w:r w:rsidRPr="00364B15">
        <w:rPr>
          <w:b/>
        </w:rPr>
        <w:t>H. 3355</w:t>
      </w:r>
    </w:p>
    <w:p w:rsidR="00364B15" w:rsidRDefault="00364B15" w:rsidP="00364B15">
      <w:pPr>
        <w:widowControl w:val="0"/>
        <w:jc w:val="left"/>
        <w:rPr>
          <w:b/>
        </w:rPr>
      </w:pPr>
    </w:p>
    <w:p w:rsidR="00364B15" w:rsidRDefault="00364B15" w:rsidP="00364B15">
      <w:pPr>
        <w:widowControl w:val="0"/>
        <w:jc w:val="left"/>
      </w:pPr>
      <w:r w:rsidRPr="00364B15">
        <w:rPr>
          <w:b/>
        </w:rPr>
        <w:t>STATUS INFORMATION</w:t>
      </w:r>
    </w:p>
    <w:p w:rsidR="00364B15" w:rsidRDefault="00364B15" w:rsidP="00364B15">
      <w:pPr>
        <w:widowControl w:val="0"/>
        <w:jc w:val="left"/>
      </w:pPr>
    </w:p>
    <w:p w:rsidR="00364B15" w:rsidRDefault="00364B15" w:rsidP="00364B15">
      <w:pPr>
        <w:widowControl w:val="0"/>
        <w:jc w:val="left"/>
      </w:pPr>
      <w:r>
        <w:t>Concurrent Resolution</w:t>
      </w:r>
    </w:p>
    <w:p w:rsidR="00364B15" w:rsidRDefault="00364B15" w:rsidP="00364B15">
      <w:pPr>
        <w:widowControl w:val="0"/>
        <w:jc w:val="left"/>
      </w:pPr>
      <w:r>
        <w:t>Sponsors: Reps. Davis and Daning</w:t>
      </w:r>
    </w:p>
    <w:p w:rsidR="00364B15" w:rsidRDefault="00364B15" w:rsidP="00364B15">
      <w:pPr>
        <w:widowControl w:val="0"/>
        <w:jc w:val="left"/>
      </w:pPr>
      <w:r>
        <w:t>Document Path: l:\council\bills\gt\5204cm17.docx</w:t>
      </w:r>
    </w:p>
    <w:p w:rsidR="00364B15" w:rsidRDefault="00364B15" w:rsidP="00364B15">
      <w:pPr>
        <w:widowControl w:val="0"/>
        <w:jc w:val="left"/>
      </w:pPr>
    </w:p>
    <w:p w:rsidR="000636AA" w:rsidRDefault="000636AA" w:rsidP="00364B15">
      <w:pPr>
        <w:widowControl w:val="0"/>
        <w:jc w:val="left"/>
      </w:pPr>
      <w:r>
        <w:t>Introduced in the House on January 10, 2017</w:t>
      </w:r>
    </w:p>
    <w:p w:rsidR="000636AA" w:rsidRDefault="000636AA" w:rsidP="00364B15">
      <w:pPr>
        <w:widowControl w:val="0"/>
        <w:jc w:val="left"/>
      </w:pPr>
      <w:r>
        <w:t>Introduced in the Senate on February 14, 2017</w:t>
      </w:r>
    </w:p>
    <w:p w:rsidR="000636AA" w:rsidRDefault="000636AA" w:rsidP="00364B15">
      <w:pPr>
        <w:widowControl w:val="0"/>
        <w:jc w:val="left"/>
      </w:pPr>
      <w:r>
        <w:t>Last Amended on March 7, 2017</w:t>
      </w:r>
    </w:p>
    <w:p w:rsidR="000636AA" w:rsidRDefault="000636AA" w:rsidP="00364B15">
      <w:pPr>
        <w:widowControl w:val="0"/>
        <w:jc w:val="left"/>
      </w:pPr>
      <w:r>
        <w:t>Adopted by the General Assembly on March 21, 2017</w:t>
      </w:r>
    </w:p>
    <w:p w:rsidR="000636AA" w:rsidRDefault="000636AA" w:rsidP="00364B15">
      <w:pPr>
        <w:widowControl w:val="0"/>
        <w:jc w:val="left"/>
      </w:pPr>
    </w:p>
    <w:p w:rsidR="00364B15" w:rsidRDefault="00364B15" w:rsidP="00364B15">
      <w:pPr>
        <w:widowControl w:val="0"/>
        <w:jc w:val="left"/>
      </w:pPr>
      <w:r>
        <w:t xml:space="preserve">Summary: </w:t>
      </w:r>
      <w:r w:rsidR="009157E5">
        <w:t>John Trout Memorial Intersection</w:t>
      </w:r>
    </w:p>
    <w:p w:rsidR="00364B15" w:rsidRDefault="00364B15" w:rsidP="00364B15">
      <w:pPr>
        <w:widowControl w:val="0"/>
        <w:jc w:val="left"/>
      </w:pPr>
    </w:p>
    <w:p w:rsidR="00364B15" w:rsidRDefault="00364B15" w:rsidP="00364B15">
      <w:pPr>
        <w:widowControl w:val="0"/>
        <w:jc w:val="left"/>
      </w:pPr>
    </w:p>
    <w:p w:rsidR="00364B15" w:rsidRDefault="00364B15" w:rsidP="00364B15">
      <w:pPr>
        <w:widowControl w:val="0"/>
        <w:tabs>
          <w:tab w:val="center" w:pos="590"/>
          <w:tab w:val="center" w:pos="1440"/>
          <w:tab w:val="left" w:pos="1872"/>
          <w:tab w:val="left" w:pos="9187"/>
        </w:tabs>
        <w:jc w:val="left"/>
      </w:pPr>
      <w:r w:rsidRPr="00364B15">
        <w:rPr>
          <w:b/>
        </w:rPr>
        <w:t>HISTORY OF LEGISLATIVE ACTIONS</w:t>
      </w:r>
    </w:p>
    <w:p w:rsidR="00364B15" w:rsidRDefault="00364B15" w:rsidP="00364B15">
      <w:pPr>
        <w:widowControl w:val="0"/>
        <w:tabs>
          <w:tab w:val="center" w:pos="590"/>
          <w:tab w:val="center" w:pos="1440"/>
          <w:tab w:val="left" w:pos="1872"/>
          <w:tab w:val="left" w:pos="9187"/>
        </w:tabs>
        <w:jc w:val="left"/>
      </w:pPr>
    </w:p>
    <w:p w:rsidR="00364B15" w:rsidRPr="00364B15" w:rsidRDefault="00364B15" w:rsidP="00364B15">
      <w:pPr>
        <w:widowControl w:val="0"/>
        <w:tabs>
          <w:tab w:val="center" w:pos="590"/>
          <w:tab w:val="center" w:pos="1440"/>
          <w:tab w:val="left" w:pos="1872"/>
          <w:tab w:val="left" w:pos="9187"/>
        </w:tabs>
        <w:jc w:val="left"/>
      </w:pPr>
      <w:r w:rsidRPr="00364B15">
        <w:rPr>
          <w:u w:val="single"/>
        </w:rPr>
        <w:tab/>
        <w:t>Date</w:t>
      </w:r>
      <w:r w:rsidRPr="00364B15">
        <w:rPr>
          <w:u w:val="single"/>
        </w:rPr>
        <w:tab/>
        <w:t>Body</w:t>
      </w:r>
      <w:r w:rsidRPr="00364B15">
        <w:rPr>
          <w:u w:val="single"/>
        </w:rPr>
        <w:tab/>
        <w:t>Action Description with journal page number</w:t>
      </w:r>
      <w:r w:rsidRPr="00364B15">
        <w:rPr>
          <w:u w:val="single"/>
        </w:rPr>
        <w:tab/>
      </w:r>
    </w:p>
    <w:p w:rsidR="00C50CB3" w:rsidRDefault="00C50CB3" w:rsidP="00C50CB3">
      <w:pPr>
        <w:widowControl w:val="0"/>
        <w:tabs>
          <w:tab w:val="right" w:pos="1008"/>
          <w:tab w:val="left" w:pos="1152"/>
          <w:tab w:val="left" w:pos="1872"/>
          <w:tab w:val="left" w:pos="9187"/>
        </w:tabs>
        <w:ind w:left="2088" w:hanging="2088"/>
        <w:jc w:val="left"/>
      </w:pPr>
      <w:r>
        <w:tab/>
        <w:t>12/15/2016</w:t>
      </w:r>
      <w:r>
        <w:tab/>
        <w:t>House</w:t>
      </w:r>
      <w:r>
        <w:tab/>
      </w:r>
      <w:r w:rsidRPr="0038605C">
        <w:t>Prefiled</w:t>
      </w:r>
    </w:p>
    <w:p w:rsidR="00C50CB3" w:rsidRDefault="00C50CB3" w:rsidP="00C50CB3">
      <w:pPr>
        <w:widowControl w:val="0"/>
        <w:tabs>
          <w:tab w:val="right" w:pos="1008"/>
          <w:tab w:val="left" w:pos="1152"/>
          <w:tab w:val="left" w:pos="1872"/>
          <w:tab w:val="left" w:pos="9187"/>
        </w:tabs>
        <w:ind w:left="2088" w:hanging="2088"/>
        <w:jc w:val="left"/>
      </w:pPr>
      <w:r>
        <w:tab/>
        <w:t>12/15/2016</w:t>
      </w:r>
      <w:r>
        <w:tab/>
        <w:t>House</w:t>
      </w:r>
      <w:r>
        <w:tab/>
      </w:r>
      <w:r w:rsidRPr="0038605C">
        <w:t>Referred to Commit</w:t>
      </w:r>
      <w:r>
        <w:t xml:space="preserve">tee on </w:t>
      </w:r>
      <w:r w:rsidRPr="0038605C">
        <w:rPr>
          <w:b/>
        </w:rPr>
        <w:t>Invitations and Memorial Resolutions</w:t>
      </w:r>
    </w:p>
    <w:p w:rsidR="00C50CB3" w:rsidRDefault="00C50CB3" w:rsidP="00C50CB3">
      <w:pPr>
        <w:widowControl w:val="0"/>
        <w:tabs>
          <w:tab w:val="right" w:pos="1008"/>
          <w:tab w:val="left" w:pos="1152"/>
          <w:tab w:val="left" w:pos="1872"/>
          <w:tab w:val="left" w:pos="9187"/>
        </w:tabs>
        <w:ind w:left="2088" w:hanging="2088"/>
        <w:jc w:val="left"/>
      </w:pPr>
      <w:r>
        <w:tab/>
        <w:t>1/10/2017</w:t>
      </w:r>
      <w:r>
        <w:tab/>
        <w:t>House</w:t>
      </w:r>
      <w:r>
        <w:tab/>
      </w:r>
      <w:r w:rsidRPr="0038605C">
        <w:t>Introduced (</w:t>
      </w:r>
      <w:hyperlink r:id="rId7" w:history="1">
        <w:r w:rsidRPr="0038605C">
          <w:rPr>
            <w:rStyle w:val="Hyperlink"/>
          </w:rPr>
          <w:t>House Journal</w:t>
        </w:r>
        <w:r w:rsidRPr="0038605C">
          <w:rPr>
            <w:rStyle w:val="Hyperlink"/>
          </w:rPr>
          <w:noBreakHyphen/>
          <w:t>page 36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1/10/2017</w:t>
      </w:r>
      <w:r>
        <w:tab/>
        <w:t>House</w:t>
      </w:r>
      <w:r>
        <w:tab/>
      </w:r>
      <w:r w:rsidRPr="0038605C">
        <w:t>Referred to Commit</w:t>
      </w:r>
      <w:r>
        <w:t xml:space="preserve">tee on </w:t>
      </w:r>
      <w:r w:rsidRPr="0038605C">
        <w:rPr>
          <w:b/>
        </w:rPr>
        <w:t>Invitations and Memorial Resolutions</w:t>
      </w:r>
      <w:r w:rsidRPr="0038605C">
        <w:t xml:space="preserve"> (</w:t>
      </w:r>
      <w:hyperlink r:id="rId8" w:history="1">
        <w:r w:rsidRPr="0038605C">
          <w:rPr>
            <w:rStyle w:val="Hyperlink"/>
          </w:rPr>
          <w:t>House Journal</w:t>
        </w:r>
        <w:r w:rsidRPr="0038605C">
          <w:rPr>
            <w:rStyle w:val="Hyperlink"/>
          </w:rPr>
          <w:noBreakHyphen/>
          <w:t>page 36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2/9/2017</w:t>
      </w:r>
      <w:r>
        <w:tab/>
        <w:t>House</w:t>
      </w:r>
      <w:r>
        <w:tab/>
      </w:r>
      <w:r w:rsidRPr="0038605C">
        <w:t>Committee re</w:t>
      </w:r>
      <w:r>
        <w:t xml:space="preserve">port: Favorable </w:t>
      </w:r>
      <w:r w:rsidRPr="0038605C">
        <w:rPr>
          <w:b/>
        </w:rPr>
        <w:t>Invitations and Memorial Resolutions</w:t>
      </w:r>
      <w:r w:rsidRPr="0038605C">
        <w:t xml:space="preserve"> (</w:t>
      </w:r>
      <w:hyperlink r:id="rId9" w:history="1">
        <w:r w:rsidRPr="0038605C">
          <w:rPr>
            <w:rStyle w:val="Hyperlink"/>
          </w:rPr>
          <w:t>House Journal</w:t>
        </w:r>
        <w:r w:rsidRPr="0038605C">
          <w:rPr>
            <w:rStyle w:val="Hyperlink"/>
          </w:rPr>
          <w:noBreakHyphen/>
          <w:t>page 31</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2/14/2017</w:t>
      </w:r>
      <w:r>
        <w:tab/>
        <w:t>House</w:t>
      </w:r>
      <w:r>
        <w:tab/>
      </w:r>
      <w:r w:rsidRPr="0038605C">
        <w:t>Adopted, sent to Senate (</w:t>
      </w:r>
      <w:hyperlink r:id="rId10" w:history="1">
        <w:r w:rsidRPr="0038605C">
          <w:rPr>
            <w:rStyle w:val="Hyperlink"/>
          </w:rPr>
          <w:t>House Journal</w:t>
        </w:r>
        <w:r w:rsidRPr="0038605C">
          <w:rPr>
            <w:rStyle w:val="Hyperlink"/>
          </w:rPr>
          <w:noBreakHyphen/>
          <w:t>page 27</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2/14/2017</w:t>
      </w:r>
      <w:r>
        <w:tab/>
        <w:t>Senate</w:t>
      </w:r>
      <w:r>
        <w:tab/>
      </w:r>
      <w:r w:rsidRPr="0038605C">
        <w:t>Introduced (</w:t>
      </w:r>
      <w:hyperlink r:id="rId11" w:history="1">
        <w:r w:rsidRPr="0038605C">
          <w:rPr>
            <w:rStyle w:val="Hyperlink"/>
          </w:rPr>
          <w:t>Senate Journal</w:t>
        </w:r>
        <w:r w:rsidRPr="0038605C">
          <w:rPr>
            <w:rStyle w:val="Hyperlink"/>
          </w:rPr>
          <w:noBreakHyphen/>
          <w:t>page 14</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2/14/2017</w:t>
      </w:r>
      <w:r>
        <w:tab/>
        <w:t>Senate</w:t>
      </w:r>
      <w:r>
        <w:tab/>
      </w:r>
      <w:r w:rsidRPr="0038605C">
        <w:t>Referred</w:t>
      </w:r>
      <w:r>
        <w:t xml:space="preserve"> to Committee on </w:t>
      </w:r>
      <w:r w:rsidRPr="0038605C">
        <w:rPr>
          <w:b/>
        </w:rPr>
        <w:t>Transportation</w:t>
      </w:r>
      <w:r>
        <w:t xml:space="preserve"> </w:t>
      </w:r>
      <w:r w:rsidRPr="0038605C">
        <w:t>(</w:t>
      </w:r>
      <w:hyperlink r:id="rId12" w:history="1">
        <w:r w:rsidRPr="0038605C">
          <w:rPr>
            <w:rStyle w:val="Hyperlink"/>
          </w:rPr>
          <w:t>Senate Journal</w:t>
        </w:r>
        <w:r w:rsidRPr="0038605C">
          <w:rPr>
            <w:rStyle w:val="Hyperlink"/>
          </w:rPr>
          <w:noBreakHyphen/>
          <w:t>page 14</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3/2/2017</w:t>
      </w:r>
      <w:r>
        <w:tab/>
        <w:t>Senate</w:t>
      </w:r>
      <w:r>
        <w:tab/>
      </w:r>
      <w:r w:rsidRPr="0038605C">
        <w:t>Committee r</w:t>
      </w:r>
      <w:r>
        <w:t xml:space="preserve">eport: Favorable with amendment </w:t>
      </w:r>
      <w:r w:rsidRPr="0038605C">
        <w:rPr>
          <w:b/>
        </w:rPr>
        <w:t>Transportation</w:t>
      </w:r>
      <w:r w:rsidRPr="0038605C">
        <w:t xml:space="preserve"> (</w:t>
      </w:r>
      <w:hyperlink r:id="rId13" w:history="1">
        <w:r w:rsidRPr="0038605C">
          <w:rPr>
            <w:rStyle w:val="Hyperlink"/>
          </w:rPr>
          <w:t>Senate Journal</w:t>
        </w:r>
        <w:r w:rsidRPr="0038605C">
          <w:rPr>
            <w:rStyle w:val="Hyperlink"/>
          </w:rPr>
          <w:noBreakHyphen/>
          <w:t>page 15</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3/7/2017</w:t>
      </w:r>
      <w:r>
        <w:tab/>
        <w:t>Senate</w:t>
      </w:r>
      <w:r>
        <w:tab/>
      </w:r>
      <w:r w:rsidRPr="0038605C">
        <w:t>Committee Amendment Adopted (</w:t>
      </w:r>
      <w:hyperlink r:id="rId14" w:history="1">
        <w:r w:rsidRPr="0038605C">
          <w:rPr>
            <w:rStyle w:val="Hyperlink"/>
          </w:rPr>
          <w:t>Senate Journal</w:t>
        </w:r>
        <w:r w:rsidRPr="0038605C">
          <w:rPr>
            <w:rStyle w:val="Hyperlink"/>
          </w:rPr>
          <w:noBreakHyphen/>
          <w:t>page 46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3/7/2017</w:t>
      </w:r>
      <w:r>
        <w:tab/>
        <w:t>Senate</w:t>
      </w:r>
      <w:r>
        <w:tab/>
      </w:r>
      <w:r w:rsidRPr="0038605C">
        <w:t>Adopted (</w:t>
      </w:r>
      <w:hyperlink r:id="rId15" w:history="1">
        <w:r w:rsidRPr="0038605C">
          <w:rPr>
            <w:rStyle w:val="Hyperlink"/>
          </w:rPr>
          <w:t>Senate Journal</w:t>
        </w:r>
        <w:r w:rsidRPr="0038605C">
          <w:rPr>
            <w:rStyle w:val="Hyperlink"/>
          </w:rPr>
          <w:noBreakHyphen/>
          <w:t>page 46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3/7/2017</w:t>
      </w:r>
      <w:r>
        <w:tab/>
        <w:t>Senate</w:t>
      </w:r>
      <w:r>
        <w:tab/>
      </w:r>
      <w:r w:rsidRPr="0038605C">
        <w:t>Re</w:t>
      </w:r>
      <w:r>
        <w:t xml:space="preserve">turned to House with amendments </w:t>
      </w:r>
      <w:r w:rsidRPr="0038605C">
        <w:t>(</w:t>
      </w:r>
      <w:hyperlink r:id="rId16" w:history="1">
        <w:r w:rsidRPr="0038605C">
          <w:rPr>
            <w:rStyle w:val="Hyperlink"/>
          </w:rPr>
          <w:t>Senate Journal</w:t>
        </w:r>
        <w:r w:rsidRPr="0038605C">
          <w:rPr>
            <w:rStyle w:val="Hyperlink"/>
          </w:rPr>
          <w:noBreakHyphen/>
          <w:t>page 46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3/21/2017</w:t>
      </w:r>
      <w:r>
        <w:tab/>
        <w:t>House</w:t>
      </w:r>
      <w:r>
        <w:tab/>
      </w:r>
      <w:r w:rsidRPr="0038605C">
        <w:t>Concurred in amendment (</w:t>
      </w:r>
      <w:hyperlink r:id="rId17" w:history="1">
        <w:r w:rsidRPr="0038605C">
          <w:rPr>
            <w:rStyle w:val="Hyperlink"/>
          </w:rPr>
          <w:t>House Journal</w:t>
        </w:r>
        <w:r w:rsidRPr="0038605C">
          <w:rPr>
            <w:rStyle w:val="Hyperlink"/>
          </w:rPr>
          <w:noBreakHyphen/>
          <w:t>page 3355</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3/21/2017</w:t>
      </w:r>
      <w:r>
        <w:tab/>
        <w:t>House</w:t>
      </w:r>
      <w:r>
        <w:tab/>
      </w:r>
      <w:r w:rsidRPr="0038605C">
        <w:t>Roll call Yeas</w:t>
      </w:r>
      <w:r>
        <w:noBreakHyphen/>
      </w:r>
      <w:r w:rsidRPr="0038605C">
        <w:t>101  Nays</w:t>
      </w:r>
      <w:r>
        <w:noBreakHyphen/>
      </w:r>
      <w:r w:rsidRPr="0038605C">
        <w:t>0 (</w:t>
      </w:r>
      <w:hyperlink r:id="rId18" w:history="1">
        <w:r w:rsidRPr="0038605C">
          <w:rPr>
            <w:rStyle w:val="Hyperlink"/>
          </w:rPr>
          <w:t>House Journal</w:t>
        </w:r>
        <w:r w:rsidRPr="0038605C">
          <w:rPr>
            <w:rStyle w:val="Hyperlink"/>
          </w:rPr>
          <w:noBreakHyphen/>
          <w:t>page 3356</w:t>
        </w:r>
      </w:hyperlink>
      <w:r w:rsidRPr="0038605C">
        <w:t>)</w:t>
      </w:r>
    </w:p>
    <w:p w:rsidR="00C50CB3" w:rsidRDefault="00C50CB3" w:rsidP="00C50CB3">
      <w:pPr>
        <w:widowControl w:val="0"/>
        <w:tabs>
          <w:tab w:val="right" w:pos="1008"/>
          <w:tab w:val="left" w:pos="1152"/>
          <w:tab w:val="left" w:pos="1872"/>
          <w:tab w:val="left" w:pos="9187"/>
        </w:tabs>
        <w:ind w:left="2088" w:hanging="2088"/>
        <w:jc w:val="left"/>
      </w:pPr>
      <w:r>
        <w:tab/>
        <w:t>9/12/2017</w:t>
      </w:r>
      <w:r>
        <w:tab/>
      </w:r>
      <w:r>
        <w:tab/>
      </w:r>
      <w:r w:rsidRPr="0038605C">
        <w:t>Scrivener's error corrected</w:t>
      </w:r>
    </w:p>
    <w:p w:rsidR="00C50CB3" w:rsidRDefault="00C50CB3" w:rsidP="00C50CB3">
      <w:pPr>
        <w:widowControl w:val="0"/>
        <w:tabs>
          <w:tab w:val="right" w:pos="1008"/>
          <w:tab w:val="left" w:pos="1152"/>
          <w:tab w:val="left" w:pos="1872"/>
          <w:tab w:val="left" w:pos="9187"/>
        </w:tabs>
        <w:ind w:left="2088" w:hanging="2088"/>
        <w:jc w:val="left"/>
      </w:pPr>
    </w:p>
    <w:p w:rsidR="00364B15" w:rsidRDefault="00364B15" w:rsidP="00364B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364B15">
          <w:rPr>
            <w:rStyle w:val="Hyperlink"/>
          </w:rPr>
          <w:t>legislative information</w:t>
        </w:r>
      </w:hyperlink>
      <w:r>
        <w:t xml:space="preserve"> at the website</w:t>
      </w:r>
    </w:p>
    <w:p w:rsidR="00364B15" w:rsidRDefault="00364B15" w:rsidP="00364B15">
      <w:pPr>
        <w:widowControl w:val="0"/>
        <w:tabs>
          <w:tab w:val="right" w:pos="1008"/>
          <w:tab w:val="left" w:pos="1152"/>
          <w:tab w:val="left" w:pos="1872"/>
          <w:tab w:val="left" w:pos="9187"/>
        </w:tabs>
        <w:ind w:left="2088" w:hanging="2088"/>
        <w:jc w:val="left"/>
      </w:pPr>
    </w:p>
    <w:p w:rsidR="00364B15" w:rsidRPr="00364B15" w:rsidRDefault="00364B15" w:rsidP="00364B15">
      <w:pPr>
        <w:widowControl w:val="0"/>
        <w:tabs>
          <w:tab w:val="right" w:pos="1008"/>
          <w:tab w:val="left" w:pos="1152"/>
          <w:tab w:val="left" w:pos="1872"/>
          <w:tab w:val="left" w:pos="9187"/>
        </w:tabs>
        <w:ind w:left="2088" w:hanging="2088"/>
        <w:jc w:val="left"/>
      </w:pPr>
    </w:p>
    <w:p w:rsidR="00364B15" w:rsidRDefault="00364B15" w:rsidP="00364B15">
      <w:pPr>
        <w:widowControl w:val="0"/>
        <w:jc w:val="left"/>
      </w:pPr>
      <w:r w:rsidRPr="00364B15">
        <w:rPr>
          <w:b/>
        </w:rPr>
        <w:t>VERSIONS OF THIS BILL</w:t>
      </w:r>
    </w:p>
    <w:p w:rsidR="00364B15" w:rsidRDefault="00364B15" w:rsidP="00364B15">
      <w:pPr>
        <w:widowControl w:val="0"/>
        <w:jc w:val="left"/>
      </w:pPr>
    </w:p>
    <w:p w:rsidR="00364B15" w:rsidRDefault="00D919A9" w:rsidP="00364B15">
      <w:pPr>
        <w:widowControl w:val="0"/>
        <w:jc w:val="left"/>
      </w:pPr>
      <w:hyperlink r:id="rId20" w:history="1">
        <w:r w:rsidR="00364B15">
          <w:rPr>
            <w:rStyle w:val="Hyperlink"/>
          </w:rPr>
          <w:t>12/15/2016</w:t>
        </w:r>
      </w:hyperlink>
    </w:p>
    <w:p w:rsidR="00364B15" w:rsidRDefault="00D919A9" w:rsidP="00364B15">
      <w:hyperlink r:id="rId21" w:history="1">
        <w:r w:rsidR="00DF17C6" w:rsidRPr="00DF17C6">
          <w:rPr>
            <w:rStyle w:val="Hyperlink"/>
          </w:rPr>
          <w:t>2/9/2017</w:t>
        </w:r>
      </w:hyperlink>
    </w:p>
    <w:p w:rsidR="00DF17C6" w:rsidRDefault="00D919A9" w:rsidP="00364B15">
      <w:hyperlink r:id="rId22" w:history="1">
        <w:r w:rsidR="00777F24" w:rsidRPr="00777F24">
          <w:rPr>
            <w:rStyle w:val="Hyperlink"/>
          </w:rPr>
          <w:t>3/2/2017</w:t>
        </w:r>
      </w:hyperlink>
    </w:p>
    <w:p w:rsidR="00777F24" w:rsidRDefault="00D919A9" w:rsidP="00364B15">
      <w:hyperlink r:id="rId23" w:history="1">
        <w:r w:rsidR="0010387B" w:rsidRPr="0010387B">
          <w:rPr>
            <w:rStyle w:val="Hyperlink"/>
          </w:rPr>
          <w:t>3/7/2017</w:t>
        </w:r>
      </w:hyperlink>
    </w:p>
    <w:p w:rsidR="0010387B" w:rsidRDefault="00D919A9" w:rsidP="00364B15">
      <w:hyperlink r:id="rId24" w:history="1">
        <w:r w:rsidR="00EA59B2" w:rsidRPr="00EA59B2">
          <w:rPr>
            <w:rStyle w:val="Hyperlink"/>
          </w:rPr>
          <w:t>9/12/2017</w:t>
        </w:r>
      </w:hyperlink>
    </w:p>
    <w:p w:rsidR="00EA59B2" w:rsidRDefault="00EA59B2" w:rsidP="00364B15"/>
    <w:p w:rsidR="00364B15" w:rsidRDefault="00364B15" w:rsidP="00364B15">
      <w:pPr>
        <w:sectPr w:rsidR="00364B15" w:rsidSect="00364B15">
          <w:pgSz w:w="12240" w:h="15840" w:code="1"/>
          <w:pgMar w:top="1080" w:right="1440" w:bottom="1080" w:left="1440" w:header="720" w:footer="720" w:gutter="0"/>
          <w:cols w:space="720"/>
          <w:noEndnote/>
          <w:docGrid w:linePitch="360"/>
        </w:sectPr>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Pr="002233CA" w:rsidRDefault="00EA59B2" w:rsidP="002233CA">
      <w:pPr>
        <w:tabs>
          <w:tab w:val="right" w:pos="5933"/>
        </w:tabs>
        <w:suppressAutoHyphens/>
      </w:pPr>
      <w:r>
        <w:tab/>
      </w:r>
      <w:r>
        <w:rPr>
          <w:b/>
          <w:sz w:val="36"/>
        </w:rPr>
        <w:t>H. 3355</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6DC3">
        <w:t>Reps. Davis and Daning</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C22A22">
      <w:pPr>
        <w:tabs>
          <w:tab w:val="right" w:pos="5933"/>
        </w:tabs>
        <w:suppressAutoHyphens/>
      </w:pPr>
      <w:r>
        <w:t>S. Printed 3/7/17--S.</w:t>
      </w:r>
      <w:r>
        <w:tab/>
        <w:t>[SEC 9/12/17 4:39 PM]</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EA59B2" w:rsidRPr="002233CA" w:rsidRDefault="00EA59B2"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Pr="002233CA" w:rsidRDefault="00EA59B2"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9B2" w:rsidSect="00D1031C">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Pr="00325348" w:rsidRDefault="00EA59B2"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A59B2" w:rsidRDefault="00EA5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napToGrid w:val="0"/>
        </w:rPr>
        <w:t xml:space="preserve">TO REQUEST THE </w:t>
      </w:r>
      <w:r w:rsidRPr="00BA1EDC">
        <w:rPr>
          <w:snapToGrid w:val="0"/>
        </w:rPr>
        <w:t xml:space="preserve">DEPARTMENT OF TRANSPORTATION NAME THE </w:t>
      </w:r>
      <w:r>
        <w:rPr>
          <w:snapToGrid w:val="0"/>
        </w:rPr>
        <w:t>MAIN STREET EXTENSION, FROM REMBERT C. DENNIS BOULEVARD TO U.S. HIGHWAY 52 IN MONCKS CORNER, AND S.C. HIGHWAY 6, FROM U.S. HIGHWAY 52 TO RANGER DRIVE IN CROSS, THE “JOHN TROUT MEMORIAL HIGHWAY” AND ERECT APPROPRIATE MARKERS OR SIGNS ALONG THIS HIGHWAY CONTAINING THIS DESIGNATION</w:t>
      </w:r>
      <w:r>
        <w:t>.</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 David Trout was born on May 26, 1938, in Sandy Mush, North Carolina, and departed this life on February 7, 2016. He was the son of Oliver Orlando Trout and Golden Walker Trout; and</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graduate of Chapman High School in Inman and proudly served his country as a member of the United States Navy; and </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the devoted husband to his lifelong partner and best friend DeAnna Strickland Trout. Together they proudly raised two fine children who blessed them with three adorable grandchildren; and</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the original founders of the Berkeley County Republican Party, former vice chairman of the Berkeley County Election Commission, and a lifelong member of the Moncks Corner Rotary Club; and</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Town of Moncks Corner in his honor. Now, therefore, </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A1EDC">
        <w:rPr>
          <w:snapToGrid w:val="0"/>
        </w:rPr>
        <w:t xml:space="preserve">That members of the General Assembly request the Department of Transportation name the </w:t>
      </w:r>
      <w:r>
        <w:rPr>
          <w:snapToGrid w:val="0"/>
        </w:rPr>
        <w:t>Main Street Extension, from Rembert C. Dennis Boulevard to U.S. Highway 52 in Moncks Corner, and S.C. Highway 6, from U.S. Highway 52 to Ranger Drive in Cross, the “John Trout Memorial Highway” and erect appropriate markers or signs along this highway containing this designation</w:t>
      </w:r>
      <w:r w:rsidRPr="00BA1EDC">
        <w:rPr>
          <w:snapToGrid w:val="0"/>
        </w:rPr>
        <w:t>.</w:t>
      </w: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B2" w:rsidRDefault="00EA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A59B2" w:rsidRDefault="00EA59B2"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4B15" w:rsidRDefault="00364B15" w:rsidP="00EA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4B15" w:rsidSect="00D1031C">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DDA1CF-C501-4A3B-A940-85B1608128A0}"/>
    <w:embedBold r:id="rId2" w:fontKey="{2DCDD223-42B6-4372-A0EB-320CBD67B5B3}"/>
  </w:font>
  <w:font w:name="Calibri">
    <w:panose1 w:val="020F0502020204030204"/>
    <w:charset w:val="00"/>
    <w:family w:val="swiss"/>
    <w:pitch w:val="variable"/>
    <w:sig w:usb0="E00002FF" w:usb1="4000ACFF" w:usb2="00000001" w:usb3="00000000" w:csb0="0000019F" w:csb1="00000000"/>
    <w:embedRegular r:id="rId3" w:fontKey="{0BE8D339-F23C-4CB0-8D76-E12A68E8A590}"/>
  </w:font>
  <w:font w:name="Segoe UI">
    <w:panose1 w:val="020B0502040204020203"/>
    <w:charset w:val="00"/>
    <w:family w:val="swiss"/>
    <w:pitch w:val="variable"/>
    <w:sig w:usb0="E10022FF" w:usb1="C000E47F" w:usb2="00000029" w:usb3="00000000" w:csb0="000001DF" w:csb1="00000000"/>
    <w:embedRegular r:id="rId4" w:fontKey="{B651944D-346C-4112-94C4-9DBB4323758E}"/>
  </w:font>
  <w:font w:name="Cambria">
    <w:panose1 w:val="02040503050406030204"/>
    <w:charset w:val="00"/>
    <w:family w:val="roman"/>
    <w:pitch w:val="variable"/>
    <w:sig w:usb0="E00002FF" w:usb1="400004FF" w:usb2="00000000" w:usb3="00000000" w:csb0="0000019F" w:csb1="00000000"/>
    <w:embedRegular r:id="rId5" w:fontKey="{79FC6894-3EC6-4E78-801A-6E3375A9CA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9B2" w:rsidRPr="00A23444" w:rsidRDefault="00EA59B2" w:rsidP="00A23444">
    <w:pPr>
      <w:pStyle w:val="Footer"/>
      <w:tabs>
        <w:tab w:val="clear" w:pos="4680"/>
        <w:tab w:val="clear" w:pos="9360"/>
        <w:tab w:val="center" w:pos="2995"/>
      </w:tabs>
      <w:spacing w:before="120"/>
    </w:pPr>
    <w:r>
      <w:t>[3355-</w:t>
    </w:r>
    <w:r>
      <w:fldChar w:fldCharType="begin"/>
    </w:r>
    <w:r>
      <w:instrText xml:space="preserve"> PAGE  \* MERGEFORMAT </w:instrText>
    </w:r>
    <w:r>
      <w:fldChar w:fldCharType="separate"/>
    </w:r>
    <w:r w:rsidR="00C50C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1C" w:rsidRPr="00A23444" w:rsidRDefault="00EA59B2"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C50C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55127"/>
    <w:rsid w:val="000636AA"/>
    <w:rsid w:val="00073CE9"/>
    <w:rsid w:val="000957E3"/>
    <w:rsid w:val="000C4BFF"/>
    <w:rsid w:val="000E0100"/>
    <w:rsid w:val="000E1785"/>
    <w:rsid w:val="000F40FA"/>
    <w:rsid w:val="001035F1"/>
    <w:rsid w:val="0010387B"/>
    <w:rsid w:val="0010776B"/>
    <w:rsid w:val="00133E66"/>
    <w:rsid w:val="00136D1D"/>
    <w:rsid w:val="001435A3"/>
    <w:rsid w:val="00146ED3"/>
    <w:rsid w:val="00151044"/>
    <w:rsid w:val="00196CA8"/>
    <w:rsid w:val="001A364A"/>
    <w:rsid w:val="001D08F2"/>
    <w:rsid w:val="001D3A58"/>
    <w:rsid w:val="001D525B"/>
    <w:rsid w:val="001D7F4F"/>
    <w:rsid w:val="001F5AEC"/>
    <w:rsid w:val="00205238"/>
    <w:rsid w:val="002307B4"/>
    <w:rsid w:val="002321B6"/>
    <w:rsid w:val="00250967"/>
    <w:rsid w:val="002543C8"/>
    <w:rsid w:val="0025541D"/>
    <w:rsid w:val="00284AAE"/>
    <w:rsid w:val="002A0E64"/>
    <w:rsid w:val="002E5912"/>
    <w:rsid w:val="002F4F77"/>
    <w:rsid w:val="00301B21"/>
    <w:rsid w:val="00325348"/>
    <w:rsid w:val="0032732C"/>
    <w:rsid w:val="00336AD0"/>
    <w:rsid w:val="00364B15"/>
    <w:rsid w:val="0037079A"/>
    <w:rsid w:val="003C4DAB"/>
    <w:rsid w:val="003D01E8"/>
    <w:rsid w:val="003D0342"/>
    <w:rsid w:val="003E5288"/>
    <w:rsid w:val="003F6D79"/>
    <w:rsid w:val="004028AF"/>
    <w:rsid w:val="00414CD0"/>
    <w:rsid w:val="0041760A"/>
    <w:rsid w:val="00417C01"/>
    <w:rsid w:val="004234CD"/>
    <w:rsid w:val="004403BD"/>
    <w:rsid w:val="00447775"/>
    <w:rsid w:val="00461441"/>
    <w:rsid w:val="004809EE"/>
    <w:rsid w:val="004B1649"/>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5288B"/>
    <w:rsid w:val="00777F24"/>
    <w:rsid w:val="007A70AE"/>
    <w:rsid w:val="008051D1"/>
    <w:rsid w:val="008362E8"/>
    <w:rsid w:val="0085786E"/>
    <w:rsid w:val="008A1768"/>
    <w:rsid w:val="008A489F"/>
    <w:rsid w:val="008B30A8"/>
    <w:rsid w:val="008F0F33"/>
    <w:rsid w:val="008F4429"/>
    <w:rsid w:val="009157E5"/>
    <w:rsid w:val="0094021A"/>
    <w:rsid w:val="00984F70"/>
    <w:rsid w:val="009B44AF"/>
    <w:rsid w:val="009C6A0B"/>
    <w:rsid w:val="009E010C"/>
    <w:rsid w:val="009F0C77"/>
    <w:rsid w:val="009F4DD1"/>
    <w:rsid w:val="00A02543"/>
    <w:rsid w:val="00A23444"/>
    <w:rsid w:val="00A41684"/>
    <w:rsid w:val="00A5434E"/>
    <w:rsid w:val="00A64E80"/>
    <w:rsid w:val="00A72BCD"/>
    <w:rsid w:val="00A741D9"/>
    <w:rsid w:val="00A833AB"/>
    <w:rsid w:val="00A9741D"/>
    <w:rsid w:val="00AC34A2"/>
    <w:rsid w:val="00AD1C9A"/>
    <w:rsid w:val="00AD4B17"/>
    <w:rsid w:val="00B17DDF"/>
    <w:rsid w:val="00B25993"/>
    <w:rsid w:val="00B412D4"/>
    <w:rsid w:val="00B52561"/>
    <w:rsid w:val="00B6352B"/>
    <w:rsid w:val="00B86CA0"/>
    <w:rsid w:val="00BE094D"/>
    <w:rsid w:val="00BE3C22"/>
    <w:rsid w:val="00C0345E"/>
    <w:rsid w:val="00C31C95"/>
    <w:rsid w:val="00C3483A"/>
    <w:rsid w:val="00C50CB3"/>
    <w:rsid w:val="00C7187C"/>
    <w:rsid w:val="00C74E9D"/>
    <w:rsid w:val="00C826DD"/>
    <w:rsid w:val="00C82FD3"/>
    <w:rsid w:val="00C92819"/>
    <w:rsid w:val="00CC6B7B"/>
    <w:rsid w:val="00CD2089"/>
    <w:rsid w:val="00CD5809"/>
    <w:rsid w:val="00D112F9"/>
    <w:rsid w:val="00D4533C"/>
    <w:rsid w:val="00D73A67"/>
    <w:rsid w:val="00D970A9"/>
    <w:rsid w:val="00DF17C6"/>
    <w:rsid w:val="00DF3845"/>
    <w:rsid w:val="00E41911"/>
    <w:rsid w:val="00E44B57"/>
    <w:rsid w:val="00E92EEF"/>
    <w:rsid w:val="00EA59B2"/>
    <w:rsid w:val="00EF2368"/>
    <w:rsid w:val="00F24442"/>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 w:type="character" w:styleId="Hyperlink">
    <w:name w:val="Hyperlink"/>
    <w:basedOn w:val="DefaultParagraphFont"/>
    <w:uiPriority w:val="99"/>
    <w:unhideWhenUsed/>
    <w:rsid w:val="00364B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sj\20170302.docx" TargetMode="External"/><Relationship Id="rId18" Type="http://schemas.openxmlformats.org/officeDocument/2006/relationships/hyperlink" Target="file:///h:\hj\20170321.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7-18\3355_20170209.docx" TargetMode="External"/><Relationship Id="rId7" Type="http://schemas.openxmlformats.org/officeDocument/2006/relationships/hyperlink" Target="file:///h:\hj\20170110.docx" TargetMode="External"/><Relationship Id="rId12" Type="http://schemas.openxmlformats.org/officeDocument/2006/relationships/hyperlink" Target="file:///h:\sj\20170214.docx" TargetMode="External"/><Relationship Id="rId17" Type="http://schemas.openxmlformats.org/officeDocument/2006/relationships/hyperlink" Target="file:///h:\hj\20170321.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170307.docx" TargetMode="External"/><Relationship Id="rId20" Type="http://schemas.openxmlformats.org/officeDocument/2006/relationships/hyperlink" Target="file:///p:\pprever\2017-18\3355_20161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24" Type="http://schemas.openxmlformats.org/officeDocument/2006/relationships/hyperlink" Target="file:///p:\pprever\2017-18\3355_20170912.docx" TargetMode="External"/><Relationship Id="rId5" Type="http://schemas.openxmlformats.org/officeDocument/2006/relationships/footnotes" Target="footnotes.xml"/><Relationship Id="rId15" Type="http://schemas.openxmlformats.org/officeDocument/2006/relationships/hyperlink" Target="file:///h:\sj\20170307.docx" TargetMode="External"/><Relationship Id="rId23" Type="http://schemas.openxmlformats.org/officeDocument/2006/relationships/hyperlink" Target="file:///p:\pprever\2017-18\3355_20170307.docx" TargetMode="External"/><Relationship Id="rId28" Type="http://schemas.openxmlformats.org/officeDocument/2006/relationships/theme" Target="theme/theme1.xml"/><Relationship Id="rId10" Type="http://schemas.openxmlformats.org/officeDocument/2006/relationships/hyperlink" Target="file:///h:\hj\20170214.docx" TargetMode="External"/><Relationship Id="rId19" Type="http://schemas.openxmlformats.org/officeDocument/2006/relationships/hyperlink" Target="http://www.scstatehouse.gov/billsearch.php?billnumbers=3355&amp;session=122&amp;summary=B" TargetMode="Externa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h:\sj\20170307.docx" TargetMode="External"/><Relationship Id="rId22" Type="http://schemas.openxmlformats.org/officeDocument/2006/relationships/hyperlink" Target="file:///p:\pprever\2017-18\3355_2017030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C10D-9F62-4853-BAAC-A7F48879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EA167344.dotm</Template>
  <TotalTime>0</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John Trout Memorial Intersection - South Carolina Legislature Online</dc:title>
  <dc:creator>Gwen Thurmond</dc:creator>
  <cp:lastModifiedBy>Angela Hill</cp:lastModifiedBy>
  <cp:revision>2</cp:revision>
  <cp:lastPrinted>2016-12-14T14:29:00Z</cp:lastPrinted>
  <dcterms:created xsi:type="dcterms:W3CDTF">2017-09-12T20:42:00Z</dcterms:created>
  <dcterms:modified xsi:type="dcterms:W3CDTF">2017-09-12T20:42:00Z</dcterms:modified>
</cp:coreProperties>
</file>