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D18" w:rsidRDefault="00AC0D18" w:rsidP="00AC0D18">
      <w:pPr>
        <w:widowControl w:val="0"/>
        <w:jc w:val="center"/>
      </w:pPr>
      <w:r w:rsidRPr="00AC0D18">
        <w:rPr>
          <w:b/>
        </w:rPr>
        <w:t>South Carolina General Assembly</w:t>
      </w:r>
    </w:p>
    <w:p w:rsidR="00AC0D18" w:rsidRDefault="00AC0D18" w:rsidP="00AC0D18">
      <w:pPr>
        <w:widowControl w:val="0"/>
        <w:jc w:val="center"/>
      </w:pPr>
      <w:r>
        <w:t>122nd Session, 2017-2018</w:t>
      </w:r>
    </w:p>
    <w:p w:rsidR="00AC0D18" w:rsidRDefault="00AC0D18" w:rsidP="00AC0D18">
      <w:pPr>
        <w:widowControl w:val="0"/>
        <w:jc w:val="left"/>
      </w:pPr>
    </w:p>
    <w:p w:rsidR="00AC0D18" w:rsidRDefault="00AC0D18" w:rsidP="00AC0D18">
      <w:pPr>
        <w:widowControl w:val="0"/>
        <w:jc w:val="left"/>
        <w:rPr>
          <w:b/>
        </w:rPr>
      </w:pPr>
      <w:r w:rsidRPr="00AC0D18">
        <w:rPr>
          <w:b/>
        </w:rPr>
        <w:t>H. 3451</w:t>
      </w:r>
    </w:p>
    <w:p w:rsidR="00AC0D18" w:rsidRDefault="00AC0D18" w:rsidP="00AC0D18">
      <w:pPr>
        <w:widowControl w:val="0"/>
        <w:jc w:val="left"/>
        <w:rPr>
          <w:b/>
        </w:rPr>
      </w:pPr>
    </w:p>
    <w:p w:rsidR="00AC0D18" w:rsidRDefault="00AC0D18" w:rsidP="00AC0D18">
      <w:pPr>
        <w:widowControl w:val="0"/>
        <w:jc w:val="left"/>
      </w:pPr>
      <w:r w:rsidRPr="00AC0D18">
        <w:rPr>
          <w:b/>
        </w:rPr>
        <w:t>STATUS INFORMATION</w:t>
      </w:r>
    </w:p>
    <w:p w:rsidR="00AC0D18" w:rsidRDefault="00AC0D18" w:rsidP="00AC0D18">
      <w:pPr>
        <w:widowControl w:val="0"/>
        <w:jc w:val="left"/>
      </w:pPr>
    </w:p>
    <w:p w:rsidR="00AC0D18" w:rsidRDefault="00AC0D18" w:rsidP="00AC0D18">
      <w:pPr>
        <w:widowControl w:val="0"/>
        <w:jc w:val="left"/>
      </w:pPr>
      <w:r>
        <w:t>House Resolution</w:t>
      </w:r>
    </w:p>
    <w:p w:rsidR="00AC0D18" w:rsidRDefault="00AC0D18" w:rsidP="00AC0D18">
      <w:pPr>
        <w:widowControl w:val="0"/>
        <w:jc w:val="left"/>
      </w:pPr>
      <w:r>
        <w:t>Sponsors: Rep. Bowers</w:t>
      </w:r>
    </w:p>
    <w:p w:rsidR="00AC0D18" w:rsidRDefault="00AC0D18" w:rsidP="00AC0D18">
      <w:pPr>
        <w:widowControl w:val="0"/>
        <w:jc w:val="left"/>
      </w:pPr>
      <w:r>
        <w:t>Document Path: l:\council\bills\rm\1037ahb17.docx</w:t>
      </w:r>
    </w:p>
    <w:p w:rsidR="00AC0D18" w:rsidRDefault="00AC0D18" w:rsidP="00AC0D18">
      <w:pPr>
        <w:widowControl w:val="0"/>
        <w:jc w:val="left"/>
      </w:pPr>
    </w:p>
    <w:p w:rsidR="00AC0D18" w:rsidRDefault="00AC0D18" w:rsidP="00AC0D18">
      <w:pPr>
        <w:widowControl w:val="0"/>
        <w:jc w:val="left"/>
      </w:pPr>
      <w:r>
        <w:t>Introduced in the House on January 12, 2017</w:t>
      </w:r>
    </w:p>
    <w:p w:rsidR="00AC0D18" w:rsidRDefault="00AC0D18" w:rsidP="00AC0D18">
      <w:pPr>
        <w:widowControl w:val="0"/>
        <w:jc w:val="left"/>
      </w:pPr>
      <w:r>
        <w:t>Adopted by the House on January 12, 2017</w:t>
      </w:r>
    </w:p>
    <w:p w:rsidR="00AC0D18" w:rsidRDefault="00AC0D18" w:rsidP="00AC0D18">
      <w:pPr>
        <w:widowControl w:val="0"/>
        <w:jc w:val="left"/>
      </w:pPr>
    </w:p>
    <w:p w:rsidR="00AC0D18" w:rsidRDefault="00AC0D18" w:rsidP="00AC0D18">
      <w:pPr>
        <w:widowControl w:val="0"/>
        <w:jc w:val="left"/>
      </w:pPr>
      <w:r>
        <w:t xml:space="preserve">Summary: </w:t>
      </w:r>
      <w:r w:rsidR="0038418B">
        <w:t>Deacon Leon Wright</w:t>
      </w:r>
    </w:p>
    <w:p w:rsidR="00AC0D18" w:rsidRDefault="00AC0D18" w:rsidP="00AC0D18">
      <w:pPr>
        <w:widowControl w:val="0"/>
        <w:jc w:val="left"/>
      </w:pPr>
    </w:p>
    <w:p w:rsidR="00AC0D18" w:rsidRDefault="00AC0D18" w:rsidP="00AC0D18">
      <w:pPr>
        <w:widowControl w:val="0"/>
        <w:jc w:val="left"/>
      </w:pPr>
    </w:p>
    <w:p w:rsidR="00AC0D18" w:rsidRDefault="00AC0D18" w:rsidP="00AC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D18">
        <w:rPr>
          <w:b/>
        </w:rPr>
        <w:t>HISTORY OF LEGISLATIVE ACTIONS</w:t>
      </w:r>
    </w:p>
    <w:p w:rsidR="00AC0D18" w:rsidRDefault="00AC0D18" w:rsidP="00AC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D18" w:rsidRPr="00AC0D18" w:rsidRDefault="00AC0D18" w:rsidP="00AC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D18">
        <w:rPr>
          <w:u w:val="single"/>
        </w:rPr>
        <w:tab/>
        <w:t>Date</w:t>
      </w:r>
      <w:r w:rsidRPr="00AC0D18">
        <w:rPr>
          <w:u w:val="single"/>
        </w:rPr>
        <w:tab/>
        <w:t>Body</w:t>
      </w:r>
      <w:r w:rsidRPr="00AC0D18">
        <w:rPr>
          <w:u w:val="single"/>
        </w:rPr>
        <w:tab/>
        <w:t>Action Description with journal page number</w:t>
      </w:r>
      <w:r w:rsidRPr="00AC0D18">
        <w:rPr>
          <w:u w:val="single"/>
        </w:rPr>
        <w:tab/>
      </w:r>
    </w:p>
    <w:p w:rsidR="003E314F" w:rsidRDefault="003E314F" w:rsidP="003E3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AC7C5B">
        <w:t>Introduced and adopted (</w:t>
      </w:r>
      <w:hyperlink r:id="rId7" w:history="1">
        <w:r w:rsidRPr="00AC7C5B">
          <w:rPr>
            <w:rStyle w:val="Hyperlink"/>
          </w:rPr>
          <w:t>House Journal</w:t>
        </w:r>
        <w:r w:rsidRPr="00AC7C5B">
          <w:rPr>
            <w:rStyle w:val="Hyperlink"/>
          </w:rPr>
          <w:noBreakHyphen/>
          <w:t>page 418</w:t>
        </w:r>
      </w:hyperlink>
      <w:r w:rsidRPr="00AC7C5B">
        <w:t>)</w:t>
      </w:r>
    </w:p>
    <w:p w:rsidR="003E314F" w:rsidRDefault="003E314F" w:rsidP="003E3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D18" w:rsidRDefault="00AC0D18" w:rsidP="00AC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C0D18">
          <w:rPr>
            <w:rStyle w:val="Hyperlink"/>
          </w:rPr>
          <w:t>legislative information</w:t>
        </w:r>
      </w:hyperlink>
      <w:r>
        <w:t xml:space="preserve"> at the website</w:t>
      </w:r>
    </w:p>
    <w:p w:rsidR="00AC0D18" w:rsidRDefault="00AC0D18" w:rsidP="00AC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D18" w:rsidRPr="00AC0D18" w:rsidRDefault="00AC0D18" w:rsidP="00AC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D18" w:rsidRDefault="00AC0D18" w:rsidP="00AC0D18">
      <w:r w:rsidRPr="00AC0D18">
        <w:rPr>
          <w:b/>
        </w:rPr>
        <w:t>VERSIONS OF THIS BILL</w:t>
      </w:r>
    </w:p>
    <w:p w:rsidR="00AC0D18" w:rsidRDefault="00AC0D18" w:rsidP="00AC0D18"/>
    <w:p w:rsidR="00AC0D18" w:rsidRDefault="00B9084B" w:rsidP="00AC0D18">
      <w:hyperlink r:id="rId9" w:history="1">
        <w:r w:rsidR="00AC0D18">
          <w:rPr>
            <w:rStyle w:val="Hyperlink"/>
          </w:rPr>
          <w:t>1/12/2017</w:t>
        </w:r>
      </w:hyperlink>
    </w:p>
    <w:p w:rsidR="00AC0D18" w:rsidRDefault="00AC0D18" w:rsidP="00AC0D18"/>
    <w:p w:rsidR="00AC0D18" w:rsidRDefault="00AC0D18" w:rsidP="00AC0D18">
      <w:pPr>
        <w:sectPr w:rsidR="00AC0D18" w:rsidSect="00AC0D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6C71" w:rsidRDefault="001C6C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34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8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7521D">
        <w:t xml:space="preserve">EXPRESS THE PROFOUND SORROW OF THE MEMBERS OF THE SOUTH CAROLINA HOUSE OF REPRESENTATIVES UPON THE PASSING </w:t>
      </w:r>
      <w:r w:rsidR="00D1562D">
        <w:t xml:space="preserve">OF </w:t>
      </w:r>
      <w:r w:rsidR="00266724">
        <w:t xml:space="preserve">DEACON </w:t>
      </w:r>
      <w:r w:rsidR="00D1562D" w:rsidRPr="00D842BB">
        <w:rPr>
          <w:color w:val="000000" w:themeColor="text1"/>
          <w:u w:color="000000" w:themeColor="text1"/>
        </w:rPr>
        <w:t xml:space="preserve">LEON WRIGHT </w:t>
      </w:r>
      <w:r w:rsidR="00D1562D">
        <w:rPr>
          <w:color w:val="000000" w:themeColor="text1"/>
          <w:u w:color="000000" w:themeColor="text1"/>
        </w:rPr>
        <w:t>OF ESTILL</w:t>
      </w:r>
      <w:r w:rsidR="0047521D">
        <w:rPr>
          <w:color w:val="000000" w:themeColor="text1"/>
          <w:u w:color="000000" w:themeColor="text1"/>
        </w:rPr>
        <w:t xml:space="preserve"> AND </w:t>
      </w:r>
      <w:r w:rsidR="0047521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699F" w:rsidRDefault="006134B0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7699F">
        <w:t xml:space="preserve">the members of the South Carolina House of Representatives were deeply saddened by the passing of </w:t>
      </w:r>
      <w:r w:rsidR="00266724">
        <w:t xml:space="preserve">Deacon </w:t>
      </w:r>
      <w:r w:rsidR="0055614F" w:rsidRPr="00D842BB">
        <w:rPr>
          <w:color w:val="000000" w:themeColor="text1"/>
          <w:u w:color="000000" w:themeColor="text1"/>
        </w:rPr>
        <w:t xml:space="preserve">Leon Wright </w:t>
      </w:r>
      <w:r w:rsidR="00F7699F">
        <w:rPr>
          <w:color w:val="000000" w:themeColor="text1"/>
          <w:u w:color="000000" w:themeColor="text1"/>
        </w:rPr>
        <w:t xml:space="preserve">of </w:t>
      </w:r>
      <w:r w:rsidR="0055614F">
        <w:rPr>
          <w:color w:val="000000" w:themeColor="text1"/>
          <w:u w:color="000000" w:themeColor="text1"/>
        </w:rPr>
        <w:t>Estill</w:t>
      </w:r>
      <w:r w:rsidR="00F7699F">
        <w:rPr>
          <w:color w:val="000000" w:themeColor="text1"/>
          <w:u w:color="000000" w:themeColor="text1"/>
        </w:rPr>
        <w:t xml:space="preserve"> on November </w:t>
      </w:r>
      <w:r w:rsidR="0055614F">
        <w:rPr>
          <w:color w:val="000000" w:themeColor="text1"/>
          <w:u w:color="000000" w:themeColor="text1"/>
        </w:rPr>
        <w:t>27</w:t>
      </w:r>
      <w:r w:rsidR="00F7699F">
        <w:rPr>
          <w:color w:val="000000" w:themeColor="text1"/>
          <w:u w:color="000000" w:themeColor="text1"/>
        </w:rPr>
        <w:t xml:space="preserve">, 2016, </w:t>
      </w:r>
      <w:r w:rsidR="0055614F">
        <w:rPr>
          <w:color w:val="000000" w:themeColor="text1"/>
          <w:u w:color="000000" w:themeColor="text1"/>
        </w:rPr>
        <w:t>at the venerable age of eighty</w:t>
      </w:r>
      <w:r w:rsidR="00F51BD5">
        <w:rPr>
          <w:color w:val="000000" w:themeColor="text1"/>
          <w:u w:color="000000" w:themeColor="text1"/>
        </w:rPr>
        <w:noBreakHyphen/>
      </w:r>
      <w:r w:rsidR="00266724">
        <w:rPr>
          <w:color w:val="000000" w:themeColor="text1"/>
          <w:u w:color="000000" w:themeColor="text1"/>
        </w:rPr>
        <w:t>seven</w:t>
      </w:r>
      <w:r w:rsidR="00F7699F">
        <w:t>; and</w:t>
      </w:r>
    </w:p>
    <w:p w:rsidR="008F16FC" w:rsidRDefault="008F16FC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1749">
        <w:rPr>
          <w:color w:val="000000" w:themeColor="text1"/>
          <w:u w:color="000000" w:themeColor="text1"/>
        </w:rPr>
        <w:t>born July 27, 1929</w:t>
      </w:r>
      <w:r>
        <w:rPr>
          <w:color w:val="000000" w:themeColor="text1"/>
          <w:u w:color="000000" w:themeColor="text1"/>
        </w:rPr>
        <w:t xml:space="preserve">, this native of Estill </w:t>
      </w:r>
      <w:r w:rsidRPr="00D842BB">
        <w:rPr>
          <w:color w:val="000000" w:themeColor="text1"/>
          <w:u w:color="000000" w:themeColor="text1"/>
        </w:rPr>
        <w:t>was the son of Addison Wright, Sr.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and Helen Griffith Kendrick</w:t>
      </w:r>
      <w:r>
        <w:rPr>
          <w:color w:val="000000" w:themeColor="text1"/>
          <w:u w:color="000000" w:themeColor="text1"/>
        </w:rPr>
        <w:t>. Deacon Wright</w:t>
      </w:r>
      <w:r w:rsidRPr="00D842BB">
        <w:rPr>
          <w:color w:val="000000" w:themeColor="text1"/>
          <w:u w:color="000000" w:themeColor="text1"/>
        </w:rPr>
        <w:t xml:space="preserve"> received his </w:t>
      </w:r>
      <w:r>
        <w:rPr>
          <w:color w:val="000000" w:themeColor="text1"/>
          <w:u w:color="000000" w:themeColor="text1"/>
        </w:rPr>
        <w:t>early</w:t>
      </w:r>
      <w:r w:rsidRPr="00D842BB">
        <w:rPr>
          <w:color w:val="000000" w:themeColor="text1"/>
          <w:u w:color="000000" w:themeColor="text1"/>
        </w:rPr>
        <w:t xml:space="preserve"> education from </w:t>
      </w:r>
      <w:r w:rsidR="00A93E4F">
        <w:rPr>
          <w:color w:val="000000" w:themeColor="text1"/>
          <w:u w:color="000000" w:themeColor="text1"/>
        </w:rPr>
        <w:t>Hampton County s</w:t>
      </w:r>
      <w:r w:rsidRPr="00D842BB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and began working</w:t>
      </w:r>
      <w:r w:rsidRPr="00D842BB">
        <w:rPr>
          <w:color w:val="000000" w:themeColor="text1"/>
          <w:u w:color="000000" w:themeColor="text1"/>
        </w:rPr>
        <w:t xml:space="preserve"> as a very young man. </w:t>
      </w:r>
      <w:r>
        <w:rPr>
          <w:color w:val="000000" w:themeColor="text1"/>
          <w:u w:color="000000" w:themeColor="text1"/>
        </w:rPr>
        <w:t>As a</w:t>
      </w:r>
      <w:r w:rsidRPr="00D842BB">
        <w:rPr>
          <w:color w:val="000000" w:themeColor="text1"/>
          <w:u w:color="000000" w:themeColor="text1"/>
        </w:rPr>
        <w:t xml:space="preserve"> dedicated, hard</w:t>
      </w:r>
      <w:r w:rsidR="00F51BD5">
        <w:rPr>
          <w:color w:val="000000" w:themeColor="text1"/>
          <w:u w:color="000000" w:themeColor="text1"/>
        </w:rPr>
        <w:noBreakHyphen/>
      </w:r>
      <w:r w:rsidRPr="00D842BB">
        <w:rPr>
          <w:color w:val="000000" w:themeColor="text1"/>
          <w:u w:color="000000" w:themeColor="text1"/>
        </w:rPr>
        <w:t>working pillar of his community</w:t>
      </w:r>
      <w:r>
        <w:rPr>
          <w:color w:val="000000" w:themeColor="text1"/>
          <w:u w:color="000000" w:themeColor="text1"/>
        </w:rPr>
        <w:t>, h</w:t>
      </w:r>
      <w:r w:rsidRPr="00D842B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labored</w:t>
      </w:r>
      <w:r w:rsidRPr="00D842BB">
        <w:rPr>
          <w:color w:val="000000" w:themeColor="text1"/>
          <w:u w:color="000000" w:themeColor="text1"/>
        </w:rPr>
        <w:t xml:space="preserve"> on the railroads </w:t>
      </w:r>
      <w:r>
        <w:rPr>
          <w:color w:val="000000" w:themeColor="text1"/>
          <w:u w:color="000000" w:themeColor="text1"/>
        </w:rPr>
        <w:t>but</w:t>
      </w:r>
      <w:r w:rsidRPr="00D842BB">
        <w:rPr>
          <w:color w:val="000000" w:themeColor="text1"/>
          <w:u w:color="000000" w:themeColor="text1"/>
        </w:rPr>
        <w:t xml:space="preserve"> spent the majority of his career traveling across the United States as a professional truck driver for Southe</w:t>
      </w:r>
      <w:r>
        <w:rPr>
          <w:color w:val="000000" w:themeColor="text1"/>
          <w:u w:color="000000" w:themeColor="text1"/>
        </w:rPr>
        <w:t>rn Soya, from which he retired;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42BB">
        <w:rPr>
          <w:color w:val="000000" w:themeColor="text1"/>
          <w:u w:color="000000" w:themeColor="text1"/>
        </w:rPr>
        <w:t xml:space="preserve">ver the years, although he traveled much for work, he also opened many businesses that benefitted his community, including a </w:t>
      </w:r>
      <w:r>
        <w:rPr>
          <w:color w:val="000000" w:themeColor="text1"/>
          <w:u w:color="000000" w:themeColor="text1"/>
        </w:rPr>
        <w:t>l</w:t>
      </w:r>
      <w:r w:rsidRPr="00D842BB">
        <w:rPr>
          <w:color w:val="000000" w:themeColor="text1"/>
          <w:u w:color="000000" w:themeColor="text1"/>
        </w:rPr>
        <w:t xml:space="preserve">aundromat, </w:t>
      </w:r>
      <w:r>
        <w:rPr>
          <w:color w:val="000000" w:themeColor="text1"/>
          <w:u w:color="000000" w:themeColor="text1"/>
        </w:rPr>
        <w:t>a b</w:t>
      </w:r>
      <w:r w:rsidRPr="00D842BB">
        <w:rPr>
          <w:color w:val="000000" w:themeColor="text1"/>
          <w:u w:color="000000" w:themeColor="text1"/>
        </w:rPr>
        <w:t xml:space="preserve">arber </w:t>
      </w:r>
      <w:r>
        <w:rPr>
          <w:color w:val="000000" w:themeColor="text1"/>
          <w:u w:color="000000" w:themeColor="text1"/>
        </w:rPr>
        <w:t>s</w:t>
      </w:r>
      <w:r w:rsidRPr="00D842BB">
        <w:rPr>
          <w:color w:val="000000" w:themeColor="text1"/>
          <w:u w:color="000000" w:themeColor="text1"/>
        </w:rPr>
        <w:t xml:space="preserve">hop, </w:t>
      </w:r>
      <w:r>
        <w:rPr>
          <w:color w:val="000000" w:themeColor="text1"/>
          <w:u w:color="000000" w:themeColor="text1"/>
        </w:rPr>
        <w:t>r</w:t>
      </w:r>
      <w:r w:rsidRPr="00D842BB">
        <w:rPr>
          <w:color w:val="000000" w:themeColor="text1"/>
          <w:u w:color="000000" w:themeColor="text1"/>
        </w:rPr>
        <w:t xml:space="preserve">ental </w:t>
      </w:r>
      <w:r>
        <w:rPr>
          <w:color w:val="000000" w:themeColor="text1"/>
          <w:u w:color="000000" w:themeColor="text1"/>
        </w:rPr>
        <w:t>h</w:t>
      </w:r>
      <w:r w:rsidRPr="00D842BB">
        <w:rPr>
          <w:color w:val="000000" w:themeColor="text1"/>
          <w:u w:color="000000" w:themeColor="text1"/>
        </w:rPr>
        <w:t xml:space="preserve">omes, and even a boxing club. Deacon Wright wanted to see his community, especially </w:t>
      </w:r>
      <w:r w:rsidR="00805EBA">
        <w:rPr>
          <w:color w:val="000000" w:themeColor="text1"/>
          <w:u w:color="000000" w:themeColor="text1"/>
        </w:rPr>
        <w:t>its</w:t>
      </w:r>
      <w:r w:rsidRPr="00D842BB">
        <w:rPr>
          <w:color w:val="000000" w:themeColor="text1"/>
          <w:u w:color="000000" w:themeColor="text1"/>
        </w:rPr>
        <w:t xml:space="preserve"> you</w:t>
      </w:r>
      <w:r w:rsidR="0025303B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have as many options </w:t>
      </w:r>
      <w:r>
        <w:rPr>
          <w:color w:val="000000" w:themeColor="text1"/>
          <w:u w:color="000000" w:themeColor="text1"/>
        </w:rPr>
        <w:t xml:space="preserve">as possible so </w:t>
      </w:r>
      <w:r w:rsidR="0025303B">
        <w:rPr>
          <w:color w:val="000000" w:themeColor="text1"/>
          <w:u w:color="000000" w:themeColor="text1"/>
        </w:rPr>
        <w:t>each community member</w:t>
      </w:r>
      <w:r w:rsidRPr="00D842BB">
        <w:rPr>
          <w:color w:val="000000" w:themeColor="text1"/>
          <w:u w:color="000000" w:themeColor="text1"/>
        </w:rPr>
        <w:t xml:space="preserve"> could </w:t>
      </w:r>
      <w:r>
        <w:rPr>
          <w:color w:val="000000" w:themeColor="text1"/>
          <w:u w:color="000000" w:themeColor="text1"/>
        </w:rPr>
        <w:t>excel and succeed in life;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2BB">
        <w:rPr>
          <w:color w:val="000000" w:themeColor="text1"/>
          <w:u w:color="000000" w:themeColor="text1"/>
        </w:rPr>
        <w:t xml:space="preserve">Deacon Wright was a lifelong member of Sweet Rose Baptist Church, where he served faithfully as </w:t>
      </w:r>
      <w:r>
        <w:rPr>
          <w:color w:val="000000" w:themeColor="text1"/>
          <w:u w:color="000000" w:themeColor="text1"/>
        </w:rPr>
        <w:t>c</w:t>
      </w:r>
      <w:r w:rsidRPr="00D842BB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deacon board</w:t>
      </w:r>
      <w:r w:rsidRPr="00D842BB">
        <w:rPr>
          <w:color w:val="000000" w:themeColor="text1"/>
          <w:u w:color="000000" w:themeColor="text1"/>
        </w:rPr>
        <w:t xml:space="preserve">. He </w:t>
      </w:r>
      <w:r w:rsidR="00266724">
        <w:rPr>
          <w:color w:val="000000" w:themeColor="text1"/>
          <w:u w:color="000000" w:themeColor="text1"/>
        </w:rPr>
        <w:t xml:space="preserve">also was </w:t>
      </w:r>
      <w:r w:rsidRPr="00D842BB">
        <w:rPr>
          <w:color w:val="000000" w:themeColor="text1"/>
          <w:u w:color="000000" w:themeColor="text1"/>
        </w:rPr>
        <w:t>involved in several other Christian organizations and supported many ministries in the church</w:t>
      </w:r>
      <w:r>
        <w:rPr>
          <w:color w:val="000000" w:themeColor="text1"/>
          <w:u w:color="000000" w:themeColor="text1"/>
        </w:rPr>
        <w:t xml:space="preserve"> </w:t>
      </w:r>
      <w:r w:rsidRPr="00D842BB">
        <w:rPr>
          <w:color w:val="000000" w:themeColor="text1"/>
          <w:u w:color="000000" w:themeColor="text1"/>
        </w:rPr>
        <w:t>he loved so much</w:t>
      </w:r>
      <w:r>
        <w:rPr>
          <w:color w:val="000000" w:themeColor="text1"/>
          <w:u w:color="000000" w:themeColor="text1"/>
        </w:rPr>
        <w:t>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842BB">
        <w:rPr>
          <w:color w:val="000000" w:themeColor="text1"/>
          <w:u w:color="000000" w:themeColor="text1"/>
        </w:rPr>
        <w:t>s the patriarch of his family, Deacon Wright enjoyed spending time with his grandchildren and great</w:t>
      </w:r>
      <w:r w:rsidR="00F51BD5">
        <w:rPr>
          <w:color w:val="000000" w:themeColor="text1"/>
          <w:u w:color="000000" w:themeColor="text1"/>
        </w:rPr>
        <w:noBreakHyphen/>
      </w:r>
      <w:r w:rsidRPr="00D842BB">
        <w:rPr>
          <w:color w:val="000000" w:themeColor="text1"/>
          <w:u w:color="000000" w:themeColor="text1"/>
        </w:rPr>
        <w:t>grandchildren. He always looked forward to their many visits to Estill</w:t>
      </w:r>
      <w:r w:rsidR="00500A58"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especially during Thanksgiving, when all his</w:t>
      </w:r>
      <w:r>
        <w:rPr>
          <w:color w:val="000000" w:themeColor="text1"/>
          <w:u w:color="000000" w:themeColor="text1"/>
        </w:rPr>
        <w:t xml:space="preserve"> family would gather for a week</w:t>
      </w:r>
      <w:r w:rsidRPr="00D842BB">
        <w:rPr>
          <w:color w:val="000000" w:themeColor="text1"/>
          <w:u w:color="000000" w:themeColor="text1"/>
        </w:rPr>
        <w:t>end of food, fun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and fellowship</w:t>
      </w:r>
      <w:r>
        <w:rPr>
          <w:color w:val="000000" w:themeColor="text1"/>
          <w:u w:color="000000" w:themeColor="text1"/>
        </w:rPr>
        <w:t>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Pr="00D842BB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2BB">
        <w:rPr>
          <w:color w:val="000000" w:themeColor="text1"/>
          <w:u w:color="000000" w:themeColor="text1"/>
        </w:rPr>
        <w:t>Deacon Wright also loved visiting his friends, fishing, hunting, building houses</w:t>
      </w:r>
      <w:r>
        <w:rPr>
          <w:color w:val="000000" w:themeColor="text1"/>
          <w:u w:color="000000" w:themeColor="text1"/>
        </w:rPr>
        <w:t xml:space="preserve"> (as a master craftsman)</w:t>
      </w:r>
      <w:r w:rsidRPr="00D842BB">
        <w:rPr>
          <w:color w:val="000000" w:themeColor="text1"/>
          <w:u w:color="000000" w:themeColor="text1"/>
        </w:rPr>
        <w:t xml:space="preserve">, spending time with his livestock, taking pictures with others while he was sitting in his favorite chair, and watching his favorite show on television, </w:t>
      </w:r>
      <w:r w:rsidRPr="00646A4F">
        <w:rPr>
          <w:i/>
          <w:color w:val="000000" w:themeColor="text1"/>
          <w:u w:color="000000" w:themeColor="text1"/>
        </w:rPr>
        <w:t>WWF Wrestling</w:t>
      </w:r>
      <w:r>
        <w:rPr>
          <w:color w:val="000000" w:themeColor="text1"/>
          <w:u w:color="000000" w:themeColor="text1"/>
        </w:rPr>
        <w:t>; and</w:t>
      </w:r>
    </w:p>
    <w:p w:rsidR="00D64624" w:rsidRPr="00D842BB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December 1949, Leon Wright wed</w:t>
      </w:r>
      <w:r w:rsidRPr="00D842BB">
        <w:rPr>
          <w:color w:val="000000" w:themeColor="text1"/>
          <w:u w:color="000000" w:themeColor="text1"/>
        </w:rPr>
        <w:t xml:space="preserve"> Sadie Bell Farmer</w:t>
      </w:r>
      <w:r>
        <w:rPr>
          <w:color w:val="000000" w:themeColor="text1"/>
          <w:u w:color="000000" w:themeColor="text1"/>
        </w:rPr>
        <w:t>, God blessing their union with six</w:t>
      </w:r>
      <w:r w:rsidRPr="00D842BB">
        <w:rPr>
          <w:color w:val="000000" w:themeColor="text1"/>
          <w:u w:color="000000" w:themeColor="text1"/>
        </w:rPr>
        <w:t xml:space="preserve"> children</w:t>
      </w:r>
      <w:r w:rsidR="00932AD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842BB">
        <w:rPr>
          <w:color w:val="000000" w:themeColor="text1"/>
          <w:u w:color="000000" w:themeColor="text1"/>
        </w:rPr>
        <w:t>Johnny, Janetha, Robbie (</w:t>
      </w:r>
      <w:r>
        <w:rPr>
          <w:color w:val="000000" w:themeColor="text1"/>
          <w:u w:color="000000" w:themeColor="text1"/>
        </w:rPr>
        <w:t>deceased)</w:t>
      </w:r>
      <w:r w:rsidRPr="00D842BB">
        <w:rPr>
          <w:color w:val="000000" w:themeColor="text1"/>
          <w:u w:color="000000" w:themeColor="text1"/>
        </w:rPr>
        <w:t>, Helen Ann, Joyce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and Willie “Chuck” (</w:t>
      </w:r>
      <w:r>
        <w:rPr>
          <w:color w:val="000000" w:themeColor="text1"/>
          <w:u w:color="000000" w:themeColor="text1"/>
        </w:rPr>
        <w:t>deceased</w:t>
      </w:r>
      <w:r w:rsidRPr="00D842BB">
        <w:rPr>
          <w:color w:val="000000" w:themeColor="text1"/>
          <w:u w:color="000000" w:themeColor="text1"/>
        </w:rPr>
        <w:t>). The</w:t>
      </w:r>
      <w:r>
        <w:rPr>
          <w:color w:val="000000" w:themeColor="text1"/>
          <w:u w:color="000000" w:themeColor="text1"/>
        </w:rPr>
        <w:t xml:space="preserve"> senior Wrights</w:t>
      </w:r>
      <w:r w:rsidRPr="00D842BB">
        <w:rPr>
          <w:color w:val="000000" w:themeColor="text1"/>
          <w:u w:color="000000" w:themeColor="text1"/>
        </w:rPr>
        <w:t xml:space="preserve"> </w:t>
      </w:r>
      <w:r w:rsidR="004F2BC6">
        <w:rPr>
          <w:color w:val="000000" w:themeColor="text1"/>
          <w:u w:color="000000" w:themeColor="text1"/>
        </w:rPr>
        <w:t>had celebrated</w:t>
      </w:r>
      <w:r w:rsidRPr="00D842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F51B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842BB">
        <w:rPr>
          <w:color w:val="000000" w:themeColor="text1"/>
          <w:u w:color="000000" w:themeColor="text1"/>
        </w:rPr>
        <w:t xml:space="preserve"> years </w:t>
      </w:r>
      <w:r w:rsidR="004F2BC6">
        <w:rPr>
          <w:color w:val="000000" w:themeColor="text1"/>
          <w:u w:color="000000" w:themeColor="text1"/>
        </w:rPr>
        <w:t xml:space="preserve">of marriage at the time of </w:t>
      </w:r>
      <w:r w:rsidRPr="00D842BB">
        <w:rPr>
          <w:color w:val="000000" w:themeColor="text1"/>
          <w:u w:color="000000" w:themeColor="text1"/>
        </w:rPr>
        <w:t>Sadie</w:t>
      </w:r>
      <w:r w:rsidR="00F51BD5" w:rsidRPr="00F51BD5">
        <w:rPr>
          <w:color w:val="000000" w:themeColor="text1"/>
          <w:u w:color="000000" w:themeColor="text1"/>
        </w:rPr>
        <w:t>’</w:t>
      </w:r>
      <w:r w:rsidRPr="00D842BB">
        <w:rPr>
          <w:color w:val="000000" w:themeColor="text1"/>
          <w:u w:color="000000" w:themeColor="text1"/>
        </w:rPr>
        <w:t>s passing in January 1984.</w:t>
      </w:r>
      <w:r>
        <w:rPr>
          <w:color w:val="000000" w:themeColor="text1"/>
          <w:u w:color="000000" w:themeColor="text1"/>
        </w:rPr>
        <w:t xml:space="preserve"> </w:t>
      </w:r>
      <w:r w:rsidR="004F2BC6">
        <w:rPr>
          <w:color w:val="000000" w:themeColor="text1"/>
          <w:u w:color="000000" w:themeColor="text1"/>
        </w:rPr>
        <w:t>I</w:t>
      </w:r>
      <w:r w:rsidR="004F2BC6" w:rsidRPr="00D842BB">
        <w:rPr>
          <w:color w:val="000000" w:themeColor="text1"/>
          <w:u w:color="000000" w:themeColor="text1"/>
        </w:rPr>
        <w:t>n June 1987</w:t>
      </w:r>
      <w:r w:rsidR="004F2B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Leon</w:t>
      </w:r>
      <w:r w:rsidRPr="00D842BB">
        <w:rPr>
          <w:color w:val="000000" w:themeColor="text1"/>
          <w:u w:color="000000" w:themeColor="text1"/>
        </w:rPr>
        <w:t xml:space="preserve"> </w:t>
      </w:r>
      <w:r w:rsidR="00855507">
        <w:rPr>
          <w:color w:val="000000" w:themeColor="text1"/>
          <w:u w:color="000000" w:themeColor="text1"/>
        </w:rPr>
        <w:t>wed</w:t>
      </w:r>
      <w:r w:rsidRPr="00D842BB">
        <w:rPr>
          <w:color w:val="000000" w:themeColor="text1"/>
          <w:u w:color="000000" w:themeColor="text1"/>
        </w:rPr>
        <w:t xml:space="preserve"> Margaret Grant</w:t>
      </w:r>
      <w:r w:rsidR="00932AD5">
        <w:rPr>
          <w:color w:val="000000" w:themeColor="text1"/>
          <w:u w:color="000000" w:themeColor="text1"/>
        </w:rPr>
        <w:t>, and t</w:t>
      </w:r>
      <w:r w:rsidRPr="00D842BB">
        <w:rPr>
          <w:color w:val="000000" w:themeColor="text1"/>
          <w:u w:color="000000" w:themeColor="text1"/>
        </w:rPr>
        <w:t xml:space="preserve">hey were married for </w:t>
      </w:r>
      <w:r>
        <w:rPr>
          <w:color w:val="000000" w:themeColor="text1"/>
          <w:u w:color="000000" w:themeColor="text1"/>
        </w:rPr>
        <w:t>twenty</w:t>
      </w:r>
      <w:r w:rsidR="00F51B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42BB">
        <w:rPr>
          <w:color w:val="000000" w:themeColor="text1"/>
          <w:u w:color="000000" w:themeColor="text1"/>
        </w:rPr>
        <w:t xml:space="preserve"> years until Marga</w:t>
      </w:r>
      <w:r>
        <w:rPr>
          <w:color w:val="000000" w:themeColor="text1"/>
          <w:u w:color="000000" w:themeColor="text1"/>
        </w:rPr>
        <w:t>ret</w:t>
      </w:r>
      <w:r w:rsidR="00F51BD5" w:rsidRPr="00F51B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passing in September 2009;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99F" w:rsidRPr="00E749FF" w:rsidRDefault="00D64624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Deacon Wright leaves to cherish his memory</w:t>
      </w:r>
      <w:r w:rsidRPr="00D842BB">
        <w:rPr>
          <w:color w:val="000000" w:themeColor="text1"/>
          <w:u w:color="000000" w:themeColor="text1"/>
        </w:rPr>
        <w:t xml:space="preserve"> his children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>Johnny Wright (Jacqueline) of Sycamore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>Janetha Prioleau of Charleston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>Helen Ann Young of Columbia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 xml:space="preserve">and Joyce Wright of </w:t>
      </w:r>
      <w:r w:rsidR="00E56BEE">
        <w:rPr>
          <w:color w:val="000000" w:themeColor="text1"/>
          <w:u w:color="000000" w:themeColor="text1"/>
        </w:rPr>
        <w:t>Estill</w:t>
      </w:r>
      <w:r>
        <w:rPr>
          <w:color w:val="000000" w:themeColor="text1"/>
          <w:u w:color="000000" w:themeColor="text1"/>
        </w:rPr>
        <w:t>; h</w:t>
      </w:r>
      <w:r w:rsidRPr="00D842BB">
        <w:rPr>
          <w:color w:val="000000" w:themeColor="text1"/>
          <w:u w:color="000000" w:themeColor="text1"/>
        </w:rPr>
        <w:t xml:space="preserve">is </w:t>
      </w:r>
      <w:r w:rsidR="00F64B70">
        <w:rPr>
          <w:color w:val="000000" w:themeColor="text1"/>
          <w:u w:color="000000" w:themeColor="text1"/>
        </w:rPr>
        <w:t xml:space="preserve">nine </w:t>
      </w:r>
      <w:r w:rsidRPr="00D842BB">
        <w:rPr>
          <w:color w:val="000000" w:themeColor="text1"/>
          <w:u w:color="000000" w:themeColor="text1"/>
        </w:rPr>
        <w:t>grandchildren</w:t>
      </w:r>
      <w:r w:rsidR="00F64B70">
        <w:rPr>
          <w:color w:val="000000" w:themeColor="text1"/>
          <w:u w:color="000000" w:themeColor="text1"/>
        </w:rPr>
        <w:t>; his fi</w:t>
      </w:r>
      <w:r>
        <w:rPr>
          <w:color w:val="000000" w:themeColor="text1"/>
          <w:u w:color="000000" w:themeColor="text1"/>
        </w:rPr>
        <w:t>fteen</w:t>
      </w:r>
      <w:r w:rsidRPr="00D842BB">
        <w:rPr>
          <w:color w:val="000000" w:themeColor="text1"/>
          <w:u w:color="000000" w:themeColor="text1"/>
        </w:rPr>
        <w:t xml:space="preserve"> great</w:t>
      </w:r>
      <w:r w:rsidR="00F51BD5">
        <w:rPr>
          <w:color w:val="000000" w:themeColor="text1"/>
          <w:u w:color="000000" w:themeColor="text1"/>
        </w:rPr>
        <w:noBreakHyphen/>
      </w:r>
      <w:r w:rsidRPr="00D842BB">
        <w:rPr>
          <w:color w:val="000000" w:themeColor="text1"/>
          <w:u w:color="000000" w:themeColor="text1"/>
        </w:rPr>
        <w:t>gran</w:t>
      </w:r>
      <w:r>
        <w:rPr>
          <w:color w:val="000000" w:themeColor="text1"/>
          <w:u w:color="000000" w:themeColor="text1"/>
        </w:rPr>
        <w:t>d</w:t>
      </w:r>
      <w:r w:rsidRPr="00D842BB">
        <w:rPr>
          <w:color w:val="000000" w:themeColor="text1"/>
          <w:u w:color="000000" w:themeColor="text1"/>
        </w:rPr>
        <w:t>children; and a loving extended family</w:t>
      </w:r>
      <w:r w:rsidR="00D928B6">
        <w:rPr>
          <w:color w:val="000000" w:themeColor="text1"/>
          <w:u w:color="000000" w:themeColor="text1"/>
        </w:rPr>
        <w:t>.</w:t>
      </w:r>
      <w:r w:rsidR="00F64B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will be missed. </w:t>
      </w:r>
      <w:r w:rsidR="00F7699F">
        <w:t>Now, therefore,</w:t>
      </w:r>
    </w:p>
    <w:p w:rsidR="00922B18" w:rsidRDefault="00922B18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266724">
        <w:t xml:space="preserve">Deacon </w:t>
      </w:r>
      <w:r w:rsidR="00B02C79" w:rsidRPr="00D842BB">
        <w:rPr>
          <w:color w:val="000000" w:themeColor="text1"/>
          <w:u w:color="000000" w:themeColor="text1"/>
        </w:rPr>
        <w:t xml:space="preserve">Leon Wright </w:t>
      </w:r>
      <w:r w:rsidR="00B02C79">
        <w:rPr>
          <w:color w:val="000000" w:themeColor="text1"/>
          <w:u w:color="000000" w:themeColor="text1"/>
        </w:rPr>
        <w:t>of Estill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</w:t>
      </w:r>
      <w:r w:rsidR="00922B18">
        <w:t>Johnny Wright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B254C2" w:rsidRDefault="00F51B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D18" w:rsidRDefault="00AC0D18" w:rsidP="00AC0D18">
      <w:pPr>
        <w:suppressAutoHyphens/>
      </w:pPr>
    </w:p>
    <w:sectPr w:rsidR="00AC0D18" w:rsidSect="00AC0D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4B0" w:rsidRDefault="006134B0" w:rsidP="009F0C77">
      <w:r>
        <w:separator/>
      </w:r>
    </w:p>
  </w:endnote>
  <w:endnote w:type="continuationSeparator" w:id="0">
    <w:p w:rsidR="006134B0" w:rsidRDefault="006134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D2EBB-CA32-4921-8D39-0E75721C8C5B}"/>
    <w:embedBold r:id="rId2" w:fontKey="{4047A089-FE70-4A7C-B5BB-BAE989F895F2}"/>
    <w:embedItalic r:id="rId3" w:fontKey="{95F8508B-E08A-43A7-A6FF-87249F4319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BE51444-5BF2-49B2-9AC1-8FA346EE71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7C4E5A6-43F9-42CC-881E-13A2B199BE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B7772B0-9471-43B5-B781-8B10BD72E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D18" w:rsidRPr="001C6C71" w:rsidRDefault="00AC0D18" w:rsidP="001C6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31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4B0" w:rsidRDefault="006134B0" w:rsidP="009F0C77">
      <w:r>
        <w:separator/>
      </w:r>
    </w:p>
  </w:footnote>
  <w:footnote w:type="continuationSeparator" w:id="0">
    <w:p w:rsidR="006134B0" w:rsidRDefault="006134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7AHB17"/>
    <w:docVar w:name="CoverBillType" w:val="r"/>
    <w:docVar w:name="DocPath" w:val="L:\Council\bills\RM\1037AHB17.DOCX"/>
    <w:docVar w:name="dvBillNumber" w:val="34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34B0"/>
    <w:rsid w:val="00011869"/>
    <w:rsid w:val="00015CD6"/>
    <w:rsid w:val="000740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C71"/>
    <w:rsid w:val="001D08F2"/>
    <w:rsid w:val="001D3A58"/>
    <w:rsid w:val="001D525B"/>
    <w:rsid w:val="001D7F4F"/>
    <w:rsid w:val="00205238"/>
    <w:rsid w:val="002321B6"/>
    <w:rsid w:val="00250967"/>
    <w:rsid w:val="0025303B"/>
    <w:rsid w:val="002543C8"/>
    <w:rsid w:val="0025541D"/>
    <w:rsid w:val="00266724"/>
    <w:rsid w:val="00284AAE"/>
    <w:rsid w:val="002E5912"/>
    <w:rsid w:val="00301B21"/>
    <w:rsid w:val="00324A39"/>
    <w:rsid w:val="00325348"/>
    <w:rsid w:val="0032732C"/>
    <w:rsid w:val="00336AD0"/>
    <w:rsid w:val="0037079A"/>
    <w:rsid w:val="0038418B"/>
    <w:rsid w:val="003C4DAB"/>
    <w:rsid w:val="003D01E8"/>
    <w:rsid w:val="003E314F"/>
    <w:rsid w:val="003E5288"/>
    <w:rsid w:val="003F6D79"/>
    <w:rsid w:val="0041760A"/>
    <w:rsid w:val="00417C01"/>
    <w:rsid w:val="004403BD"/>
    <w:rsid w:val="00461441"/>
    <w:rsid w:val="0047521D"/>
    <w:rsid w:val="004809EE"/>
    <w:rsid w:val="004E7D54"/>
    <w:rsid w:val="004F2BC6"/>
    <w:rsid w:val="00500A58"/>
    <w:rsid w:val="00512038"/>
    <w:rsid w:val="0051717C"/>
    <w:rsid w:val="005273C6"/>
    <w:rsid w:val="00530A69"/>
    <w:rsid w:val="00545593"/>
    <w:rsid w:val="0055614F"/>
    <w:rsid w:val="00556EBF"/>
    <w:rsid w:val="00577C6C"/>
    <w:rsid w:val="0058401F"/>
    <w:rsid w:val="005A62FE"/>
    <w:rsid w:val="005C2FE2"/>
    <w:rsid w:val="005E2BC9"/>
    <w:rsid w:val="00605102"/>
    <w:rsid w:val="006134B0"/>
    <w:rsid w:val="006215AA"/>
    <w:rsid w:val="006913C9"/>
    <w:rsid w:val="0069470D"/>
    <w:rsid w:val="006D58AA"/>
    <w:rsid w:val="00734F00"/>
    <w:rsid w:val="007A70AE"/>
    <w:rsid w:val="00805EBA"/>
    <w:rsid w:val="008362E8"/>
    <w:rsid w:val="00855507"/>
    <w:rsid w:val="0085786E"/>
    <w:rsid w:val="008A1768"/>
    <w:rsid w:val="008A489F"/>
    <w:rsid w:val="008F0F33"/>
    <w:rsid w:val="008F16FC"/>
    <w:rsid w:val="008F4429"/>
    <w:rsid w:val="00922B18"/>
    <w:rsid w:val="00932AD5"/>
    <w:rsid w:val="0094021A"/>
    <w:rsid w:val="00966B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E34"/>
    <w:rsid w:val="00A833AB"/>
    <w:rsid w:val="00A93E4F"/>
    <w:rsid w:val="00A9741D"/>
    <w:rsid w:val="00AC0D18"/>
    <w:rsid w:val="00AC34A2"/>
    <w:rsid w:val="00AD1C9A"/>
    <w:rsid w:val="00AD4B17"/>
    <w:rsid w:val="00B02C79"/>
    <w:rsid w:val="00B153B8"/>
    <w:rsid w:val="00B254C2"/>
    <w:rsid w:val="00B412D4"/>
    <w:rsid w:val="00BE27FC"/>
    <w:rsid w:val="00BE3C22"/>
    <w:rsid w:val="00C0345E"/>
    <w:rsid w:val="00C21749"/>
    <w:rsid w:val="00C31C95"/>
    <w:rsid w:val="00C3483A"/>
    <w:rsid w:val="00C718B4"/>
    <w:rsid w:val="00C74E9D"/>
    <w:rsid w:val="00C826DD"/>
    <w:rsid w:val="00C82FD3"/>
    <w:rsid w:val="00C92819"/>
    <w:rsid w:val="00CC6B7B"/>
    <w:rsid w:val="00CD2089"/>
    <w:rsid w:val="00CD5A99"/>
    <w:rsid w:val="00D1562D"/>
    <w:rsid w:val="00D64624"/>
    <w:rsid w:val="00D73A67"/>
    <w:rsid w:val="00D928B6"/>
    <w:rsid w:val="00D970A9"/>
    <w:rsid w:val="00DF3845"/>
    <w:rsid w:val="00E41911"/>
    <w:rsid w:val="00E44B57"/>
    <w:rsid w:val="00E56BEE"/>
    <w:rsid w:val="00E92EEF"/>
    <w:rsid w:val="00EF2368"/>
    <w:rsid w:val="00F24442"/>
    <w:rsid w:val="00F50AE3"/>
    <w:rsid w:val="00F51BD5"/>
    <w:rsid w:val="00F64B70"/>
    <w:rsid w:val="00F655B7"/>
    <w:rsid w:val="00F656BA"/>
    <w:rsid w:val="00F67CF1"/>
    <w:rsid w:val="00F728AA"/>
    <w:rsid w:val="00F7699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35E980-7157-4806-A30B-9A4AD410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E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0D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51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33AB5-2AC0-4E4C-AB2E-35C1C8C1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3451: Deacon Leon Wright - South Carolina Legislature Online</dc:title>
  <dc:creator>Rosanne McDowell</dc:creator>
  <cp:lastModifiedBy>S Volk</cp:lastModifiedBy>
  <cp:revision>2</cp:revision>
  <cp:lastPrinted>2016-11-30T20:30:00Z</cp:lastPrinted>
  <dcterms:created xsi:type="dcterms:W3CDTF">2017-01-18T18:26:00Z</dcterms:created>
  <dcterms:modified xsi:type="dcterms:W3CDTF">2017-01-18T18:26:00Z</dcterms:modified>
</cp:coreProperties>
</file>