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589" w:rsidRPr="00490589" w:rsidRDefault="00490589"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90589">
        <w:rPr>
          <w:rFonts w:eastAsia="Times New Roman" w:cs="Times New Roman"/>
          <w:b/>
          <w:szCs w:val="20"/>
        </w:rPr>
        <w:t>South Carolina General Assembly</w:t>
      </w:r>
    </w:p>
    <w:p w:rsidR="00490589" w:rsidRPr="00490589" w:rsidRDefault="00490589"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90589">
        <w:rPr>
          <w:rFonts w:eastAsia="Times New Roman" w:cs="Times New Roman"/>
          <w:szCs w:val="20"/>
        </w:rPr>
        <w:t>122nd Session, 2017-2018</w:t>
      </w:r>
    </w:p>
    <w:p w:rsidR="00490589" w:rsidRPr="00490589" w:rsidRDefault="00490589"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0589" w:rsidRPr="00490589" w:rsidRDefault="00CD6C17"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A40, R51, H3516</w:t>
      </w:r>
    </w:p>
    <w:p w:rsidR="00490589" w:rsidRPr="00490589" w:rsidRDefault="00490589"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90589" w:rsidRPr="00490589" w:rsidRDefault="00490589"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0589">
        <w:rPr>
          <w:rFonts w:eastAsia="Times New Roman" w:cs="Times New Roman"/>
          <w:b/>
          <w:szCs w:val="20"/>
        </w:rPr>
        <w:t>STATUS INFORMATION</w:t>
      </w:r>
    </w:p>
    <w:p w:rsidR="00490589" w:rsidRPr="00490589" w:rsidRDefault="00490589"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0589" w:rsidRPr="00490589" w:rsidRDefault="00490589"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0589">
        <w:rPr>
          <w:rFonts w:eastAsia="Times New Roman" w:cs="Times New Roman"/>
          <w:szCs w:val="20"/>
        </w:rPr>
        <w:t>General Bill</w:t>
      </w:r>
    </w:p>
    <w:p w:rsidR="00490589" w:rsidRPr="00490589" w:rsidRDefault="00490589"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0589">
        <w:rPr>
          <w:rFonts w:eastAsia="Times New Roman" w:cs="Times New Roman"/>
          <w:szCs w:val="20"/>
        </w:rPr>
        <w:t>Sponsors: Reps. Simrill, Lucas, White, G.M. Smith, Pope, Stringer, W. Newton, Bales, Clary, Cole, Delleney, Herbkersman, Hixon, Sandifer, Douglas, Knight, Erickson, Henegan, Ridgeway, Williams, Jefferson, Ott, Govan, Henderson, V.S. Moss, Martin, Spires, Funderburk, D.C. Moss, Brown, Whipper, Cobb</w:t>
      </w:r>
      <w:r w:rsidRPr="00490589">
        <w:rPr>
          <w:rFonts w:eastAsia="Times New Roman" w:cs="Times New Roman"/>
          <w:szCs w:val="20"/>
        </w:rPr>
        <w:noBreakHyphen/>
        <w:t>Hunter, Felder, Bernstein, J.E. Smith, Clemmons, Clyburn, Daning, Cogswell, Davis, B. Newton, Anthony, Crosby, S. Rivers, Thigpen, Hosey, Murphy, Hardee, Weeks, King, Sottile and Anderson</w:t>
      </w:r>
    </w:p>
    <w:p w:rsidR="00490589" w:rsidRPr="00490589" w:rsidRDefault="00490589"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0589">
        <w:rPr>
          <w:rFonts w:eastAsia="Times New Roman" w:cs="Times New Roman"/>
          <w:szCs w:val="20"/>
        </w:rPr>
        <w:t>Document Path: l:\council\bills\bbm\9590dg17.docx</w:t>
      </w:r>
    </w:p>
    <w:p w:rsidR="00490589" w:rsidRPr="00490589" w:rsidRDefault="00CF4970"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54, 384, 600, 813</w:t>
      </w:r>
    </w:p>
    <w:p w:rsidR="00490589" w:rsidRPr="00490589" w:rsidRDefault="00490589"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26D4C" w:rsidRDefault="00526D4C"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18, 2017</w:t>
      </w:r>
    </w:p>
    <w:p w:rsidR="00526D4C" w:rsidRDefault="00526D4C"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 2017</w:t>
      </w:r>
    </w:p>
    <w:p w:rsidR="00526D4C" w:rsidRDefault="00526D4C"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2017</w:t>
      </w:r>
    </w:p>
    <w:p w:rsidR="00526D4C" w:rsidRDefault="00526D4C"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2017</w:t>
      </w:r>
    </w:p>
    <w:p w:rsidR="00526D4C" w:rsidRDefault="00526D4C"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9, 2017, Vetoed</w:t>
      </w:r>
    </w:p>
    <w:p w:rsidR="00526D4C" w:rsidRDefault="00526D4C"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526D4C" w:rsidRDefault="00526D4C"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0589" w:rsidRPr="00490589" w:rsidRDefault="00490589"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0589">
        <w:rPr>
          <w:rFonts w:eastAsia="Times New Roman" w:cs="Times New Roman"/>
          <w:szCs w:val="20"/>
        </w:rPr>
        <w:t>Summary: SC Infrastructure and Economic Development Reform Act</w:t>
      </w:r>
    </w:p>
    <w:p w:rsidR="00490589" w:rsidRPr="00490589" w:rsidRDefault="00490589"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0589" w:rsidRPr="00490589" w:rsidRDefault="00490589"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0589" w:rsidRPr="00490589" w:rsidRDefault="00490589" w:rsidP="00490589">
      <w:pPr>
        <w:widowControl w:val="0"/>
        <w:tabs>
          <w:tab w:val="center" w:pos="590"/>
          <w:tab w:val="center" w:pos="1440"/>
          <w:tab w:val="left" w:pos="1872"/>
          <w:tab w:val="left" w:pos="9187"/>
        </w:tabs>
        <w:rPr>
          <w:rFonts w:eastAsia="Times New Roman" w:cs="Times New Roman"/>
          <w:szCs w:val="20"/>
        </w:rPr>
      </w:pPr>
      <w:r w:rsidRPr="00490589">
        <w:rPr>
          <w:rFonts w:eastAsia="Times New Roman" w:cs="Times New Roman"/>
          <w:b/>
          <w:szCs w:val="20"/>
        </w:rPr>
        <w:t>HISTORY OF LEGISLATIVE ACTIONS</w:t>
      </w:r>
    </w:p>
    <w:p w:rsidR="00490589" w:rsidRPr="00490589" w:rsidRDefault="00490589" w:rsidP="00490589">
      <w:pPr>
        <w:widowControl w:val="0"/>
        <w:tabs>
          <w:tab w:val="center" w:pos="590"/>
          <w:tab w:val="center" w:pos="1440"/>
          <w:tab w:val="left" w:pos="1872"/>
          <w:tab w:val="left" w:pos="9187"/>
        </w:tabs>
        <w:rPr>
          <w:rFonts w:eastAsia="Times New Roman" w:cs="Times New Roman"/>
          <w:szCs w:val="20"/>
        </w:rPr>
      </w:pPr>
    </w:p>
    <w:p w:rsidR="00490589" w:rsidRPr="00490589" w:rsidRDefault="00490589" w:rsidP="00490589">
      <w:pPr>
        <w:widowControl w:val="0"/>
        <w:tabs>
          <w:tab w:val="center" w:pos="590"/>
          <w:tab w:val="center" w:pos="1440"/>
          <w:tab w:val="left" w:pos="1872"/>
          <w:tab w:val="left" w:pos="9187"/>
        </w:tabs>
        <w:rPr>
          <w:rFonts w:eastAsia="Times New Roman" w:cs="Times New Roman"/>
          <w:szCs w:val="20"/>
        </w:rPr>
      </w:pPr>
      <w:r w:rsidRPr="00490589">
        <w:rPr>
          <w:rFonts w:eastAsia="Times New Roman" w:cs="Times New Roman"/>
          <w:szCs w:val="20"/>
          <w:u w:val="single"/>
        </w:rPr>
        <w:tab/>
        <w:t>Date</w:t>
      </w:r>
      <w:r w:rsidRPr="00490589">
        <w:rPr>
          <w:rFonts w:eastAsia="Times New Roman" w:cs="Times New Roman"/>
          <w:szCs w:val="20"/>
          <w:u w:val="single"/>
        </w:rPr>
        <w:tab/>
        <w:t>Body</w:t>
      </w:r>
      <w:r w:rsidRPr="00490589">
        <w:rPr>
          <w:rFonts w:eastAsia="Times New Roman" w:cs="Times New Roman"/>
          <w:szCs w:val="20"/>
          <w:u w:val="single"/>
        </w:rPr>
        <w:tab/>
        <w:t>Action Description with journal page number</w:t>
      </w:r>
      <w:r w:rsidRPr="00490589">
        <w:rPr>
          <w:rFonts w:eastAsia="Times New Roman" w:cs="Times New Roman"/>
          <w:szCs w:val="20"/>
          <w:u w:val="single"/>
        </w:rPr>
        <w:tab/>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1/18/2017</w:t>
      </w:r>
      <w:r>
        <w:rPr>
          <w:rFonts w:cs="Times New Roman"/>
        </w:rPr>
        <w:tab/>
        <w:t>House</w:t>
      </w:r>
      <w:r>
        <w:rPr>
          <w:rFonts w:cs="Times New Roman"/>
        </w:rPr>
        <w:tab/>
      </w:r>
      <w:r w:rsidRPr="00557538">
        <w:rPr>
          <w:rFonts w:cs="Times New Roman"/>
        </w:rPr>
        <w:t>Introduced and read first time (</w:t>
      </w:r>
      <w:hyperlink r:id="rId7" w:history="1">
        <w:r w:rsidRPr="00557538">
          <w:rPr>
            <w:rStyle w:val="Hyperlink"/>
            <w:rFonts w:cs="Times New Roman"/>
          </w:rPr>
          <w:t>House Journal</w:t>
        </w:r>
        <w:r w:rsidRPr="00557538">
          <w:rPr>
            <w:rStyle w:val="Hyperlink"/>
            <w:rFonts w:cs="Times New Roman"/>
          </w:rPr>
          <w:noBreakHyphen/>
          <w:t>page 13</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1/18/2017</w:t>
      </w:r>
      <w:r>
        <w:rPr>
          <w:rFonts w:cs="Times New Roman"/>
        </w:rPr>
        <w:tab/>
        <w:t>House</w:t>
      </w:r>
      <w:r>
        <w:rPr>
          <w:rFonts w:cs="Times New Roman"/>
        </w:rPr>
        <w:tab/>
      </w:r>
      <w:r w:rsidRPr="00557538">
        <w:rPr>
          <w:rFonts w:cs="Times New Roman"/>
        </w:rPr>
        <w:t>Referred</w:t>
      </w:r>
      <w:r>
        <w:rPr>
          <w:rFonts w:cs="Times New Roman"/>
        </w:rPr>
        <w:t xml:space="preserve"> to Committee on </w:t>
      </w:r>
      <w:r w:rsidRPr="00557538">
        <w:rPr>
          <w:rFonts w:cs="Times New Roman"/>
          <w:b/>
        </w:rPr>
        <w:t>Ways and Means</w:t>
      </w:r>
      <w:r>
        <w:rPr>
          <w:rFonts w:cs="Times New Roman"/>
        </w:rPr>
        <w:t xml:space="preserve"> </w:t>
      </w:r>
      <w:r w:rsidRPr="00557538">
        <w:rPr>
          <w:rFonts w:cs="Times New Roman"/>
        </w:rPr>
        <w:t>(</w:t>
      </w:r>
      <w:hyperlink r:id="rId8" w:history="1">
        <w:r w:rsidRPr="00557538">
          <w:rPr>
            <w:rStyle w:val="Hyperlink"/>
            <w:rFonts w:cs="Times New Roman"/>
          </w:rPr>
          <w:t>House Journal</w:t>
        </w:r>
        <w:r w:rsidRPr="00557538">
          <w:rPr>
            <w:rStyle w:val="Hyperlink"/>
            <w:rFonts w:cs="Times New Roman"/>
          </w:rPr>
          <w:noBreakHyphen/>
          <w:t>page 13</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1/19/2017</w:t>
      </w:r>
      <w:r>
        <w:rPr>
          <w:rFonts w:cs="Times New Roman"/>
        </w:rPr>
        <w:tab/>
        <w:t>House</w:t>
      </w:r>
      <w:r>
        <w:rPr>
          <w:rFonts w:cs="Times New Roman"/>
        </w:rPr>
        <w:tab/>
      </w:r>
      <w:r w:rsidRPr="00557538">
        <w:rPr>
          <w:rFonts w:cs="Times New Roman"/>
        </w:rPr>
        <w:t xml:space="preserve">Member(s) request </w:t>
      </w:r>
      <w:r>
        <w:rPr>
          <w:rFonts w:cs="Times New Roman"/>
        </w:rPr>
        <w:t xml:space="preserve">name added as sponsor: Douglas, </w:t>
      </w:r>
      <w:r w:rsidRPr="00557538">
        <w:rPr>
          <w:rFonts w:cs="Times New Roman"/>
        </w:rPr>
        <w:t>Knight, Erickson</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1/24/2017</w:t>
      </w:r>
      <w:r>
        <w:rPr>
          <w:rFonts w:cs="Times New Roman"/>
        </w:rPr>
        <w:tab/>
        <w:t>House</w:t>
      </w:r>
      <w:r>
        <w:rPr>
          <w:rFonts w:cs="Times New Roman"/>
        </w:rPr>
        <w:tab/>
      </w:r>
      <w:r w:rsidRPr="00557538">
        <w:rPr>
          <w:rFonts w:cs="Times New Roman"/>
        </w:rPr>
        <w:t xml:space="preserve">Member(s) request </w:t>
      </w:r>
      <w:r>
        <w:rPr>
          <w:rFonts w:cs="Times New Roman"/>
        </w:rPr>
        <w:t xml:space="preserve">name added as sponsor: Henegan, </w:t>
      </w:r>
      <w:r w:rsidRPr="00557538">
        <w:rPr>
          <w:rFonts w:cs="Times New Roman"/>
        </w:rPr>
        <w:t>Ridgeway, Williams, Jefferson, Ott, Govan</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1/25/2017</w:t>
      </w:r>
      <w:r>
        <w:rPr>
          <w:rFonts w:cs="Times New Roman"/>
        </w:rPr>
        <w:tab/>
        <w:t>House</w:t>
      </w:r>
      <w:r>
        <w:rPr>
          <w:rFonts w:cs="Times New Roman"/>
        </w:rPr>
        <w:tab/>
      </w:r>
      <w:r w:rsidRPr="00557538">
        <w:rPr>
          <w:rFonts w:cs="Times New Roman"/>
        </w:rPr>
        <w:t>Member(s) request name added as sponsor: Henderson</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House</w:t>
      </w:r>
      <w:r>
        <w:rPr>
          <w:rFonts w:cs="Times New Roman"/>
        </w:rPr>
        <w:tab/>
      </w:r>
      <w:r w:rsidRPr="00557538">
        <w:rPr>
          <w:rFonts w:cs="Times New Roman"/>
        </w:rPr>
        <w:t>Member(s) request name added as sponsor: V.S.Moss</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557538">
        <w:rPr>
          <w:rFonts w:cs="Times New Roman"/>
        </w:rPr>
        <w:t>Member(s) request</w:t>
      </w:r>
      <w:r>
        <w:rPr>
          <w:rFonts w:cs="Times New Roman"/>
        </w:rPr>
        <w:t xml:space="preserve"> name added as sponsor: Martin, </w:t>
      </w:r>
      <w:r w:rsidRPr="00557538">
        <w:rPr>
          <w:rFonts w:cs="Times New Roman"/>
        </w:rPr>
        <w:t>Spires, Funderburk, D.C.Moss</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557538">
        <w:rPr>
          <w:rFonts w:cs="Times New Roman"/>
        </w:rPr>
        <w:t>Member(s) reques</w:t>
      </w:r>
      <w:r>
        <w:rPr>
          <w:rFonts w:cs="Times New Roman"/>
        </w:rPr>
        <w:t xml:space="preserve">t name added as sponsor: Brown, </w:t>
      </w:r>
      <w:r w:rsidRPr="00557538">
        <w:rPr>
          <w:rFonts w:cs="Times New Roman"/>
        </w:rPr>
        <w:t>Whipper, Cobb</w:t>
      </w:r>
      <w:r>
        <w:rPr>
          <w:rFonts w:cs="Times New Roman"/>
        </w:rPr>
        <w:noBreakHyphen/>
      </w:r>
      <w:r w:rsidRPr="00557538">
        <w:rPr>
          <w:rFonts w:cs="Times New Roman"/>
        </w:rPr>
        <w:t>Hunter</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557538">
        <w:rPr>
          <w:rFonts w:cs="Times New Roman"/>
        </w:rPr>
        <w:t>Member(s) request</w:t>
      </w:r>
      <w:r>
        <w:rPr>
          <w:rFonts w:cs="Times New Roman"/>
        </w:rPr>
        <w:t xml:space="preserve"> name added as sponsor: Felder, </w:t>
      </w:r>
      <w:r w:rsidRPr="00557538">
        <w:rPr>
          <w:rFonts w:cs="Times New Roman"/>
        </w:rPr>
        <w:t>Bernstein</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House</w:t>
      </w:r>
      <w:r>
        <w:rPr>
          <w:rFonts w:cs="Times New Roman"/>
        </w:rPr>
        <w:tab/>
      </w:r>
      <w:r w:rsidRPr="00557538">
        <w:rPr>
          <w:rFonts w:cs="Times New Roman"/>
        </w:rPr>
        <w:t>Member(s)</w:t>
      </w:r>
      <w:r>
        <w:rPr>
          <w:rFonts w:cs="Times New Roman"/>
        </w:rPr>
        <w:t xml:space="preserve"> request name added as sponsor: </w:t>
      </w:r>
      <w:r w:rsidRPr="00557538">
        <w:rPr>
          <w:rFonts w:cs="Times New Roman"/>
        </w:rPr>
        <w:t>J.E.Smith, Clemmons</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House</w:t>
      </w:r>
      <w:r>
        <w:rPr>
          <w:rFonts w:cs="Times New Roman"/>
        </w:rPr>
        <w:tab/>
      </w:r>
      <w:r w:rsidRPr="00557538">
        <w:rPr>
          <w:rFonts w:cs="Times New Roman"/>
        </w:rPr>
        <w:t>Member(s) request name added as sponsor: Clyburn</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House</w:t>
      </w:r>
      <w:r>
        <w:rPr>
          <w:rFonts w:cs="Times New Roman"/>
        </w:rPr>
        <w:tab/>
      </w:r>
      <w:r w:rsidRPr="00557538">
        <w:rPr>
          <w:rFonts w:cs="Times New Roman"/>
        </w:rPr>
        <w:t>Member(s) request name added as sponsor: Daning</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House</w:t>
      </w:r>
      <w:r>
        <w:rPr>
          <w:rFonts w:cs="Times New Roman"/>
        </w:rPr>
        <w:tab/>
      </w:r>
      <w:r w:rsidRPr="00557538">
        <w:rPr>
          <w:rFonts w:cs="Times New Roman"/>
        </w:rPr>
        <w:t xml:space="preserve">Committee report: </w:t>
      </w:r>
      <w:r>
        <w:rPr>
          <w:rFonts w:cs="Times New Roman"/>
        </w:rPr>
        <w:t xml:space="preserve">Majority favorable with amend., </w:t>
      </w:r>
      <w:r w:rsidRPr="00557538">
        <w:rPr>
          <w:rFonts w:cs="Times New Roman"/>
        </w:rPr>
        <w:t>mino</w:t>
      </w:r>
      <w:r>
        <w:rPr>
          <w:rFonts w:cs="Times New Roman"/>
        </w:rPr>
        <w:t xml:space="preserve">rity unfavorable </w:t>
      </w:r>
      <w:r w:rsidRPr="00557538">
        <w:rPr>
          <w:rFonts w:cs="Times New Roman"/>
          <w:b/>
        </w:rPr>
        <w:t>Ways and Means</w:t>
      </w:r>
      <w:r>
        <w:rPr>
          <w:rFonts w:cs="Times New Roman"/>
        </w:rPr>
        <w:t xml:space="preserve"> </w:t>
      </w:r>
      <w:r w:rsidRPr="00557538">
        <w:rPr>
          <w:rFonts w:cs="Times New Roman"/>
        </w:rPr>
        <w:t>(</w:t>
      </w:r>
      <w:hyperlink r:id="rId9" w:history="1">
        <w:r w:rsidRPr="00557538">
          <w:rPr>
            <w:rStyle w:val="Hyperlink"/>
            <w:rFonts w:cs="Times New Roman"/>
          </w:rPr>
          <w:t>House Journal</w:t>
        </w:r>
        <w:r w:rsidRPr="00557538">
          <w:rPr>
            <w:rStyle w:val="Hyperlink"/>
            <w:rFonts w:cs="Times New Roman"/>
          </w:rPr>
          <w:noBreakHyphen/>
          <w:t>page 30</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2/15/2017</w:t>
      </w:r>
      <w:r>
        <w:rPr>
          <w:rFonts w:cs="Times New Roman"/>
        </w:rPr>
        <w:tab/>
        <w:t>House</w:t>
      </w:r>
      <w:r>
        <w:rPr>
          <w:rFonts w:cs="Times New Roman"/>
        </w:rPr>
        <w:tab/>
      </w:r>
      <w:r w:rsidRPr="00557538">
        <w:rPr>
          <w:rFonts w:cs="Times New Roman"/>
        </w:rPr>
        <w:t>Member(s) request name added as sponsor: Cogswell</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557538">
        <w:rPr>
          <w:rFonts w:cs="Times New Roman"/>
        </w:rPr>
        <w:t>Member(s) reques</w:t>
      </w:r>
      <w:r>
        <w:rPr>
          <w:rFonts w:cs="Times New Roman"/>
        </w:rPr>
        <w:t xml:space="preserve">t name added as sponsor: Davis, </w:t>
      </w:r>
      <w:r w:rsidRPr="00557538">
        <w:rPr>
          <w:rFonts w:cs="Times New Roman"/>
        </w:rPr>
        <w:t>B.Newton, Anth</w:t>
      </w:r>
      <w:r>
        <w:rPr>
          <w:rFonts w:cs="Times New Roman"/>
        </w:rPr>
        <w:t xml:space="preserve">ony, Crosby, S.Rivers, Thigpen, </w:t>
      </w:r>
      <w:r w:rsidRPr="00557538">
        <w:rPr>
          <w:rFonts w:cs="Times New Roman"/>
        </w:rPr>
        <w:t>Hosey, Murphy</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557538">
        <w:rPr>
          <w:rFonts w:cs="Times New Roman"/>
        </w:rPr>
        <w:t>Member(s) request name added as sponsor: Hardee, Weeks</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House</w:t>
      </w:r>
      <w:r>
        <w:rPr>
          <w:rFonts w:cs="Times New Roman"/>
        </w:rPr>
        <w:tab/>
      </w:r>
      <w:r w:rsidRPr="00557538">
        <w:rPr>
          <w:rFonts w:cs="Times New Roman"/>
        </w:rPr>
        <w:t>Member(s) request name added as sponsor: King</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House</w:t>
      </w:r>
      <w:r>
        <w:rPr>
          <w:rFonts w:cs="Times New Roman"/>
        </w:rPr>
        <w:tab/>
      </w:r>
      <w:r w:rsidRPr="00557538">
        <w:rPr>
          <w:rFonts w:cs="Times New Roman"/>
        </w:rPr>
        <w:t>Debate</w:t>
      </w:r>
      <w:r>
        <w:rPr>
          <w:rFonts w:cs="Times New Roman"/>
        </w:rPr>
        <w:t xml:space="preserve"> adjourned until Tues., 2</w:t>
      </w:r>
      <w:r>
        <w:rPr>
          <w:rFonts w:cs="Times New Roman"/>
        </w:rPr>
        <w:noBreakHyphen/>
        <w:t>28</w:t>
      </w:r>
      <w:r>
        <w:rPr>
          <w:rFonts w:cs="Times New Roman"/>
        </w:rPr>
        <w:noBreakHyphen/>
        <w:t xml:space="preserve">17 </w:t>
      </w:r>
      <w:r w:rsidRPr="00557538">
        <w:rPr>
          <w:rFonts w:cs="Times New Roman"/>
        </w:rPr>
        <w:t>(</w:t>
      </w:r>
      <w:hyperlink r:id="rId10" w:history="1">
        <w:r w:rsidRPr="00557538">
          <w:rPr>
            <w:rStyle w:val="Hyperlink"/>
            <w:rFonts w:cs="Times New Roman"/>
          </w:rPr>
          <w:t>House Journal</w:t>
        </w:r>
        <w:r w:rsidRPr="00557538">
          <w:rPr>
            <w:rStyle w:val="Hyperlink"/>
            <w:rFonts w:cs="Times New Roman"/>
          </w:rPr>
          <w:noBreakHyphen/>
          <w:t>page 12</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557538">
        <w:rPr>
          <w:rFonts w:cs="Times New Roman"/>
        </w:rPr>
        <w:t>Member(s) request name added as sponsor: Sottile</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557538">
        <w:rPr>
          <w:rFonts w:cs="Times New Roman"/>
        </w:rPr>
        <w:t>Debate adjourned unt</w:t>
      </w:r>
      <w:r>
        <w:rPr>
          <w:rFonts w:cs="Times New Roman"/>
        </w:rPr>
        <w:t>il Wed., 3</w:t>
      </w:r>
      <w:r>
        <w:rPr>
          <w:rFonts w:cs="Times New Roman"/>
        </w:rPr>
        <w:noBreakHyphen/>
        <w:t>1</w:t>
      </w:r>
      <w:r>
        <w:rPr>
          <w:rFonts w:cs="Times New Roman"/>
        </w:rPr>
        <w:noBreakHyphen/>
        <w:t xml:space="preserve">17 </w:t>
      </w:r>
      <w:r w:rsidRPr="00557538">
        <w:rPr>
          <w:rFonts w:cs="Times New Roman"/>
        </w:rPr>
        <w:t>(</w:t>
      </w:r>
      <w:hyperlink r:id="rId11" w:history="1">
        <w:r w:rsidRPr="00557538">
          <w:rPr>
            <w:rStyle w:val="Hyperlink"/>
            <w:rFonts w:cs="Times New Roman"/>
          </w:rPr>
          <w:t>House Journal</w:t>
        </w:r>
        <w:r w:rsidRPr="00557538">
          <w:rPr>
            <w:rStyle w:val="Hyperlink"/>
            <w:rFonts w:cs="Times New Roman"/>
          </w:rPr>
          <w:noBreakHyphen/>
          <w:t>page 13</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3/1/2017</w:t>
      </w:r>
      <w:r>
        <w:rPr>
          <w:rFonts w:cs="Times New Roman"/>
        </w:rPr>
        <w:tab/>
        <w:t>House</w:t>
      </w:r>
      <w:r>
        <w:rPr>
          <w:rFonts w:cs="Times New Roman"/>
        </w:rPr>
        <w:tab/>
      </w:r>
      <w:r w:rsidRPr="00557538">
        <w:rPr>
          <w:rFonts w:cs="Times New Roman"/>
        </w:rPr>
        <w:t>Member(s) request name added as sponsor: Anderson</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3/1/2017</w:t>
      </w:r>
      <w:r>
        <w:rPr>
          <w:rFonts w:cs="Times New Roman"/>
        </w:rPr>
        <w:tab/>
        <w:t>House</w:t>
      </w:r>
      <w:r>
        <w:rPr>
          <w:rFonts w:cs="Times New Roman"/>
        </w:rPr>
        <w:tab/>
      </w:r>
      <w:r w:rsidRPr="00557538">
        <w:rPr>
          <w:rFonts w:cs="Times New Roman"/>
        </w:rPr>
        <w:t>Amended (</w:t>
      </w:r>
      <w:hyperlink r:id="rId12" w:history="1">
        <w:r w:rsidRPr="00557538">
          <w:rPr>
            <w:rStyle w:val="Hyperlink"/>
            <w:rFonts w:cs="Times New Roman"/>
          </w:rPr>
          <w:t>House Journal</w:t>
        </w:r>
        <w:r w:rsidRPr="00557538">
          <w:rPr>
            <w:rStyle w:val="Hyperlink"/>
            <w:rFonts w:cs="Times New Roman"/>
          </w:rPr>
          <w:noBreakHyphen/>
          <w:t>page 15</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lastRenderedPageBreak/>
        <w:tab/>
        <w:t>3/1/2017</w:t>
      </w:r>
      <w:r>
        <w:rPr>
          <w:rFonts w:cs="Times New Roman"/>
        </w:rPr>
        <w:tab/>
        <w:t>House</w:t>
      </w:r>
      <w:r>
        <w:rPr>
          <w:rFonts w:cs="Times New Roman"/>
        </w:rPr>
        <w:tab/>
      </w:r>
      <w:r w:rsidRPr="00557538">
        <w:rPr>
          <w:rFonts w:cs="Times New Roman"/>
        </w:rPr>
        <w:t>Read second time (</w:t>
      </w:r>
      <w:hyperlink r:id="rId13" w:history="1">
        <w:r w:rsidRPr="00557538">
          <w:rPr>
            <w:rStyle w:val="Hyperlink"/>
            <w:rFonts w:cs="Times New Roman"/>
          </w:rPr>
          <w:t>House Journal</w:t>
        </w:r>
        <w:r w:rsidRPr="00557538">
          <w:rPr>
            <w:rStyle w:val="Hyperlink"/>
            <w:rFonts w:cs="Times New Roman"/>
          </w:rPr>
          <w:noBreakHyphen/>
          <w:t>page 15</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3/1/2017</w:t>
      </w:r>
      <w:r>
        <w:rPr>
          <w:rFonts w:cs="Times New Roman"/>
        </w:rPr>
        <w:tab/>
        <w:t>House</w:t>
      </w:r>
      <w:r>
        <w:rPr>
          <w:rFonts w:cs="Times New Roman"/>
        </w:rPr>
        <w:tab/>
      </w:r>
      <w:r w:rsidRPr="00557538">
        <w:rPr>
          <w:rFonts w:cs="Times New Roman"/>
        </w:rPr>
        <w:t>Roll call Yeas</w:t>
      </w:r>
      <w:r>
        <w:rPr>
          <w:rFonts w:cs="Times New Roman"/>
        </w:rPr>
        <w:noBreakHyphen/>
      </w:r>
      <w:r w:rsidRPr="00557538">
        <w:rPr>
          <w:rFonts w:cs="Times New Roman"/>
        </w:rPr>
        <w:t>97  Nays</w:t>
      </w:r>
      <w:r>
        <w:rPr>
          <w:rFonts w:cs="Times New Roman"/>
        </w:rPr>
        <w:noBreakHyphen/>
      </w:r>
      <w:r w:rsidRPr="00557538">
        <w:rPr>
          <w:rFonts w:cs="Times New Roman"/>
        </w:rPr>
        <w:t>18 (</w:t>
      </w:r>
      <w:hyperlink r:id="rId14" w:history="1">
        <w:r w:rsidRPr="00557538">
          <w:rPr>
            <w:rStyle w:val="Hyperlink"/>
            <w:rFonts w:cs="Times New Roman"/>
          </w:rPr>
          <w:t>House Journal</w:t>
        </w:r>
        <w:r w:rsidRPr="00557538">
          <w:rPr>
            <w:rStyle w:val="Hyperlink"/>
            <w:rFonts w:cs="Times New Roman"/>
          </w:rPr>
          <w:noBreakHyphen/>
          <w:t>page 68</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557538">
        <w:rPr>
          <w:rFonts w:cs="Times New Roman"/>
        </w:rPr>
        <w:t>Rea</w:t>
      </w:r>
      <w:r>
        <w:rPr>
          <w:rFonts w:cs="Times New Roman"/>
        </w:rPr>
        <w:t xml:space="preserve">d third time and sent to Senate </w:t>
      </w:r>
      <w:r w:rsidRPr="00557538">
        <w:rPr>
          <w:rFonts w:cs="Times New Roman"/>
        </w:rPr>
        <w:t>(</w:t>
      </w:r>
      <w:hyperlink r:id="rId15" w:history="1">
        <w:r w:rsidRPr="00557538">
          <w:rPr>
            <w:rStyle w:val="Hyperlink"/>
            <w:rFonts w:cs="Times New Roman"/>
          </w:rPr>
          <w:t>House Journal</w:t>
        </w:r>
        <w:r w:rsidRPr="00557538">
          <w:rPr>
            <w:rStyle w:val="Hyperlink"/>
            <w:rFonts w:cs="Times New Roman"/>
          </w:rPr>
          <w:noBreakHyphen/>
          <w:t>page 20</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557538">
        <w:rPr>
          <w:rFonts w:cs="Times New Roman"/>
        </w:rPr>
        <w:t>Introduced and read first time (</w:t>
      </w:r>
      <w:hyperlink r:id="rId16" w:history="1">
        <w:r w:rsidRPr="00557538">
          <w:rPr>
            <w:rStyle w:val="Hyperlink"/>
            <w:rFonts w:cs="Times New Roman"/>
          </w:rPr>
          <w:t>Senate Journal</w:t>
        </w:r>
        <w:r w:rsidRPr="00557538">
          <w:rPr>
            <w:rStyle w:val="Hyperlink"/>
            <w:rFonts w:cs="Times New Roman"/>
          </w:rPr>
          <w:noBreakHyphen/>
          <w:t>page 9</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557538">
        <w:rPr>
          <w:rFonts w:cs="Times New Roman"/>
        </w:rPr>
        <w:t>R</w:t>
      </w:r>
      <w:r>
        <w:rPr>
          <w:rFonts w:cs="Times New Roman"/>
        </w:rPr>
        <w:t xml:space="preserve">eferred to Committee on </w:t>
      </w:r>
      <w:r w:rsidRPr="00557538">
        <w:rPr>
          <w:rFonts w:cs="Times New Roman"/>
          <w:b/>
        </w:rPr>
        <w:t>Finance</w:t>
      </w:r>
      <w:r>
        <w:rPr>
          <w:rFonts w:cs="Times New Roman"/>
        </w:rPr>
        <w:t xml:space="preserve"> </w:t>
      </w:r>
      <w:r w:rsidRPr="00557538">
        <w:rPr>
          <w:rFonts w:cs="Times New Roman"/>
        </w:rPr>
        <w:t>(</w:t>
      </w:r>
      <w:hyperlink r:id="rId17" w:history="1">
        <w:r w:rsidRPr="00557538">
          <w:rPr>
            <w:rStyle w:val="Hyperlink"/>
            <w:rFonts w:cs="Times New Roman"/>
          </w:rPr>
          <w:t>Senate Journal</w:t>
        </w:r>
        <w:r w:rsidRPr="00557538">
          <w:rPr>
            <w:rStyle w:val="Hyperlink"/>
            <w:rFonts w:cs="Times New Roman"/>
          </w:rPr>
          <w:noBreakHyphen/>
          <w:t>page 9</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r>
      <w:r>
        <w:rPr>
          <w:rFonts w:cs="Times New Roman"/>
        </w:rPr>
        <w:tab/>
      </w:r>
      <w:r w:rsidRPr="00557538">
        <w:rPr>
          <w:rFonts w:cs="Times New Roman"/>
        </w:rPr>
        <w:t>Scrivener's error corrected</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r>
      <w:r>
        <w:rPr>
          <w:rFonts w:cs="Times New Roman"/>
        </w:rPr>
        <w:tab/>
      </w:r>
      <w:r w:rsidRPr="00557538">
        <w:rPr>
          <w:rFonts w:cs="Times New Roman"/>
        </w:rPr>
        <w:t>Scrivener's error corrected</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Senate</w:t>
      </w:r>
      <w:r>
        <w:rPr>
          <w:rFonts w:cs="Times New Roman"/>
        </w:rPr>
        <w:tab/>
      </w:r>
      <w:r w:rsidRPr="00557538">
        <w:rPr>
          <w:rFonts w:cs="Times New Roman"/>
        </w:rPr>
        <w:t>Committee report: Favorable with amendme</w:t>
      </w:r>
      <w:r>
        <w:rPr>
          <w:rFonts w:cs="Times New Roman"/>
        </w:rPr>
        <w:t xml:space="preserve">nt </w:t>
      </w:r>
      <w:r w:rsidRPr="00557538">
        <w:rPr>
          <w:rFonts w:cs="Times New Roman"/>
          <w:b/>
        </w:rPr>
        <w:t>Finance</w:t>
      </w:r>
      <w:r w:rsidRPr="00557538">
        <w:rPr>
          <w:rFonts w:cs="Times New Roman"/>
        </w:rPr>
        <w:t xml:space="preserve"> (</w:t>
      </w:r>
      <w:hyperlink r:id="rId18" w:history="1">
        <w:r w:rsidRPr="00557538">
          <w:rPr>
            <w:rStyle w:val="Hyperlink"/>
            <w:rFonts w:cs="Times New Roman"/>
          </w:rPr>
          <w:t>Senate Journal</w:t>
        </w:r>
        <w:r w:rsidRPr="00557538">
          <w:rPr>
            <w:rStyle w:val="Hyperlink"/>
            <w:rFonts w:cs="Times New Roman"/>
          </w:rPr>
          <w:noBreakHyphen/>
          <w:t>page 10</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r>
      <w:r>
        <w:rPr>
          <w:rFonts w:cs="Times New Roman"/>
        </w:rPr>
        <w:tab/>
      </w:r>
      <w:r w:rsidRPr="00557538">
        <w:rPr>
          <w:rFonts w:cs="Times New Roman"/>
        </w:rPr>
        <w:t>Scrivener's error corrected</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t xml:space="preserve">Motion For Special Order Failed </w:t>
      </w:r>
      <w:r w:rsidRPr="00557538">
        <w:rPr>
          <w:rFonts w:cs="Times New Roman"/>
        </w:rPr>
        <w:t>(</w:t>
      </w:r>
      <w:hyperlink r:id="rId19" w:history="1">
        <w:r w:rsidRPr="00557538">
          <w:rPr>
            <w:rStyle w:val="Hyperlink"/>
            <w:rFonts w:cs="Times New Roman"/>
          </w:rPr>
          <w:t>Senate Journal</w:t>
        </w:r>
        <w:r w:rsidRPr="00557538">
          <w:rPr>
            <w:rStyle w:val="Hyperlink"/>
            <w:rFonts w:cs="Times New Roman"/>
          </w:rPr>
          <w:noBreakHyphen/>
          <w:t>page 58</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557538">
        <w:rPr>
          <w:rFonts w:cs="Times New Roman"/>
        </w:rPr>
        <w:t>Roll call Ayes</w:t>
      </w:r>
      <w:r>
        <w:rPr>
          <w:rFonts w:cs="Times New Roman"/>
        </w:rPr>
        <w:noBreakHyphen/>
      </w:r>
      <w:r w:rsidRPr="00557538">
        <w:rPr>
          <w:rFonts w:cs="Times New Roman"/>
        </w:rPr>
        <w:t>23  Nays</w:t>
      </w:r>
      <w:r>
        <w:rPr>
          <w:rFonts w:cs="Times New Roman"/>
        </w:rPr>
        <w:noBreakHyphen/>
      </w:r>
      <w:r w:rsidRPr="00557538">
        <w:rPr>
          <w:rFonts w:cs="Times New Roman"/>
        </w:rPr>
        <w:t>18 (</w:t>
      </w:r>
      <w:hyperlink r:id="rId20" w:history="1">
        <w:r w:rsidRPr="00557538">
          <w:rPr>
            <w:rStyle w:val="Hyperlink"/>
            <w:rFonts w:cs="Times New Roman"/>
          </w:rPr>
          <w:t>Senate Journal</w:t>
        </w:r>
        <w:r w:rsidRPr="00557538">
          <w:rPr>
            <w:rStyle w:val="Hyperlink"/>
            <w:rFonts w:cs="Times New Roman"/>
          </w:rPr>
          <w:noBreakHyphen/>
          <w:t>page 58</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557538">
        <w:rPr>
          <w:rFonts w:cs="Times New Roman"/>
        </w:rPr>
        <w:t>Debate interrupted (</w:t>
      </w:r>
      <w:hyperlink r:id="rId21" w:history="1">
        <w:r w:rsidRPr="00557538">
          <w:rPr>
            <w:rStyle w:val="Hyperlink"/>
            <w:rFonts w:cs="Times New Roman"/>
          </w:rPr>
          <w:t>Senate Journal</w:t>
        </w:r>
        <w:r w:rsidRPr="00557538">
          <w:rPr>
            <w:rStyle w:val="Hyperlink"/>
            <w:rFonts w:cs="Times New Roman"/>
          </w:rPr>
          <w:noBreakHyphen/>
          <w:t>page 136</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557538">
        <w:rPr>
          <w:rFonts w:cs="Times New Roman"/>
        </w:rPr>
        <w:t>Debate interrupted (</w:t>
      </w:r>
      <w:hyperlink r:id="rId22" w:history="1">
        <w:r w:rsidRPr="00557538">
          <w:rPr>
            <w:rStyle w:val="Hyperlink"/>
            <w:rFonts w:cs="Times New Roman"/>
          </w:rPr>
          <w:t>Senate Journal</w:t>
        </w:r>
        <w:r w:rsidRPr="00557538">
          <w:rPr>
            <w:rStyle w:val="Hyperlink"/>
            <w:rFonts w:cs="Times New Roman"/>
          </w:rPr>
          <w:noBreakHyphen/>
          <w:t>page 31</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Senate</w:t>
      </w:r>
      <w:r>
        <w:rPr>
          <w:rFonts w:cs="Times New Roman"/>
        </w:rPr>
        <w:tab/>
      </w:r>
      <w:r w:rsidRPr="00557538">
        <w:rPr>
          <w:rFonts w:cs="Times New Roman"/>
        </w:rPr>
        <w:t>Committee Amendment Adopted (</w:t>
      </w:r>
      <w:hyperlink r:id="rId23" w:history="1">
        <w:r w:rsidRPr="00557538">
          <w:rPr>
            <w:rStyle w:val="Hyperlink"/>
            <w:rFonts w:cs="Times New Roman"/>
          </w:rPr>
          <w:t>Senate Journal</w:t>
        </w:r>
        <w:r w:rsidRPr="00557538">
          <w:rPr>
            <w:rStyle w:val="Hyperlink"/>
            <w:rFonts w:cs="Times New Roman"/>
          </w:rPr>
          <w:noBreakHyphen/>
          <w:t>page 18</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Senate</w:t>
      </w:r>
      <w:r>
        <w:rPr>
          <w:rFonts w:cs="Times New Roman"/>
        </w:rPr>
        <w:tab/>
      </w:r>
      <w:r w:rsidRPr="00557538">
        <w:rPr>
          <w:rFonts w:cs="Times New Roman"/>
        </w:rPr>
        <w:t>Roll call Ayes</w:t>
      </w:r>
      <w:r>
        <w:rPr>
          <w:rFonts w:cs="Times New Roman"/>
        </w:rPr>
        <w:noBreakHyphen/>
      </w:r>
      <w:r w:rsidRPr="00557538">
        <w:rPr>
          <w:rFonts w:cs="Times New Roman"/>
        </w:rPr>
        <w:t>21  Nays</w:t>
      </w:r>
      <w:r>
        <w:rPr>
          <w:rFonts w:cs="Times New Roman"/>
        </w:rPr>
        <w:noBreakHyphen/>
      </w:r>
      <w:r w:rsidRPr="00557538">
        <w:rPr>
          <w:rFonts w:cs="Times New Roman"/>
        </w:rPr>
        <w:t>17 (</w:t>
      </w:r>
      <w:hyperlink r:id="rId24" w:history="1">
        <w:r w:rsidRPr="00557538">
          <w:rPr>
            <w:rStyle w:val="Hyperlink"/>
            <w:rFonts w:cs="Times New Roman"/>
          </w:rPr>
          <w:t>Senate Journal</w:t>
        </w:r>
        <w:r w:rsidRPr="00557538">
          <w:rPr>
            <w:rStyle w:val="Hyperlink"/>
            <w:rFonts w:cs="Times New Roman"/>
          </w:rPr>
          <w:noBreakHyphen/>
          <w:t>page 18</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Senate</w:t>
      </w:r>
      <w:r>
        <w:rPr>
          <w:rFonts w:cs="Times New Roman"/>
        </w:rPr>
        <w:tab/>
      </w:r>
      <w:r w:rsidRPr="00557538">
        <w:rPr>
          <w:rFonts w:cs="Times New Roman"/>
        </w:rPr>
        <w:t>Debate interrupted (</w:t>
      </w:r>
      <w:hyperlink r:id="rId25" w:history="1">
        <w:r w:rsidRPr="00557538">
          <w:rPr>
            <w:rStyle w:val="Hyperlink"/>
            <w:rFonts w:cs="Times New Roman"/>
          </w:rPr>
          <w:t>Senate Journal</w:t>
        </w:r>
        <w:r w:rsidRPr="00557538">
          <w:rPr>
            <w:rStyle w:val="Hyperlink"/>
            <w:rFonts w:cs="Times New Roman"/>
          </w:rPr>
          <w:noBreakHyphen/>
          <w:t>page 18</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Senate</w:t>
      </w:r>
      <w:r>
        <w:rPr>
          <w:rFonts w:cs="Times New Roman"/>
        </w:rPr>
        <w:tab/>
      </w:r>
      <w:r w:rsidRPr="00557538">
        <w:rPr>
          <w:rFonts w:cs="Times New Roman"/>
        </w:rPr>
        <w:t>Debate interrupted (</w:t>
      </w:r>
      <w:hyperlink r:id="rId26" w:history="1">
        <w:r w:rsidRPr="00557538">
          <w:rPr>
            <w:rStyle w:val="Hyperlink"/>
            <w:rFonts w:cs="Times New Roman"/>
          </w:rPr>
          <w:t>Senate Journal</w:t>
        </w:r>
        <w:r w:rsidRPr="00557538">
          <w:rPr>
            <w:rStyle w:val="Hyperlink"/>
            <w:rFonts w:cs="Times New Roman"/>
          </w:rPr>
          <w:noBreakHyphen/>
          <w:t>page 25</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Senate</w:t>
      </w:r>
      <w:r>
        <w:rPr>
          <w:rFonts w:cs="Times New Roman"/>
        </w:rPr>
        <w:tab/>
      </w:r>
      <w:r w:rsidRPr="00557538">
        <w:rPr>
          <w:rFonts w:cs="Times New Roman"/>
        </w:rPr>
        <w:t>Amended (</w:t>
      </w:r>
      <w:hyperlink r:id="rId27" w:history="1">
        <w:r w:rsidRPr="00557538">
          <w:rPr>
            <w:rStyle w:val="Hyperlink"/>
            <w:rFonts w:cs="Times New Roman"/>
          </w:rPr>
          <w:t>Senate Journal</w:t>
        </w:r>
        <w:r w:rsidRPr="00557538">
          <w:rPr>
            <w:rStyle w:val="Hyperlink"/>
            <w:rFonts w:cs="Times New Roman"/>
          </w:rPr>
          <w:noBreakHyphen/>
          <w:t>page 34</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Senate</w:t>
      </w:r>
      <w:r>
        <w:rPr>
          <w:rFonts w:cs="Times New Roman"/>
        </w:rPr>
        <w:tab/>
      </w:r>
      <w:r w:rsidRPr="00557538">
        <w:rPr>
          <w:rFonts w:cs="Times New Roman"/>
        </w:rPr>
        <w:t>Debate interrupted (</w:t>
      </w:r>
      <w:hyperlink r:id="rId28" w:history="1">
        <w:r w:rsidRPr="00557538">
          <w:rPr>
            <w:rStyle w:val="Hyperlink"/>
            <w:rFonts w:cs="Times New Roman"/>
          </w:rPr>
          <w:t>Senate Journal</w:t>
        </w:r>
        <w:r w:rsidRPr="00557538">
          <w:rPr>
            <w:rStyle w:val="Hyperlink"/>
            <w:rFonts w:cs="Times New Roman"/>
          </w:rPr>
          <w:noBreakHyphen/>
          <w:t>page 34</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Senate</w:t>
      </w:r>
      <w:r>
        <w:rPr>
          <w:rFonts w:cs="Times New Roman"/>
        </w:rPr>
        <w:tab/>
      </w:r>
      <w:r w:rsidRPr="00557538">
        <w:rPr>
          <w:rFonts w:cs="Times New Roman"/>
        </w:rPr>
        <w:t>Amended (</w:t>
      </w:r>
      <w:hyperlink r:id="rId29" w:history="1">
        <w:r w:rsidRPr="00557538">
          <w:rPr>
            <w:rStyle w:val="Hyperlink"/>
            <w:rFonts w:cs="Times New Roman"/>
          </w:rPr>
          <w:t>Senate Journal</w:t>
        </w:r>
        <w:r w:rsidRPr="00557538">
          <w:rPr>
            <w:rStyle w:val="Hyperlink"/>
            <w:rFonts w:cs="Times New Roman"/>
          </w:rPr>
          <w:noBreakHyphen/>
          <w:t>page 11</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Senate</w:t>
      </w:r>
      <w:r>
        <w:rPr>
          <w:rFonts w:cs="Times New Roman"/>
        </w:rPr>
        <w:tab/>
      </w:r>
      <w:r w:rsidRPr="00557538">
        <w:rPr>
          <w:rFonts w:cs="Times New Roman"/>
        </w:rPr>
        <w:t>Read second time (</w:t>
      </w:r>
      <w:hyperlink r:id="rId30" w:history="1">
        <w:r w:rsidRPr="00557538">
          <w:rPr>
            <w:rStyle w:val="Hyperlink"/>
            <w:rFonts w:cs="Times New Roman"/>
          </w:rPr>
          <w:t>Senate Journal</w:t>
        </w:r>
        <w:r w:rsidRPr="00557538">
          <w:rPr>
            <w:rStyle w:val="Hyperlink"/>
            <w:rFonts w:cs="Times New Roman"/>
          </w:rPr>
          <w:noBreakHyphen/>
          <w:t>page 11</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557538">
        <w:rPr>
          <w:rFonts w:cs="Times New Roman"/>
        </w:rPr>
        <w:t xml:space="preserve">Read third </w:t>
      </w:r>
      <w:r>
        <w:rPr>
          <w:rFonts w:cs="Times New Roman"/>
        </w:rPr>
        <w:t xml:space="preserve">time and returned to House with </w:t>
      </w:r>
      <w:r w:rsidRPr="00557538">
        <w:rPr>
          <w:rFonts w:cs="Times New Roman"/>
        </w:rPr>
        <w:t>amendments (</w:t>
      </w:r>
      <w:hyperlink r:id="rId31" w:history="1">
        <w:r w:rsidRPr="00557538">
          <w:rPr>
            <w:rStyle w:val="Hyperlink"/>
            <w:rFonts w:cs="Times New Roman"/>
          </w:rPr>
          <w:t>Senate Journal</w:t>
        </w:r>
        <w:r w:rsidRPr="00557538">
          <w:rPr>
            <w:rStyle w:val="Hyperlink"/>
            <w:rFonts w:cs="Times New Roman"/>
          </w:rPr>
          <w:noBreakHyphen/>
          <w:t>page 45</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557538">
        <w:rPr>
          <w:rFonts w:cs="Times New Roman"/>
        </w:rPr>
        <w:t>Roll call Ayes</w:t>
      </w:r>
      <w:r>
        <w:rPr>
          <w:rFonts w:cs="Times New Roman"/>
        </w:rPr>
        <w:noBreakHyphen/>
      </w:r>
      <w:r w:rsidRPr="00557538">
        <w:rPr>
          <w:rFonts w:cs="Times New Roman"/>
        </w:rPr>
        <w:t>30  Nays</w:t>
      </w:r>
      <w:r>
        <w:rPr>
          <w:rFonts w:cs="Times New Roman"/>
        </w:rPr>
        <w:noBreakHyphen/>
      </w:r>
      <w:r w:rsidRPr="00557538">
        <w:rPr>
          <w:rFonts w:cs="Times New Roman"/>
        </w:rPr>
        <w:t>9 (</w:t>
      </w:r>
      <w:hyperlink r:id="rId32" w:history="1">
        <w:r w:rsidRPr="00557538">
          <w:rPr>
            <w:rStyle w:val="Hyperlink"/>
            <w:rFonts w:cs="Times New Roman"/>
          </w:rPr>
          <w:t>Senate Journal</w:t>
        </w:r>
        <w:r w:rsidRPr="00557538">
          <w:rPr>
            <w:rStyle w:val="Hyperlink"/>
            <w:rFonts w:cs="Times New Roman"/>
          </w:rPr>
          <w:noBreakHyphen/>
          <w:t>page 45</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557538">
        <w:rPr>
          <w:rFonts w:cs="Times New Roman"/>
        </w:rPr>
        <w:t>Non</w:t>
      </w:r>
      <w:r>
        <w:rPr>
          <w:rFonts w:cs="Times New Roman"/>
        </w:rPr>
        <w:noBreakHyphen/>
        <w:t xml:space="preserve">concurrence in Senate amendment </w:t>
      </w:r>
      <w:r w:rsidRPr="00557538">
        <w:rPr>
          <w:rFonts w:cs="Times New Roman"/>
        </w:rPr>
        <w:t>(</w:t>
      </w:r>
      <w:hyperlink r:id="rId33" w:history="1">
        <w:r w:rsidRPr="00557538">
          <w:rPr>
            <w:rStyle w:val="Hyperlink"/>
            <w:rFonts w:cs="Times New Roman"/>
          </w:rPr>
          <w:t>House Journal</w:t>
        </w:r>
        <w:r w:rsidRPr="00557538">
          <w:rPr>
            <w:rStyle w:val="Hyperlink"/>
            <w:rFonts w:cs="Times New Roman"/>
          </w:rPr>
          <w:noBreakHyphen/>
          <w:t>page 29</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557538">
        <w:rPr>
          <w:rFonts w:cs="Times New Roman"/>
        </w:rPr>
        <w:t>Roll call Yeas</w:t>
      </w:r>
      <w:r>
        <w:rPr>
          <w:rFonts w:cs="Times New Roman"/>
        </w:rPr>
        <w:noBreakHyphen/>
      </w:r>
      <w:r w:rsidRPr="00557538">
        <w:rPr>
          <w:rFonts w:cs="Times New Roman"/>
        </w:rPr>
        <w:t>7  Nays</w:t>
      </w:r>
      <w:r>
        <w:rPr>
          <w:rFonts w:cs="Times New Roman"/>
        </w:rPr>
        <w:noBreakHyphen/>
      </w:r>
      <w:r w:rsidRPr="00557538">
        <w:rPr>
          <w:rFonts w:cs="Times New Roman"/>
        </w:rPr>
        <w:t>107 (</w:t>
      </w:r>
      <w:hyperlink r:id="rId34" w:history="1">
        <w:r w:rsidRPr="00557538">
          <w:rPr>
            <w:rStyle w:val="Hyperlink"/>
            <w:rFonts w:cs="Times New Roman"/>
          </w:rPr>
          <w:t>House Journal</w:t>
        </w:r>
        <w:r w:rsidRPr="00557538">
          <w:rPr>
            <w:rStyle w:val="Hyperlink"/>
            <w:rFonts w:cs="Times New Roman"/>
          </w:rPr>
          <w:noBreakHyphen/>
          <w:t>page 31</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557538">
        <w:rPr>
          <w:rFonts w:cs="Times New Roman"/>
        </w:rPr>
        <w:t>Senate insists upon amendment and conference</w:t>
      </w:r>
      <w:r>
        <w:rPr>
          <w:rFonts w:cs="Times New Roman"/>
        </w:rPr>
        <w:t xml:space="preserve"> </w:t>
      </w:r>
      <w:r w:rsidRPr="00557538">
        <w:rPr>
          <w:rFonts w:cs="Times New Roman"/>
        </w:rPr>
        <w:t xml:space="preserve">committee appointed Campbell, </w:t>
      </w:r>
      <w:r>
        <w:rPr>
          <w:rFonts w:cs="Times New Roman"/>
        </w:rPr>
        <w:t xml:space="preserve">Sheheen, Turner </w:t>
      </w:r>
      <w:r w:rsidRPr="00557538">
        <w:rPr>
          <w:rFonts w:cs="Times New Roman"/>
        </w:rPr>
        <w:t>(</w:t>
      </w:r>
      <w:hyperlink r:id="rId35" w:history="1">
        <w:r w:rsidRPr="00557538">
          <w:rPr>
            <w:rStyle w:val="Hyperlink"/>
            <w:rFonts w:cs="Times New Roman"/>
          </w:rPr>
          <w:t>Senate Journal</w:t>
        </w:r>
        <w:r w:rsidRPr="00557538">
          <w:rPr>
            <w:rStyle w:val="Hyperlink"/>
            <w:rFonts w:cs="Times New Roman"/>
          </w:rPr>
          <w:noBreakHyphen/>
          <w:t>page 21</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557538">
        <w:rPr>
          <w:rFonts w:cs="Times New Roman"/>
        </w:rPr>
        <w:t>Conferen</w:t>
      </w:r>
      <w:r>
        <w:rPr>
          <w:rFonts w:cs="Times New Roman"/>
        </w:rPr>
        <w:t xml:space="preserve">ce committee appointed Simrill, </w:t>
      </w:r>
      <w:r w:rsidRPr="00557538">
        <w:rPr>
          <w:rFonts w:cs="Times New Roman"/>
        </w:rPr>
        <w:t>Rutherford, White (</w:t>
      </w:r>
      <w:hyperlink r:id="rId36" w:history="1">
        <w:r w:rsidRPr="00557538">
          <w:rPr>
            <w:rStyle w:val="Hyperlink"/>
            <w:rFonts w:cs="Times New Roman"/>
          </w:rPr>
          <w:t>House Journal</w:t>
        </w:r>
        <w:r w:rsidRPr="00557538">
          <w:rPr>
            <w:rStyle w:val="Hyperlink"/>
            <w:rFonts w:cs="Times New Roman"/>
          </w:rPr>
          <w:noBreakHyphen/>
          <w:t>page 37</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557538">
        <w:rPr>
          <w:rFonts w:cs="Times New Roman"/>
        </w:rPr>
        <w:t>Free conference powers granted (</w:t>
      </w:r>
      <w:hyperlink r:id="rId37" w:history="1">
        <w:r w:rsidRPr="00557538">
          <w:rPr>
            <w:rStyle w:val="Hyperlink"/>
            <w:rFonts w:cs="Times New Roman"/>
          </w:rPr>
          <w:t>Senate Journal</w:t>
        </w:r>
        <w:r w:rsidRPr="00557538">
          <w:rPr>
            <w:rStyle w:val="Hyperlink"/>
            <w:rFonts w:cs="Times New Roman"/>
          </w:rPr>
          <w:noBreakHyphen/>
          <w:t>page 49</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557538">
        <w:rPr>
          <w:rFonts w:cs="Times New Roman"/>
        </w:rPr>
        <w:t>Roll call Ayes</w:t>
      </w:r>
      <w:r>
        <w:rPr>
          <w:rFonts w:cs="Times New Roman"/>
        </w:rPr>
        <w:noBreakHyphen/>
      </w:r>
      <w:r w:rsidRPr="00557538">
        <w:rPr>
          <w:rFonts w:cs="Times New Roman"/>
        </w:rPr>
        <w:t>32  Nays</w:t>
      </w:r>
      <w:r>
        <w:rPr>
          <w:rFonts w:cs="Times New Roman"/>
        </w:rPr>
        <w:noBreakHyphen/>
      </w:r>
      <w:r w:rsidRPr="00557538">
        <w:rPr>
          <w:rFonts w:cs="Times New Roman"/>
        </w:rPr>
        <w:t>11 (</w:t>
      </w:r>
      <w:hyperlink r:id="rId38" w:history="1">
        <w:r w:rsidRPr="00557538">
          <w:rPr>
            <w:rStyle w:val="Hyperlink"/>
            <w:rFonts w:cs="Times New Roman"/>
          </w:rPr>
          <w:t>Senate Journal</w:t>
        </w:r>
        <w:r w:rsidRPr="00557538">
          <w:rPr>
            <w:rStyle w:val="Hyperlink"/>
            <w:rFonts w:cs="Times New Roman"/>
          </w:rPr>
          <w:noBreakHyphen/>
          <w:t>page 49</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557538">
        <w:rPr>
          <w:rFonts w:cs="Times New Roman"/>
        </w:rPr>
        <w:t>Free conferen</w:t>
      </w:r>
      <w:r>
        <w:rPr>
          <w:rFonts w:cs="Times New Roman"/>
        </w:rPr>
        <w:t xml:space="preserve">ce committee appointed Sheheen, </w:t>
      </w:r>
      <w:r w:rsidRPr="00557538">
        <w:rPr>
          <w:rFonts w:cs="Times New Roman"/>
        </w:rPr>
        <w:t>Campbell, Turner (</w:t>
      </w:r>
      <w:hyperlink r:id="rId39" w:history="1">
        <w:r w:rsidRPr="00557538">
          <w:rPr>
            <w:rStyle w:val="Hyperlink"/>
            <w:rFonts w:cs="Times New Roman"/>
          </w:rPr>
          <w:t>Senate Journal</w:t>
        </w:r>
        <w:r w:rsidRPr="00557538">
          <w:rPr>
            <w:rStyle w:val="Hyperlink"/>
            <w:rFonts w:cs="Times New Roman"/>
          </w:rPr>
          <w:noBreakHyphen/>
          <w:t>page 49</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557538">
        <w:rPr>
          <w:rFonts w:cs="Times New Roman"/>
        </w:rPr>
        <w:t>Free conference report adopted (</w:t>
      </w:r>
      <w:hyperlink r:id="rId40" w:history="1">
        <w:r w:rsidRPr="00557538">
          <w:rPr>
            <w:rStyle w:val="Hyperlink"/>
            <w:rFonts w:cs="Times New Roman"/>
          </w:rPr>
          <w:t>Senate Journal</w:t>
        </w:r>
        <w:r w:rsidRPr="00557538">
          <w:rPr>
            <w:rStyle w:val="Hyperlink"/>
            <w:rFonts w:cs="Times New Roman"/>
          </w:rPr>
          <w:noBreakHyphen/>
          <w:t>page 55</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557538">
        <w:rPr>
          <w:rFonts w:cs="Times New Roman"/>
        </w:rPr>
        <w:t>Roll call Ayes</w:t>
      </w:r>
      <w:r>
        <w:rPr>
          <w:rFonts w:cs="Times New Roman"/>
        </w:rPr>
        <w:noBreakHyphen/>
      </w:r>
      <w:r w:rsidRPr="00557538">
        <w:rPr>
          <w:rFonts w:cs="Times New Roman"/>
        </w:rPr>
        <w:t>32  Nays</w:t>
      </w:r>
      <w:r>
        <w:rPr>
          <w:rFonts w:cs="Times New Roman"/>
        </w:rPr>
        <w:noBreakHyphen/>
      </w:r>
      <w:r w:rsidRPr="00557538">
        <w:rPr>
          <w:rFonts w:cs="Times New Roman"/>
        </w:rPr>
        <w:t>12 (</w:t>
      </w:r>
      <w:hyperlink r:id="rId41" w:history="1">
        <w:r w:rsidRPr="00557538">
          <w:rPr>
            <w:rStyle w:val="Hyperlink"/>
            <w:rFonts w:cs="Times New Roman"/>
          </w:rPr>
          <w:t>Senate Journal</w:t>
        </w:r>
        <w:r w:rsidRPr="00557538">
          <w:rPr>
            <w:rStyle w:val="Hyperlink"/>
            <w:rFonts w:cs="Times New Roman"/>
          </w:rPr>
          <w:noBreakHyphen/>
          <w:t>page 55</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557538">
        <w:rPr>
          <w:rFonts w:cs="Times New Roman"/>
        </w:rPr>
        <w:t>Free conference powers granted (</w:t>
      </w:r>
      <w:hyperlink r:id="rId42" w:history="1">
        <w:r w:rsidRPr="00557538">
          <w:rPr>
            <w:rStyle w:val="Hyperlink"/>
            <w:rFonts w:cs="Times New Roman"/>
          </w:rPr>
          <w:t>House Journal</w:t>
        </w:r>
        <w:r w:rsidRPr="00557538">
          <w:rPr>
            <w:rStyle w:val="Hyperlink"/>
            <w:rFonts w:cs="Times New Roman"/>
          </w:rPr>
          <w:noBreakHyphen/>
          <w:t>page 10</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557538">
        <w:rPr>
          <w:rFonts w:cs="Times New Roman"/>
        </w:rPr>
        <w:t>Roll call Yeas</w:t>
      </w:r>
      <w:r>
        <w:rPr>
          <w:rFonts w:cs="Times New Roman"/>
        </w:rPr>
        <w:noBreakHyphen/>
      </w:r>
      <w:r w:rsidRPr="00557538">
        <w:rPr>
          <w:rFonts w:cs="Times New Roman"/>
        </w:rPr>
        <w:t>102  Nays</w:t>
      </w:r>
      <w:r>
        <w:rPr>
          <w:rFonts w:cs="Times New Roman"/>
        </w:rPr>
        <w:noBreakHyphen/>
      </w:r>
      <w:r w:rsidRPr="00557538">
        <w:rPr>
          <w:rFonts w:cs="Times New Roman"/>
        </w:rPr>
        <w:t>16 (</w:t>
      </w:r>
      <w:hyperlink r:id="rId43" w:history="1">
        <w:r w:rsidRPr="00557538">
          <w:rPr>
            <w:rStyle w:val="Hyperlink"/>
            <w:rFonts w:cs="Times New Roman"/>
          </w:rPr>
          <w:t>House Journal</w:t>
        </w:r>
        <w:r w:rsidRPr="00557538">
          <w:rPr>
            <w:rStyle w:val="Hyperlink"/>
            <w:rFonts w:cs="Times New Roman"/>
          </w:rPr>
          <w:noBreakHyphen/>
          <w:t>page 14</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557538">
        <w:rPr>
          <w:rFonts w:cs="Times New Roman"/>
        </w:rPr>
        <w:t>Free conference committee appointed Simri</w:t>
      </w:r>
      <w:r>
        <w:rPr>
          <w:rFonts w:cs="Times New Roman"/>
        </w:rPr>
        <w:t xml:space="preserve">ll, </w:t>
      </w:r>
      <w:r w:rsidRPr="00557538">
        <w:rPr>
          <w:rFonts w:cs="Times New Roman"/>
        </w:rPr>
        <w:t>Rutherford, White (</w:t>
      </w:r>
      <w:hyperlink r:id="rId44" w:history="1">
        <w:r w:rsidRPr="00557538">
          <w:rPr>
            <w:rStyle w:val="Hyperlink"/>
            <w:rFonts w:cs="Times New Roman"/>
          </w:rPr>
          <w:t>House Journal</w:t>
        </w:r>
        <w:r w:rsidRPr="00557538">
          <w:rPr>
            <w:rStyle w:val="Hyperlink"/>
            <w:rFonts w:cs="Times New Roman"/>
          </w:rPr>
          <w:noBreakHyphen/>
          <w:t>page 15</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557538">
        <w:rPr>
          <w:rFonts w:cs="Times New Roman"/>
        </w:rPr>
        <w:t>Free conference report adopted (</w:t>
      </w:r>
      <w:hyperlink r:id="rId45" w:history="1">
        <w:r w:rsidRPr="00557538">
          <w:rPr>
            <w:rStyle w:val="Hyperlink"/>
            <w:rFonts w:cs="Times New Roman"/>
          </w:rPr>
          <w:t>House Journal</w:t>
        </w:r>
        <w:r w:rsidRPr="00557538">
          <w:rPr>
            <w:rStyle w:val="Hyperlink"/>
            <w:rFonts w:cs="Times New Roman"/>
          </w:rPr>
          <w:noBreakHyphen/>
          <w:t>page 15</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557538">
        <w:rPr>
          <w:rFonts w:cs="Times New Roman"/>
        </w:rPr>
        <w:t>Roll call Yeas</w:t>
      </w:r>
      <w:r>
        <w:rPr>
          <w:rFonts w:cs="Times New Roman"/>
        </w:rPr>
        <w:noBreakHyphen/>
      </w:r>
      <w:r w:rsidRPr="00557538">
        <w:rPr>
          <w:rFonts w:cs="Times New Roman"/>
        </w:rPr>
        <w:t>99  Nays</w:t>
      </w:r>
      <w:r>
        <w:rPr>
          <w:rFonts w:cs="Times New Roman"/>
        </w:rPr>
        <w:noBreakHyphen/>
      </w:r>
      <w:r w:rsidRPr="00557538">
        <w:rPr>
          <w:rFonts w:cs="Times New Roman"/>
        </w:rPr>
        <w:t>20 (</w:t>
      </w:r>
      <w:hyperlink r:id="rId46" w:history="1">
        <w:r w:rsidRPr="00557538">
          <w:rPr>
            <w:rStyle w:val="Hyperlink"/>
            <w:rFonts w:cs="Times New Roman"/>
          </w:rPr>
          <w:t>House Journal</w:t>
        </w:r>
        <w:r w:rsidRPr="00557538">
          <w:rPr>
            <w:rStyle w:val="Hyperlink"/>
            <w:rFonts w:cs="Times New Roman"/>
          </w:rPr>
          <w:noBreakHyphen/>
          <w:t>page 52</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557538">
        <w:rPr>
          <w:rFonts w:cs="Times New Roman"/>
        </w:rPr>
        <w:t>Or</w:t>
      </w:r>
      <w:r>
        <w:rPr>
          <w:rFonts w:cs="Times New Roman"/>
        </w:rPr>
        <w:t xml:space="preserve">dered enrolled for ratification </w:t>
      </w:r>
      <w:r w:rsidRPr="00557538">
        <w:rPr>
          <w:rFonts w:cs="Times New Roman"/>
        </w:rPr>
        <w:t>(</w:t>
      </w:r>
      <w:hyperlink r:id="rId47" w:history="1">
        <w:r w:rsidRPr="00557538">
          <w:rPr>
            <w:rStyle w:val="Hyperlink"/>
            <w:rFonts w:cs="Times New Roman"/>
          </w:rPr>
          <w:t>House Journal</w:t>
        </w:r>
        <w:r w:rsidRPr="00557538">
          <w:rPr>
            <w:rStyle w:val="Hyperlink"/>
            <w:rFonts w:cs="Times New Roman"/>
          </w:rPr>
          <w:noBreakHyphen/>
          <w:t>page 57</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557538">
        <w:rPr>
          <w:rFonts w:cs="Times New Roman"/>
        </w:rPr>
        <w:t>Ratified R 51</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557538">
        <w:rPr>
          <w:rFonts w:cs="Times New Roman"/>
        </w:rPr>
        <w:t>Vetoed by Governor</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557538">
        <w:rPr>
          <w:rFonts w:cs="Times New Roman"/>
        </w:rPr>
        <w:t>Veto overridden by originating body Yeas</w:t>
      </w:r>
      <w:r>
        <w:rPr>
          <w:rFonts w:cs="Times New Roman"/>
        </w:rPr>
        <w:noBreakHyphen/>
      </w:r>
      <w:r w:rsidRPr="00557538">
        <w:rPr>
          <w:rFonts w:cs="Times New Roman"/>
        </w:rPr>
        <w:t>95  Nays</w:t>
      </w:r>
      <w:r>
        <w:rPr>
          <w:rFonts w:cs="Times New Roman"/>
        </w:rPr>
        <w:noBreakHyphen/>
      </w:r>
      <w:r w:rsidRPr="00557538">
        <w:rPr>
          <w:rFonts w:cs="Times New Roman"/>
        </w:rPr>
        <w:t>18</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557538">
        <w:rPr>
          <w:rFonts w:cs="Times New Roman"/>
        </w:rPr>
        <w:t>V</w:t>
      </w:r>
      <w:r>
        <w:rPr>
          <w:rFonts w:cs="Times New Roman"/>
        </w:rPr>
        <w:t>eto overridden Ayes</w:t>
      </w:r>
      <w:r>
        <w:rPr>
          <w:rFonts w:cs="Times New Roman"/>
        </w:rPr>
        <w:noBreakHyphen/>
        <w:t>32  Nays</w:t>
      </w:r>
      <w:r>
        <w:rPr>
          <w:rFonts w:cs="Times New Roman"/>
        </w:rPr>
        <w:noBreakHyphen/>
        <w:t xml:space="preserve">12 </w:t>
      </w:r>
      <w:r w:rsidRPr="00557538">
        <w:rPr>
          <w:rFonts w:cs="Times New Roman"/>
        </w:rPr>
        <w:t>(</w:t>
      </w:r>
      <w:hyperlink r:id="rId48" w:history="1">
        <w:r w:rsidRPr="00557538">
          <w:rPr>
            <w:rStyle w:val="Hyperlink"/>
            <w:rFonts w:cs="Times New Roman"/>
          </w:rPr>
          <w:t>Senate Journal</w:t>
        </w:r>
        <w:r w:rsidRPr="00557538">
          <w:rPr>
            <w:rStyle w:val="Hyperlink"/>
            <w:rFonts w:cs="Times New Roman"/>
          </w:rPr>
          <w:noBreakHyphen/>
          <w:t>page 44</w:t>
        </w:r>
      </w:hyperlink>
      <w:r w:rsidRPr="00557538">
        <w:rPr>
          <w:rFonts w:cs="Times New Roman"/>
        </w:rPr>
        <w: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557538">
        <w:rPr>
          <w:rFonts w:cs="Times New Roman"/>
        </w:rPr>
        <w:t>Effective date See Act</w:t>
      </w:r>
    </w:p>
    <w:p w:rsidR="00CD6C17" w:rsidRDefault="00CD6C17" w:rsidP="00CD6C17">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557538">
        <w:rPr>
          <w:rFonts w:cs="Times New Roman"/>
        </w:rPr>
        <w:t>Act No</w:t>
      </w:r>
      <w:r>
        <w:rPr>
          <w:rFonts w:cs="Times New Roman"/>
        </w:rPr>
        <w:t>. </w:t>
      </w:r>
      <w:r w:rsidRPr="00557538">
        <w:rPr>
          <w:rFonts w:cs="Times New Roman"/>
        </w:rPr>
        <w:t>40</w:t>
      </w:r>
    </w:p>
    <w:p w:rsidR="00CD6C17" w:rsidRDefault="00CD6C17" w:rsidP="00CD6C17">
      <w:pPr>
        <w:widowControl w:val="0"/>
        <w:tabs>
          <w:tab w:val="right" w:pos="1008"/>
          <w:tab w:val="left" w:pos="1152"/>
          <w:tab w:val="left" w:pos="1872"/>
          <w:tab w:val="left" w:pos="9187"/>
        </w:tabs>
        <w:ind w:left="2088" w:hanging="2088"/>
        <w:rPr>
          <w:rFonts w:cs="Times New Roman"/>
        </w:rPr>
      </w:pPr>
    </w:p>
    <w:p w:rsidR="00490589" w:rsidRPr="00490589" w:rsidRDefault="00490589" w:rsidP="00490589">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490589">
        <w:rPr>
          <w:rFonts w:eastAsia="Times New Roman" w:cs="Times New Roman"/>
          <w:szCs w:val="20"/>
        </w:rPr>
        <w:t xml:space="preserve">View the latest </w:t>
      </w:r>
      <w:hyperlink r:id="rId49" w:history="1">
        <w:r w:rsidRPr="00490589">
          <w:rPr>
            <w:rFonts w:eastAsia="Times New Roman" w:cs="Times New Roman"/>
            <w:color w:val="0000FF" w:themeColor="hyperlink"/>
            <w:szCs w:val="20"/>
            <w:u w:val="single"/>
          </w:rPr>
          <w:t>legislative information</w:t>
        </w:r>
      </w:hyperlink>
      <w:r w:rsidRPr="00490589">
        <w:rPr>
          <w:rFonts w:eastAsia="Times New Roman" w:cs="Times New Roman"/>
          <w:szCs w:val="20"/>
        </w:rPr>
        <w:t xml:space="preserve"> at the website</w:t>
      </w:r>
    </w:p>
    <w:p w:rsidR="00490589" w:rsidRPr="00490589" w:rsidRDefault="00490589" w:rsidP="00490589">
      <w:pPr>
        <w:widowControl w:val="0"/>
        <w:tabs>
          <w:tab w:val="right" w:pos="1008"/>
          <w:tab w:val="left" w:pos="1152"/>
          <w:tab w:val="left" w:pos="1872"/>
          <w:tab w:val="left" w:pos="9187"/>
        </w:tabs>
        <w:ind w:left="2088" w:hanging="2088"/>
        <w:rPr>
          <w:rFonts w:eastAsia="Times New Roman" w:cs="Times New Roman"/>
          <w:szCs w:val="20"/>
        </w:rPr>
      </w:pPr>
    </w:p>
    <w:p w:rsidR="00490589" w:rsidRPr="00490589" w:rsidRDefault="00490589" w:rsidP="00490589">
      <w:pPr>
        <w:widowControl w:val="0"/>
        <w:tabs>
          <w:tab w:val="right" w:pos="1008"/>
          <w:tab w:val="left" w:pos="1152"/>
          <w:tab w:val="left" w:pos="1872"/>
          <w:tab w:val="left" w:pos="9187"/>
        </w:tabs>
        <w:ind w:left="2088" w:hanging="2088"/>
        <w:rPr>
          <w:rFonts w:eastAsia="Times New Roman" w:cs="Times New Roman"/>
          <w:szCs w:val="20"/>
        </w:rPr>
      </w:pPr>
    </w:p>
    <w:p w:rsidR="00490589" w:rsidRPr="00490589" w:rsidRDefault="00490589"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0589">
        <w:rPr>
          <w:rFonts w:eastAsia="Times New Roman" w:cs="Times New Roman"/>
          <w:b/>
          <w:szCs w:val="20"/>
        </w:rPr>
        <w:t>VERSIONS OF THIS BILL</w:t>
      </w:r>
    </w:p>
    <w:p w:rsidR="00490589" w:rsidRPr="00490589" w:rsidRDefault="00490589"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0589" w:rsidRPr="00490589" w:rsidRDefault="00064090" w:rsidP="00490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50" w:history="1">
        <w:r w:rsidR="00490589" w:rsidRPr="00490589">
          <w:rPr>
            <w:rFonts w:eastAsia="Times New Roman" w:cs="Times New Roman"/>
            <w:color w:val="0000FF" w:themeColor="hyperlink"/>
            <w:szCs w:val="20"/>
            <w:u w:val="single"/>
          </w:rPr>
          <w:t>1/18/2017</w:t>
        </w:r>
      </w:hyperlink>
    </w:p>
    <w:p w:rsidR="00490589" w:rsidRPr="00490589" w:rsidRDefault="00064090" w:rsidP="0049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1" w:history="1">
        <w:r w:rsidR="00490589" w:rsidRPr="00490589">
          <w:rPr>
            <w:rFonts w:eastAsia="Times New Roman" w:cs="Times New Roman"/>
            <w:color w:val="0000FF" w:themeColor="hyperlink"/>
            <w:szCs w:val="20"/>
            <w:u w:val="single"/>
          </w:rPr>
          <w:t>2/14/2017</w:t>
        </w:r>
      </w:hyperlink>
    </w:p>
    <w:p w:rsidR="00490589" w:rsidRPr="00490589" w:rsidRDefault="00064090" w:rsidP="0049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2" w:history="1">
        <w:r w:rsidR="00490589" w:rsidRPr="00490589">
          <w:rPr>
            <w:rFonts w:eastAsia="Times New Roman" w:cs="Times New Roman"/>
            <w:color w:val="0000FF" w:themeColor="hyperlink"/>
            <w:szCs w:val="20"/>
            <w:u w:val="single"/>
          </w:rPr>
          <w:t>3/1/2017</w:t>
        </w:r>
      </w:hyperlink>
    </w:p>
    <w:p w:rsidR="00490589" w:rsidRPr="00490589" w:rsidRDefault="00064090" w:rsidP="0049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3" w:history="1">
        <w:r w:rsidR="00490589" w:rsidRPr="00490589">
          <w:rPr>
            <w:rFonts w:eastAsia="Times New Roman" w:cs="Times New Roman"/>
            <w:color w:val="0000FF" w:themeColor="hyperlink"/>
            <w:szCs w:val="20"/>
            <w:u w:val="single"/>
          </w:rPr>
          <w:t>3/2/2017</w:t>
        </w:r>
      </w:hyperlink>
    </w:p>
    <w:p w:rsidR="00490589" w:rsidRPr="00490589" w:rsidRDefault="00064090" w:rsidP="0049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4" w:history="1">
        <w:r w:rsidR="00490589" w:rsidRPr="00490589">
          <w:rPr>
            <w:rFonts w:eastAsia="Times New Roman" w:cs="Times New Roman"/>
            <w:color w:val="0000FF" w:themeColor="hyperlink"/>
            <w:szCs w:val="20"/>
            <w:u w:val="single"/>
          </w:rPr>
          <w:t>3/7/2017</w:t>
        </w:r>
      </w:hyperlink>
    </w:p>
    <w:p w:rsidR="00490589" w:rsidRPr="00490589" w:rsidRDefault="00064090" w:rsidP="0049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5" w:history="1">
        <w:r w:rsidR="00490589" w:rsidRPr="00490589">
          <w:rPr>
            <w:rFonts w:eastAsia="Times New Roman" w:cs="Times New Roman"/>
            <w:color w:val="0000FF" w:themeColor="hyperlink"/>
            <w:szCs w:val="20"/>
            <w:u w:val="single"/>
          </w:rPr>
          <w:t>3/15/2017</w:t>
        </w:r>
      </w:hyperlink>
    </w:p>
    <w:p w:rsidR="00490589" w:rsidRPr="00490589" w:rsidRDefault="00064090" w:rsidP="0049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6" w:history="1">
        <w:r w:rsidR="00490589" w:rsidRPr="00490589">
          <w:rPr>
            <w:rFonts w:eastAsia="Times New Roman" w:cs="Times New Roman"/>
            <w:color w:val="0000FF" w:themeColor="hyperlink"/>
            <w:szCs w:val="20"/>
            <w:u w:val="single"/>
          </w:rPr>
          <w:t>3/16/2017</w:t>
        </w:r>
      </w:hyperlink>
    </w:p>
    <w:p w:rsidR="00490589" w:rsidRPr="00490589" w:rsidRDefault="00064090" w:rsidP="0049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7" w:history="1">
        <w:r w:rsidR="00490589" w:rsidRPr="00490589">
          <w:rPr>
            <w:rFonts w:eastAsia="Times New Roman" w:cs="Times New Roman"/>
            <w:color w:val="0000FF" w:themeColor="hyperlink"/>
            <w:szCs w:val="20"/>
            <w:u w:val="single"/>
          </w:rPr>
          <w:t>4/19/2017</w:t>
        </w:r>
      </w:hyperlink>
    </w:p>
    <w:p w:rsidR="00490589" w:rsidRPr="00490589" w:rsidRDefault="00064090" w:rsidP="0049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8" w:history="1">
        <w:r w:rsidR="00490589" w:rsidRPr="00490589">
          <w:rPr>
            <w:rFonts w:eastAsia="Times New Roman" w:cs="Times New Roman"/>
            <w:color w:val="0000FF" w:themeColor="hyperlink"/>
            <w:szCs w:val="20"/>
            <w:u w:val="single"/>
          </w:rPr>
          <w:t>4/25/2017</w:t>
        </w:r>
      </w:hyperlink>
    </w:p>
    <w:p w:rsidR="00490589" w:rsidRPr="00490589" w:rsidRDefault="00064090" w:rsidP="0049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9" w:history="1">
        <w:r w:rsidR="00490589" w:rsidRPr="00490589">
          <w:rPr>
            <w:rFonts w:eastAsia="Times New Roman" w:cs="Times New Roman"/>
            <w:color w:val="0000FF" w:themeColor="hyperlink"/>
            <w:szCs w:val="20"/>
            <w:u w:val="single"/>
          </w:rPr>
          <w:t>4/26/2017</w:t>
        </w:r>
      </w:hyperlink>
    </w:p>
    <w:p w:rsidR="00490589" w:rsidRPr="00490589" w:rsidRDefault="00064090" w:rsidP="0049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60" w:history="1">
        <w:r w:rsidR="00490589" w:rsidRPr="00490589">
          <w:rPr>
            <w:rFonts w:eastAsia="Times New Roman" w:cs="Times New Roman"/>
            <w:color w:val="0000FF" w:themeColor="hyperlink"/>
            <w:szCs w:val="20"/>
            <w:u w:val="single"/>
          </w:rPr>
          <w:t>5/9/2017</w:t>
        </w:r>
      </w:hyperlink>
    </w:p>
    <w:p w:rsidR="00490589" w:rsidRPr="00490589" w:rsidRDefault="00490589" w:rsidP="0049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90589" w:rsidRDefault="00490589" w:rsidP="0049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90589" w:rsidSect="00490589">
          <w:pgSz w:w="12240" w:h="15840" w:code="1"/>
          <w:pgMar w:top="1080" w:right="1440" w:bottom="1080" w:left="1440" w:header="720" w:footer="720" w:gutter="0"/>
          <w:pgNumType w:start="1"/>
          <w:cols w:space="720"/>
          <w:noEndnote/>
          <w:docGrid w:linePitch="360"/>
        </w:sectPr>
      </w:pP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(A40, R51, H3516)</w:t>
      </w:r>
    </w:p>
    <w:p w:rsidR="00812B17" w:rsidRPr="008836A5"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12B17" w:rsidRPr="00490589"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90589">
        <w:rPr>
          <w:rFonts w:cs="Times New Roman"/>
          <w:b/>
          <w:color w:val="000000" w:themeColor="text1"/>
          <w:szCs w:val="36"/>
        </w:rPr>
        <w:t xml:space="preserve">AN ACT </w:t>
      </w:r>
      <w:r w:rsidRPr="00490589">
        <w:rPr>
          <w:rFonts w:cs="Times New Roman"/>
          <w:b/>
          <w:color w:val="000000" w:themeColor="text1"/>
          <w:u w:color="000000" w:themeColor="text1"/>
        </w:rPr>
        <w:t>TO AMEND SECTION 57</w:t>
      </w:r>
      <w:r w:rsidRPr="00490589">
        <w:rPr>
          <w:rFonts w:cs="Times New Roman"/>
          <w:b/>
          <w:color w:val="000000" w:themeColor="text1"/>
          <w:u w:color="000000" w:themeColor="text1"/>
        </w:rPr>
        <w:noBreakHyphen/>
        <w:t>11</w:t>
      </w:r>
      <w:r w:rsidRPr="00490589">
        <w:rPr>
          <w:rFonts w:cs="Times New Roman"/>
          <w:b/>
          <w:color w:val="000000" w:themeColor="text1"/>
          <w:u w:color="000000" w:themeColor="text1"/>
        </w:rPr>
        <w:noBreakHyphen/>
        <w:t>20, AS AMENDED, CODE OF LAWS OF SOUTH CAROLINA, 1976, RELATING TO THE DEPOSIT OF FUNDS WITH THE DEPARTMENT OF TRANSPORTATION, SO AS TO CREATE THE INFRASTRUCTURE MAINTENANCE TRUST FUND; TO AMEND SECTION 12</w:t>
      </w:r>
      <w:r w:rsidRPr="00490589">
        <w:rPr>
          <w:rFonts w:cs="Times New Roman"/>
          <w:b/>
          <w:color w:val="000000" w:themeColor="text1"/>
          <w:u w:color="000000" w:themeColor="text1"/>
        </w:rPr>
        <w:noBreakHyphen/>
        <w:t>28</w:t>
      </w:r>
      <w:r w:rsidRPr="00490589">
        <w:rPr>
          <w:rFonts w:cs="Times New Roman"/>
          <w:b/>
          <w:color w:val="000000" w:themeColor="text1"/>
          <w:u w:color="000000" w:themeColor="text1"/>
        </w:rPr>
        <w:noBreakHyphen/>
        <w:t>310, RELATING TO THE MOTOR FUEL USER FEE, SO AS TO PHASE-IN AN INCREASE OF TWELVE CENTS ON THE FEE OVER SIX YEARS; TO AMEND SECTIONS 56</w:t>
      </w:r>
      <w:r w:rsidRPr="00490589">
        <w:rPr>
          <w:rFonts w:cs="Times New Roman"/>
          <w:b/>
          <w:color w:val="000000" w:themeColor="text1"/>
          <w:u w:color="000000" w:themeColor="text1"/>
        </w:rPr>
        <w:noBreakHyphen/>
        <w:t>11</w:t>
      </w:r>
      <w:r w:rsidRPr="00490589">
        <w:rPr>
          <w:rFonts w:cs="Times New Roman"/>
          <w:b/>
          <w:color w:val="000000" w:themeColor="text1"/>
          <w:u w:color="000000" w:themeColor="text1"/>
        </w:rPr>
        <w:noBreakHyphen/>
        <w:t>410 AND 56</w:t>
      </w:r>
      <w:r w:rsidRPr="00490589">
        <w:rPr>
          <w:rFonts w:cs="Times New Roman"/>
          <w:b/>
          <w:color w:val="000000" w:themeColor="text1"/>
          <w:u w:color="000000" w:themeColor="text1"/>
        </w:rPr>
        <w:noBreakHyphen/>
        <w:t>11</w:t>
      </w:r>
      <w:r w:rsidRPr="00490589">
        <w:rPr>
          <w:rFonts w:cs="Times New Roman"/>
          <w:b/>
          <w:color w:val="000000" w:themeColor="text1"/>
          <w:u w:color="000000" w:themeColor="text1"/>
        </w:rPr>
        <w:noBreakHyphen/>
        <w:t>450, BOTH RELATING TO THE ROAD TAX, SO AS TO INCREASE THE ROAD TAX IN THE SAME MANNER AS THE MOTOR FUEL USER FEE; TO AMEND SECTION 56</w:t>
      </w:r>
      <w:r w:rsidRPr="00490589">
        <w:rPr>
          <w:rFonts w:cs="Times New Roman"/>
          <w:b/>
          <w:color w:val="000000" w:themeColor="text1"/>
          <w:u w:color="000000" w:themeColor="text1"/>
        </w:rPr>
        <w:noBreakHyphen/>
        <w:t>3</w:t>
      </w:r>
      <w:r w:rsidRPr="00490589">
        <w:rPr>
          <w:rFonts w:cs="Times New Roman"/>
          <w:b/>
          <w:color w:val="000000" w:themeColor="text1"/>
          <w:u w:color="000000" w:themeColor="text1"/>
        </w:rPr>
        <w:noBreakHyphen/>
        <w:t>620, AS AMENDED, RELATING TO THE BIENNIAL REGISTRATION OF A MOTOR VEHICLE, SO AS TO INCREASE THE FEE FOR THE REGISTRATION; BY ADDING SECTION 56</w:t>
      </w:r>
      <w:r w:rsidRPr="00490589">
        <w:rPr>
          <w:rFonts w:cs="Times New Roman"/>
          <w:b/>
          <w:color w:val="000000" w:themeColor="text1"/>
          <w:u w:color="000000" w:themeColor="text1"/>
        </w:rPr>
        <w:noBreakHyphen/>
        <w:t>3</w:t>
      </w:r>
      <w:r w:rsidRPr="00490589">
        <w:rPr>
          <w:rFonts w:cs="Times New Roman"/>
          <w:b/>
          <w:color w:val="000000" w:themeColor="text1"/>
          <w:u w:color="000000" w:themeColor="text1"/>
        </w:rPr>
        <w:noBreakHyphen/>
        <w:t>627 SO AS TO REQUIRE THE PAYMENT OF AN INFRASTRUCTURE MAINTENANCE FEE UPON FIRST REGISTERING ANY VEHICLE AND CERTAIN OTHER ITEMS IN THIS STATE AND TO SPECIFY THE MANNER IN WHICH THE FEE IS CALCULATED, CREDITED, AND ADMINISTERED; BY ADDING SECTION 56</w:t>
      </w:r>
      <w:r w:rsidRPr="00490589">
        <w:rPr>
          <w:rFonts w:cs="Times New Roman"/>
          <w:b/>
          <w:color w:val="000000" w:themeColor="text1"/>
          <w:u w:color="000000" w:themeColor="text1"/>
        </w:rPr>
        <w:noBreakHyphen/>
        <w:t>3</w:t>
      </w:r>
      <w:r w:rsidRPr="00490589">
        <w:rPr>
          <w:rFonts w:cs="Times New Roman"/>
          <w:b/>
          <w:color w:val="000000" w:themeColor="text1"/>
          <w:u w:color="000000" w:themeColor="text1"/>
        </w:rPr>
        <w:noBreakHyphen/>
        <w:t>645 SO AS TO IMPOSE A ROAD USE FEE ON CERTAIN MOTOR VEHICLES THAT OPERATE ON FUEL THAT IS NOT SUBJECT TO THE MOTOR FUEL USER FEE; TO AMEND SECTION 12</w:t>
      </w:r>
      <w:r w:rsidRPr="00490589">
        <w:rPr>
          <w:rFonts w:cs="Times New Roman"/>
          <w:b/>
          <w:color w:val="000000" w:themeColor="text1"/>
          <w:u w:color="000000" w:themeColor="text1"/>
        </w:rPr>
        <w:noBreakHyphen/>
        <w:t>36</w:t>
      </w:r>
      <w:r w:rsidRPr="00490589">
        <w:rPr>
          <w:rFonts w:cs="Times New Roman"/>
          <w:b/>
          <w:color w:val="000000" w:themeColor="text1"/>
          <w:u w:color="000000" w:themeColor="text1"/>
        </w:rPr>
        <w:noBreakHyphen/>
        <w:t>2110, RELATING TO THE MAXIMUM SALES TAX, SO AS TO INCREASE THE MAXIMUM TAX ON CERTAIN ITEMS; TO AMEND SECTION 12</w:t>
      </w:r>
      <w:r w:rsidRPr="00490589">
        <w:rPr>
          <w:rFonts w:cs="Times New Roman"/>
          <w:b/>
          <w:color w:val="000000" w:themeColor="text1"/>
          <w:u w:color="000000" w:themeColor="text1"/>
        </w:rPr>
        <w:noBreakHyphen/>
        <w:t>36</w:t>
      </w:r>
      <w:r w:rsidRPr="00490589">
        <w:rPr>
          <w:rFonts w:cs="Times New Roman"/>
          <w:b/>
          <w:color w:val="000000" w:themeColor="text1"/>
          <w:u w:color="000000" w:themeColor="text1"/>
        </w:rPr>
        <w:noBreakHyphen/>
        <w:t>2120, AS AMENDED, RELATING TO EXEMPTIONS FROM THE STATE SALES TAX, SO AS TO EXEMPT ANY ITEM SUBJECT TO THE INFRASTRUCTURE MAINTENANCE FEE; TO AMEND SECTION 12</w:t>
      </w:r>
      <w:r w:rsidRPr="00490589">
        <w:rPr>
          <w:rFonts w:cs="Times New Roman"/>
          <w:b/>
          <w:color w:val="000000" w:themeColor="text1"/>
          <w:u w:color="000000" w:themeColor="text1"/>
        </w:rPr>
        <w:noBreakHyphen/>
        <w:t>36</w:t>
      </w:r>
      <w:r w:rsidRPr="00490589">
        <w:rPr>
          <w:rFonts w:cs="Times New Roman"/>
          <w:b/>
          <w:color w:val="000000" w:themeColor="text1"/>
          <w:u w:color="000000" w:themeColor="text1"/>
        </w:rPr>
        <w:noBreakHyphen/>
        <w:t>1710, RELATING TO THE CASUAL EXCISE TAX, SO AS TO PROVIDE THAT MOTOR VEHICLES AND MOTORCYCLES ARE NOT SUBJECT TO THE TAX; TO REPEAL SECTION 12</w:t>
      </w:r>
      <w:r w:rsidRPr="00490589">
        <w:rPr>
          <w:rFonts w:cs="Times New Roman"/>
          <w:b/>
          <w:color w:val="000000" w:themeColor="text1"/>
          <w:u w:color="000000" w:themeColor="text1"/>
        </w:rPr>
        <w:noBreakHyphen/>
        <w:t>36</w:t>
      </w:r>
      <w:r w:rsidRPr="00490589">
        <w:rPr>
          <w:rFonts w:cs="Times New Roman"/>
          <w:b/>
          <w:color w:val="000000" w:themeColor="text1"/>
          <w:u w:color="000000" w:themeColor="text1"/>
        </w:rPr>
        <w:noBreakHyphen/>
        <w:t xml:space="preserve">2647 RELATING TO THE CREDITING OF CERTAIN MOTOR VEHICLE TAX REVENUES;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w:t>
      </w:r>
      <w:r w:rsidRPr="00490589">
        <w:rPr>
          <w:rFonts w:cs="Times New Roman"/>
          <w:b/>
          <w:color w:val="000000" w:themeColor="text1"/>
          <w:u w:color="000000" w:themeColor="text1"/>
        </w:rPr>
        <w:lastRenderedPageBreak/>
        <w:t>IS DUE AT THE SAME TIME AS REGISTRATION FEES, TO PROVIDE FOR THE DISTRIBUTION OF THE ROAD USE FEE, AND TO EXEMPT CERTAIN SEMITRAILERS, TRAILERS, LARGE COMMERCIAL MOTOR VEHICLES, AND BUSES FROM AD VALOREM TAXATION; TO AMEND SECTION 56</w:t>
      </w:r>
      <w:r w:rsidRPr="00490589">
        <w:rPr>
          <w:rFonts w:cs="Times New Roman"/>
          <w:b/>
          <w:color w:val="000000" w:themeColor="text1"/>
          <w:u w:color="000000" w:themeColor="text1"/>
        </w:rPr>
        <w:noBreakHyphen/>
        <w:t>3</w:t>
      </w:r>
      <w:r w:rsidRPr="00490589">
        <w:rPr>
          <w:rFonts w:cs="Times New Roman"/>
          <w:b/>
          <w:color w:val="000000" w:themeColor="text1"/>
          <w:u w:color="000000" w:themeColor="text1"/>
        </w:rPr>
        <w:noBreakHyphen/>
        <w:t>376, RELATING TO THE REGISTRATION OF MOTOR VEHICLES, SO AS TO PROVIDE A REGISTRATION SYSTEM FOR LARGE COMMERCIAL MOTOR VEHICLES AND BUSES; TO AMEND SECTION 56</w:t>
      </w:r>
      <w:r w:rsidRPr="00490589">
        <w:rPr>
          <w:rFonts w:cs="Times New Roman"/>
          <w:b/>
          <w:color w:val="000000" w:themeColor="text1"/>
          <w:u w:color="000000" w:themeColor="text1"/>
        </w:rPr>
        <w:noBreakHyphen/>
        <w:t>3</w:t>
      </w:r>
      <w:r w:rsidRPr="00490589">
        <w:rPr>
          <w:rFonts w:cs="Times New Roman"/>
          <w:b/>
          <w:color w:val="000000" w:themeColor="text1"/>
          <w:u w:color="000000" w:themeColor="text1"/>
        </w:rPr>
        <w:noBreakHyphen/>
        <w:t>120, RELATING TO EXEMPTIONS FROM THE REGISTRATION PROCESS, SO AS TO MAKE CONFORMING CHANGES; TO AMEND SECTION 56</w:t>
      </w:r>
      <w:r w:rsidRPr="00490589">
        <w:rPr>
          <w:rFonts w:cs="Times New Roman"/>
          <w:b/>
          <w:color w:val="000000" w:themeColor="text1"/>
          <w:u w:color="000000" w:themeColor="text1"/>
        </w:rPr>
        <w:noBreakHyphen/>
        <w:t>3</w:t>
      </w:r>
      <w:r w:rsidRPr="00490589">
        <w:rPr>
          <w:rFonts w:cs="Times New Roman"/>
          <w:b/>
          <w:color w:val="000000" w:themeColor="text1"/>
          <w:u w:color="000000" w:themeColor="text1"/>
        </w:rPr>
        <w:noBreakHyphen/>
        <w:t>610, RELATING TO THE PAYMENT OF REGISTRATION FEES, SO AS TO MAKE CONFORMING CHANGES; TO AMEND SECTION 56</w:t>
      </w:r>
      <w:r w:rsidRPr="00490589">
        <w:rPr>
          <w:rFonts w:cs="Times New Roman"/>
          <w:b/>
          <w:color w:val="000000" w:themeColor="text1"/>
          <w:u w:color="000000" w:themeColor="text1"/>
        </w:rPr>
        <w:noBreakHyphen/>
        <w:t>3</w:t>
      </w:r>
      <w:r w:rsidRPr="00490589">
        <w:rPr>
          <w:rFonts w:cs="Times New Roman"/>
          <w:b/>
          <w:color w:val="000000" w:themeColor="text1"/>
          <w:u w:color="000000" w:themeColor="text1"/>
        </w:rPr>
        <w:noBreakHyphen/>
        <w:t>660, RELATING TO REGISTRATION FEES, SO AS TO PROVIDE THAT FEES FOR LICENSING AND REGISTRATION AND THE ROAD USE FEE MAY BE CREDITED OR PRORATED IF THE FEE EXCEEDS FOUR HUNDRED DOLLARS INSTEAD OF EIGHT HUNDRED DOLLARS, AND TO MAKE CONFORMING CHANGES; TO AMEND SECTION 58</w:t>
      </w:r>
      <w:r w:rsidRPr="00490589">
        <w:rPr>
          <w:rFonts w:cs="Times New Roman"/>
          <w:b/>
          <w:color w:val="000000" w:themeColor="text1"/>
          <w:u w:color="000000" w:themeColor="text1"/>
        </w:rPr>
        <w:noBreakHyphen/>
        <w:t>23</w:t>
      </w:r>
      <w:r w:rsidRPr="00490589">
        <w:rPr>
          <w:rFonts w:cs="Times New Roman"/>
          <w:b/>
          <w:color w:val="000000" w:themeColor="text1"/>
          <w:u w:color="000000" w:themeColor="text1"/>
        </w:rPr>
        <w:noBreakHyphen/>
      </w:r>
      <w:r>
        <w:rPr>
          <w:rFonts w:cs="Times New Roman"/>
          <w:b/>
          <w:color w:val="000000" w:themeColor="text1"/>
          <w:u w:color="000000" w:themeColor="text1"/>
        </w:rPr>
        <w:t>620, R</w:t>
      </w:r>
      <w:r w:rsidRPr="00490589">
        <w:rPr>
          <w:rFonts w:cs="Times New Roman"/>
          <w:b/>
          <w:color w:val="000000" w:themeColor="text1"/>
          <w:u w:color="000000" w:themeColor="text1"/>
        </w:rPr>
        <w:t>ELATING TO THE IMPOSITION OF LOCAL FEES, SO AS TO APPORTION CERTAIN LICENSE FEES AND TAXES; BY ADDING SECTION 12</w:t>
      </w:r>
      <w:r w:rsidRPr="00490589">
        <w:rPr>
          <w:rFonts w:cs="Times New Roman"/>
          <w:b/>
          <w:color w:val="000000" w:themeColor="text1"/>
          <w:u w:color="000000" w:themeColor="text1"/>
        </w:rPr>
        <w:noBreakHyphen/>
        <w:t>37</w:t>
      </w:r>
      <w:r w:rsidRPr="00490589">
        <w:rPr>
          <w:rFonts w:cs="Times New Roman"/>
          <w:b/>
          <w:color w:val="000000" w:themeColor="text1"/>
          <w:u w:color="000000" w:themeColor="text1"/>
        </w:rPr>
        <w:noBreakHyphen/>
        <w:t>2600 SO AS TO EXEMPT MOTOR CARRIERS FROM AD VALOREM TAXES ON LARGE COMMERCIAL MOTOR VEHICLES AND BUSES; TO AMEND SECTION 12</w:t>
      </w:r>
      <w:r w:rsidRPr="00490589">
        <w:rPr>
          <w:rFonts w:cs="Times New Roman"/>
          <w:b/>
          <w:color w:val="000000" w:themeColor="text1"/>
          <w:u w:color="000000" w:themeColor="text1"/>
        </w:rPr>
        <w:noBreakHyphen/>
        <w:t>37</w:t>
      </w:r>
      <w:r w:rsidRPr="00490589">
        <w:rPr>
          <w:rFonts w:cs="Times New Roman"/>
          <w:b/>
          <w:color w:val="000000" w:themeColor="text1"/>
          <w:u w:color="000000" w:themeColor="text1"/>
        </w:rPr>
        <w:noBreakHyphen/>
        <w:t>2610, AS AMENDED, RELATING TO THE TAX YEAR FOR MOTOR VEHICLES, SO AS TO MAKE CONFORMING CHANGES; TO AMEND SECTION 12</w:t>
      </w:r>
      <w:r w:rsidRPr="00490589">
        <w:rPr>
          <w:rFonts w:cs="Times New Roman"/>
          <w:b/>
          <w:color w:val="000000" w:themeColor="text1"/>
          <w:u w:color="000000" w:themeColor="text1"/>
        </w:rPr>
        <w:noBreakHyphen/>
        <w:t>37</w:t>
      </w:r>
      <w:r w:rsidRPr="00490589">
        <w:rPr>
          <w:rFonts w:cs="Times New Roman"/>
          <w:b/>
          <w:color w:val="000000" w:themeColor="text1"/>
          <w:u w:color="000000" w:themeColor="text1"/>
        </w:rPr>
        <w:noBreakHyphen/>
        <w:t>2650, RELATING TO THE ISSUANCE OF TAX NOTICES, SO AS TO MAKE CONFORMING CHANGES; TO AMEND SECTION 12</w:t>
      </w:r>
      <w:r w:rsidRPr="00490589">
        <w:rPr>
          <w:rFonts w:cs="Times New Roman"/>
          <w:b/>
          <w:color w:val="000000" w:themeColor="text1"/>
          <w:u w:color="000000" w:themeColor="text1"/>
        </w:rPr>
        <w:noBreakHyphen/>
        <w:t>28</w:t>
      </w:r>
      <w:r w:rsidRPr="00490589">
        <w:rPr>
          <w:rFonts w:cs="Times New Roman"/>
          <w:b/>
          <w:color w:val="000000" w:themeColor="text1"/>
          <w:u w:color="000000" w:themeColor="text1"/>
        </w:rPr>
        <w:noBreakHyphen/>
        <w:t>2355, RELATING TO INSPECTION FEE REVENUES, SO AS TO DELETE A PROVISION THAT CREDITED THE DEPARTMENT OF AGRICULTURE WITH TEN PERCENT OF THE REVENUES; TO REPEAL SECTION 12</w:t>
      </w:r>
      <w:r w:rsidRPr="00490589">
        <w:rPr>
          <w:rFonts w:cs="Times New Roman"/>
          <w:b/>
          <w:color w:val="000000" w:themeColor="text1"/>
          <w:u w:color="000000" w:themeColor="text1"/>
        </w:rPr>
        <w:noBreakHyphen/>
        <w:t>28</w:t>
      </w:r>
      <w:r w:rsidRPr="00490589">
        <w:rPr>
          <w:rFonts w:cs="Times New Roman"/>
          <w:b/>
          <w:color w:val="000000" w:themeColor="text1"/>
          <w:u w:color="000000" w:themeColor="text1"/>
        </w:rPr>
        <w:noBreakHyphen/>
        <w:t>530 RELATING TO THE MOTOR FUEL USER FEE ON FUEL INVENTORY; TO AMEND SECTION 12</w:t>
      </w:r>
      <w:r w:rsidRPr="00490589">
        <w:rPr>
          <w:rFonts w:cs="Times New Roman"/>
          <w:b/>
          <w:color w:val="000000" w:themeColor="text1"/>
          <w:u w:color="000000" w:themeColor="text1"/>
        </w:rPr>
        <w:noBreakHyphen/>
        <w:t>28</w:t>
      </w:r>
      <w:r w:rsidRPr="00490589">
        <w:rPr>
          <w:rFonts w:cs="Times New Roman"/>
          <w:b/>
          <w:color w:val="000000" w:themeColor="text1"/>
          <w:u w:color="000000" w:themeColor="text1"/>
        </w:rPr>
        <w:noBreakHyphen/>
        <w:t>2740, RELATING TO THE DISTRIBUTION OF THE MOTOR FUEL USER FEE TO COUNTIES, SO AS TO ALLOW FOR CERTAIN ADDITIONAL ALLOCATIONS, AND TO DISTRIBUTE ADDITIONAL REVENUES TO EACH COUNTY; BY ADDING SECTION 57</w:t>
      </w:r>
      <w:r w:rsidRPr="00490589">
        <w:rPr>
          <w:rFonts w:cs="Times New Roman"/>
          <w:b/>
          <w:color w:val="000000" w:themeColor="text1"/>
          <w:u w:color="000000" w:themeColor="text1"/>
        </w:rPr>
        <w:noBreakHyphen/>
        <w:t>1</w:t>
      </w:r>
      <w:r w:rsidRPr="00490589">
        <w:rPr>
          <w:rFonts w:cs="Times New Roman"/>
          <w:b/>
          <w:color w:val="000000" w:themeColor="text1"/>
          <w:u w:color="000000" w:themeColor="text1"/>
        </w:rPr>
        <w:noBreakHyphen/>
        <w:t>380 SO AS TO REQUIRE THE DEPARTMENT OF TRANSPORTATION TO PREPARE A TRANSPORTATION ASSET MANAGEMENT PLAN FOR THE STATE HIGHWAY SYSTEM; TO AMEND SECTION 11</w:t>
      </w:r>
      <w:r w:rsidRPr="00490589">
        <w:rPr>
          <w:rFonts w:cs="Times New Roman"/>
          <w:b/>
          <w:color w:val="000000" w:themeColor="text1"/>
          <w:u w:color="000000" w:themeColor="text1"/>
        </w:rPr>
        <w:noBreakHyphen/>
        <w:t>43</w:t>
      </w:r>
      <w:r w:rsidRPr="00490589">
        <w:rPr>
          <w:rFonts w:cs="Times New Roman"/>
          <w:b/>
          <w:color w:val="000000" w:themeColor="text1"/>
          <w:u w:color="000000" w:themeColor="text1"/>
        </w:rPr>
        <w:noBreakHyphen/>
        <w:t>167, RELATING TO FEES AND FINES CREDITED TO THE STATE HIGHWAY FUND, SO AS TO ALLOW THE DEPARTMENT OF TRANSPORTATION TO REDUCE CERTAIN AMOUNTS TRANSFERRED TO THE STATE</w:t>
      </w:r>
      <w:r w:rsidRPr="00490589">
        <w:rPr>
          <w:rFonts w:cs="Times New Roman"/>
          <w:b/>
          <w:color w:val="000000" w:themeColor="text1"/>
          <w:u w:color="000000" w:themeColor="text1"/>
        </w:rPr>
        <w:noBreakHyphen/>
        <w:t>FUNDED RESURFACING PROGRAM; TO REPEAL SECTION 11</w:t>
      </w:r>
      <w:r w:rsidRPr="00490589">
        <w:rPr>
          <w:rFonts w:cs="Times New Roman"/>
          <w:b/>
          <w:color w:val="000000" w:themeColor="text1"/>
          <w:u w:color="000000" w:themeColor="text1"/>
        </w:rPr>
        <w:noBreakHyphen/>
        <w:t>43</w:t>
      </w:r>
      <w:r w:rsidRPr="00490589">
        <w:rPr>
          <w:rFonts w:cs="Times New Roman"/>
          <w:b/>
          <w:color w:val="000000" w:themeColor="text1"/>
          <w:u w:color="000000" w:themeColor="text1"/>
        </w:rPr>
        <w:noBreakHyphen/>
        <w:t>165 RELATING TO A TRANSFER OF FUNDS TO THE SOUTH CAROLINA TRANSPORTATION INFRASTRUCTURE BANK; BY ADDING SECTION 12</w:t>
      </w:r>
      <w:r w:rsidRPr="00490589">
        <w:rPr>
          <w:rFonts w:cs="Times New Roman"/>
          <w:b/>
          <w:color w:val="000000" w:themeColor="text1"/>
          <w:u w:color="000000" w:themeColor="text1"/>
        </w:rPr>
        <w:noBreakHyphen/>
        <w:t>6</w:t>
      </w:r>
      <w:r w:rsidRPr="00490589">
        <w:rPr>
          <w:rFonts w:cs="Times New Roman"/>
          <w:b/>
          <w:color w:val="000000" w:themeColor="text1"/>
          <w:u w:color="000000" w:themeColor="text1"/>
        </w:rPr>
        <w:noBreakHyphen/>
        <w:t>3780 SO AS TO ALLOW FOR A REFUNDABLE INCOME TAX CREDIT FOR CERTAIN PREVENTATIVE MAINTENANCE ON A PRIVATE PASSENGER MOTOR VEHICLE, AND TO SPECIFY THE MANNER IN WHICH THE CREDIT IS CALCULATED AND OFFSET; BY ADDING SECTION 11</w:t>
      </w:r>
      <w:r w:rsidRPr="00490589">
        <w:rPr>
          <w:rFonts w:cs="Times New Roman"/>
          <w:b/>
          <w:color w:val="000000" w:themeColor="text1"/>
          <w:u w:color="000000" w:themeColor="text1"/>
        </w:rPr>
        <w:noBreakHyphen/>
        <w:t>11</w:t>
      </w:r>
      <w:r w:rsidRPr="00490589">
        <w:rPr>
          <w:rFonts w:cs="Times New Roman"/>
          <w:b/>
          <w:color w:val="000000" w:themeColor="text1"/>
          <w:u w:color="000000" w:themeColor="text1"/>
        </w:rPr>
        <w:noBreakHyphen/>
        <w:t>240 SO AS TO CREATE THE SAFETY MAINTENANCE ACCOUNT TO OFFSET THE AMOUNT OF THE PREVENTATIVE MAINTENANCE CREDIT; BY ADDING SECTION 12</w:t>
      </w:r>
      <w:r w:rsidRPr="00490589">
        <w:rPr>
          <w:rFonts w:cs="Times New Roman"/>
          <w:b/>
          <w:color w:val="000000" w:themeColor="text1"/>
          <w:u w:color="000000" w:themeColor="text1"/>
        </w:rPr>
        <w:noBreakHyphen/>
        <w:t>6</w:t>
      </w:r>
      <w:r w:rsidRPr="00490589">
        <w:rPr>
          <w:rFonts w:cs="Times New Roman"/>
          <w:b/>
          <w:color w:val="000000" w:themeColor="text1"/>
          <w:u w:color="000000" w:themeColor="text1"/>
        </w:rPr>
        <w:noBreakHyphen/>
        <w:t>3632 SO AS TO PHASE</w:t>
      </w:r>
      <w:r w:rsidRPr="00490589">
        <w:rPr>
          <w:rFonts w:cs="Times New Roman"/>
          <w:b/>
          <w:color w:val="000000" w:themeColor="text1"/>
          <w:u w:color="000000" w:themeColor="text1"/>
        </w:rPr>
        <w:noBreakHyphen/>
        <w:t>IN A CREDIT EQUAL TO ONE HUNDRED TWENTY</w:t>
      </w:r>
      <w:r w:rsidRPr="00490589">
        <w:rPr>
          <w:rFonts w:cs="Times New Roman"/>
          <w:b/>
          <w:color w:val="000000" w:themeColor="text1"/>
          <w:u w:color="000000" w:themeColor="text1"/>
        </w:rPr>
        <w:noBreakHyphen/>
        <w:t>FIVE PERCENT OF ANY EARNED INCOME TAX CREDIT ALLOWED; TO AMEND SECTION 12</w:t>
      </w:r>
      <w:r w:rsidRPr="00490589">
        <w:rPr>
          <w:rFonts w:cs="Times New Roman"/>
          <w:b/>
          <w:color w:val="000000" w:themeColor="text1"/>
          <w:u w:color="000000" w:themeColor="text1"/>
        </w:rPr>
        <w:noBreakHyphen/>
        <w:t>6</w:t>
      </w:r>
      <w:r w:rsidRPr="00490589">
        <w:rPr>
          <w:rFonts w:cs="Times New Roman"/>
          <w:b/>
          <w:color w:val="000000" w:themeColor="text1"/>
          <w:u w:color="000000" w:themeColor="text1"/>
        </w:rPr>
        <w:noBreakHyphen/>
        <w:t>3330, RELATING TO THE TWO</w:t>
      </w:r>
      <w:r w:rsidRPr="00490589">
        <w:rPr>
          <w:rFonts w:cs="Times New Roman"/>
          <w:b/>
          <w:color w:val="000000" w:themeColor="text1"/>
          <w:u w:color="000000" w:themeColor="text1"/>
        </w:rPr>
        <w:noBreakHyphen/>
        <w:t>WAGE EARNER CREDIT, SO AS TO PHASE</w:t>
      </w:r>
      <w:r w:rsidRPr="00490589">
        <w:rPr>
          <w:rFonts w:cs="Times New Roman"/>
          <w:b/>
          <w:color w:val="000000" w:themeColor="text1"/>
          <w:u w:color="000000" w:themeColor="text1"/>
        </w:rPr>
        <w:noBreakHyphen/>
        <w:t>IN AN INCREASE IN THE MULTIPLIER THAT DETERMINES THE MAXIMUM CREDIT AMOUNT; TO AMEND SECTION 12</w:t>
      </w:r>
      <w:r w:rsidRPr="00490589">
        <w:rPr>
          <w:rFonts w:cs="Times New Roman"/>
          <w:b/>
          <w:color w:val="000000" w:themeColor="text1"/>
          <w:u w:color="000000" w:themeColor="text1"/>
        </w:rPr>
        <w:noBreakHyphen/>
        <w:t>6</w:t>
      </w:r>
      <w:r w:rsidRPr="00490589">
        <w:rPr>
          <w:rFonts w:cs="Times New Roman"/>
          <w:b/>
          <w:color w:val="000000" w:themeColor="text1"/>
          <w:u w:color="000000" w:themeColor="text1"/>
        </w:rPr>
        <w:noBreakHyphen/>
        <w:t>3385, RELATING TO THE INCOME TAX CREDIT FOR TUITION, SO AS TO INCREASE THE AMOUNT OF THE CREDIT FOR BOTH FOUR</w:t>
      </w:r>
      <w:r w:rsidRPr="00490589">
        <w:rPr>
          <w:rFonts w:cs="Times New Roman"/>
          <w:b/>
          <w:color w:val="000000" w:themeColor="text1"/>
          <w:u w:color="000000" w:themeColor="text1"/>
        </w:rPr>
        <w:noBreakHyphen/>
        <w:t>YEAR INSTITUTIONS AND TWO</w:t>
      </w:r>
      <w:r w:rsidRPr="00490589">
        <w:rPr>
          <w:rFonts w:cs="Times New Roman"/>
          <w:b/>
          <w:color w:val="000000" w:themeColor="text1"/>
          <w:u w:color="000000" w:themeColor="text1"/>
        </w:rPr>
        <w:noBreakHyphen/>
        <w:t>YEAR INSTITUTIONS; TO AMEND SECTION 12</w:t>
      </w:r>
      <w:r w:rsidRPr="00490589">
        <w:rPr>
          <w:rFonts w:cs="Times New Roman"/>
          <w:b/>
          <w:color w:val="000000" w:themeColor="text1"/>
          <w:u w:color="000000" w:themeColor="text1"/>
        </w:rPr>
        <w:noBreakHyphen/>
        <w:t>37</w:t>
      </w:r>
      <w:r w:rsidRPr="00490589">
        <w:rPr>
          <w:rFonts w:cs="Times New Roman"/>
          <w:b/>
          <w:color w:val="000000" w:themeColor="text1"/>
          <w:u w:color="000000" w:themeColor="text1"/>
        </w:rPr>
        <w:noBreakHyphen/>
        <w:t>220, AS AMENDED, RELATING TO EXEMPTIONS FR</w:t>
      </w:r>
      <w:r>
        <w:rPr>
          <w:rFonts w:cs="Times New Roman"/>
          <w:b/>
          <w:color w:val="000000" w:themeColor="text1"/>
          <w:u w:color="000000" w:themeColor="text1"/>
        </w:rPr>
        <w:t>OM PROPERTY TAX, SO AS TO PHASE-</w:t>
      </w:r>
      <w:r w:rsidRPr="00490589">
        <w:rPr>
          <w:rFonts w:cs="Times New Roman"/>
          <w:b/>
          <w:color w:val="000000" w:themeColor="text1"/>
          <w:u w:color="000000" w:themeColor="text1"/>
        </w:rPr>
        <w:t>IN AN EXEMPTION OF A PERCENTAGE OF MANUFACTURING PROPERTY; TO REPEAL SECTION 57</w:t>
      </w:r>
      <w:r w:rsidRPr="00490589">
        <w:rPr>
          <w:rFonts w:cs="Times New Roman"/>
          <w:b/>
          <w:color w:val="000000" w:themeColor="text1"/>
          <w:u w:color="000000" w:themeColor="text1"/>
        </w:rPr>
        <w:noBreakHyphen/>
        <w:t>1</w:t>
      </w:r>
      <w:r w:rsidRPr="00490589">
        <w:rPr>
          <w:rFonts w:cs="Times New Roman"/>
          <w:b/>
          <w:color w:val="000000" w:themeColor="text1"/>
          <w:u w:color="000000" w:themeColor="text1"/>
        </w:rPr>
        <w:noBreakHyphen/>
        <w:t>460 RELATING TO THE DEPARTMENT OF TRANSPORTATION SECRETARY’S EVALUATION AND APPROVAL OF ROUTINE OPERATION, MAINTENANCE, AND EMERGENCY REPAIRS; TO REPEAL SECTION 57</w:t>
      </w:r>
      <w:r w:rsidRPr="00490589">
        <w:rPr>
          <w:rFonts w:cs="Times New Roman"/>
          <w:b/>
          <w:color w:val="000000" w:themeColor="text1"/>
          <w:u w:color="000000" w:themeColor="text1"/>
        </w:rPr>
        <w:noBreakHyphen/>
        <w:t>1</w:t>
      </w:r>
      <w:r w:rsidRPr="00490589">
        <w:rPr>
          <w:rFonts w:cs="Times New Roman"/>
          <w:b/>
          <w:color w:val="000000" w:themeColor="text1"/>
          <w:u w:color="000000" w:themeColor="text1"/>
        </w:rPr>
        <w:noBreakHyphen/>
        <w:t>470 RELATING TO THE DEPARTMENT OF TRANSPORTATION COMMISSION’S REVIEW OF ROUTINE MAINTENANCE AND EMERGENCY REPAIR REQUESTS APPROVED BY THE SECRETARY; TO AMEND SECTION 57</w:t>
      </w:r>
      <w:r w:rsidRPr="00490589">
        <w:rPr>
          <w:rFonts w:cs="Times New Roman"/>
          <w:b/>
          <w:color w:val="000000" w:themeColor="text1"/>
          <w:u w:color="000000" w:themeColor="text1"/>
        </w:rPr>
        <w:noBreakHyphen/>
        <w:t>1</w:t>
      </w:r>
      <w:r w:rsidRPr="00490589">
        <w:rPr>
          <w:rFonts w:cs="Times New Roman"/>
          <w:b/>
          <w:color w:val="000000" w:themeColor="text1"/>
          <w:u w:color="000000" w:themeColor="text1"/>
        </w:rPr>
        <w:noBreakHyphen/>
        <w:t>310, AS AMENDED, RELATING TO THE COMMISSION OF THE DEPARTMENT OF TRANSPORTATION, SO AS TO ADD AN AT</w:t>
      </w:r>
      <w:r w:rsidRPr="00490589">
        <w:rPr>
          <w:rFonts w:cs="Times New Roman"/>
          <w:b/>
          <w:color w:val="000000" w:themeColor="text1"/>
          <w:u w:color="000000" w:themeColor="text1"/>
        </w:rPr>
        <w:noBreakHyphen/>
        <w:t>LARGE MEMBER AND TO SPECIFY THE MANNER IN WHICH THE MEMBERS ARE APPROVED; TO AMEND SECTION 57</w:t>
      </w:r>
      <w:r w:rsidRPr="00490589">
        <w:rPr>
          <w:rFonts w:cs="Times New Roman"/>
          <w:b/>
          <w:color w:val="000000" w:themeColor="text1"/>
          <w:u w:color="000000" w:themeColor="text1"/>
        </w:rPr>
        <w:noBreakHyphen/>
        <w:t>1</w:t>
      </w:r>
      <w:r w:rsidRPr="00490589">
        <w:rPr>
          <w:rFonts w:cs="Times New Roman"/>
          <w:b/>
          <w:color w:val="000000" w:themeColor="text1"/>
          <w:u w:color="000000" w:themeColor="text1"/>
        </w:rPr>
        <w:noBreakHyphen/>
        <w:t>325, AS AMENDED, RELATING TO THE SUBMISSION OF TRANSPORTATION DISTRICT APPOINTMENTS, SO AS TO SPECIFY THE MANNER IN WHICH THE LEGISLATIVE DELEGATION MAY APPROVE THE APPOINTEE; TO AMEND SECTION 57</w:t>
      </w:r>
      <w:r w:rsidRPr="00490589">
        <w:rPr>
          <w:rFonts w:cs="Times New Roman"/>
          <w:b/>
          <w:color w:val="000000" w:themeColor="text1"/>
          <w:u w:color="000000" w:themeColor="text1"/>
        </w:rPr>
        <w:noBreakHyphen/>
        <w:t>1</w:t>
      </w:r>
      <w:r w:rsidRPr="00490589">
        <w:rPr>
          <w:rFonts w:cs="Times New Roman"/>
          <w:b/>
          <w:color w:val="000000" w:themeColor="text1"/>
          <w:u w:color="000000" w:themeColor="text1"/>
        </w:rPr>
        <w:noBreakHyphen/>
        <w:t>340, AS AMENDED, RELATING TO THE OATH OF OFFICE FOR A COMMISSION MEMBER, SO AS TO MAKE A CONFORMING CHANGE; TO REPEAL ARTICLE 7, CHAPTER 1, TITLE 57 RELATING TO THE JOINT TRANSPORTATION REVIEW COMMITTEE; TO AMEND SECTION 57</w:t>
      </w:r>
      <w:r w:rsidRPr="00490589">
        <w:rPr>
          <w:rFonts w:cs="Times New Roman"/>
          <w:b/>
          <w:color w:val="000000" w:themeColor="text1"/>
          <w:u w:color="000000" w:themeColor="text1"/>
        </w:rPr>
        <w:noBreakHyphen/>
        <w:t>1</w:t>
      </w:r>
      <w:r w:rsidRPr="00490589">
        <w:rPr>
          <w:rFonts w:cs="Times New Roman"/>
          <w:b/>
          <w:color w:val="000000" w:themeColor="text1"/>
          <w:u w:color="000000" w:themeColor="text1"/>
        </w:rPr>
        <w:noBreakHyphen/>
        <w:t>350, AS AMENDED, RELATING TO THE RULES AND PROCEDURES OF THE COMMISSION OF THE DEPARTMENT OF TRANSPORTATION, SO AS TO REQUIRE A MINIMUM OF SIX REGULAR MEETINGS ANNUALLY, TO PROHIBIT A MEMBER FROM BEING INVOLVED IN THE DAY</w:t>
      </w:r>
      <w:r w:rsidRPr="00490589">
        <w:rPr>
          <w:rFonts w:cs="Times New Roman"/>
          <w:b/>
          <w:color w:val="000000" w:themeColor="text1"/>
          <w:u w:color="000000" w:themeColor="text1"/>
        </w:rPr>
        <w:noBreakHyphen/>
        <w:t>TO</w:t>
      </w:r>
      <w:r w:rsidRPr="00490589">
        <w:rPr>
          <w:rFonts w:cs="Times New Roman"/>
          <w:b/>
          <w:color w:val="000000" w:themeColor="text1"/>
          <w:u w:color="000000" w:themeColor="text1"/>
        </w:rPr>
        <w:noBreakHyphen/>
        <w:t>DAY OPERATIONS OF THE DEPARTMENT, AND TO PROHIBIT A MEMBER FROM HAVING AN INTEREST IN A GRANT OR AWARD OF THE DEPARTMENT; TO AMEND SECTION 57</w:t>
      </w:r>
      <w:r w:rsidRPr="00490589">
        <w:rPr>
          <w:rFonts w:cs="Times New Roman"/>
          <w:b/>
          <w:color w:val="000000" w:themeColor="text1"/>
          <w:u w:color="000000" w:themeColor="text1"/>
        </w:rPr>
        <w:noBreakHyphen/>
        <w:t>1</w:t>
      </w:r>
      <w:r w:rsidRPr="00490589">
        <w:rPr>
          <w:rFonts w:cs="Times New Roman"/>
          <w:b/>
          <w:color w:val="000000" w:themeColor="text1"/>
          <w:u w:color="000000" w:themeColor="text1"/>
        </w:rPr>
        <w:noBreakHyphen/>
        <w:t>360, AS AMENDED, RELATING TO THE CHIEF INTERNAL AUDITOR OF THE DEPARTMENT OF TRANSPORTATION, SO AS TO REQUIRE ALL FINAL AUDIT REPORTS BE PUBLISHED ON THE WEBSITE MAINTAINED BY THE DEPARTMENT AND THE STATE AUDITOR; TO AMEND SECTION 57</w:t>
      </w:r>
      <w:r w:rsidRPr="00490589">
        <w:rPr>
          <w:rFonts w:cs="Times New Roman"/>
          <w:b/>
          <w:color w:val="000000" w:themeColor="text1"/>
          <w:u w:color="000000" w:themeColor="text1"/>
        </w:rPr>
        <w:noBreakHyphen/>
        <w:t>1</w:t>
      </w:r>
      <w:r w:rsidRPr="00490589">
        <w:rPr>
          <w:rFonts w:cs="Times New Roman"/>
          <w:b/>
          <w:color w:val="000000" w:themeColor="text1"/>
          <w:u w:color="000000" w:themeColor="text1"/>
        </w:rPr>
        <w:noBreakHyphen/>
        <w:t>430, AS AMENDED, RELATING TO THE SECRETARY OF THE DEPARTMENT OF TRANSPORTATION, SO AS TO REQUIRE THE SECRETARY TO PREPARE AND PUBLISH CERTAIN ANNUAL REPORTS; AND TO AMEND SECTION 57</w:t>
      </w:r>
      <w:r w:rsidRPr="00490589">
        <w:rPr>
          <w:rFonts w:cs="Times New Roman"/>
          <w:b/>
          <w:color w:val="000000" w:themeColor="text1"/>
          <w:u w:color="000000" w:themeColor="text1"/>
        </w:rPr>
        <w:noBreakHyphen/>
        <w:t>1</w:t>
      </w:r>
      <w:r w:rsidRPr="00490589">
        <w:rPr>
          <w:rFonts w:cs="Times New Roman"/>
          <w:b/>
          <w:color w:val="000000" w:themeColor="text1"/>
          <w:u w:color="000000" w:themeColor="text1"/>
        </w:rPr>
        <w:noBreakHyphen/>
        <w:t>330, AS AMENDED, RELATING TO THE TERMS OF OFFICE FOR MEMBERS OF THE COMMISSION OF THE DEPARTMENT OF TRANSPORTATION, SO AS TO MAKE A CONFORMING CHANGE.</w:t>
      </w:r>
      <w:bookmarkStart w:id="1" w:name="titleend"/>
      <w:bookmarkEnd w:id="1"/>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BD0">
        <w:rPr>
          <w:rFonts w:cs="Times New Roman"/>
        </w:rPr>
        <w:t>Whereas, this act is a comprehensive approach to address the effect that the deteriorating transportation infrastructure system has on our State and its residents, tourists, and economy; and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BD0">
        <w:rPr>
          <w:rFonts w:cs="Times New Roman"/>
        </w:rPr>
        <w:t>Whereas, our transportation infrastructure system has begun to deteriorate, causing safety and economic problems. It is time to focus the resources of our State in an efficient, effective manner to stop that deterioration and to set our State on the path toward building a first</w:t>
      </w:r>
      <w:r>
        <w:rPr>
          <w:rFonts w:cs="Times New Roman"/>
        </w:rPr>
        <w:noBreakHyphen/>
      </w:r>
      <w:r w:rsidRPr="005D6BD0">
        <w:rPr>
          <w:rFonts w:cs="Times New Roman"/>
        </w:rPr>
        <w:t>class road network that is the envy of the nation; and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BD0">
        <w:rPr>
          <w:rFonts w:cs="Times New Roman"/>
        </w:rPr>
        <w:t>Whereas, this act will provide the Department of Transportation with the resources it needs to effectively and immediately address the highway, road, and bridge maintenance and construction needs and to enable the department to provide safe and high</w:t>
      </w:r>
      <w:r>
        <w:rPr>
          <w:rFonts w:cs="Times New Roman"/>
        </w:rPr>
        <w:noBreakHyphen/>
      </w:r>
      <w:r w:rsidRPr="005D6BD0">
        <w:rPr>
          <w:rFonts w:cs="Times New Roman"/>
        </w:rPr>
        <w:t>quality infrastructure for the decades ahead; and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BD0">
        <w:rPr>
          <w:rFonts w:cs="Times New Roman"/>
        </w:rPr>
        <w:t>Whereas, the hazardous road conditions found throughout our State endanger residents and visitors alike. This act recognizes that safety is a paramount concern to drivers traversing the State and must also be a priority when the Department of Transportation identifies projects to undertake; and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BD0">
        <w:rPr>
          <w:rFonts w:cs="Times New Roman"/>
        </w:rPr>
        <w:t>Whereas, this act makes necessary reforms to the Department of Transportation</w:t>
      </w:r>
      <w:r w:rsidRPr="00E723A4">
        <w:rPr>
          <w:rFonts w:cs="Times New Roman"/>
        </w:rPr>
        <w:t>’</w:t>
      </w:r>
      <w:r w:rsidRPr="005D6BD0">
        <w:rPr>
          <w:rFonts w:cs="Times New Roman"/>
        </w:rPr>
        <w:t>s operational footprint to provide a more effective, efficient delivery of services free from conflicts of interest that undermine the public</w:t>
      </w:r>
      <w:r w:rsidRPr="00E723A4">
        <w:rPr>
          <w:rFonts w:cs="Times New Roman"/>
        </w:rPr>
        <w:t>’</w:t>
      </w:r>
      <w:r w:rsidRPr="005D6BD0">
        <w:rPr>
          <w:rFonts w:cs="Times New Roman"/>
        </w:rPr>
        <w:t>s confidence that the taxes that they pay are being applied in a fair, even</w:t>
      </w:r>
      <w:r>
        <w:rPr>
          <w:rFonts w:cs="Times New Roman"/>
        </w:rPr>
        <w:noBreakHyphen/>
      </w:r>
      <w:r w:rsidRPr="005D6BD0">
        <w:rPr>
          <w:rFonts w:cs="Times New Roman"/>
        </w:rPr>
        <w:t>handed manner across the State; and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BD0">
        <w:rPr>
          <w:rFonts w:cs="Times New Roman"/>
        </w:rPr>
        <w:t>Whereas, the revenue generated by this act will provide the Department of Transportation with additional resources, but it will also place an addition</w:t>
      </w:r>
      <w:r>
        <w:rPr>
          <w:rFonts w:cs="Times New Roman"/>
        </w:rPr>
        <w:t>al financial burden on the s</w:t>
      </w:r>
      <w:r w:rsidRPr="005D6BD0">
        <w:rPr>
          <w:rFonts w:cs="Times New Roman"/>
        </w:rPr>
        <w:t>tate</w:t>
      </w:r>
      <w:r w:rsidRPr="00E723A4">
        <w:rPr>
          <w:rFonts w:cs="Times New Roman"/>
        </w:rPr>
        <w:t>’</w:t>
      </w:r>
      <w:r w:rsidRPr="005D6BD0">
        <w:rPr>
          <w:rFonts w:cs="Times New Roman"/>
        </w:rPr>
        <w:t>s taxpayers. This act strikes an appropriate balance between the needs of our transportation infrastructure and the needs of the taxpayers by providing targeted tax relief that will stimulate economic growth, which, in turn, will generate revenue growth from the sales of motor vehicles, from the sale of fuel for motor vehicles, and from other provisions contained in this act; and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BD0">
        <w:rPr>
          <w:rFonts w:cs="Times New Roman"/>
        </w:rPr>
        <w:t>Whereas, this act allocates to the Department of Transportation adequate resources to build and maintain a safe highway system for the residents of our State while preserving for taxpayers the means to engage in commerce and other daily activities that provide the Department of Transportation with those resources. Now, therefore,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BD0">
        <w:rPr>
          <w:rFonts w:cs="Times New Roman"/>
        </w:rPr>
        <w:t>Be it enacted by the General Assembly of the State of South Carolina:</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Infrastructure Maintenance Trust Fund</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lang w:val="en"/>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lang w:val="en"/>
        </w:rPr>
      </w:pPr>
      <w:r w:rsidRPr="005D6BD0">
        <w:rPr>
          <w:rFonts w:cs="Times New Roman"/>
          <w:color w:val="000000" w:themeColor="text1"/>
          <w:szCs w:val="18"/>
          <w:u w:color="000000" w:themeColor="text1"/>
          <w:lang w:val="en"/>
        </w:rPr>
        <w:t>SECTION</w:t>
      </w:r>
      <w:r w:rsidRPr="005D6BD0">
        <w:rPr>
          <w:rFonts w:cs="Times New Roman"/>
          <w:color w:val="000000" w:themeColor="text1"/>
          <w:szCs w:val="18"/>
          <w:u w:color="000000" w:themeColor="text1"/>
          <w:lang w:val="en"/>
        </w:rPr>
        <w:tab/>
        <w:t>1.</w:t>
      </w:r>
      <w:r w:rsidRPr="005D6BD0">
        <w:rPr>
          <w:rFonts w:cs="Times New Roman"/>
          <w:color w:val="000000" w:themeColor="text1"/>
          <w:szCs w:val="18"/>
          <w:u w:color="000000" w:themeColor="text1"/>
          <w:lang w:val="en"/>
        </w:rPr>
        <w:tab/>
        <w:t>Section 57</w:t>
      </w:r>
      <w:r>
        <w:rPr>
          <w:rFonts w:cs="Times New Roman"/>
          <w:color w:val="000000" w:themeColor="text1"/>
          <w:szCs w:val="18"/>
          <w:u w:color="000000" w:themeColor="text1"/>
          <w:lang w:val="en"/>
        </w:rPr>
        <w:noBreakHyphen/>
      </w:r>
      <w:r w:rsidRPr="005D6BD0">
        <w:rPr>
          <w:rFonts w:cs="Times New Roman"/>
          <w:color w:val="000000" w:themeColor="text1"/>
          <w:szCs w:val="18"/>
          <w:u w:color="000000" w:themeColor="text1"/>
          <w:lang w:val="en"/>
        </w:rPr>
        <w:t>11</w:t>
      </w:r>
      <w:r>
        <w:rPr>
          <w:rFonts w:cs="Times New Roman"/>
          <w:color w:val="000000" w:themeColor="text1"/>
          <w:szCs w:val="18"/>
          <w:u w:color="000000" w:themeColor="text1"/>
          <w:lang w:val="en"/>
        </w:rPr>
        <w:noBreakHyphen/>
      </w:r>
      <w:r w:rsidRPr="005D6BD0">
        <w:rPr>
          <w:rFonts w:cs="Times New Roman"/>
          <w:color w:val="000000" w:themeColor="text1"/>
          <w:szCs w:val="18"/>
          <w:u w:color="000000" w:themeColor="text1"/>
          <w:lang w:val="en"/>
        </w:rPr>
        <w:t>20(A) of the 1976 Code</w:t>
      </w:r>
      <w:r>
        <w:rPr>
          <w:rFonts w:cs="Times New Roman"/>
          <w:color w:val="000000" w:themeColor="text1"/>
          <w:szCs w:val="18"/>
          <w:u w:color="000000" w:themeColor="text1"/>
          <w:lang w:val="en"/>
        </w:rPr>
        <w:t>, as last amended by Act 176 of 2005,</w:t>
      </w:r>
      <w:r w:rsidRPr="005D6BD0">
        <w:rPr>
          <w:rFonts w:cs="Times New Roman"/>
          <w:color w:val="000000" w:themeColor="text1"/>
          <w:szCs w:val="18"/>
          <w:u w:color="000000" w:themeColor="text1"/>
          <w:lang w:val="en"/>
        </w:rPr>
        <w:t xml:space="preserve"> is</w:t>
      </w:r>
      <w:r>
        <w:rPr>
          <w:rFonts w:cs="Times New Roman"/>
          <w:color w:val="000000" w:themeColor="text1"/>
          <w:szCs w:val="18"/>
          <w:u w:color="000000" w:themeColor="text1"/>
          <w:lang w:val="en"/>
        </w:rPr>
        <w:t xml:space="preserve"> further</w:t>
      </w:r>
      <w:r w:rsidRPr="005D6BD0">
        <w:rPr>
          <w:rFonts w:cs="Times New Roman"/>
          <w:color w:val="000000" w:themeColor="text1"/>
          <w:szCs w:val="18"/>
          <w:u w:color="000000" w:themeColor="text1"/>
          <w:lang w:val="en"/>
        </w:rPr>
        <w:t xml:space="preserve"> 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lang w:val="en"/>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lang w:val="en"/>
        </w:rPr>
      </w:pPr>
      <w:r w:rsidRPr="005D6BD0">
        <w:rPr>
          <w:rFonts w:cs="Times New Roman"/>
          <w:color w:val="000000" w:themeColor="text1"/>
          <w:szCs w:val="18"/>
          <w:u w:color="000000" w:themeColor="text1"/>
          <w:lang w:val="en"/>
        </w:rPr>
        <w:tab/>
        <w:t>“(A)(1)</w:t>
      </w:r>
      <w:r w:rsidRPr="005D6BD0">
        <w:rPr>
          <w:rFonts w:cs="Times New Roman"/>
          <w:color w:val="000000" w:themeColor="text1"/>
          <w:szCs w:val="18"/>
          <w:u w:color="000000" w:themeColor="text1"/>
          <w:lang w:val="en"/>
        </w:rPr>
        <w:tab/>
        <w:t xml:space="preserve">All state revenues and state monies dedicated by statute to the operation of the department must be deposited into either the </w:t>
      </w:r>
      <w:r w:rsidRPr="00E723A4">
        <w:rPr>
          <w:rFonts w:cs="Times New Roman"/>
          <w:color w:val="000000" w:themeColor="text1"/>
          <w:szCs w:val="18"/>
          <w:u w:color="000000" w:themeColor="text1"/>
          <w:lang w:val="en"/>
        </w:rPr>
        <w:t>‘</w:t>
      </w:r>
      <w:r w:rsidRPr="005D6BD0">
        <w:rPr>
          <w:rFonts w:cs="Times New Roman"/>
          <w:color w:val="000000" w:themeColor="text1"/>
          <w:szCs w:val="18"/>
          <w:u w:color="000000" w:themeColor="text1"/>
          <w:lang w:val="en"/>
        </w:rPr>
        <w:t>State Highway Fund</w:t>
      </w:r>
      <w:r w:rsidRPr="00E723A4">
        <w:rPr>
          <w:rFonts w:cs="Times New Roman"/>
          <w:color w:val="000000" w:themeColor="text1"/>
          <w:szCs w:val="18"/>
          <w:u w:color="000000" w:themeColor="text1"/>
          <w:lang w:val="en"/>
        </w:rPr>
        <w:t>’</w:t>
      </w:r>
      <w:r w:rsidRPr="005D6BD0">
        <w:rPr>
          <w:rFonts w:cs="Times New Roman"/>
          <w:color w:val="000000" w:themeColor="text1"/>
          <w:szCs w:val="18"/>
          <w:u w:color="000000" w:themeColor="text1"/>
          <w:lang w:val="en"/>
        </w:rPr>
        <w:t xml:space="preserve">, the </w:t>
      </w:r>
      <w:r w:rsidRPr="00E723A4">
        <w:rPr>
          <w:rFonts w:cs="Times New Roman"/>
          <w:color w:val="000000" w:themeColor="text1"/>
          <w:szCs w:val="18"/>
          <w:u w:color="000000" w:themeColor="text1"/>
          <w:lang w:val="en"/>
        </w:rPr>
        <w:t>‘</w:t>
      </w:r>
      <w:r w:rsidRPr="005D6BD0">
        <w:rPr>
          <w:rFonts w:cs="Times New Roman"/>
          <w:color w:val="000000" w:themeColor="text1"/>
          <w:szCs w:val="18"/>
          <w:u w:color="000000" w:themeColor="text1"/>
          <w:lang w:val="en"/>
        </w:rPr>
        <w:t>State Non</w:t>
      </w:r>
      <w:r>
        <w:rPr>
          <w:rFonts w:cs="Times New Roman"/>
          <w:color w:val="000000" w:themeColor="text1"/>
          <w:szCs w:val="18"/>
          <w:u w:color="000000" w:themeColor="text1"/>
          <w:lang w:val="en"/>
        </w:rPr>
        <w:noBreakHyphen/>
      </w:r>
      <w:r w:rsidRPr="005D6BD0">
        <w:rPr>
          <w:rFonts w:cs="Times New Roman"/>
          <w:color w:val="000000" w:themeColor="text1"/>
          <w:szCs w:val="18"/>
          <w:u w:color="000000" w:themeColor="text1"/>
          <w:lang w:val="en"/>
        </w:rPr>
        <w:t>Federal Aid Highway Fund</w:t>
      </w:r>
      <w:r w:rsidRPr="00E723A4">
        <w:rPr>
          <w:rFonts w:cs="Times New Roman"/>
          <w:color w:val="000000" w:themeColor="text1"/>
          <w:szCs w:val="18"/>
          <w:u w:color="000000" w:themeColor="text1"/>
          <w:lang w:val="en"/>
        </w:rPr>
        <w:t>’</w:t>
      </w:r>
      <w:r w:rsidRPr="005D6BD0">
        <w:rPr>
          <w:rFonts w:cs="Times New Roman"/>
          <w:color w:val="000000" w:themeColor="text1"/>
          <w:szCs w:val="18"/>
          <w:u w:color="000000" w:themeColor="text1"/>
          <w:lang w:val="en"/>
        </w:rPr>
        <w:t>,</w:t>
      </w:r>
      <w:r>
        <w:rPr>
          <w:rFonts w:cs="Times New Roman"/>
          <w:color w:val="000000" w:themeColor="text1"/>
          <w:szCs w:val="18"/>
          <w:u w:color="000000" w:themeColor="text1"/>
          <w:lang w:val="en"/>
        </w:rPr>
        <w:t xml:space="preserve"> </w:t>
      </w:r>
      <w:r w:rsidRPr="005D6BD0">
        <w:rPr>
          <w:rFonts w:cs="Times New Roman"/>
          <w:color w:val="000000" w:themeColor="text1"/>
          <w:szCs w:val="18"/>
          <w:u w:color="000000" w:themeColor="text1"/>
          <w:lang w:val="en"/>
        </w:rPr>
        <w:t xml:space="preserve">or the </w:t>
      </w:r>
      <w:r w:rsidRPr="00E723A4">
        <w:rPr>
          <w:rFonts w:cs="Times New Roman"/>
          <w:color w:val="000000" w:themeColor="text1"/>
          <w:szCs w:val="18"/>
          <w:u w:color="000000" w:themeColor="text1"/>
          <w:lang w:val="en"/>
        </w:rPr>
        <w:t>‘</w:t>
      </w:r>
      <w:r w:rsidRPr="005D6BD0">
        <w:rPr>
          <w:rFonts w:cs="Times New Roman"/>
          <w:color w:val="000000" w:themeColor="text1"/>
          <w:szCs w:val="18"/>
          <w:u w:color="000000" w:themeColor="text1"/>
          <w:lang w:val="en"/>
        </w:rPr>
        <w:t>Infrastructure Maintenance Trust Fund</w:t>
      </w:r>
      <w:r w:rsidRPr="00E723A4">
        <w:rPr>
          <w:rFonts w:cs="Times New Roman"/>
          <w:color w:val="000000" w:themeColor="text1"/>
          <w:szCs w:val="18"/>
          <w:u w:color="000000" w:themeColor="text1"/>
          <w:lang w:val="en"/>
        </w:rPr>
        <w:t>’</w:t>
      </w:r>
      <w:r w:rsidRPr="005D6BD0">
        <w:rPr>
          <w:rFonts w:cs="Times New Roman"/>
          <w:color w:val="000000" w:themeColor="text1"/>
          <w:szCs w:val="18"/>
          <w:u w:color="000000" w:themeColor="text1"/>
          <w:lang w:val="en"/>
        </w:rPr>
        <w:t>.  All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w:t>
      </w:r>
      <w:r>
        <w:rPr>
          <w:rFonts w:cs="Times New Roman"/>
          <w:color w:val="000000" w:themeColor="text1"/>
          <w:szCs w:val="18"/>
          <w:u w:color="000000" w:themeColor="text1"/>
          <w:lang w:val="en"/>
        </w:rPr>
        <w:t xml:space="preserve">  </w:t>
      </w:r>
      <w:r w:rsidRPr="005D6BD0">
        <w:rPr>
          <w:rFonts w:cs="Times New Roman"/>
          <w:color w:val="000000" w:themeColor="text1"/>
          <w:szCs w:val="18"/>
          <w:u w:color="000000" w:themeColor="text1"/>
          <w:lang w:val="en"/>
        </w:rPr>
        <w:t>Interest income from the Non</w:t>
      </w:r>
      <w:r>
        <w:rPr>
          <w:rFonts w:cs="Times New Roman"/>
          <w:color w:val="000000" w:themeColor="text1"/>
          <w:szCs w:val="18"/>
          <w:u w:color="000000" w:themeColor="text1"/>
          <w:lang w:val="en"/>
        </w:rPr>
        <w:noBreakHyphen/>
      </w:r>
      <w:r w:rsidRPr="005D6BD0">
        <w:rPr>
          <w:rFonts w:cs="Times New Roman"/>
          <w:color w:val="000000" w:themeColor="text1"/>
          <w:szCs w:val="18"/>
          <w:u w:color="000000" w:themeColor="text1"/>
          <w:lang w:val="en"/>
        </w:rPr>
        <w:t>Federal Aid Highway Fund must be deposited to the credit of the Non</w:t>
      </w:r>
      <w:r>
        <w:rPr>
          <w:rFonts w:cs="Times New Roman"/>
          <w:color w:val="000000" w:themeColor="text1"/>
          <w:szCs w:val="18"/>
          <w:u w:color="000000" w:themeColor="text1"/>
          <w:lang w:val="en"/>
        </w:rPr>
        <w:noBreakHyphen/>
        <w:t xml:space="preserve">Federal Aid Highway Fund. </w:t>
      </w:r>
      <w:r w:rsidRPr="005D6BD0">
        <w:rPr>
          <w:rFonts w:cs="Times New Roman"/>
          <w:color w:val="000000" w:themeColor="text1"/>
          <w:szCs w:val="18"/>
          <w:u w:color="000000" w:themeColor="text1"/>
          <w:lang w:val="en"/>
        </w:rPr>
        <w:t>Interest income from the Infrastructure Maintenance Trust Fund must be deposited to the credit of the Infrastructure Maintenance Trust Fund. The commission may commit up to the maximum annual debt service provided in Section 13</w:t>
      </w:r>
      <w:r>
        <w:rPr>
          <w:rFonts w:cs="Times New Roman"/>
          <w:color w:val="000000" w:themeColor="text1"/>
          <w:szCs w:val="18"/>
          <w:u w:color="000000" w:themeColor="text1"/>
          <w:lang w:val="en"/>
        </w:rPr>
        <w:t xml:space="preserve">, </w:t>
      </w:r>
      <w:r w:rsidRPr="005D6BD0">
        <w:rPr>
          <w:rFonts w:cs="Times New Roman"/>
          <w:color w:val="000000" w:themeColor="text1"/>
          <w:szCs w:val="18"/>
          <w:u w:color="000000" w:themeColor="text1"/>
          <w:lang w:val="en"/>
        </w:rPr>
        <w:t>Article X, of the South Carolina Constitution</w:t>
      </w:r>
      <w:r>
        <w:rPr>
          <w:rFonts w:cs="Times New Roman"/>
          <w:color w:val="000000" w:themeColor="text1"/>
          <w:szCs w:val="18"/>
          <w:u w:color="000000" w:themeColor="text1"/>
          <w:lang w:val="en"/>
        </w:rPr>
        <w:t>, 1895,</w:t>
      </w:r>
      <w:r w:rsidRPr="005D6BD0">
        <w:rPr>
          <w:rFonts w:cs="Times New Roman"/>
          <w:color w:val="000000" w:themeColor="text1"/>
          <w:szCs w:val="18"/>
          <w:u w:color="000000" w:themeColor="text1"/>
          <w:lang w:val="en"/>
        </w:rPr>
        <w:t xml:space="preserve">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lang w:val="en"/>
        </w:rPr>
      </w:pPr>
      <w:r w:rsidRPr="005D6BD0">
        <w:rPr>
          <w:rFonts w:cs="Times New Roman"/>
          <w:color w:val="000000" w:themeColor="text1"/>
          <w:szCs w:val="18"/>
          <w:u w:color="000000" w:themeColor="text1"/>
          <w:lang w:val="en"/>
        </w:rPr>
        <w:tab/>
      </w:r>
      <w:r w:rsidRPr="005D6BD0">
        <w:rPr>
          <w:rFonts w:cs="Times New Roman"/>
          <w:color w:val="000000" w:themeColor="text1"/>
          <w:szCs w:val="18"/>
          <w:u w:color="000000" w:themeColor="text1"/>
          <w:lang w:val="en"/>
        </w:rPr>
        <w:tab/>
        <w:t>(2)</w:t>
      </w:r>
      <w:r w:rsidRPr="005D6BD0">
        <w:rPr>
          <w:rFonts w:cs="Times New Roman"/>
          <w:color w:val="000000" w:themeColor="text1"/>
          <w:szCs w:val="18"/>
          <w:u w:color="000000" w:themeColor="text1"/>
          <w:lang w:val="en"/>
        </w:rPr>
        <w:tab/>
        <w:t>The Infrastructure Maintenance Trust Fund must be used exclusively for the repairs, maintenance, and improvements to the existing transportation system.”</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Motor fuel user fee increase</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SECTION</w:t>
      </w:r>
      <w:r w:rsidRPr="005D6BD0">
        <w:rPr>
          <w:rFonts w:cs="Times New Roman"/>
          <w:color w:val="000000" w:themeColor="text1"/>
          <w:u w:color="000000" w:themeColor="text1"/>
        </w:rPr>
        <w:tab/>
        <w:t>2.</w:t>
      </w:r>
      <w:r w:rsidRPr="005D6BD0">
        <w:rPr>
          <w:rFonts w:cs="Times New Roman"/>
          <w:color w:val="000000" w:themeColor="text1"/>
          <w:u w:color="000000" w:themeColor="text1"/>
        </w:rPr>
        <w:tab/>
        <w:t>Section 12</w:t>
      </w:r>
      <w:r>
        <w:rPr>
          <w:rFonts w:cs="Times New Roman"/>
          <w:color w:val="000000" w:themeColor="text1"/>
          <w:u w:color="000000" w:themeColor="text1"/>
        </w:rPr>
        <w:noBreakHyphen/>
      </w:r>
      <w:r w:rsidRPr="005D6BD0">
        <w:rPr>
          <w:rFonts w:cs="Times New Roman"/>
          <w:color w:val="000000" w:themeColor="text1"/>
          <w:u w:color="000000" w:themeColor="text1"/>
        </w:rPr>
        <w:t>28</w:t>
      </w:r>
      <w:r>
        <w:rPr>
          <w:rFonts w:cs="Times New Roman"/>
          <w:color w:val="000000" w:themeColor="text1"/>
          <w:u w:color="000000" w:themeColor="text1"/>
        </w:rPr>
        <w:noBreakHyphen/>
      </w:r>
      <w:r w:rsidRPr="005D6BD0">
        <w:rPr>
          <w:rFonts w:cs="Times New Roman"/>
          <w:color w:val="000000" w:themeColor="text1"/>
          <w:u w:color="000000" w:themeColor="text1"/>
        </w:rPr>
        <w:t>310 of the 1976 Code is amended by adding a subsection at the end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“(D)</w:t>
      </w:r>
      <w:r>
        <w:rPr>
          <w:rFonts w:cs="Times New Roman"/>
          <w:color w:val="000000" w:themeColor="text1"/>
          <w:u w:color="000000" w:themeColor="text1"/>
        </w:rPr>
        <w:t xml:space="preserve"> </w:t>
      </w:r>
      <w:r w:rsidRPr="005D6BD0">
        <w:rPr>
          <w:rFonts w:cs="Times New Roman"/>
          <w:color w:val="000000" w:themeColor="text1"/>
          <w:u w:color="000000" w:themeColor="text1"/>
        </w:rPr>
        <w:t>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Road tax increase</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3.</w:t>
      </w:r>
      <w:r>
        <w:rPr>
          <w:rFonts w:cs="Times New Roman"/>
          <w:color w:val="000000" w:themeColor="text1"/>
          <w:u w:color="000000" w:themeColor="text1"/>
        </w:rPr>
        <w:tab/>
        <w:t xml:space="preserve">A. </w:t>
      </w:r>
      <w:r w:rsidRPr="005D6BD0">
        <w:rPr>
          <w:rFonts w:cs="Times New Roman"/>
          <w:color w:val="000000" w:themeColor="text1"/>
          <w:u w:color="000000" w:themeColor="text1"/>
        </w:rPr>
        <w:t>Section 56</w:t>
      </w:r>
      <w:r>
        <w:rPr>
          <w:rFonts w:cs="Times New Roman"/>
          <w:color w:val="000000" w:themeColor="text1"/>
          <w:u w:color="000000" w:themeColor="text1"/>
        </w:rPr>
        <w:noBreakHyphen/>
      </w:r>
      <w:r w:rsidRPr="005D6BD0">
        <w:rPr>
          <w:rFonts w:cs="Times New Roman"/>
          <w:color w:val="000000" w:themeColor="text1"/>
          <w:u w:color="000000" w:themeColor="text1"/>
        </w:rPr>
        <w:t>11</w:t>
      </w:r>
      <w:r>
        <w:rPr>
          <w:rFonts w:cs="Times New Roman"/>
          <w:color w:val="000000" w:themeColor="text1"/>
          <w:u w:color="000000" w:themeColor="text1"/>
        </w:rPr>
        <w:noBreakHyphen/>
      </w:r>
      <w:r w:rsidRPr="005D6BD0">
        <w:rPr>
          <w:rFonts w:cs="Times New Roman"/>
          <w:color w:val="000000" w:themeColor="text1"/>
          <w:u w:color="000000" w:themeColor="text1"/>
        </w:rPr>
        <w:t>410 of the 1976 Code is 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56</w:t>
      </w:r>
      <w:r>
        <w:rPr>
          <w:rFonts w:cs="Times New Roman"/>
          <w:color w:val="000000" w:themeColor="text1"/>
          <w:u w:color="000000" w:themeColor="text1"/>
        </w:rPr>
        <w:noBreakHyphen/>
      </w:r>
      <w:r w:rsidRPr="005D6BD0">
        <w:rPr>
          <w:rFonts w:cs="Times New Roman"/>
          <w:color w:val="000000" w:themeColor="text1"/>
          <w:u w:color="000000" w:themeColor="text1"/>
        </w:rPr>
        <w:t>11</w:t>
      </w:r>
      <w:r>
        <w:rPr>
          <w:rFonts w:cs="Times New Roman"/>
          <w:color w:val="000000" w:themeColor="text1"/>
          <w:u w:color="000000" w:themeColor="text1"/>
        </w:rPr>
        <w:noBreakHyphen/>
      </w:r>
      <w:r w:rsidRPr="005D6BD0">
        <w:rPr>
          <w:rFonts w:cs="Times New Roman"/>
          <w:color w:val="000000" w:themeColor="text1"/>
          <w:u w:color="000000" w:themeColor="text1"/>
        </w:rPr>
        <w:t>410.</w:t>
      </w:r>
      <w:r w:rsidRPr="005D6BD0">
        <w:rPr>
          <w:rFonts w:cs="Times New Roman"/>
          <w:color w:val="000000" w:themeColor="text1"/>
          <w:u w:color="000000" w:themeColor="text1"/>
        </w:rPr>
        <w:tab/>
        <w:t>(A)</w:t>
      </w:r>
      <w:r w:rsidRPr="005D6BD0">
        <w:rPr>
          <w:rFonts w:cs="Times New Roman"/>
          <w:color w:val="000000" w:themeColor="text1"/>
          <w:u w:color="000000" w:themeColor="text1"/>
        </w:rPr>
        <w:tab/>
        <w:t>A road tax for the privilege of using the streets and highways in this State is imposed upon every motor carrier. The tax is equivalent to the user fee imposed pursuant to Section 12</w:t>
      </w:r>
      <w:r>
        <w:rPr>
          <w:rFonts w:cs="Times New Roman"/>
          <w:color w:val="000000" w:themeColor="text1"/>
          <w:u w:color="000000" w:themeColor="text1"/>
        </w:rPr>
        <w:noBreakHyphen/>
      </w:r>
      <w:r w:rsidRPr="005D6BD0">
        <w:rPr>
          <w:rFonts w:cs="Times New Roman"/>
          <w:color w:val="000000" w:themeColor="text1"/>
          <w:u w:color="000000" w:themeColor="text1"/>
        </w:rPr>
        <w:t>28</w:t>
      </w:r>
      <w:r>
        <w:rPr>
          <w:rFonts w:cs="Times New Roman"/>
          <w:color w:val="000000" w:themeColor="text1"/>
          <w:u w:color="000000" w:themeColor="text1"/>
        </w:rPr>
        <w:noBreakHyphen/>
      </w:r>
      <w:r w:rsidRPr="005D6BD0">
        <w:rPr>
          <w:rFonts w:cs="Times New Roman"/>
          <w:color w:val="000000" w:themeColor="text1"/>
          <w:u w:color="000000" w:themeColor="text1"/>
        </w:rPr>
        <w:t>310,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(B)</w:t>
      </w:r>
      <w:r w:rsidRPr="005D6BD0">
        <w:rPr>
          <w:rFonts w:cs="Times New Roman"/>
          <w:color w:val="000000" w:themeColor="text1"/>
          <w:u w:color="000000" w:themeColor="text1"/>
        </w:rPr>
        <w:tab/>
        <w:t>Notwithstanding any other provision of law, all of the road tax funds collected in excess of sixteen cents a gallon after accounting for the credit provided in Section 56</w:t>
      </w:r>
      <w:r>
        <w:rPr>
          <w:rFonts w:cs="Times New Roman"/>
          <w:color w:val="000000" w:themeColor="text1"/>
          <w:u w:color="000000" w:themeColor="text1"/>
        </w:rPr>
        <w:noBreakHyphen/>
      </w:r>
      <w:r w:rsidRPr="005D6BD0">
        <w:rPr>
          <w:rFonts w:cs="Times New Roman"/>
          <w:color w:val="000000" w:themeColor="text1"/>
          <w:u w:color="000000" w:themeColor="text1"/>
        </w:rPr>
        <w:t>11</w:t>
      </w:r>
      <w:r>
        <w:rPr>
          <w:rFonts w:cs="Times New Roman"/>
          <w:color w:val="000000" w:themeColor="text1"/>
          <w:u w:color="000000" w:themeColor="text1"/>
        </w:rPr>
        <w:noBreakHyphen/>
      </w:r>
      <w:r w:rsidRPr="005D6BD0">
        <w:rPr>
          <w:rFonts w:cs="Times New Roman"/>
          <w:color w:val="000000" w:themeColor="text1"/>
          <w:u w:color="000000" w:themeColor="text1"/>
        </w:rPr>
        <w:t>450, must be credited to the Infrastructure Maintenance Trust Fund.”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B. </w:t>
      </w:r>
      <w:r w:rsidRPr="005D6BD0">
        <w:rPr>
          <w:rFonts w:cs="Times New Roman"/>
          <w:color w:val="000000" w:themeColor="text1"/>
          <w:u w:color="000000" w:themeColor="text1"/>
        </w:rPr>
        <w:t>Section 56</w:t>
      </w:r>
      <w:r>
        <w:rPr>
          <w:rFonts w:cs="Times New Roman"/>
          <w:color w:val="000000" w:themeColor="text1"/>
          <w:u w:color="000000" w:themeColor="text1"/>
        </w:rPr>
        <w:noBreakHyphen/>
      </w:r>
      <w:r w:rsidRPr="005D6BD0">
        <w:rPr>
          <w:rFonts w:cs="Times New Roman"/>
          <w:color w:val="000000" w:themeColor="text1"/>
          <w:u w:color="000000" w:themeColor="text1"/>
        </w:rPr>
        <w:t>11</w:t>
      </w:r>
      <w:r>
        <w:rPr>
          <w:rFonts w:cs="Times New Roman"/>
          <w:color w:val="000000" w:themeColor="text1"/>
          <w:u w:color="000000" w:themeColor="text1"/>
        </w:rPr>
        <w:noBreakHyphen/>
      </w:r>
      <w:r w:rsidRPr="005D6BD0">
        <w:rPr>
          <w:rFonts w:cs="Times New Roman"/>
          <w:color w:val="000000" w:themeColor="text1"/>
          <w:u w:color="000000" w:themeColor="text1"/>
        </w:rPr>
        <w:t>450(A) of the 1976 Code is 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“(A)</w:t>
      </w:r>
      <w:r w:rsidRPr="005D6BD0">
        <w:rPr>
          <w:rFonts w:cs="Times New Roman"/>
          <w:color w:val="000000" w:themeColor="text1"/>
          <w:u w:color="000000" w:themeColor="text1"/>
        </w:rPr>
        <w:tab/>
        <w:t>Every motor carrier subject to the tax imposed under this chapter is entitled to a credit on the tax equivalent to the user fee imposed pursuant to Section 12</w:t>
      </w:r>
      <w:r>
        <w:rPr>
          <w:rFonts w:cs="Times New Roman"/>
          <w:color w:val="000000" w:themeColor="text1"/>
          <w:u w:color="000000" w:themeColor="text1"/>
        </w:rPr>
        <w:noBreakHyphen/>
      </w:r>
      <w:r w:rsidRPr="005D6BD0">
        <w:rPr>
          <w:rFonts w:cs="Times New Roman"/>
          <w:color w:val="000000" w:themeColor="text1"/>
          <w:u w:color="000000" w:themeColor="text1"/>
        </w:rPr>
        <w:t>28</w:t>
      </w:r>
      <w:r>
        <w:rPr>
          <w:rFonts w:cs="Times New Roman"/>
          <w:color w:val="000000" w:themeColor="text1"/>
          <w:u w:color="000000" w:themeColor="text1"/>
        </w:rPr>
        <w:noBreakHyphen/>
      </w:r>
      <w:r w:rsidRPr="005D6BD0">
        <w:rPr>
          <w:rFonts w:cs="Times New Roman"/>
          <w:color w:val="000000" w:themeColor="text1"/>
          <w:u w:color="000000" w:themeColor="text1"/>
        </w:rPr>
        <w:t>310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Registration fee increase</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4.</w:t>
      </w:r>
      <w:r>
        <w:rPr>
          <w:rFonts w:cs="Times New Roman"/>
          <w:color w:val="000000" w:themeColor="text1"/>
          <w:u w:color="000000" w:themeColor="text1"/>
        </w:rPr>
        <w:tab/>
        <w:t xml:space="preserve">A. </w:t>
      </w:r>
      <w:r w:rsidRPr="005D6BD0">
        <w:rPr>
          <w:rFonts w:cs="Times New Roman"/>
          <w:color w:val="000000" w:themeColor="text1"/>
          <w:u w:color="000000" w:themeColor="text1"/>
        </w:rPr>
        <w:t>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620 of the 1976 Code, as last amended by Act 353 of 2008, is further 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620.</w:t>
      </w:r>
      <w:r w:rsidRPr="005D6BD0">
        <w:rPr>
          <w:rFonts w:cs="Times New Roman"/>
          <w:color w:val="000000" w:themeColor="text1"/>
          <w:u w:color="000000" w:themeColor="text1"/>
        </w:rPr>
        <w:tab/>
        <w:t>(A)</w:t>
      </w:r>
      <w:r w:rsidRPr="005D6BD0">
        <w:rPr>
          <w:rFonts w:cs="Times New Roman"/>
          <w:color w:val="000000" w:themeColor="text1"/>
          <w:u w:color="000000" w:themeColor="text1"/>
        </w:rPr>
        <w:tab/>
        <w:t>For persons sixty</w:t>
      </w:r>
      <w:r>
        <w:rPr>
          <w:rFonts w:cs="Times New Roman"/>
          <w:color w:val="000000" w:themeColor="text1"/>
          <w:u w:color="000000" w:themeColor="text1"/>
        </w:rPr>
        <w:noBreakHyphen/>
      </w:r>
      <w:r w:rsidRPr="005D6BD0">
        <w:rPr>
          <w:rFonts w:cs="Times New Roman"/>
          <w:color w:val="000000" w:themeColor="text1"/>
          <w:u w:color="000000" w:themeColor="text1"/>
        </w:rPr>
        <w:t>five years of age or older or persons who are handicapped, as defined in 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1950, the biennial registration fee for every private passenger motor vehicle, excluding trucks, is thirty</w:t>
      </w:r>
      <w:r>
        <w:rPr>
          <w:rFonts w:cs="Times New Roman"/>
          <w:color w:val="000000" w:themeColor="text1"/>
          <w:u w:color="000000" w:themeColor="text1"/>
        </w:rPr>
        <w:noBreakHyphen/>
      </w:r>
      <w:r w:rsidRPr="005D6BD0">
        <w:rPr>
          <w:rFonts w:cs="Times New Roman"/>
          <w:color w:val="000000" w:themeColor="text1"/>
          <w:u w:color="000000" w:themeColor="text1"/>
        </w:rPr>
        <w:t>six dollars.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(B)</w:t>
      </w:r>
      <w:r w:rsidRPr="005D6BD0">
        <w:rPr>
          <w:rFonts w:cs="Times New Roman"/>
          <w:color w:val="000000" w:themeColor="text1"/>
          <w:u w:color="000000" w:themeColor="text1"/>
        </w:rPr>
        <w:tab/>
        <w:t>For persons under the age of sixty</w:t>
      </w:r>
      <w:r>
        <w:rPr>
          <w:rFonts w:cs="Times New Roman"/>
          <w:color w:val="000000" w:themeColor="text1"/>
          <w:u w:color="000000" w:themeColor="text1"/>
        </w:rPr>
        <w:noBreakHyphen/>
      </w:r>
      <w:r w:rsidRPr="005D6BD0">
        <w:rPr>
          <w:rFonts w:cs="Times New Roman"/>
          <w:color w:val="000000" w:themeColor="text1"/>
          <w:u w:color="000000" w:themeColor="text1"/>
        </w:rPr>
        <w:t>five years the biennial registration fee for every private passenger motor vehicle, excluding trucks, is forty dollars.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(C)</w:t>
      </w:r>
      <w:r w:rsidRPr="005D6BD0">
        <w:rPr>
          <w:rFonts w:cs="Times New Roman"/>
          <w:color w:val="000000" w:themeColor="text1"/>
          <w:u w:color="000000" w:themeColor="text1"/>
        </w:rPr>
        <w:tab/>
        <w:t>For persons sixty</w:t>
      </w:r>
      <w:r>
        <w:rPr>
          <w:rFonts w:cs="Times New Roman"/>
          <w:color w:val="000000" w:themeColor="text1"/>
          <w:u w:color="000000" w:themeColor="text1"/>
        </w:rPr>
        <w:noBreakHyphen/>
      </w:r>
      <w:r w:rsidRPr="005D6BD0">
        <w:rPr>
          <w:rFonts w:cs="Times New Roman"/>
          <w:color w:val="000000" w:themeColor="text1"/>
          <w:u w:color="000000" w:themeColor="text1"/>
        </w:rPr>
        <w:t>five years of age or older, the biennial registration fee for a property</w:t>
      </w:r>
      <w:r>
        <w:rPr>
          <w:rFonts w:cs="Times New Roman"/>
          <w:color w:val="000000" w:themeColor="text1"/>
          <w:u w:color="000000" w:themeColor="text1"/>
        </w:rPr>
        <w:noBreakHyphen/>
      </w:r>
      <w:r w:rsidRPr="005D6BD0">
        <w:rPr>
          <w:rFonts w:cs="Times New Roman"/>
          <w:color w:val="000000" w:themeColor="text1"/>
          <w:u w:color="000000" w:themeColor="text1"/>
        </w:rPr>
        <w:t>carrying vehicle with a gross weight of six thousand pounds or less is forty</w:t>
      </w:r>
      <w:r>
        <w:rPr>
          <w:rFonts w:cs="Times New Roman"/>
          <w:color w:val="000000" w:themeColor="text1"/>
          <w:u w:color="000000" w:themeColor="text1"/>
        </w:rPr>
        <w:noBreakHyphen/>
      </w:r>
      <w:r w:rsidRPr="005D6BD0">
        <w:rPr>
          <w:rFonts w:cs="Times New Roman"/>
          <w:color w:val="000000" w:themeColor="text1"/>
          <w:u w:color="000000" w:themeColor="text1"/>
        </w:rPr>
        <w:t>six dollars.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(D)</w:t>
      </w:r>
      <w:r w:rsidRPr="005D6BD0">
        <w:rPr>
          <w:rFonts w:cs="Times New Roman"/>
          <w:color w:val="000000" w:themeColor="text1"/>
          <w:u w:color="000000" w:themeColor="text1"/>
        </w:rPr>
        <w:tab/>
        <w:t>For persons who are sixty</w:t>
      </w:r>
      <w:r>
        <w:rPr>
          <w:rFonts w:cs="Times New Roman"/>
          <w:color w:val="000000" w:themeColor="text1"/>
          <w:u w:color="000000" w:themeColor="text1"/>
        </w:rPr>
        <w:noBreakHyphen/>
      </w:r>
      <w:r w:rsidRPr="005D6BD0">
        <w:rPr>
          <w:rFonts w:cs="Times New Roman"/>
          <w:color w:val="000000" w:themeColor="text1"/>
          <w:u w:color="000000" w:themeColor="text1"/>
        </w:rPr>
        <w:t>four years of age, the biennial registration fee for a private passenger motor vehicle, excluding trucks, is thirty</w:t>
      </w:r>
      <w:r>
        <w:rPr>
          <w:rFonts w:cs="Times New Roman"/>
          <w:color w:val="000000" w:themeColor="text1"/>
          <w:u w:color="000000" w:themeColor="text1"/>
        </w:rPr>
        <w:noBreakHyphen/>
      </w:r>
      <w:r w:rsidRPr="005D6BD0">
        <w:rPr>
          <w:rFonts w:cs="Times New Roman"/>
          <w:color w:val="000000" w:themeColor="text1"/>
          <w:u w:color="000000" w:themeColor="text1"/>
        </w:rPr>
        <w:t>eight dollars.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(E)</w:t>
      </w:r>
      <w:r w:rsidRPr="005D6BD0">
        <w:rPr>
          <w:rFonts w:cs="Times New Roman"/>
          <w:color w:val="000000" w:themeColor="text1"/>
          <w:u w:color="000000" w:themeColor="text1"/>
        </w:rPr>
        <w:tab/>
        <w:t>Applicable truck fees, established by 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660, are not negated by this section.</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(F)</w:t>
      </w:r>
      <w:r w:rsidRPr="005D6BD0">
        <w:rPr>
          <w:rFonts w:cs="Times New Roman"/>
          <w:color w:val="000000" w:themeColor="text1"/>
          <w:u w:color="000000" w:themeColor="text1"/>
        </w:rPr>
        <w:tab/>
        <w:t>Annual license plate validation stickers which are issued for nonpermanent license plates on certified South Carolina public law enforcement vehicles must be issued without charge.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(G)</w:t>
      </w:r>
      <w:r w:rsidRPr="005D6BD0">
        <w:rPr>
          <w:rFonts w:cs="Times New Roman"/>
          <w:color w:val="000000" w:themeColor="text1"/>
          <w:u w:color="000000" w:themeColor="text1"/>
        </w:rPr>
        <w:tab/>
        <w:t>From each biennial registration and license fee collected, sixteen dollars must be credited to the Infrastructure Maintenance Trust Fund.”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B. </w:t>
      </w:r>
      <w:r w:rsidRPr="005D6BD0">
        <w:rPr>
          <w:rFonts w:cs="Times New Roman"/>
          <w:color w:val="000000" w:themeColor="text1"/>
          <w:u w:color="000000" w:themeColor="text1"/>
        </w:rPr>
        <w:t>This SECTION takes effect January 1, 2018.</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Infrastr</w:t>
      </w:r>
      <w:r>
        <w:rPr>
          <w:rFonts w:cs="Times New Roman"/>
          <w:b/>
          <w:color w:val="000000" w:themeColor="text1"/>
          <w:u w:color="000000" w:themeColor="text1"/>
        </w:rPr>
        <w:t>ucture m</w:t>
      </w:r>
      <w:r w:rsidRPr="009D7477">
        <w:rPr>
          <w:rFonts w:cs="Times New Roman"/>
          <w:b/>
          <w:color w:val="000000" w:themeColor="text1"/>
          <w:u w:color="000000" w:themeColor="text1"/>
        </w:rPr>
        <w:t>aintenance fee</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5.</w:t>
      </w:r>
      <w:r>
        <w:rPr>
          <w:rFonts w:cs="Times New Roman"/>
          <w:color w:val="000000" w:themeColor="text1"/>
          <w:u w:color="000000" w:themeColor="text1"/>
        </w:rPr>
        <w:tab/>
        <w:t xml:space="preserve">A. </w:t>
      </w:r>
      <w:r w:rsidRPr="005D6BD0">
        <w:rPr>
          <w:rFonts w:cs="Times New Roman"/>
          <w:color w:val="000000" w:themeColor="text1"/>
          <w:u w:color="000000" w:themeColor="text1"/>
        </w:rPr>
        <w:t>Article 5, Chapter 3, Title 56 of the 1976 Code is amended by adding:</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627.</w:t>
      </w:r>
      <w:r w:rsidRPr="005D6BD0">
        <w:rPr>
          <w:rFonts w:cs="Times New Roman"/>
          <w:color w:val="000000" w:themeColor="text1"/>
          <w:u w:color="000000" w:themeColor="text1"/>
        </w:rPr>
        <w:tab/>
        <w:t>(A)</w:t>
      </w:r>
      <w:r w:rsidRPr="005D6BD0">
        <w:rPr>
          <w:rFonts w:cs="Times New Roman"/>
          <w:color w:val="000000" w:themeColor="text1"/>
          <w:u w:color="000000" w:themeColor="text1"/>
        </w:rPr>
        <w:tab/>
        <w:t>In order to account for the necessary road maintenance caused by each item traversing the roads of this State, in addition to the registration fees imposed by this chapter, the owner of each vehicle or other item that is required to be registered pursuant to this chapter must pay an infrastructure maintenance fee upon first registering the vehicle or other item.  Also, the owner of each trailer or semitrailer must pay the fee upon first registering the trailer or semitrailer.  The Department of Motor Vehicles may not issue a registration until the infrastructure maintenance fee has been collected.  The infrastructure maintenance fee must be credited to the Infrastructure Maintenance Trust Fund.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(B)</w:t>
      </w:r>
      <w:r w:rsidRPr="005D6BD0">
        <w:rPr>
          <w:rFonts w:cs="Times New Roman"/>
          <w:color w:val="000000" w:themeColor="text1"/>
          <w:u w:color="000000" w:themeColor="text1"/>
        </w:rPr>
        <w:tab/>
        <w:t>If upon purchasing or leasing the item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must collect the fee and remit it to the Department of Motor Vehicles.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(C)(1)</w:t>
      </w:r>
      <w:r w:rsidRPr="005D6BD0">
        <w:rPr>
          <w:rFonts w:cs="Times New Roman"/>
          <w:color w:val="000000" w:themeColor="text1"/>
          <w:u w:color="000000" w:themeColor="text1"/>
        </w:rPr>
        <w:tab/>
        <w:t>If upon purchasing or leasing the item from a person other than a dealer, the owner first registers the item in this State, then the fee equals five percent, not to exceed five hundred dollars, of the fair market value of the item.</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(2)</w:t>
      </w:r>
      <w:r w:rsidRPr="005D6BD0">
        <w:rPr>
          <w:rFonts w:cs="Times New Roman"/>
          <w:color w:val="000000" w:themeColor="text1"/>
          <w:u w:color="000000" w:themeColor="text1"/>
        </w:rPr>
        <w:tab/>
        <w:t>Excluded from the fee imposed p</w:t>
      </w:r>
      <w:r>
        <w:rPr>
          <w:rFonts w:cs="Times New Roman"/>
          <w:color w:val="000000" w:themeColor="text1"/>
          <w:u w:color="000000" w:themeColor="text1"/>
        </w:rPr>
        <w:t>ursuant to this subsection are: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(a)</w:t>
      </w:r>
      <w:r w:rsidRPr="005D6BD0">
        <w:rPr>
          <w:rFonts w:cs="Times New Roman"/>
          <w:color w:val="000000" w:themeColor="text1"/>
          <w:u w:color="000000" w:themeColor="text1"/>
        </w:rPr>
        <w:tab/>
        <w:t>items transferred: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 xml:space="preserve">(i) </w:t>
      </w:r>
      <w:r w:rsidRPr="005D6BD0">
        <w:rPr>
          <w:rFonts w:cs="Times New Roman"/>
          <w:color w:val="000000" w:themeColor="text1"/>
          <w:u w:color="000000" w:themeColor="text1"/>
        </w:rPr>
        <w:tab/>
        <w:t>to members of the immediate family;</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(ii)</w:t>
      </w:r>
      <w:r w:rsidRPr="005D6BD0">
        <w:rPr>
          <w:rFonts w:cs="Times New Roman"/>
          <w:color w:val="000000" w:themeColor="text1"/>
          <w:u w:color="000000" w:themeColor="text1"/>
        </w:rPr>
        <w:tab/>
        <w:t>to a legal heir, legatee, or distributee;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(iii)</w:t>
      </w:r>
      <w:r w:rsidRPr="005D6BD0">
        <w:rPr>
          <w:rFonts w:cs="Times New Roman"/>
          <w:color w:val="000000" w:themeColor="text1"/>
          <w:u w:color="000000" w:themeColor="text1"/>
        </w:rPr>
        <w:tab/>
        <w:t>from an individual to a partnership upon formation of a partnership, or from a stockholder to a corporation upon formation of a corporation;</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(iv)</w:t>
      </w:r>
      <w:r w:rsidRPr="005D6BD0">
        <w:rPr>
          <w:rFonts w:cs="Times New Roman"/>
          <w:color w:val="000000" w:themeColor="text1"/>
          <w:u w:color="000000" w:themeColor="text1"/>
        </w:rPr>
        <w:tab/>
        <w:t>to a licensed motor vehicle or motorcycle dealer for the purpose of resale;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(v)</w:t>
      </w:r>
      <w:r w:rsidRPr="005D6BD0">
        <w:rPr>
          <w:rFonts w:cs="Times New Roman"/>
          <w:color w:val="000000" w:themeColor="text1"/>
          <w:u w:color="000000" w:themeColor="text1"/>
        </w:rPr>
        <w:tab/>
        <w:t>to a financial institution for the purpose of resale;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(vi)</w:t>
      </w:r>
      <w:r w:rsidRPr="005D6BD0">
        <w:rPr>
          <w:rFonts w:cs="Times New Roman"/>
          <w:color w:val="000000" w:themeColor="text1"/>
          <w:u w:color="000000" w:themeColor="text1"/>
        </w:rPr>
        <w:tab/>
        <w:t>as a result of repossession to any other secured party, for the purpose of resale;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(b)</w:t>
      </w:r>
      <w:r w:rsidRPr="005D6BD0">
        <w:rPr>
          <w:rFonts w:cs="Times New Roman"/>
          <w:color w:val="000000" w:themeColor="text1"/>
          <w:u w:color="000000" w:themeColor="text1"/>
        </w:rPr>
        <w:tab/>
        <w:t>the fair market value of an item transferred to the seller or secured party in partial payment;</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(c)</w:t>
      </w:r>
      <w:r w:rsidRPr="005D6BD0">
        <w:rPr>
          <w:rFonts w:cs="Times New Roman"/>
          <w:color w:val="000000" w:themeColor="text1"/>
          <w:u w:color="000000" w:themeColor="text1"/>
        </w:rPr>
        <w:tab/>
        <w:t>gross proceeds of transfers of items specifically exempted by Section 12</w:t>
      </w:r>
      <w:r>
        <w:rPr>
          <w:rFonts w:cs="Times New Roman"/>
          <w:color w:val="000000" w:themeColor="text1"/>
          <w:u w:color="000000" w:themeColor="text1"/>
        </w:rPr>
        <w:noBreakHyphen/>
      </w:r>
      <w:r w:rsidRPr="005D6BD0">
        <w:rPr>
          <w:rFonts w:cs="Times New Roman"/>
          <w:color w:val="000000" w:themeColor="text1"/>
          <w:u w:color="000000" w:themeColor="text1"/>
        </w:rPr>
        <w:t>36</w:t>
      </w:r>
      <w:r>
        <w:rPr>
          <w:rFonts w:cs="Times New Roman"/>
          <w:color w:val="000000" w:themeColor="text1"/>
          <w:u w:color="000000" w:themeColor="text1"/>
        </w:rPr>
        <w:noBreakHyphen/>
      </w:r>
      <w:r w:rsidRPr="005D6BD0">
        <w:rPr>
          <w:rFonts w:cs="Times New Roman"/>
          <w:color w:val="000000" w:themeColor="text1"/>
          <w:u w:color="000000" w:themeColor="text1"/>
        </w:rPr>
        <w:t>2120 from the sales or use tax;</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(d)</w:t>
      </w:r>
      <w:r w:rsidRPr="005D6BD0">
        <w:rPr>
          <w:rFonts w:cs="Times New Roman"/>
          <w:color w:val="000000" w:themeColor="text1"/>
          <w:u w:color="000000" w:themeColor="text1"/>
        </w:rPr>
        <w:tab/>
        <w:t>items where a sales or use tax has been paid on the transaction necessitating the transfer.</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(3)</w:t>
      </w:r>
      <w:r w:rsidRPr="005D6BD0">
        <w:rPr>
          <w:rFonts w:cs="Times New Roman"/>
          <w:color w:val="000000" w:themeColor="text1"/>
          <w:u w:color="000000" w:themeColor="text1"/>
        </w:rPr>
        <w:tab/>
        <w:t>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(4)</w:t>
      </w:r>
      <w:r w:rsidRPr="005D6BD0">
        <w:rPr>
          <w:rFonts w:cs="Times New Roman"/>
          <w:color w:val="000000" w:themeColor="text1"/>
          <w:u w:color="000000" w:themeColor="text1"/>
        </w:rPr>
        <w:tab/>
        <w:t>For purposes of this subsection:</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(a)</w:t>
      </w:r>
      <w:r w:rsidRPr="005D6BD0">
        <w:rPr>
          <w:rFonts w:cs="Times New Roman"/>
          <w:color w:val="000000" w:themeColor="text1"/>
          <w:u w:color="000000" w:themeColor="text1"/>
        </w:rPr>
        <w:tab/>
      </w:r>
      <w:r w:rsidRPr="00E723A4">
        <w:rPr>
          <w:rFonts w:cs="Times New Roman"/>
          <w:color w:val="000000" w:themeColor="text1"/>
          <w:u w:color="000000" w:themeColor="text1"/>
        </w:rPr>
        <w:t>‘</w:t>
      </w:r>
      <w:r w:rsidRPr="005D6BD0">
        <w:rPr>
          <w:rFonts w:cs="Times New Roman"/>
          <w:color w:val="000000" w:themeColor="text1"/>
          <w:u w:color="000000" w:themeColor="text1"/>
        </w:rPr>
        <w:t>Fair market value</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means the total purchase price less any trade</w:t>
      </w:r>
      <w:r>
        <w:rPr>
          <w:rFonts w:cs="Times New Roman"/>
          <w:color w:val="000000" w:themeColor="text1"/>
          <w:u w:color="000000" w:themeColor="text1"/>
        </w:rPr>
        <w:noBreakHyphen/>
      </w:r>
      <w:r w:rsidRPr="005D6BD0">
        <w:rPr>
          <w:rFonts w:cs="Times New Roman"/>
          <w:color w:val="000000" w:themeColor="text1"/>
          <w:u w:color="000000" w:themeColor="text1"/>
        </w:rPr>
        <w:t>in, or the valuation shown in a national publication of used values adopted by the department, less any trade</w:t>
      </w:r>
      <w:r>
        <w:rPr>
          <w:rFonts w:cs="Times New Roman"/>
          <w:color w:val="000000" w:themeColor="text1"/>
          <w:u w:color="000000" w:themeColor="text1"/>
        </w:rPr>
        <w:noBreakHyphen/>
      </w:r>
      <w:r w:rsidRPr="005D6BD0">
        <w:rPr>
          <w:rFonts w:cs="Times New Roman"/>
          <w:color w:val="000000" w:themeColor="text1"/>
          <w:u w:color="000000" w:themeColor="text1"/>
        </w:rPr>
        <w:t>in.</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(b)</w:t>
      </w:r>
      <w:r w:rsidRPr="005D6BD0">
        <w:rPr>
          <w:rFonts w:cs="Times New Roman"/>
          <w:color w:val="000000" w:themeColor="text1"/>
          <w:u w:color="000000" w:themeColor="text1"/>
        </w:rPr>
        <w:tab/>
      </w:r>
      <w:r w:rsidRPr="00E723A4">
        <w:rPr>
          <w:rFonts w:cs="Times New Roman"/>
          <w:color w:val="000000" w:themeColor="text1"/>
          <w:u w:color="000000" w:themeColor="text1"/>
        </w:rPr>
        <w:t>‘</w:t>
      </w:r>
      <w:r w:rsidRPr="005D6BD0">
        <w:rPr>
          <w:rFonts w:cs="Times New Roman"/>
          <w:color w:val="000000" w:themeColor="text1"/>
          <w:u w:color="000000" w:themeColor="text1"/>
        </w:rPr>
        <w:t>Immediate family</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means spouse, parents, children, sisters, brothers, grandparents, and grandchildren.</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(c)</w:t>
      </w:r>
      <w:r w:rsidRPr="005D6BD0">
        <w:rPr>
          <w:rFonts w:cs="Times New Roman"/>
          <w:color w:val="000000" w:themeColor="text1"/>
          <w:u w:color="000000" w:themeColor="text1"/>
        </w:rPr>
        <w:tab/>
      </w:r>
      <w:r w:rsidRPr="00E723A4">
        <w:rPr>
          <w:rFonts w:cs="Times New Roman"/>
          <w:color w:val="000000" w:themeColor="text1"/>
          <w:u w:color="000000" w:themeColor="text1"/>
        </w:rPr>
        <w:t>‘</w:t>
      </w:r>
      <w:r w:rsidRPr="005D6BD0">
        <w:rPr>
          <w:rFonts w:cs="Times New Roman"/>
          <w:color w:val="000000" w:themeColor="text1"/>
          <w:u w:color="000000" w:themeColor="text1"/>
        </w:rPr>
        <w:t>Total purchase price</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means the price of an item agreed upon by the buyer and seller with an allowance for a trade</w:t>
      </w:r>
      <w:r>
        <w:rPr>
          <w:rFonts w:cs="Times New Roman"/>
          <w:color w:val="000000" w:themeColor="text1"/>
          <w:u w:color="000000" w:themeColor="text1"/>
        </w:rPr>
        <w:noBreakHyphen/>
      </w:r>
      <w:r w:rsidRPr="005D6BD0">
        <w:rPr>
          <w:rFonts w:cs="Times New Roman"/>
          <w:color w:val="000000" w:themeColor="text1"/>
          <w:u w:color="000000" w:themeColor="text1"/>
        </w:rPr>
        <w:t>in, if applicable.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(D)(1)</w:t>
      </w:r>
      <w:r w:rsidRPr="005D6BD0">
        <w:rPr>
          <w:rFonts w:cs="Times New Roman"/>
          <w:color w:val="000000" w:themeColor="text1"/>
          <w:u w:color="000000" w:themeColor="text1"/>
        </w:rPr>
        <w:tab/>
        <w:t>If upon purchasing or leasing the item, the owner first registers the item in another state, and subsequently registers the item in this State, then the fee equals two hundred fifty dollars.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(2)</w:t>
      </w:r>
      <w:r w:rsidRPr="005D6BD0">
        <w:rPr>
          <w:rFonts w:cs="Times New Roman"/>
          <w:color w:val="000000" w:themeColor="text1"/>
          <w:u w:color="000000" w:themeColor="text1"/>
        </w:rPr>
        <w:tab/>
        <w:t>This subsection does not apply if the owner of the item is serving on active duty in the armed forces of the United States.  The exclusion allowed by this item also extends to items owned by the spouse or dependent of a person serving on active duty in the armed forces of the United States.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(3)</w:t>
      </w:r>
      <w:r w:rsidRPr="005D6BD0">
        <w:rPr>
          <w:rFonts w:cs="Times New Roman"/>
          <w:color w:val="000000" w:themeColor="text1"/>
          <w:u w:color="000000" w:themeColor="text1"/>
        </w:rPr>
        <w:tab/>
        <w:t>Notwithstanding any other provision of this section, until after December 31, 2022, the revenue collected pursuant to this subsection must be credited to the Safety Maintenance Account established pursuant to Section 11</w:t>
      </w:r>
      <w:r>
        <w:rPr>
          <w:rFonts w:cs="Times New Roman"/>
          <w:color w:val="000000" w:themeColor="text1"/>
          <w:u w:color="000000" w:themeColor="text1"/>
        </w:rPr>
        <w:noBreakHyphen/>
      </w:r>
      <w:r w:rsidRPr="005D6BD0">
        <w:rPr>
          <w:rFonts w:cs="Times New Roman"/>
          <w:color w:val="000000" w:themeColor="text1"/>
          <w:u w:color="000000" w:themeColor="text1"/>
        </w:rPr>
        <w:t>11</w:t>
      </w:r>
      <w:r>
        <w:rPr>
          <w:rFonts w:cs="Times New Roman"/>
          <w:color w:val="000000" w:themeColor="text1"/>
          <w:u w:color="000000" w:themeColor="text1"/>
        </w:rPr>
        <w:noBreakHyphen/>
      </w:r>
      <w:r w:rsidRPr="005D6BD0">
        <w:rPr>
          <w:rFonts w:cs="Times New Roman"/>
          <w:color w:val="000000" w:themeColor="text1"/>
          <w:u w:color="000000" w:themeColor="text1"/>
        </w:rPr>
        <w:t>240.  After December 31, 2022, the revenue collected pursuant to this subsection must be credited to the Infrastructure Maintenance Trust Fund.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(E)(1)(a)</w:t>
      </w:r>
      <w:r w:rsidRPr="005D6BD0">
        <w:rPr>
          <w:rFonts w:cs="Times New Roman"/>
          <w:color w:val="000000" w:themeColor="text1"/>
          <w:u w:color="000000" w:themeColor="text1"/>
        </w:rPr>
        <w:tab/>
        <w:t>The Department of Motor Vehicles shall transfer eighty percent of every fee collected on motor vehicles pursuant to subsections (B) and (C), but not to exceed two hundred forty dollars, to the Department of Transportation to be allocated to the state</w:t>
      </w:r>
      <w:r>
        <w:rPr>
          <w:rFonts w:cs="Times New Roman"/>
          <w:color w:val="000000" w:themeColor="text1"/>
          <w:u w:color="000000" w:themeColor="text1"/>
        </w:rPr>
        <w:noBreakHyphen/>
      </w:r>
      <w:r w:rsidRPr="005D6BD0">
        <w:rPr>
          <w:rFonts w:cs="Times New Roman"/>
          <w:color w:val="000000" w:themeColor="text1"/>
          <w:u w:color="000000" w:themeColor="text1"/>
        </w:rPr>
        <w:t>funded resurfacing program. The Department of Transportation shall develop and implement a needs</w:t>
      </w:r>
      <w:r>
        <w:rPr>
          <w:rFonts w:cs="Times New Roman"/>
          <w:color w:val="000000" w:themeColor="text1"/>
          <w:u w:color="000000" w:themeColor="text1"/>
        </w:rPr>
        <w:noBreakHyphen/>
      </w:r>
      <w:r w:rsidRPr="005D6BD0">
        <w:rPr>
          <w:rFonts w:cs="Times New Roman"/>
          <w:color w:val="000000" w:themeColor="text1"/>
          <w:u w:color="000000" w:themeColor="text1"/>
        </w:rPr>
        <w:t>based methodology to distribute revenue within the state</w:t>
      </w:r>
      <w:r>
        <w:rPr>
          <w:rFonts w:cs="Times New Roman"/>
          <w:color w:val="000000" w:themeColor="text1"/>
          <w:u w:color="000000" w:themeColor="text1"/>
        </w:rPr>
        <w:noBreakHyphen/>
      </w:r>
      <w:r w:rsidRPr="005D6BD0">
        <w:rPr>
          <w:rFonts w:cs="Times New Roman"/>
          <w:color w:val="000000" w:themeColor="text1"/>
          <w:u w:color="000000" w:themeColor="text1"/>
        </w:rPr>
        <w:t>funded resurfacing program, which shall include consideration of pavement condition on a county</w:t>
      </w:r>
      <w:r>
        <w:rPr>
          <w:rFonts w:cs="Times New Roman"/>
          <w:color w:val="000000" w:themeColor="text1"/>
          <w:u w:color="000000" w:themeColor="text1"/>
        </w:rPr>
        <w:noBreakHyphen/>
      </w:r>
      <w:r w:rsidRPr="005D6BD0">
        <w:rPr>
          <w:rFonts w:cs="Times New Roman"/>
          <w:color w:val="000000" w:themeColor="text1"/>
          <w:u w:color="000000" w:themeColor="text1"/>
        </w:rPr>
        <w:t>by</w:t>
      </w:r>
      <w:r>
        <w:rPr>
          <w:rFonts w:cs="Times New Roman"/>
          <w:color w:val="000000" w:themeColor="text1"/>
          <w:u w:color="000000" w:themeColor="text1"/>
        </w:rPr>
        <w:noBreakHyphen/>
      </w:r>
      <w:r w:rsidRPr="005D6BD0">
        <w:rPr>
          <w:rFonts w:cs="Times New Roman"/>
          <w:color w:val="000000" w:themeColor="text1"/>
          <w:u w:color="000000" w:themeColor="text1"/>
        </w:rPr>
        <w:t>county basis, to ensure that each county in the State is guaranteed funding for resurfacing.</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(b)</w:t>
      </w:r>
      <w:r w:rsidRPr="005D6BD0">
        <w:rPr>
          <w:rFonts w:cs="Times New Roman"/>
          <w:color w:val="000000" w:themeColor="text1"/>
          <w:u w:color="000000" w:themeColor="text1"/>
        </w:rPr>
        <w:tab/>
        <w:t>The Department of Motor Vehicles shall transfer twenty percent of every fee collected on motor vehicles pursuant to subsections (B) and (C), but not to exceed sixty dollars, to the South Carolina Education Improvement Act of 1984 Fund.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(2)</w:t>
      </w:r>
      <w:r w:rsidRPr="005D6BD0">
        <w:rPr>
          <w:rFonts w:cs="Times New Roman"/>
          <w:color w:val="000000" w:themeColor="text1"/>
          <w:u w:color="000000" w:themeColor="text1"/>
        </w:rPr>
        <w:tab/>
        <w:t>The Department of Transportation shall reduce the allocation to the state</w:t>
      </w:r>
      <w:r>
        <w:rPr>
          <w:rFonts w:cs="Times New Roman"/>
          <w:color w:val="000000" w:themeColor="text1"/>
          <w:u w:color="000000" w:themeColor="text1"/>
        </w:rPr>
        <w:noBreakHyphen/>
      </w:r>
      <w:r w:rsidRPr="005D6BD0">
        <w:rPr>
          <w:rFonts w:cs="Times New Roman"/>
          <w:color w:val="000000" w:themeColor="text1"/>
          <w:u w:color="000000" w:themeColor="text1"/>
        </w:rPr>
        <w:t>funded resurfacing program required in item (1) in proportion to the amounts transferred to the South Carolina Transportation Infrastructure Bank pursuant to subsection (F) and in proportion to the amounts required by the Department of Transportation to fund repairs, maintenance, and improvements to the existing transportation system.</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(F)(1)</w:t>
      </w:r>
      <w:r w:rsidRPr="005D6BD0">
        <w:rPr>
          <w:rFonts w:cs="Times New Roman"/>
          <w:color w:val="000000" w:themeColor="text1"/>
          <w:u w:color="000000" w:themeColor="text1"/>
        </w:rPr>
        <w:tab/>
        <w:t>The Department of Transportation shall identify bridge and road projects to be financed utilizing nontax revenue transferred to the bank by the Department of Transportation in an amount equal to the financing requirements related to projects selected pursuant to this section, provided that:</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(a)</w:t>
      </w:r>
      <w:r w:rsidRPr="005D6BD0">
        <w:rPr>
          <w:rFonts w:cs="Times New Roman"/>
          <w:color w:val="000000" w:themeColor="text1"/>
          <w:u w:color="000000" w:themeColor="text1"/>
        </w:rPr>
        <w:tab/>
        <w:t>Fifty million dollars in revenue utilized by the bank shall be used to finance bridge replacement, rehabilitation projects, and expansion and improvements on existing roads in the State Highway System.</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(b)</w:t>
      </w:r>
      <w:r w:rsidRPr="005D6BD0">
        <w:rPr>
          <w:rFonts w:cs="Times New Roman"/>
          <w:color w:val="000000" w:themeColor="text1"/>
          <w:u w:color="000000" w:themeColor="text1"/>
        </w:rPr>
        <w:tab/>
        <w:t>Funds in excess of fifty million dollars utilized by the bank shall be used to finance expansion and improvements to existing mainline interstates.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(2)</w:t>
      </w:r>
      <w:r w:rsidRPr="005D6BD0">
        <w:rPr>
          <w:rFonts w:cs="Times New Roman"/>
          <w:color w:val="000000" w:themeColor="text1"/>
          <w:u w:color="000000" w:themeColor="text1"/>
        </w:rPr>
        <w:tab/>
        <w:t>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Pr>
          <w:rFonts w:cs="Times New Roman"/>
          <w:color w:val="000000" w:themeColor="text1"/>
          <w:u w:color="000000" w:themeColor="text1"/>
        </w:rPr>
        <w:noBreakHyphen/>
      </w:r>
      <w:r w:rsidRPr="005D6BD0">
        <w:rPr>
          <w:rFonts w:cs="Times New Roman"/>
          <w:color w:val="000000" w:themeColor="text1"/>
          <w:u w:color="000000" w:themeColor="text1"/>
        </w:rPr>
        <w:t>43</w:t>
      </w:r>
      <w:r>
        <w:rPr>
          <w:rFonts w:cs="Times New Roman"/>
          <w:color w:val="000000" w:themeColor="text1"/>
          <w:u w:color="000000" w:themeColor="text1"/>
        </w:rPr>
        <w:noBreakHyphen/>
      </w:r>
      <w:r w:rsidRPr="005D6BD0">
        <w:rPr>
          <w:rFonts w:cs="Times New Roman"/>
          <w:color w:val="000000" w:themeColor="text1"/>
          <w:u w:color="000000" w:themeColor="text1"/>
        </w:rPr>
        <w:t>180, before approving a project for financing.</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(3)</w:t>
      </w:r>
      <w:r w:rsidRPr="005D6BD0">
        <w:rPr>
          <w:rFonts w:cs="Times New Roman"/>
          <w:color w:val="000000" w:themeColor="text1"/>
          <w:u w:color="000000" w:themeColor="text1"/>
        </w:rPr>
        <w:tab/>
        <w:t>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(4)</w:t>
      </w:r>
      <w:r w:rsidRPr="005D6BD0">
        <w:rPr>
          <w:rFonts w:cs="Times New Roman"/>
          <w:color w:val="000000" w:themeColor="text1"/>
          <w:u w:color="000000" w:themeColor="text1"/>
        </w:rPr>
        <w:tab/>
        <w:t>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(5)</w:t>
      </w:r>
      <w:r w:rsidRPr="005D6BD0">
        <w:rPr>
          <w:rFonts w:cs="Times New Roman"/>
          <w:color w:val="000000" w:themeColor="text1"/>
          <w:u w:color="000000" w:themeColor="text1"/>
        </w:rPr>
        <w:tab/>
        <w:t>Projects financed utilizing funds transferred pursuant to this subsection shall not require a local match.</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(G)</w:t>
      </w:r>
      <w:r w:rsidRPr="005D6BD0">
        <w:rPr>
          <w:rFonts w:cs="Times New Roman"/>
          <w:color w:val="000000" w:themeColor="text1"/>
          <w:u w:color="000000" w:themeColor="text1"/>
        </w:rPr>
        <w:tab/>
        <w:t>The Secretary of Transportation shall apply funds supplanted by the operation of this section to prioritized bridge and resurfacing needs.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(H)</w:t>
      </w:r>
      <w:r w:rsidRPr="005D6BD0">
        <w:rPr>
          <w:rFonts w:cs="Times New Roman"/>
          <w:color w:val="000000" w:themeColor="text1"/>
          <w:u w:color="000000" w:themeColor="text1"/>
        </w:rPr>
        <w:tab/>
        <w:t>Notwithstanding any other provision of this section, any transaction exempt pursuant to Section 12</w:t>
      </w:r>
      <w:r>
        <w:rPr>
          <w:rFonts w:cs="Times New Roman"/>
          <w:color w:val="000000" w:themeColor="text1"/>
          <w:u w:color="000000" w:themeColor="text1"/>
        </w:rPr>
        <w:noBreakHyphen/>
      </w:r>
      <w:r w:rsidRPr="005D6BD0">
        <w:rPr>
          <w:rFonts w:cs="Times New Roman"/>
          <w:color w:val="000000" w:themeColor="text1"/>
          <w:u w:color="000000" w:themeColor="text1"/>
        </w:rPr>
        <w:t>36</w:t>
      </w:r>
      <w:r>
        <w:rPr>
          <w:rFonts w:cs="Times New Roman"/>
          <w:color w:val="000000" w:themeColor="text1"/>
          <w:u w:color="000000" w:themeColor="text1"/>
        </w:rPr>
        <w:noBreakHyphen/>
      </w:r>
      <w:r w:rsidRPr="005D6BD0">
        <w:rPr>
          <w:rFonts w:cs="Times New Roman"/>
          <w:color w:val="000000" w:themeColor="text1"/>
          <w:u w:color="000000" w:themeColor="text1"/>
        </w:rPr>
        <w:t>2120(25), is also exempt from the infrastructure maintenance fee.”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B. </w:t>
      </w:r>
      <w:r w:rsidRPr="005D6BD0">
        <w:rPr>
          <w:rFonts w:cs="Times New Roman"/>
          <w:color w:val="000000" w:themeColor="text1"/>
          <w:u w:color="000000" w:themeColor="text1"/>
        </w:rPr>
        <w:t xml:space="preserve">This SECTION takes effect on July 1, 2017. </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Road use fee</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 xml:space="preserve">6. </w:t>
      </w:r>
      <w:r w:rsidRPr="005D6BD0">
        <w:rPr>
          <w:rFonts w:cs="Times New Roman"/>
          <w:color w:val="000000" w:themeColor="text1"/>
          <w:u w:color="000000" w:themeColor="text1"/>
        </w:rPr>
        <w:t>A.</w:t>
      </w:r>
      <w:r w:rsidRPr="005D6BD0">
        <w:rPr>
          <w:rFonts w:cs="Times New Roman"/>
          <w:color w:val="000000" w:themeColor="text1"/>
          <w:u w:color="000000" w:themeColor="text1"/>
        </w:rPr>
        <w:tab/>
        <w:t>Chapter 3, Title 56 of the 1976 Code is amended by adding:</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645.</w:t>
      </w:r>
      <w:r w:rsidRPr="005D6BD0">
        <w:rPr>
          <w:rFonts w:cs="Times New Roman"/>
          <w:color w:val="000000" w:themeColor="text1"/>
          <w:u w:color="000000" w:themeColor="text1"/>
        </w:rPr>
        <w:tab/>
        <w:t>(A)</w:t>
      </w:r>
      <w:r w:rsidRPr="005D6BD0">
        <w:rPr>
          <w:rFonts w:cs="Times New Roman"/>
          <w:color w:val="000000" w:themeColor="text1"/>
          <w:u w:color="000000" w:themeColor="text1"/>
        </w:rPr>
        <w:tab/>
        <w:t>In addition to the registration fees imposed by this chapter, the owner of motor vehicles that are powered: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(1)</w:t>
      </w:r>
      <w:r w:rsidRPr="005D6BD0">
        <w:rPr>
          <w:rFonts w:cs="Times New Roman"/>
          <w:color w:val="000000" w:themeColor="text1"/>
          <w:u w:color="000000" w:themeColor="text1"/>
        </w:rPr>
        <w:tab/>
        <w:t>exclusively by electricity, hydrogen, or any fuel other than motor fuel, as defined in Section 12</w:t>
      </w:r>
      <w:r>
        <w:rPr>
          <w:rFonts w:cs="Times New Roman"/>
          <w:color w:val="000000" w:themeColor="text1"/>
          <w:u w:color="000000" w:themeColor="text1"/>
        </w:rPr>
        <w:noBreakHyphen/>
      </w:r>
      <w:r w:rsidRPr="005D6BD0">
        <w:rPr>
          <w:rFonts w:cs="Times New Roman"/>
          <w:color w:val="000000" w:themeColor="text1"/>
          <w:u w:color="000000" w:themeColor="text1"/>
        </w:rPr>
        <w:t>28</w:t>
      </w:r>
      <w:r>
        <w:rPr>
          <w:rFonts w:cs="Times New Roman"/>
          <w:color w:val="000000" w:themeColor="text1"/>
          <w:u w:color="000000" w:themeColor="text1"/>
        </w:rPr>
        <w:noBreakHyphen/>
      </w:r>
      <w:r w:rsidRPr="005D6BD0">
        <w:rPr>
          <w:rFonts w:cs="Times New Roman"/>
          <w:color w:val="000000" w:themeColor="text1"/>
          <w:u w:color="000000" w:themeColor="text1"/>
        </w:rPr>
        <w:t>110(39), that are not subject to motor fuel user fees imposed by Chapter 28, Title 12 shall pay a biennial road use fee of one hundred twenty dollars; and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(2)</w:t>
      </w:r>
      <w:r w:rsidRPr="005D6BD0">
        <w:rPr>
          <w:rFonts w:cs="Times New Roman"/>
          <w:color w:val="000000" w:themeColor="text1"/>
          <w:u w:color="000000" w:themeColor="text1"/>
        </w:rPr>
        <w:tab/>
        <w:t>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(B)</w:t>
      </w:r>
      <w:r w:rsidRPr="005D6BD0">
        <w:rPr>
          <w:rFonts w:cs="Times New Roman"/>
          <w:color w:val="000000" w:themeColor="text1"/>
          <w:u w:color="000000" w:themeColor="text1"/>
        </w:rPr>
        <w:tab/>
        <w:t>All of the fees collected pursuant to this section must be credited to the Infrastructure Maintenance Trust Fund.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(C)</w:t>
      </w:r>
      <w:r w:rsidRPr="005D6BD0">
        <w:rPr>
          <w:rFonts w:cs="Times New Roman"/>
          <w:color w:val="000000" w:themeColor="text1"/>
          <w:u w:color="000000" w:themeColor="text1"/>
        </w:rPr>
        <w:tab/>
        <w:t>The Department of Motor Vehicles shall collect this fee at the same time as the vehicle subject to the fee is registered.”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B. </w:t>
      </w:r>
      <w:r w:rsidRPr="005D6BD0">
        <w:rPr>
          <w:rFonts w:cs="Times New Roman"/>
          <w:color w:val="000000" w:themeColor="text1"/>
          <w:u w:color="000000" w:themeColor="text1"/>
        </w:rPr>
        <w:t>This SECTION takes effect January 1, 2018.</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Maximum tax increase, sales tax exemption, revenues</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 xml:space="preserve">7. </w:t>
      </w:r>
      <w:r w:rsidRPr="005D6BD0">
        <w:rPr>
          <w:rFonts w:cs="Times New Roman"/>
          <w:color w:val="000000" w:themeColor="text1"/>
          <w:u w:color="000000" w:themeColor="text1"/>
        </w:rPr>
        <w:t>A.</w:t>
      </w:r>
      <w:r w:rsidRPr="005D6BD0">
        <w:rPr>
          <w:rFonts w:cs="Times New Roman"/>
          <w:color w:val="000000" w:themeColor="text1"/>
          <w:u w:color="000000" w:themeColor="text1"/>
        </w:rPr>
        <w:tab/>
        <w:t>Section 12</w:t>
      </w:r>
      <w:r>
        <w:rPr>
          <w:rFonts w:cs="Times New Roman"/>
          <w:color w:val="000000" w:themeColor="text1"/>
          <w:u w:color="000000" w:themeColor="text1"/>
        </w:rPr>
        <w:noBreakHyphen/>
      </w:r>
      <w:r w:rsidRPr="005D6BD0">
        <w:rPr>
          <w:rFonts w:cs="Times New Roman"/>
          <w:color w:val="000000" w:themeColor="text1"/>
          <w:u w:color="000000" w:themeColor="text1"/>
        </w:rPr>
        <w:t>36</w:t>
      </w:r>
      <w:r>
        <w:rPr>
          <w:rFonts w:cs="Times New Roman"/>
          <w:color w:val="000000" w:themeColor="text1"/>
          <w:u w:color="000000" w:themeColor="text1"/>
        </w:rPr>
        <w:noBreakHyphen/>
      </w:r>
      <w:r w:rsidRPr="005D6BD0">
        <w:rPr>
          <w:rFonts w:cs="Times New Roman"/>
          <w:color w:val="000000" w:themeColor="text1"/>
          <w:u w:color="000000" w:themeColor="text1"/>
        </w:rPr>
        <w:t>2110(A) of the 1976 Code is 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“(A)(1)</w:t>
      </w:r>
      <w:r w:rsidRPr="005D6BD0">
        <w:rPr>
          <w:rFonts w:cs="Times New Roman"/>
          <w:color w:val="000000" w:themeColor="text1"/>
          <w:u w:color="000000" w:themeColor="text1"/>
        </w:rPr>
        <w:tab/>
        <w:t>The maximum tax imposed by this chapter is three hundred dollars for each sale made after June 30, 1984, or lease executed, after August 31, 1985, of each:</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(a)</w:t>
      </w:r>
      <w:r w:rsidRPr="005D6BD0">
        <w:rPr>
          <w:rFonts w:cs="Times New Roman"/>
          <w:color w:val="000000" w:themeColor="text1"/>
          <w:u w:color="000000" w:themeColor="text1"/>
        </w:rPr>
        <w:tab/>
        <w:t>aircraft, including unassembled aircraft which is to be assembled by the purchaser, but not items to be added to the unassembled aircraft;</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(b)</w:t>
      </w:r>
      <w:r w:rsidRPr="005D6BD0">
        <w:rPr>
          <w:rFonts w:cs="Times New Roman"/>
          <w:color w:val="000000" w:themeColor="text1"/>
          <w:u w:color="000000" w:themeColor="text1"/>
        </w:rPr>
        <w:tab/>
        <w:t>motor vehicle;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(c)</w:t>
      </w:r>
      <w:r w:rsidRPr="005D6BD0">
        <w:rPr>
          <w:rFonts w:cs="Times New Roman"/>
          <w:color w:val="000000" w:themeColor="text1"/>
          <w:u w:color="000000" w:themeColor="text1"/>
        </w:rPr>
        <w:tab/>
        <w:t>motorcycle;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(d)</w:t>
      </w:r>
      <w:r w:rsidRPr="005D6BD0">
        <w:rPr>
          <w:rFonts w:cs="Times New Roman"/>
          <w:color w:val="000000" w:themeColor="text1"/>
          <w:u w:color="000000" w:themeColor="text1"/>
        </w:rPr>
        <w:tab/>
        <w:t>boat;</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(e)</w:t>
      </w:r>
      <w:r w:rsidRPr="005D6BD0">
        <w:rPr>
          <w:rFonts w:cs="Times New Roman"/>
          <w:color w:val="000000" w:themeColor="text1"/>
          <w:u w:color="000000" w:themeColor="text1"/>
        </w:rPr>
        <w:tab/>
        <w:t>trailer or semitrailer, pulled by a truck tractor, as defined in 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20, and horse trailers, but not including house trailers or campers as defined in 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710 or a fire safety education trailer;</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(f)</w:t>
      </w:r>
      <w:r w:rsidRPr="005D6BD0">
        <w:rPr>
          <w:rFonts w:cs="Times New Roman"/>
          <w:color w:val="000000" w:themeColor="text1"/>
          <w:u w:color="000000" w:themeColor="text1"/>
        </w:rPr>
        <w:tab/>
        <w:t>recreational vehicle, including tent campers, travel trailer, park model, park trailer, motor home, and fifth wheel; or</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(g)</w:t>
      </w:r>
      <w:r w:rsidRPr="005D6BD0">
        <w:rPr>
          <w:rFonts w:cs="Times New Roman"/>
          <w:color w:val="000000" w:themeColor="text1"/>
          <w:u w:color="000000" w:themeColor="text1"/>
        </w:rPr>
        <w:tab/>
        <w:t>self</w:t>
      </w:r>
      <w:r>
        <w:rPr>
          <w:rFonts w:cs="Times New Roman"/>
          <w:color w:val="000000" w:themeColor="text1"/>
          <w:u w:color="000000" w:themeColor="text1"/>
        </w:rPr>
        <w:noBreakHyphen/>
      </w:r>
      <w:r w:rsidRPr="005D6BD0">
        <w:rPr>
          <w:rFonts w:cs="Times New Roman"/>
          <w:color w:val="000000" w:themeColor="text1"/>
          <w:u w:color="000000" w:themeColor="text1"/>
        </w:rPr>
        <w:t>propelled light construction equipment with compatible attachments limited to a maximum of one hundred sixty net engine horsepower.</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(2)</w:t>
      </w:r>
      <w:r w:rsidRPr="005D6BD0">
        <w:rPr>
          <w:rFonts w:cs="Times New Roman"/>
          <w:color w:val="000000" w:themeColor="text1"/>
          <w:u w:color="000000" w:themeColor="text1"/>
        </w:rPr>
        <w:tab/>
        <w:t>In the case of a lease, the total tax rate required by this section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(3)</w:t>
      </w:r>
      <w:r w:rsidRPr="005D6BD0">
        <w:rPr>
          <w:rFonts w:cs="Times New Roman"/>
          <w:color w:val="000000" w:themeColor="text1"/>
          <w:u w:color="000000" w:themeColor="text1"/>
        </w:rPr>
        <w:tab/>
        <w:t>Notwithstanding any other provision of this subsection, after June 30, 2017, the maximum tax imposed pursuant to this chapter on the sale, lease, or registration of an item enumerated in item (1) only applies to items not subject to the fee pursuant to 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627.</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(4)</w:t>
      </w:r>
      <w:r w:rsidRPr="005D6BD0">
        <w:rPr>
          <w:rFonts w:cs="Times New Roman"/>
          <w:color w:val="000000" w:themeColor="text1"/>
          <w:u w:color="000000" w:themeColor="text1"/>
        </w:rPr>
        <w:tab/>
        <w:t>Notwithstanding any other provision of this subsection, after June 30, 2017, the maximum tax imposed pursuant to this chapter on the sale, lease, or registration of an item enumerated in item (1) is increased from three hundred dollars to five hundred dollars, mutatis mutandis.  Notwithstanding Section 59</w:t>
      </w:r>
      <w:r>
        <w:rPr>
          <w:rFonts w:cs="Times New Roman"/>
          <w:color w:val="000000" w:themeColor="text1"/>
          <w:u w:color="000000" w:themeColor="text1"/>
        </w:rPr>
        <w:noBreakHyphen/>
      </w:r>
      <w:r w:rsidRPr="005D6BD0">
        <w:rPr>
          <w:rFonts w:cs="Times New Roman"/>
          <w:color w:val="000000" w:themeColor="text1"/>
          <w:u w:color="000000" w:themeColor="text1"/>
        </w:rPr>
        <w:t>21</w:t>
      </w:r>
      <w:r>
        <w:rPr>
          <w:rFonts w:cs="Times New Roman"/>
          <w:color w:val="000000" w:themeColor="text1"/>
          <w:u w:color="000000" w:themeColor="text1"/>
        </w:rPr>
        <w:noBreakHyphen/>
      </w:r>
      <w:r w:rsidRPr="005D6BD0">
        <w:rPr>
          <w:rFonts w:cs="Times New Roman"/>
          <w:color w:val="000000" w:themeColor="text1"/>
          <w:u w:color="000000" w:themeColor="text1"/>
        </w:rPr>
        <w:t>1010, or any other provision of law, any revenue resulting from the increase contained in this item must be credited to the Infrastructure Maintenance Trust Fund.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(5)</w:t>
      </w:r>
      <w:r w:rsidRPr="005D6BD0">
        <w:rPr>
          <w:rFonts w:cs="Times New Roman"/>
          <w:color w:val="000000" w:themeColor="text1"/>
          <w:u w:color="000000" w:themeColor="text1"/>
        </w:rPr>
        <w:tab/>
        <w:t>Notwithstanding any other provision of law, revenues resulting from the maximum tax imposed pursuant to this chapter on the sale, lease, or registration of an item enumerated in item (1) which would be subject to the fee set forth in 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627 but for the state in which it is registered, must be collected by and remitted to the Department of Motor Vehicles.  Upon collection, the Department of Motor Vehicles must transfer all the revenues to the Infrastructure Maintenance Trust Fund.”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B. </w:t>
      </w:r>
      <w:r w:rsidRPr="005D6BD0">
        <w:rPr>
          <w:rFonts w:cs="Times New Roman"/>
          <w:color w:val="000000" w:themeColor="text1"/>
          <w:u w:color="000000" w:themeColor="text1"/>
        </w:rPr>
        <w:t>Section 12</w:t>
      </w:r>
      <w:r>
        <w:rPr>
          <w:rFonts w:cs="Times New Roman"/>
          <w:color w:val="000000" w:themeColor="text1"/>
          <w:u w:color="000000" w:themeColor="text1"/>
        </w:rPr>
        <w:noBreakHyphen/>
      </w:r>
      <w:r w:rsidRPr="005D6BD0">
        <w:rPr>
          <w:rFonts w:cs="Times New Roman"/>
          <w:color w:val="000000" w:themeColor="text1"/>
          <w:u w:color="000000" w:themeColor="text1"/>
        </w:rPr>
        <w:t>36</w:t>
      </w:r>
      <w:r>
        <w:rPr>
          <w:rFonts w:cs="Times New Roman"/>
          <w:color w:val="000000" w:themeColor="text1"/>
          <w:u w:color="000000" w:themeColor="text1"/>
        </w:rPr>
        <w:noBreakHyphen/>
      </w:r>
      <w:r w:rsidRPr="005D6BD0">
        <w:rPr>
          <w:rFonts w:cs="Times New Roman"/>
          <w:color w:val="000000" w:themeColor="text1"/>
          <w:u w:color="000000" w:themeColor="text1"/>
        </w:rPr>
        <w:t>2120 of the 1976 Code, as last amended by Act 256 of 2016, is further amended by adding an appropriately numbered item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 )</w:t>
      </w:r>
      <w:r w:rsidRPr="005D6BD0">
        <w:rPr>
          <w:rFonts w:cs="Times New Roman"/>
          <w:color w:val="000000" w:themeColor="text1"/>
          <w:u w:color="000000" w:themeColor="text1"/>
        </w:rPr>
        <w:tab/>
        <w:t>any item subject to the fee set forth in 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627.”</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C. </w:t>
      </w:r>
      <w:r w:rsidRPr="005D6BD0">
        <w:rPr>
          <w:rFonts w:cs="Times New Roman"/>
          <w:color w:val="000000" w:themeColor="text1"/>
          <w:u w:color="000000" w:themeColor="text1"/>
        </w:rPr>
        <w:t>Section 12</w:t>
      </w:r>
      <w:r>
        <w:rPr>
          <w:rFonts w:cs="Times New Roman"/>
          <w:color w:val="000000" w:themeColor="text1"/>
          <w:u w:color="000000" w:themeColor="text1"/>
        </w:rPr>
        <w:noBreakHyphen/>
      </w:r>
      <w:r w:rsidRPr="005D6BD0">
        <w:rPr>
          <w:rFonts w:cs="Times New Roman"/>
          <w:color w:val="000000" w:themeColor="text1"/>
          <w:u w:color="000000" w:themeColor="text1"/>
        </w:rPr>
        <w:t>36</w:t>
      </w:r>
      <w:r>
        <w:rPr>
          <w:rFonts w:cs="Times New Roman"/>
          <w:color w:val="000000" w:themeColor="text1"/>
          <w:u w:color="000000" w:themeColor="text1"/>
        </w:rPr>
        <w:noBreakHyphen/>
      </w:r>
      <w:r w:rsidRPr="005D6BD0">
        <w:rPr>
          <w:rFonts w:cs="Times New Roman"/>
          <w:color w:val="000000" w:themeColor="text1"/>
          <w:u w:color="000000" w:themeColor="text1"/>
        </w:rPr>
        <w:t>1710(A) through (D) of the 1976 Code is 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“(A)</w:t>
      </w:r>
      <w:r w:rsidRPr="005D6BD0">
        <w:rPr>
          <w:rFonts w:cs="Times New Roman"/>
          <w:color w:val="000000" w:themeColor="text1"/>
          <w:u w:color="000000" w:themeColor="text1"/>
        </w:rPr>
        <w:tab/>
        <w:t>In addition to all other fees prescribed by law there is imposed an excise tax for the issuance of every certificate of title, or other proof of ownership, for every boat, motor, or airplane, required to be registered, titled, or licensed. The tax is five percent of the fair market value of the airplane, boat, and motor.</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(B)</w:t>
      </w:r>
      <w:r w:rsidRPr="005D6BD0">
        <w:rPr>
          <w:rFonts w:cs="Times New Roman"/>
          <w:color w:val="000000" w:themeColor="text1"/>
          <w:u w:color="000000" w:themeColor="text1"/>
        </w:rPr>
        <w:tab/>
        <w:t>Excluded from the tax are: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(1)</w:t>
      </w:r>
      <w:r w:rsidRPr="005D6BD0">
        <w:rPr>
          <w:rFonts w:cs="Times New Roman"/>
          <w:color w:val="000000" w:themeColor="text1"/>
          <w:u w:color="000000" w:themeColor="text1"/>
        </w:rPr>
        <w:tab/>
        <w:t xml:space="preserve"> boats, motors, or airplanes: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(a)</w:t>
      </w:r>
      <w:r w:rsidRPr="005D6BD0">
        <w:rPr>
          <w:rFonts w:cs="Times New Roman"/>
          <w:color w:val="000000" w:themeColor="text1"/>
          <w:u w:color="000000" w:themeColor="text1"/>
        </w:rPr>
        <w:tab/>
        <w:t>transferred to members of the immediate family;</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(b)</w:t>
      </w:r>
      <w:r w:rsidRPr="005D6BD0">
        <w:rPr>
          <w:rFonts w:cs="Times New Roman"/>
          <w:color w:val="000000" w:themeColor="text1"/>
          <w:u w:color="000000" w:themeColor="text1"/>
        </w:rPr>
        <w:tab/>
        <w:t>transferred to a legal heir, legatee, or distributee;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(c)</w:t>
      </w:r>
      <w:r w:rsidRPr="005D6BD0">
        <w:rPr>
          <w:rFonts w:cs="Times New Roman"/>
          <w:color w:val="000000" w:themeColor="text1"/>
          <w:u w:color="000000" w:themeColor="text1"/>
        </w:rPr>
        <w:tab/>
        <w:t>transferred from an individual to a partnership upon formation of a partnership, or from a stockholder to a corporation upon formation of a corporation;</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(d)</w:t>
      </w:r>
      <w:r w:rsidRPr="005D6BD0">
        <w:rPr>
          <w:rFonts w:cs="Times New Roman"/>
          <w:color w:val="000000" w:themeColor="text1"/>
          <w:u w:color="000000" w:themeColor="text1"/>
        </w:rPr>
        <w:tab/>
        <w:t>transferred to a licensed motor vehicle or motorcycle dealer for the purpose of resale;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(e)</w:t>
      </w:r>
      <w:r w:rsidRPr="005D6BD0">
        <w:rPr>
          <w:rFonts w:cs="Times New Roman"/>
          <w:color w:val="000000" w:themeColor="text1"/>
          <w:u w:color="000000" w:themeColor="text1"/>
        </w:rPr>
        <w:tab/>
        <w:t>transferred to a financial institution for the purpose of resale;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(f)</w:t>
      </w:r>
      <w:r w:rsidRPr="005D6BD0">
        <w:rPr>
          <w:rFonts w:cs="Times New Roman"/>
          <w:color w:val="000000" w:themeColor="text1"/>
          <w:u w:color="000000" w:themeColor="text1"/>
        </w:rPr>
        <w:tab/>
        <w:t>transferred as a result of repossession to any other secured party, for the purpose of resale;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(2)</w:t>
      </w:r>
      <w:r w:rsidRPr="005D6BD0">
        <w:rPr>
          <w:rFonts w:cs="Times New Roman"/>
          <w:color w:val="000000" w:themeColor="text1"/>
          <w:u w:color="000000" w:themeColor="text1"/>
        </w:rPr>
        <w:tab/>
        <w:t>the fair market value of a boat, motor, or airplane, transferred to the seller or secured party in partial payment;</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(3)</w:t>
      </w:r>
      <w:r w:rsidRPr="005D6BD0">
        <w:rPr>
          <w:rFonts w:cs="Times New Roman"/>
          <w:color w:val="000000" w:themeColor="text1"/>
          <w:u w:color="000000" w:themeColor="text1"/>
        </w:rPr>
        <w:tab/>
        <w:t>gross proceeds of transfers of airplanes specifically exempted by Section 12</w:t>
      </w:r>
      <w:r>
        <w:rPr>
          <w:rFonts w:cs="Times New Roman"/>
          <w:color w:val="000000" w:themeColor="text1"/>
          <w:u w:color="000000" w:themeColor="text1"/>
        </w:rPr>
        <w:noBreakHyphen/>
      </w:r>
      <w:r w:rsidRPr="005D6BD0">
        <w:rPr>
          <w:rFonts w:cs="Times New Roman"/>
          <w:color w:val="000000" w:themeColor="text1"/>
          <w:u w:color="000000" w:themeColor="text1"/>
        </w:rPr>
        <w:t>36</w:t>
      </w:r>
      <w:r>
        <w:rPr>
          <w:rFonts w:cs="Times New Roman"/>
          <w:color w:val="000000" w:themeColor="text1"/>
          <w:u w:color="000000" w:themeColor="text1"/>
        </w:rPr>
        <w:noBreakHyphen/>
      </w:r>
      <w:r w:rsidRPr="005D6BD0">
        <w:rPr>
          <w:rFonts w:cs="Times New Roman"/>
          <w:color w:val="000000" w:themeColor="text1"/>
          <w:u w:color="000000" w:themeColor="text1"/>
        </w:rPr>
        <w:t>2120 from the sales or use tax;</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Pr>
          <w:rFonts w:cs="Times New Roman"/>
          <w:color w:val="000000" w:themeColor="text1"/>
          <w:u w:color="000000" w:themeColor="text1"/>
        </w:rPr>
        <w:tab/>
        <w:t>(4)</w:t>
      </w:r>
      <w:r>
        <w:rPr>
          <w:rFonts w:cs="Times New Roman"/>
          <w:color w:val="000000" w:themeColor="text1"/>
          <w:u w:color="000000" w:themeColor="text1"/>
        </w:rPr>
        <w:tab/>
      </w:r>
      <w:r w:rsidRPr="005D6BD0">
        <w:rPr>
          <w:rFonts w:cs="Times New Roman"/>
          <w:color w:val="000000" w:themeColor="text1"/>
          <w:u w:color="000000" w:themeColor="text1"/>
        </w:rPr>
        <w:t>boats, motors, or airplanes, where a sales or use tax has been paid on the transaction necessitating the transfer.</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(C)</w:t>
      </w:r>
      <w:r w:rsidRPr="005D6BD0">
        <w:rPr>
          <w:rFonts w:cs="Times New Roman"/>
          <w:color w:val="000000" w:themeColor="text1"/>
          <w:u w:color="000000" w:themeColor="text1"/>
        </w:rPr>
        <w:tab/>
      </w:r>
      <w:r w:rsidRPr="00E723A4">
        <w:rPr>
          <w:rFonts w:cs="Times New Roman"/>
          <w:color w:val="000000" w:themeColor="text1"/>
          <w:u w:color="000000" w:themeColor="text1"/>
        </w:rPr>
        <w:t>‘</w:t>
      </w:r>
      <w:r w:rsidRPr="005D6BD0">
        <w:rPr>
          <w:rFonts w:cs="Times New Roman"/>
          <w:color w:val="000000" w:themeColor="text1"/>
          <w:u w:color="000000" w:themeColor="text1"/>
        </w:rPr>
        <w:t>Fair market value</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means the total purchase price less any trade</w:t>
      </w:r>
      <w:r>
        <w:rPr>
          <w:rFonts w:cs="Times New Roman"/>
          <w:color w:val="000000" w:themeColor="text1"/>
          <w:u w:color="000000" w:themeColor="text1"/>
        </w:rPr>
        <w:noBreakHyphen/>
      </w:r>
      <w:r w:rsidRPr="005D6BD0">
        <w:rPr>
          <w:rFonts w:cs="Times New Roman"/>
          <w:color w:val="000000" w:themeColor="text1"/>
          <w:u w:color="000000" w:themeColor="text1"/>
        </w:rPr>
        <w:t>in, or the valuation shown in a national publication of used values adopted by the department, less any trade</w:t>
      </w:r>
      <w:r>
        <w:rPr>
          <w:rFonts w:cs="Times New Roman"/>
          <w:color w:val="000000" w:themeColor="text1"/>
          <w:u w:color="000000" w:themeColor="text1"/>
        </w:rPr>
        <w:noBreakHyphen/>
      </w:r>
      <w:r w:rsidRPr="005D6BD0">
        <w:rPr>
          <w:rFonts w:cs="Times New Roman"/>
          <w:color w:val="000000" w:themeColor="text1"/>
          <w:u w:color="000000" w:themeColor="text1"/>
        </w:rPr>
        <w:t>in.</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(D)</w:t>
      </w:r>
      <w:r w:rsidRPr="005D6BD0">
        <w:rPr>
          <w:rFonts w:cs="Times New Roman"/>
          <w:color w:val="000000" w:themeColor="text1"/>
          <w:u w:color="000000" w:themeColor="text1"/>
        </w:rPr>
        <w:tab/>
      </w:r>
      <w:r w:rsidRPr="00E723A4">
        <w:rPr>
          <w:rFonts w:cs="Times New Roman"/>
          <w:color w:val="000000" w:themeColor="text1"/>
          <w:u w:color="000000" w:themeColor="text1"/>
        </w:rPr>
        <w:t>‘</w:t>
      </w:r>
      <w:r w:rsidRPr="005D6BD0">
        <w:rPr>
          <w:rFonts w:cs="Times New Roman"/>
          <w:color w:val="000000" w:themeColor="text1"/>
          <w:u w:color="000000" w:themeColor="text1"/>
        </w:rPr>
        <w:t>Total purchase price</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means the price of a boat, motor, or airplane agreed upon by the buyer and seller with an allowance for a trade</w:t>
      </w:r>
      <w:r>
        <w:rPr>
          <w:rFonts w:cs="Times New Roman"/>
          <w:color w:val="000000" w:themeColor="text1"/>
          <w:u w:color="000000" w:themeColor="text1"/>
        </w:rPr>
        <w:noBreakHyphen/>
      </w:r>
      <w:r w:rsidRPr="005D6BD0">
        <w:rPr>
          <w:rFonts w:cs="Times New Roman"/>
          <w:color w:val="000000" w:themeColor="text1"/>
          <w:u w:color="000000" w:themeColor="text1"/>
        </w:rPr>
        <w:t>in, if applicable.”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D. </w:t>
      </w:r>
      <w:r w:rsidRPr="005D6BD0">
        <w:rPr>
          <w:rFonts w:cs="Times New Roman"/>
          <w:color w:val="000000" w:themeColor="text1"/>
          <w:u w:color="000000" w:themeColor="text1"/>
        </w:rPr>
        <w:t>Section 12</w:t>
      </w:r>
      <w:r>
        <w:rPr>
          <w:rFonts w:cs="Times New Roman"/>
          <w:color w:val="000000" w:themeColor="text1"/>
          <w:u w:color="000000" w:themeColor="text1"/>
        </w:rPr>
        <w:noBreakHyphen/>
      </w:r>
      <w:r w:rsidRPr="005D6BD0">
        <w:rPr>
          <w:rFonts w:cs="Times New Roman"/>
          <w:color w:val="000000" w:themeColor="text1"/>
          <w:u w:color="000000" w:themeColor="text1"/>
        </w:rPr>
        <w:t>36</w:t>
      </w:r>
      <w:r>
        <w:rPr>
          <w:rFonts w:cs="Times New Roman"/>
          <w:color w:val="000000" w:themeColor="text1"/>
          <w:u w:color="000000" w:themeColor="text1"/>
        </w:rPr>
        <w:noBreakHyphen/>
      </w:r>
      <w:r w:rsidRPr="005D6BD0">
        <w:rPr>
          <w:rFonts w:cs="Times New Roman"/>
          <w:color w:val="000000" w:themeColor="text1"/>
          <w:u w:color="000000" w:themeColor="text1"/>
        </w:rPr>
        <w:t>2647 of the 1976 Code is repealed.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E. </w:t>
      </w:r>
      <w:r w:rsidRPr="005D6BD0">
        <w:rPr>
          <w:rFonts w:cs="Times New Roman"/>
          <w:color w:val="000000" w:themeColor="text1"/>
          <w:u w:color="000000" w:themeColor="text1"/>
        </w:rPr>
        <w:t>The Code Commissioner is directed to change or correct all references to the sales tax on vehicles and other such items to reflect the provisions of 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627</w:t>
      </w:r>
      <w:r>
        <w:rPr>
          <w:rFonts w:cs="Times New Roman"/>
          <w:color w:val="000000" w:themeColor="text1"/>
          <w:u w:color="000000" w:themeColor="text1"/>
        </w:rPr>
        <w:t>,</w:t>
      </w:r>
      <w:r w:rsidRPr="005D6BD0">
        <w:rPr>
          <w:rFonts w:cs="Times New Roman"/>
          <w:color w:val="000000" w:themeColor="text1"/>
          <w:u w:color="000000" w:themeColor="text1"/>
        </w:rPr>
        <w:t xml:space="preserve"> as added by this act. References to the sales tax on vehicles and other such items in the 1976 Code or other provisions of law are considered to be and must be construed to mean appropriate references.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9D7477" w:rsidRDefault="00812B17" w:rsidP="00812B1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Road use fee on certain commercial motor vehicles</w:t>
      </w:r>
    </w:p>
    <w:p w:rsidR="00812B17" w:rsidRDefault="00812B17" w:rsidP="00812B1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SECTION</w:t>
      </w:r>
      <w:r w:rsidRPr="005D6BD0">
        <w:rPr>
          <w:rFonts w:cs="Times New Roman"/>
          <w:color w:val="000000" w:themeColor="text1"/>
          <w:u w:color="000000" w:themeColor="text1"/>
        </w:rPr>
        <w:tab/>
        <w:t>8.</w:t>
      </w:r>
      <w:r w:rsidRPr="005D6BD0">
        <w:rPr>
          <w:rFonts w:cs="Times New Roman"/>
          <w:color w:val="000000" w:themeColor="text1"/>
          <w:u w:color="000000" w:themeColor="text1"/>
        </w:rPr>
        <w:tab/>
        <w:t>A.</w:t>
      </w:r>
      <w:r w:rsidRPr="005D6BD0">
        <w:rPr>
          <w:rFonts w:cs="Times New Roman"/>
          <w:color w:val="000000" w:themeColor="text1"/>
          <w:u w:color="000000" w:themeColor="text1"/>
        </w:rPr>
        <w:tab/>
      </w:r>
      <w:r w:rsidRPr="005D6BD0">
        <w:rPr>
          <w:rFonts w:cs="Times New Roman"/>
          <w:color w:val="000000" w:themeColor="text1"/>
          <w:u w:color="000000" w:themeColor="text1"/>
        </w:rPr>
        <w:tab/>
        <w:t>Article 23, Chapter 37, Title 12 of the 1976 Code is 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D6BD0">
        <w:rPr>
          <w:rFonts w:cs="Times New Roman"/>
          <w:color w:val="000000" w:themeColor="text1"/>
          <w:u w:color="000000" w:themeColor="text1"/>
        </w:rPr>
        <w:t>“Article 23</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D6BD0">
        <w:rPr>
          <w:rFonts w:cs="Times New Roman"/>
          <w:color w:val="000000" w:themeColor="text1"/>
          <w:u w:color="000000" w:themeColor="text1"/>
        </w:rPr>
        <w:t>Motor Carriers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2810.</w:t>
      </w:r>
      <w:r w:rsidRPr="005D6BD0">
        <w:rPr>
          <w:rFonts w:cs="Times New Roman"/>
          <w:color w:val="000000" w:themeColor="text1"/>
          <w:u w:color="000000" w:themeColor="text1"/>
        </w:rPr>
        <w:tab/>
        <w:t>As used in this article, unless the context requires otherwise: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(A)</w:t>
      </w:r>
      <w:r w:rsidRPr="005D6BD0">
        <w:rPr>
          <w:rFonts w:cs="Times New Roman"/>
          <w:color w:val="000000" w:themeColor="text1"/>
          <w:u w:color="000000" w:themeColor="text1"/>
        </w:rPr>
        <w:tab/>
      </w:r>
      <w:r w:rsidRPr="00E723A4">
        <w:rPr>
          <w:rFonts w:cs="Times New Roman"/>
          <w:color w:val="000000" w:themeColor="text1"/>
          <w:u w:color="000000" w:themeColor="text1"/>
        </w:rPr>
        <w:t>‘</w:t>
      </w:r>
      <w:r w:rsidRPr="005D6BD0">
        <w:rPr>
          <w:rFonts w:cs="Times New Roman"/>
          <w:color w:val="000000" w:themeColor="text1"/>
          <w:u w:color="000000" w:themeColor="text1"/>
        </w:rPr>
        <w:t>Motor carrier</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means a person who owns, controls, operates, manages, or leases a commercial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Pr>
          <w:rFonts w:cs="Times New Roman"/>
          <w:color w:val="000000" w:themeColor="text1"/>
          <w:u w:color="000000" w:themeColor="text1"/>
        </w:rPr>
        <w:noBreakHyphen/>
      </w:r>
      <w:r w:rsidRPr="005D6BD0">
        <w:rPr>
          <w:rFonts w:cs="Times New Roman"/>
          <w:color w:val="000000" w:themeColor="text1"/>
          <w:u w:color="000000" w:themeColor="text1"/>
        </w:rPr>
        <w:t>based International Registration Plan registrant or owning or leasing real property within this State used directly in the transportation of freight or persons.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(B)</w:t>
      </w:r>
      <w:r w:rsidRPr="005D6BD0">
        <w:rPr>
          <w:rFonts w:cs="Times New Roman"/>
          <w:color w:val="000000" w:themeColor="text1"/>
          <w:u w:color="000000" w:themeColor="text1"/>
        </w:rPr>
        <w:tab/>
      </w:r>
      <w:r w:rsidRPr="00E723A4">
        <w:rPr>
          <w:rFonts w:cs="Times New Roman"/>
          <w:color w:val="000000" w:themeColor="text1"/>
          <w:u w:color="000000" w:themeColor="text1"/>
        </w:rPr>
        <w:t>‘</w:t>
      </w:r>
      <w:r w:rsidRPr="005D6BD0">
        <w:rPr>
          <w:rFonts w:cs="Times New Roman"/>
          <w:color w:val="000000" w:themeColor="text1"/>
          <w:u w:color="000000" w:themeColor="text1"/>
        </w:rPr>
        <w:t>Commercial motor vehicle</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means a motor propelled vehicle used for the transportation of proper</w:t>
      </w:r>
      <w:r>
        <w:rPr>
          <w:rFonts w:cs="Times New Roman"/>
          <w:color w:val="000000" w:themeColor="text1"/>
          <w:u w:color="000000" w:themeColor="text1"/>
        </w:rPr>
        <w:t>ty on a public highway</w:t>
      </w:r>
      <w:r w:rsidRPr="005D6BD0">
        <w:rPr>
          <w:rFonts w:cs="Times New Roman"/>
          <w:color w:val="000000" w:themeColor="text1"/>
          <w:u w:color="000000" w:themeColor="text1"/>
        </w:rPr>
        <w:t>, except for farm vehicles using FM tags as allowed by the Department of Motor Vehicles.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(C)</w:t>
      </w:r>
      <w:r w:rsidRPr="005D6BD0">
        <w:rPr>
          <w:rFonts w:cs="Times New Roman"/>
          <w:color w:val="000000" w:themeColor="text1"/>
          <w:u w:color="000000" w:themeColor="text1"/>
        </w:rPr>
        <w:tab/>
      </w:r>
      <w:r w:rsidRPr="00E723A4">
        <w:rPr>
          <w:rFonts w:cs="Times New Roman"/>
          <w:color w:val="000000" w:themeColor="text1"/>
          <w:u w:color="000000" w:themeColor="text1"/>
        </w:rPr>
        <w:t>‘</w:t>
      </w:r>
      <w:r w:rsidRPr="005D6BD0">
        <w:rPr>
          <w:rFonts w:cs="Times New Roman"/>
          <w:color w:val="000000" w:themeColor="text1"/>
          <w:u w:color="000000" w:themeColor="text1"/>
        </w:rPr>
        <w:t>Large commercial motor vehicle</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means a commercial motor vehicle with a gross vehicle weight of greater than twenty</w:t>
      </w:r>
      <w:r>
        <w:rPr>
          <w:rFonts w:cs="Times New Roman"/>
          <w:color w:val="000000" w:themeColor="text1"/>
          <w:u w:color="000000" w:themeColor="text1"/>
        </w:rPr>
        <w:noBreakHyphen/>
      </w:r>
      <w:r w:rsidRPr="005D6BD0">
        <w:rPr>
          <w:rFonts w:cs="Times New Roman"/>
          <w:color w:val="000000" w:themeColor="text1"/>
          <w:u w:color="000000" w:themeColor="text1"/>
        </w:rPr>
        <w:t>six thousand pounds that is registered under the International Registration Plan or used on a highway for the transportation of property.</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(D)</w:t>
      </w:r>
      <w:r w:rsidRPr="005D6BD0">
        <w:rPr>
          <w:rFonts w:cs="Times New Roman"/>
          <w:color w:val="000000" w:themeColor="text1"/>
          <w:u w:color="000000" w:themeColor="text1"/>
        </w:rPr>
        <w:tab/>
      </w:r>
      <w:r w:rsidRPr="00E723A4">
        <w:rPr>
          <w:rFonts w:cs="Times New Roman"/>
          <w:color w:val="000000" w:themeColor="text1"/>
          <w:u w:color="000000" w:themeColor="text1"/>
        </w:rPr>
        <w:t>‘</w:t>
      </w:r>
      <w:r w:rsidRPr="005D6BD0">
        <w:rPr>
          <w:rFonts w:cs="Times New Roman"/>
          <w:color w:val="000000" w:themeColor="text1"/>
          <w:u w:color="000000" w:themeColor="text1"/>
        </w:rPr>
        <w:t>Small commercial motor vehicle</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means a commercial motor vehicle with a gross vehicle weight of less than or equal to twenty</w:t>
      </w:r>
      <w:r>
        <w:rPr>
          <w:rFonts w:cs="Times New Roman"/>
          <w:color w:val="000000" w:themeColor="text1"/>
          <w:u w:color="000000" w:themeColor="text1"/>
        </w:rPr>
        <w:noBreakHyphen/>
      </w:r>
      <w:r w:rsidRPr="005D6BD0">
        <w:rPr>
          <w:rFonts w:cs="Times New Roman"/>
          <w:color w:val="000000" w:themeColor="text1"/>
          <w:u w:color="000000" w:themeColor="text1"/>
        </w:rPr>
        <w:t>six thousand pounds that is registered under the International Registration Plan or used on a highway for the transportation of property.</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(E)</w:t>
      </w:r>
      <w:r w:rsidRPr="005D6BD0">
        <w:rPr>
          <w:rFonts w:cs="Times New Roman"/>
          <w:color w:val="000000" w:themeColor="text1"/>
          <w:u w:color="000000" w:themeColor="text1"/>
        </w:rPr>
        <w:tab/>
      </w:r>
      <w:r w:rsidRPr="00E723A4">
        <w:rPr>
          <w:rFonts w:cs="Times New Roman"/>
          <w:color w:val="000000" w:themeColor="text1"/>
          <w:u w:color="000000" w:themeColor="text1"/>
        </w:rPr>
        <w:t>‘</w:t>
      </w:r>
      <w:r w:rsidRPr="005D6BD0">
        <w:rPr>
          <w:rFonts w:cs="Times New Roman"/>
          <w:color w:val="000000" w:themeColor="text1"/>
          <w:u w:color="000000" w:themeColor="text1"/>
        </w:rPr>
        <w:t>Highway</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means all public roads, highways, streets, and ways in this State, whether within a municipality or outside of a municipality.</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(F)</w:t>
      </w:r>
      <w:r w:rsidRPr="005D6BD0">
        <w:rPr>
          <w:rFonts w:cs="Times New Roman"/>
          <w:color w:val="000000" w:themeColor="text1"/>
          <w:u w:color="000000" w:themeColor="text1"/>
        </w:rPr>
        <w:tab/>
      </w:r>
      <w:r w:rsidRPr="00E723A4">
        <w:rPr>
          <w:rFonts w:cs="Times New Roman"/>
          <w:color w:val="000000" w:themeColor="text1"/>
          <w:u w:color="000000" w:themeColor="text1"/>
        </w:rPr>
        <w:t>‘</w:t>
      </w:r>
      <w:r w:rsidRPr="005D6BD0">
        <w:rPr>
          <w:rFonts w:cs="Times New Roman"/>
          <w:color w:val="000000" w:themeColor="text1"/>
          <w:u w:color="000000" w:themeColor="text1"/>
        </w:rPr>
        <w:t>Person</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means any individual, corporation, firm, partnership, company or association, and includes a guardian, trustee, executor, administrator, receiver, conservator, or a person acting in a fiduciary capacity.</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(G)</w:t>
      </w:r>
      <w:r w:rsidRPr="005D6BD0">
        <w:rPr>
          <w:rFonts w:cs="Times New Roman"/>
          <w:color w:val="000000" w:themeColor="text1"/>
          <w:u w:color="000000" w:themeColor="text1"/>
        </w:rPr>
        <w:tab/>
      </w:r>
      <w:r w:rsidRPr="00E723A4">
        <w:rPr>
          <w:rFonts w:cs="Times New Roman"/>
          <w:color w:val="000000" w:themeColor="text1"/>
          <w:u w:color="000000" w:themeColor="text1"/>
        </w:rPr>
        <w:t>‘</w:t>
      </w:r>
      <w:r w:rsidRPr="005D6BD0">
        <w:rPr>
          <w:rFonts w:cs="Times New Roman"/>
          <w:color w:val="000000" w:themeColor="text1"/>
          <w:u w:color="000000" w:themeColor="text1"/>
        </w:rPr>
        <w:t>Semitrailers</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means every vehicle with or without motive power, other than a pole trailer, designed for carrying property and for being drawn by a motor vehicle and constructed so that a part of its weight and of its load rests upon or is carried by another vehicle.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(H)</w:t>
      </w:r>
      <w:r w:rsidRPr="005D6BD0">
        <w:rPr>
          <w:rFonts w:cs="Times New Roman"/>
          <w:color w:val="000000" w:themeColor="text1"/>
          <w:u w:color="000000" w:themeColor="text1"/>
        </w:rPr>
        <w:tab/>
      </w:r>
      <w:r w:rsidRPr="00E723A4">
        <w:rPr>
          <w:rFonts w:cs="Times New Roman"/>
          <w:color w:val="000000" w:themeColor="text1"/>
          <w:u w:color="000000" w:themeColor="text1"/>
        </w:rPr>
        <w:t>‘</w:t>
      </w:r>
      <w:r w:rsidRPr="005D6BD0">
        <w:rPr>
          <w:rFonts w:cs="Times New Roman"/>
          <w:color w:val="000000" w:themeColor="text1"/>
          <w:u w:color="000000" w:themeColor="text1"/>
        </w:rPr>
        <w:t>Trailers</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means every vehicle with or without motive power, other than a pole trailer, designed for carrying property and for being drawn by a motor vehicle and constructed so that no part of its weight rests upon the towing vehicle.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(I)</w:t>
      </w:r>
      <w:r w:rsidRPr="005D6BD0">
        <w:rPr>
          <w:rFonts w:cs="Times New Roman"/>
          <w:color w:val="000000" w:themeColor="text1"/>
          <w:u w:color="000000" w:themeColor="text1"/>
        </w:rPr>
        <w:tab/>
      </w:r>
      <w:r w:rsidRPr="00E723A4">
        <w:rPr>
          <w:rFonts w:cs="Times New Roman"/>
          <w:color w:val="000000" w:themeColor="text1"/>
          <w:u w:color="000000" w:themeColor="text1"/>
        </w:rPr>
        <w:t>‘</w:t>
      </w:r>
      <w:r w:rsidRPr="005D6BD0">
        <w:rPr>
          <w:rFonts w:cs="Times New Roman"/>
          <w:color w:val="000000" w:themeColor="text1"/>
          <w:u w:color="000000" w:themeColor="text1"/>
        </w:rPr>
        <w:t>Bus</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means every motor vehicle designed for carrying more than sixteen passengers and used for the transportation of persons, for compensation, other than a taxicab or intercity bus.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(J)</w:t>
      </w:r>
      <w:r w:rsidRPr="005D6BD0">
        <w:rPr>
          <w:rFonts w:cs="Times New Roman"/>
          <w:color w:val="000000" w:themeColor="text1"/>
          <w:u w:color="000000" w:themeColor="text1"/>
        </w:rPr>
        <w:tab/>
      </w:r>
      <w:r w:rsidRPr="00E723A4">
        <w:rPr>
          <w:rFonts w:cs="Times New Roman"/>
          <w:color w:val="000000" w:themeColor="text1"/>
          <w:u w:color="000000" w:themeColor="text1"/>
        </w:rPr>
        <w:t>‘</w:t>
      </w:r>
      <w:r w:rsidRPr="005D6BD0">
        <w:rPr>
          <w:rFonts w:cs="Times New Roman"/>
          <w:color w:val="000000" w:themeColor="text1"/>
          <w:u w:color="000000" w:themeColor="text1"/>
        </w:rPr>
        <w:t>South Carolina apportionment factor</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means the ratio of miles operated by a fleet of vehicles in South Carolina to the miles operated by the fleet of vehicles everywhere, which is used to apportion the registration fees of the fleet under the International Registration Plan.</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2815.</w:t>
      </w:r>
      <w:r w:rsidRPr="005D6BD0">
        <w:rPr>
          <w:rFonts w:cs="Times New Roman"/>
          <w:color w:val="000000" w:themeColor="text1"/>
          <w:u w:color="000000" w:themeColor="text1"/>
        </w:rPr>
        <w:tab/>
        <w:t>The provisions contained in this article do not apply to small commercial motor vehicles that must be licensed, registered, and pay ad valorem taxes as otherwise provided by law.</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2820.</w:t>
      </w:r>
      <w:r w:rsidRPr="005D6BD0">
        <w:rPr>
          <w:rFonts w:cs="Times New Roman"/>
          <w:color w:val="000000" w:themeColor="text1"/>
          <w:u w:color="000000" w:themeColor="text1"/>
        </w:rPr>
        <w:tab/>
        <w:t>(A)</w:t>
      </w:r>
      <w:r w:rsidRPr="005D6BD0">
        <w:rPr>
          <w:rFonts w:cs="Times New Roman"/>
          <w:color w:val="000000" w:themeColor="text1"/>
          <w:u w:color="000000" w:themeColor="text1"/>
        </w:rPr>
        <w:tab/>
        <w:t>The Department of Motor Vehicles annually shall assess, equalize, and apportion the valuation of all large commercial motor vehicles and buses of motor carriers registered for use in this State under the International Registration Plan or otherwise pursuant to 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190. The valuation must be based on fair market value for the motor vehicles and an assessment ratio of nine and one</w:t>
      </w:r>
      <w:r>
        <w:rPr>
          <w:rFonts w:cs="Times New Roman"/>
          <w:color w:val="000000" w:themeColor="text1"/>
          <w:u w:color="000000" w:themeColor="text1"/>
        </w:rPr>
        <w:noBreakHyphen/>
      </w:r>
      <w:r w:rsidRPr="005D6BD0">
        <w:rPr>
          <w:rFonts w:cs="Times New Roman"/>
          <w:color w:val="000000" w:themeColor="text1"/>
          <w:u w:color="000000" w:themeColor="text1"/>
        </w:rPr>
        <w:t>half percent as provided by Section 12</w:t>
      </w:r>
      <w:r>
        <w:rPr>
          <w:rFonts w:cs="Times New Roman"/>
          <w:color w:val="000000" w:themeColor="text1"/>
          <w:u w:color="000000" w:themeColor="text1"/>
        </w:rPr>
        <w:noBreakHyphen/>
      </w:r>
      <w:r w:rsidRPr="005D6BD0">
        <w:rPr>
          <w:rFonts w:cs="Times New Roman"/>
          <w:color w:val="000000" w:themeColor="text1"/>
          <w:u w:color="000000" w:themeColor="text1"/>
        </w:rPr>
        <w:t>43</w:t>
      </w:r>
      <w:r>
        <w:rPr>
          <w:rFonts w:cs="Times New Roman"/>
          <w:color w:val="000000" w:themeColor="text1"/>
          <w:u w:color="000000" w:themeColor="text1"/>
        </w:rPr>
        <w:noBreakHyphen/>
      </w:r>
      <w:r w:rsidRPr="005D6BD0">
        <w:rPr>
          <w:rFonts w:cs="Times New Roman"/>
          <w:color w:val="000000" w:themeColor="text1"/>
          <w:u w:color="000000" w:themeColor="text1"/>
        </w:rPr>
        <w:t>220(g). Fair market value is determined by depreciating the gross capitalized cost of each motor carrier</w:t>
      </w:r>
      <w:r w:rsidRPr="00E723A4">
        <w:rPr>
          <w:rFonts w:cs="Times New Roman"/>
          <w:color w:val="000000" w:themeColor="text1"/>
          <w:u w:color="000000" w:themeColor="text1"/>
        </w:rPr>
        <w:t>’</w:t>
      </w:r>
      <w:r w:rsidRPr="005D6BD0">
        <w:rPr>
          <w:rFonts w:cs="Times New Roman"/>
          <w:color w:val="000000" w:themeColor="text1"/>
          <w:u w:color="000000" w:themeColor="text1"/>
        </w:rPr>
        <w:t>s large commercial motor vehicle or bus by an annual percentage depreciation allowance down to ten percent of the cost as follows: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(1)</w:t>
      </w:r>
      <w:r w:rsidRPr="005D6BD0">
        <w:rPr>
          <w:rFonts w:cs="Times New Roman"/>
          <w:color w:val="000000" w:themeColor="text1"/>
          <w:u w:color="000000" w:themeColor="text1"/>
        </w:rPr>
        <w:tab/>
        <w:t>Year One</w:t>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Pr>
          <w:rFonts w:cs="Times New Roman"/>
          <w:color w:val="000000" w:themeColor="text1"/>
          <w:u w:color="000000" w:themeColor="text1"/>
        </w:rPr>
        <w:noBreakHyphen/>
      </w:r>
      <w:r>
        <w:rPr>
          <w:rFonts w:cs="Times New Roman"/>
          <w:color w:val="000000" w:themeColor="text1"/>
          <w:u w:color="000000" w:themeColor="text1"/>
        </w:rPr>
        <w:noBreakHyphen/>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.90</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(2)</w:t>
      </w:r>
      <w:r w:rsidRPr="005D6BD0">
        <w:rPr>
          <w:rFonts w:cs="Times New Roman"/>
          <w:color w:val="000000" w:themeColor="text1"/>
          <w:u w:color="000000" w:themeColor="text1"/>
        </w:rPr>
        <w:tab/>
        <w:t>Year Two</w:t>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Pr>
          <w:rFonts w:cs="Times New Roman"/>
          <w:color w:val="000000" w:themeColor="text1"/>
          <w:u w:color="000000" w:themeColor="text1"/>
        </w:rPr>
        <w:noBreakHyphen/>
      </w:r>
      <w:r>
        <w:rPr>
          <w:rFonts w:cs="Times New Roman"/>
          <w:color w:val="000000" w:themeColor="text1"/>
          <w:u w:color="000000" w:themeColor="text1"/>
        </w:rPr>
        <w:noBreakHyphen/>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.80</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(3)</w:t>
      </w:r>
      <w:r w:rsidRPr="005D6BD0">
        <w:rPr>
          <w:rFonts w:cs="Times New Roman"/>
          <w:color w:val="000000" w:themeColor="text1"/>
          <w:u w:color="000000" w:themeColor="text1"/>
        </w:rPr>
        <w:tab/>
        <w:t>Year Three</w:t>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Pr>
          <w:rFonts w:cs="Times New Roman"/>
          <w:color w:val="000000" w:themeColor="text1"/>
          <w:u w:color="000000" w:themeColor="text1"/>
        </w:rPr>
        <w:noBreakHyphen/>
      </w:r>
      <w:r>
        <w:rPr>
          <w:rFonts w:cs="Times New Roman"/>
          <w:color w:val="000000" w:themeColor="text1"/>
          <w:u w:color="000000" w:themeColor="text1"/>
        </w:rPr>
        <w:noBreakHyphen/>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.65</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(4)</w:t>
      </w:r>
      <w:r w:rsidRPr="005D6BD0">
        <w:rPr>
          <w:rFonts w:cs="Times New Roman"/>
          <w:color w:val="000000" w:themeColor="text1"/>
          <w:u w:color="000000" w:themeColor="text1"/>
        </w:rPr>
        <w:tab/>
        <w:t>Year Four</w:t>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Pr>
          <w:rFonts w:cs="Times New Roman"/>
          <w:color w:val="000000" w:themeColor="text1"/>
          <w:u w:color="000000" w:themeColor="text1"/>
        </w:rPr>
        <w:noBreakHyphen/>
      </w:r>
      <w:r>
        <w:rPr>
          <w:rFonts w:cs="Times New Roman"/>
          <w:color w:val="000000" w:themeColor="text1"/>
          <w:u w:color="000000" w:themeColor="text1"/>
        </w:rPr>
        <w:noBreakHyphen/>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.50</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(5)</w:t>
      </w:r>
      <w:r w:rsidRPr="005D6BD0">
        <w:rPr>
          <w:rFonts w:cs="Times New Roman"/>
          <w:color w:val="000000" w:themeColor="text1"/>
          <w:u w:color="000000" w:themeColor="text1"/>
        </w:rPr>
        <w:tab/>
        <w:t>Year Five</w:t>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Pr>
          <w:rFonts w:cs="Times New Roman"/>
          <w:color w:val="000000" w:themeColor="text1"/>
          <w:u w:color="000000" w:themeColor="text1"/>
        </w:rPr>
        <w:noBreakHyphen/>
      </w:r>
      <w:r>
        <w:rPr>
          <w:rFonts w:cs="Times New Roman"/>
          <w:color w:val="000000" w:themeColor="text1"/>
          <w:u w:color="000000" w:themeColor="text1"/>
        </w:rPr>
        <w:noBreakHyphen/>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.35</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(6)</w:t>
      </w:r>
      <w:r w:rsidRPr="005D6BD0">
        <w:rPr>
          <w:rFonts w:cs="Times New Roman"/>
          <w:color w:val="000000" w:themeColor="text1"/>
          <w:u w:color="000000" w:themeColor="text1"/>
        </w:rPr>
        <w:tab/>
        <w:t>Year Six</w:t>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Pr>
          <w:rFonts w:cs="Times New Roman"/>
          <w:color w:val="000000" w:themeColor="text1"/>
          <w:u w:color="000000" w:themeColor="text1"/>
        </w:rPr>
        <w:noBreakHyphen/>
      </w:r>
      <w:r>
        <w:rPr>
          <w:rFonts w:cs="Times New Roman"/>
          <w:color w:val="000000" w:themeColor="text1"/>
          <w:u w:color="000000" w:themeColor="text1"/>
        </w:rPr>
        <w:noBreakHyphen/>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.25</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(7)</w:t>
      </w:r>
      <w:r w:rsidRPr="005D6BD0">
        <w:rPr>
          <w:rFonts w:cs="Times New Roman"/>
          <w:color w:val="000000" w:themeColor="text1"/>
          <w:u w:color="000000" w:themeColor="text1"/>
        </w:rPr>
        <w:tab/>
        <w:t>Year Seven</w:t>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Pr>
          <w:rFonts w:cs="Times New Roman"/>
          <w:color w:val="000000" w:themeColor="text1"/>
          <w:u w:color="000000" w:themeColor="text1"/>
        </w:rPr>
        <w:noBreakHyphen/>
      </w:r>
      <w:r>
        <w:rPr>
          <w:rFonts w:cs="Times New Roman"/>
          <w:color w:val="000000" w:themeColor="text1"/>
          <w:u w:color="000000" w:themeColor="text1"/>
        </w:rPr>
        <w:noBreakHyphen/>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.20</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(8)</w:t>
      </w:r>
      <w:r w:rsidRPr="005D6BD0">
        <w:rPr>
          <w:rFonts w:cs="Times New Roman"/>
          <w:color w:val="000000" w:themeColor="text1"/>
          <w:u w:color="000000" w:themeColor="text1"/>
        </w:rPr>
        <w:tab/>
        <w:t>Year Eight</w:t>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Pr>
          <w:rFonts w:cs="Times New Roman"/>
          <w:color w:val="000000" w:themeColor="text1"/>
          <w:u w:color="000000" w:themeColor="text1"/>
        </w:rPr>
        <w:noBreakHyphen/>
      </w:r>
      <w:r>
        <w:rPr>
          <w:rFonts w:cs="Times New Roman"/>
          <w:color w:val="000000" w:themeColor="text1"/>
          <w:u w:color="000000" w:themeColor="text1"/>
        </w:rPr>
        <w:noBreakHyphen/>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.15</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(9)</w:t>
      </w:r>
      <w:r w:rsidRPr="005D6BD0">
        <w:rPr>
          <w:rFonts w:cs="Times New Roman"/>
          <w:color w:val="000000" w:themeColor="text1"/>
          <w:u w:color="000000" w:themeColor="text1"/>
        </w:rPr>
        <w:tab/>
        <w:t>Year Nine</w:t>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Pr>
          <w:rFonts w:cs="Times New Roman"/>
          <w:color w:val="000000" w:themeColor="text1"/>
          <w:u w:color="000000" w:themeColor="text1"/>
        </w:rPr>
        <w:noBreakHyphen/>
      </w:r>
      <w:r>
        <w:rPr>
          <w:rFonts w:cs="Times New Roman"/>
          <w:color w:val="000000" w:themeColor="text1"/>
          <w:u w:color="000000" w:themeColor="text1"/>
        </w:rPr>
        <w:noBreakHyphen/>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.10</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(B)</w:t>
      </w:r>
      <w:r w:rsidRPr="005D6BD0">
        <w:rPr>
          <w:rFonts w:cs="Times New Roman"/>
          <w:color w:val="000000" w:themeColor="text1"/>
          <w:u w:color="000000" w:themeColor="text1"/>
        </w:rPr>
        <w:tab/>
      </w:r>
      <w:r w:rsidRPr="00E723A4">
        <w:rPr>
          <w:rFonts w:cs="Times New Roman"/>
          <w:color w:val="000000" w:themeColor="text1"/>
          <w:u w:color="000000" w:themeColor="text1"/>
        </w:rPr>
        <w:t>‘</w:t>
      </w:r>
      <w:r w:rsidRPr="005D6BD0">
        <w:rPr>
          <w:rFonts w:cs="Times New Roman"/>
          <w:color w:val="000000" w:themeColor="text1"/>
          <w:u w:color="000000" w:themeColor="text1"/>
        </w:rPr>
        <w:t>Gross capitalized cost</w:t>
      </w:r>
      <w:r w:rsidRPr="00E723A4">
        <w:rPr>
          <w:rFonts w:cs="Times New Roman"/>
          <w:color w:val="000000" w:themeColor="text1"/>
          <w:u w:color="000000" w:themeColor="text1"/>
        </w:rPr>
        <w:t>’</w:t>
      </w:r>
      <w:r w:rsidRPr="005D6BD0">
        <w:rPr>
          <w:rFonts w:cs="Times New Roman"/>
          <w:color w:val="000000" w:themeColor="text1"/>
          <w:u w:color="000000" w:themeColor="text1"/>
        </w:rPr>
        <w:t>, as used in this section, means the original cost upon acquisition for income tax purposes, not to include taxes, interest, or cab custo</w:t>
      </w:r>
      <w:r>
        <w:rPr>
          <w:rFonts w:cs="Times New Roman"/>
          <w:color w:val="000000" w:themeColor="text1"/>
          <w:u w:color="000000" w:themeColor="text1"/>
        </w:rPr>
        <w:t xml:space="preserve">mizing. </w:t>
      </w:r>
      <w:r w:rsidRPr="00CC3D3D">
        <w:t>However, for a motor vehicle which is fueled wholly or partially by alternative fuel as defined in Section 12</w:t>
      </w:r>
      <w:r w:rsidRPr="00CC3D3D">
        <w:noBreakHyphen/>
        <w:t>28</w:t>
      </w:r>
      <w:r w:rsidRPr="00CC3D3D">
        <w:noBreakHyphen/>
        <w:t>110(1), and that was acquired after 2015 but before 2026, the gross capitalized cost is reduced by the differential costs of a comparable diesel or gasoline powered vehicle, not to exceed thirty percent of the total acquisition cost of the motor vehicle. This reduction shall apply for the first ten property tax years for which tax is due following the acquisition of the vehicle.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2830.</w:t>
      </w:r>
      <w:r w:rsidRPr="005D6BD0">
        <w:rPr>
          <w:rFonts w:cs="Times New Roman"/>
          <w:color w:val="000000" w:themeColor="text1"/>
          <w:u w:color="000000" w:themeColor="text1"/>
        </w:rPr>
        <w:tab/>
        <w:t>The value of a motor carrier</w:t>
      </w:r>
      <w:r w:rsidRPr="00E723A4">
        <w:rPr>
          <w:rFonts w:cs="Times New Roman"/>
          <w:color w:val="000000" w:themeColor="text1"/>
          <w:u w:color="000000" w:themeColor="text1"/>
        </w:rPr>
        <w:t>’</w:t>
      </w:r>
      <w:r w:rsidRPr="005D6BD0">
        <w:rPr>
          <w:rFonts w:cs="Times New Roman"/>
          <w:color w:val="000000" w:themeColor="text1"/>
          <w:u w:color="000000" w:themeColor="text1"/>
        </w:rPr>
        <w:t>s large commercial motor vehicles and buses subject to road use fees in this State must be determined according to the South Carolina apportionment factor for the fleet of which the commercial vehicle is a part.</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2840.</w:t>
      </w:r>
      <w:r w:rsidRPr="005D6BD0">
        <w:rPr>
          <w:rFonts w:cs="Times New Roman"/>
          <w:color w:val="000000" w:themeColor="text1"/>
          <w:u w:color="000000" w:themeColor="text1"/>
        </w:rPr>
        <w:tab/>
        <w:t>A motor carrier registering a large commercial motor vehicle or bus must pay the road use fee due on the vehicle at the time and in the manner the person pays the registration fees on the vehicle pursuant to 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660. A person choosing to pay registration fees on a large commercial motor vehicle or bus in quarterly installments pursuant to 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660 also must pay the road use fee on the vehicle in the same quarterly installments.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2850.</w:t>
      </w:r>
      <w:r w:rsidRPr="005D6BD0">
        <w:rPr>
          <w:rFonts w:cs="Times New Roman"/>
          <w:color w:val="000000" w:themeColor="text1"/>
          <w:u w:color="000000" w:themeColor="text1"/>
        </w:rPr>
        <w:tab/>
        <w:t>Beginning on January 1, 2019, the Department of Motor Vehicles shall assess annually the road use fee due on large commercial motor vehicles and buses based on the value determined in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2820 and an average millage for all purposes statewide for the preceding calendar year and shall publish the average millage for the preceding year by July first of each year. The Department of Revenue, in consultation with the Revenue and Fiscal Affairs Office, shall calculate the millage to be used to calculate the road use fee by June first of each year for the following calendar year. The road use fee assessed must be paid to the Department of Motor Vehicles, in addition to the registration fees required pursuant to Sections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660 and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670, at the time and in the manner that the registration fees on the vehicle are paid pursuant to Sections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660 and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670. Distribution of the fees paid must be made by the Office of the State Treasurer based on the distribution formula provided in Sections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2865 and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2870.</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2860.</w:t>
      </w:r>
      <w:r w:rsidRPr="005D6BD0">
        <w:rPr>
          <w:rFonts w:cs="Times New Roman"/>
          <w:color w:val="000000" w:themeColor="text1"/>
          <w:u w:color="000000" w:themeColor="text1"/>
        </w:rPr>
        <w:tab/>
        <w:t>(A)</w:t>
      </w:r>
      <w:r w:rsidRPr="005D6BD0">
        <w:rPr>
          <w:rFonts w:cs="Times New Roman"/>
          <w:color w:val="000000" w:themeColor="text1"/>
          <w:u w:color="000000" w:themeColor="text1"/>
        </w:rPr>
        <w:tab/>
        <w:t>In addition to the property tax exemptions allowed pursuant to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220, one hundred percent of the fair market value of semitrailers and trailers as defined in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2810, and commonly used in combination with a large commercial motor vehicle, as defined pursuant to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2810, is exempt from property tax.</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(B)</w:t>
      </w:r>
      <w:r w:rsidRPr="005D6BD0">
        <w:rPr>
          <w:rFonts w:cs="Times New Roman"/>
          <w:color w:val="000000" w:themeColor="text1"/>
          <w:u w:color="000000" w:themeColor="text1"/>
        </w:rPr>
        <w:tab/>
        <w:t>Instead of any property tax and the registration requirements provided in Sections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110 and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700 on semitrailers and trailers of motor carriers as defined in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2810, and commonly used in combination with a large commercial motor vehicle, a one</w:t>
      </w:r>
      <w:r>
        <w:rPr>
          <w:rFonts w:cs="Times New Roman"/>
          <w:color w:val="000000" w:themeColor="text1"/>
          <w:u w:color="000000" w:themeColor="text1"/>
        </w:rPr>
        <w:noBreakHyphen/>
      </w:r>
      <w:r w:rsidRPr="005D6BD0">
        <w:rPr>
          <w:rFonts w:cs="Times New Roman"/>
          <w:color w:val="000000" w:themeColor="text1"/>
          <w:u w:color="000000" w:themeColor="text1"/>
        </w:rPr>
        <w:t>time fee payable to the Department of Motor Vehicles in the amount of eighty</w:t>
      </w:r>
      <w:r>
        <w:rPr>
          <w:rFonts w:cs="Times New Roman"/>
          <w:color w:val="000000" w:themeColor="text1"/>
          <w:u w:color="000000" w:themeColor="text1"/>
        </w:rPr>
        <w:noBreakHyphen/>
      </w:r>
      <w:r w:rsidRPr="005D6BD0">
        <w:rPr>
          <w:rFonts w:cs="Times New Roman"/>
          <w:color w:val="000000" w:themeColor="text1"/>
          <w:u w:color="000000" w:themeColor="text1"/>
        </w:rPr>
        <w:t>seven dollars is imposed on all semitrailers and trailers currently registered and subsequently on each semitrailer and trailer before being placed in service.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(C)</w:t>
      </w:r>
      <w:r w:rsidRPr="005D6BD0">
        <w:rPr>
          <w:rFonts w:cs="Times New Roman"/>
          <w:color w:val="000000" w:themeColor="text1"/>
          <w:u w:color="000000" w:themeColor="text1"/>
        </w:rPr>
        <w:tab/>
        <w:t>The fee imposed pursuant to subsection (B) and the registration requirements of this article are in lieu of any local road use fee, registration fees, or any other vehicle</w:t>
      </w:r>
      <w:r>
        <w:rPr>
          <w:rFonts w:cs="Times New Roman"/>
          <w:color w:val="000000" w:themeColor="text1"/>
          <w:u w:color="000000" w:themeColor="text1"/>
        </w:rPr>
        <w:noBreakHyphen/>
      </w:r>
      <w:r w:rsidRPr="005D6BD0">
        <w:rPr>
          <w:rFonts w:cs="Times New Roman"/>
          <w:color w:val="000000" w:themeColor="text1"/>
          <w:u w:color="000000" w:themeColor="text1"/>
        </w:rPr>
        <w:t>related fee imposed by a political subdivision of this State on a trailer or semitrailer.</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(D)</w:t>
      </w:r>
      <w:r w:rsidRPr="005D6BD0">
        <w:rPr>
          <w:rFonts w:cs="Times New Roman"/>
          <w:color w:val="000000" w:themeColor="text1"/>
          <w:u w:color="000000" w:themeColor="text1"/>
        </w:rPr>
        <w:tab/>
        <w:t>Twelve dollars of the one</w:t>
      </w:r>
      <w:r>
        <w:rPr>
          <w:rFonts w:cs="Times New Roman"/>
          <w:color w:val="000000" w:themeColor="text1"/>
          <w:u w:color="000000" w:themeColor="text1"/>
        </w:rPr>
        <w:noBreakHyphen/>
      </w:r>
      <w:r w:rsidRPr="005D6BD0">
        <w:rPr>
          <w:rFonts w:cs="Times New Roman"/>
          <w:color w:val="000000" w:themeColor="text1"/>
          <w:u w:color="000000" w:themeColor="text1"/>
        </w:rPr>
        <w:t>time fee must be distributed to the Department of Motor Vehicles and may be retained by the Department of Motor Vehicles and expended in budgeted operations to record and administer the fee. The remaining seventy</w:t>
      </w:r>
      <w:r>
        <w:rPr>
          <w:rFonts w:cs="Times New Roman"/>
          <w:color w:val="000000" w:themeColor="text1"/>
          <w:u w:color="000000" w:themeColor="text1"/>
        </w:rPr>
        <w:noBreakHyphen/>
      </w:r>
      <w:r w:rsidRPr="005D6BD0">
        <w:rPr>
          <w:rFonts w:cs="Times New Roman"/>
          <w:color w:val="000000" w:themeColor="text1"/>
          <w:u w:color="000000" w:themeColor="text1"/>
        </w:rPr>
        <w:t>five dollars of the fee must be distributed based on the distribution formula provided in Sections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2865 and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2870, and must occur by the fifteenth day of the month following the month in which the fees are collected.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(E)</w:t>
      </w:r>
      <w:r w:rsidRPr="005D6BD0">
        <w:rPr>
          <w:rFonts w:cs="Times New Roman"/>
          <w:color w:val="000000" w:themeColor="text1"/>
          <w:u w:color="000000" w:themeColor="text1"/>
        </w:rPr>
        <w:tab/>
        <w:t>The Department of Motor Vehicles shall design a permanent tag for display on the exterior of the rear of the trailer or semitrailer in a conspicuous place.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(F)</w:t>
      </w:r>
      <w:r w:rsidRPr="005D6BD0">
        <w:rPr>
          <w:rFonts w:cs="Times New Roman"/>
          <w:color w:val="000000" w:themeColor="text1"/>
          <w:u w:color="000000" w:themeColor="text1"/>
        </w:rPr>
        <w:tab/>
        <w:t>If the apportioned registration fees of a large commercial motor vehicle or bus and the road use fees for large commercial motor vehicles required under this chapter are equal to or exceed four hundred dollars, the fees may be remitted to the Department of Motor Vehicles quarterly provided that each installment is made online. A motor carrier who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2865.</w:t>
      </w:r>
      <w:r w:rsidRPr="005D6BD0">
        <w:rPr>
          <w:rFonts w:cs="Times New Roman"/>
          <w:color w:val="000000" w:themeColor="text1"/>
          <w:u w:color="000000" w:themeColor="text1"/>
        </w:rPr>
        <w:tab/>
        <w:t>Seventy</w:t>
      </w:r>
      <w:r>
        <w:rPr>
          <w:rFonts w:cs="Times New Roman"/>
          <w:color w:val="000000" w:themeColor="text1"/>
          <w:u w:color="000000" w:themeColor="text1"/>
        </w:rPr>
        <w:noBreakHyphen/>
      </w:r>
      <w:r w:rsidRPr="005D6BD0">
        <w:rPr>
          <w:rFonts w:cs="Times New Roman"/>
          <w:color w:val="000000" w:themeColor="text1"/>
          <w:u w:color="000000" w:themeColor="text1"/>
        </w:rPr>
        <w:t>five percent of the revenues from the road use fee assessed pursuant to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2850, and the one</w:t>
      </w:r>
      <w:r>
        <w:rPr>
          <w:rFonts w:cs="Times New Roman"/>
          <w:color w:val="000000" w:themeColor="text1"/>
          <w:u w:color="000000" w:themeColor="text1"/>
        </w:rPr>
        <w:noBreakHyphen/>
      </w:r>
      <w:r w:rsidRPr="005D6BD0">
        <w:rPr>
          <w:rFonts w:cs="Times New Roman"/>
          <w:color w:val="000000" w:themeColor="text1"/>
          <w:u w:color="000000" w:themeColor="text1"/>
        </w:rPr>
        <w:t>time fee assessed pursuant to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2860 must be distributed by the State Treasurer as provided in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2870. Distributions must be made by the last day of the next month succeeding the month in which the fee is paid.  The remaining twenty</w:t>
      </w:r>
      <w:r>
        <w:rPr>
          <w:rFonts w:cs="Times New Roman"/>
          <w:color w:val="000000" w:themeColor="text1"/>
          <w:u w:color="000000" w:themeColor="text1"/>
        </w:rPr>
        <w:noBreakHyphen/>
      </w:r>
      <w:r w:rsidRPr="005D6BD0">
        <w:rPr>
          <w:rFonts w:cs="Times New Roman"/>
          <w:color w:val="000000" w:themeColor="text1"/>
          <w:u w:color="000000" w:themeColor="text1"/>
        </w:rPr>
        <w:t>five percent must be credited to the Infrastructure Maintenance Trust Fund to be used to finance expansion and improvements to existing mainline interstates.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2870.</w:t>
      </w:r>
      <w:r w:rsidRPr="005D6BD0">
        <w:rPr>
          <w:rFonts w:cs="Times New Roman"/>
          <w:color w:val="000000" w:themeColor="text1"/>
          <w:u w:color="000000" w:themeColor="text1"/>
        </w:rPr>
        <w:tab/>
        <w:t>The distribution of the fee revenues required to be distributed pursuant to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2865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Pr>
          <w:rFonts w:cs="Times New Roman"/>
          <w:color w:val="000000" w:themeColor="text1"/>
          <w:u w:color="000000" w:themeColor="text1"/>
        </w:rPr>
        <w:noBreakHyphen/>
      </w:r>
      <w:r w:rsidRPr="005D6BD0">
        <w:rPr>
          <w:rFonts w:cs="Times New Roman"/>
          <w:color w:val="000000" w:themeColor="text1"/>
          <w:u w:color="000000" w:themeColor="text1"/>
        </w:rPr>
        <w:t>in</w:t>
      </w:r>
      <w:r>
        <w:rPr>
          <w:rFonts w:cs="Times New Roman"/>
          <w:color w:val="000000" w:themeColor="text1"/>
          <w:u w:color="000000" w:themeColor="text1"/>
        </w:rPr>
        <w:noBreakHyphen/>
      </w:r>
      <w:r w:rsidRPr="005D6BD0">
        <w:rPr>
          <w:rFonts w:cs="Times New Roman"/>
          <w:color w:val="000000" w:themeColor="text1"/>
          <w:u w:color="000000" w:themeColor="text1"/>
        </w:rPr>
        <w:t>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fee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2880.</w:t>
      </w:r>
      <w:r w:rsidRPr="005D6BD0">
        <w:rPr>
          <w:rFonts w:cs="Times New Roman"/>
          <w:color w:val="000000" w:themeColor="text1"/>
          <w:u w:color="000000" w:themeColor="text1"/>
        </w:rPr>
        <w:tab/>
        <w:t>(A)</w:t>
      </w:r>
      <w:r w:rsidRPr="005D6BD0">
        <w:rPr>
          <w:rFonts w:cs="Times New Roman"/>
          <w:color w:val="000000" w:themeColor="text1"/>
          <w:u w:color="000000" w:themeColor="text1"/>
        </w:rPr>
        <w:tab/>
        <w:t>In addition to the property tax exemptions allowed pursuant to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220, one hundred percent of the fair market value of all large commercial motor vehicles and buses registered for use in this State under the International Registration Plan or otherwise pursuant to 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190, is exempt from property tax and is instead subject to the road use fee imposed pursuant to this article.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(B)</w:t>
      </w:r>
      <w:r w:rsidRPr="005D6BD0">
        <w:rPr>
          <w:rFonts w:cs="Times New Roman"/>
          <w:color w:val="000000" w:themeColor="text1"/>
          <w:u w:color="000000" w:themeColor="text1"/>
        </w:rPr>
        <w:tab/>
        <w:t>The road use fee imposed by this article is in lieu of all ad valorem taxes upon large commercial motor vehicles or buses, and any road use or other vehicle</w:t>
      </w:r>
      <w:r>
        <w:rPr>
          <w:rFonts w:cs="Times New Roman"/>
          <w:color w:val="000000" w:themeColor="text1"/>
          <w:u w:color="000000" w:themeColor="text1"/>
        </w:rPr>
        <w:noBreakHyphen/>
      </w:r>
      <w:r w:rsidRPr="005D6BD0">
        <w:rPr>
          <w:rFonts w:cs="Times New Roman"/>
          <w:color w:val="000000" w:themeColor="text1"/>
          <w:u w:color="000000" w:themeColor="text1"/>
        </w:rPr>
        <w:t>related fees imposed by a political subdivision of this State if registered for use in this State under the I</w:t>
      </w:r>
      <w:r>
        <w:rPr>
          <w:rFonts w:cs="Times New Roman"/>
          <w:color w:val="000000" w:themeColor="text1"/>
          <w:u w:color="000000" w:themeColor="text1"/>
        </w:rPr>
        <w:t>nternational Registration Plan.”</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B.</w:t>
      </w:r>
      <w:r>
        <w:rPr>
          <w:rFonts w:cs="Times New Roman"/>
          <w:color w:val="000000" w:themeColor="text1"/>
          <w:u w:color="000000" w:themeColor="text1"/>
        </w:rPr>
        <w:t xml:space="preserve"> </w:t>
      </w:r>
      <w:r w:rsidRPr="005D6BD0">
        <w:rPr>
          <w:rFonts w:cs="Times New Roman"/>
          <w:color w:val="000000" w:themeColor="text1"/>
          <w:u w:color="000000" w:themeColor="text1"/>
        </w:rPr>
        <w:t>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376 of the 1976 Code is 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376.</w:t>
      </w:r>
      <w:r w:rsidRPr="005D6BD0">
        <w:rPr>
          <w:rFonts w:cs="Times New Roman"/>
          <w:color w:val="000000" w:themeColor="text1"/>
          <w:u w:color="000000" w:themeColor="text1"/>
        </w:rPr>
        <w:tab/>
        <w:t>(A)</w:t>
      </w:r>
      <w:r w:rsidRPr="005D6BD0">
        <w:rPr>
          <w:rFonts w:cs="Times New Roman"/>
          <w:color w:val="000000" w:themeColor="text1"/>
          <w:u w:color="000000" w:themeColor="text1"/>
        </w:rPr>
        <w:tab/>
        <w:t>All vehicles except those vehicles designated in 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780 are designated as distinct classifications and must be assigned an annual registration period as follows: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(1)</w:t>
      </w:r>
      <w:r w:rsidRPr="005D6BD0">
        <w:rPr>
          <w:rFonts w:cs="Times New Roman"/>
          <w:color w:val="000000" w:themeColor="text1"/>
          <w:u w:color="000000" w:themeColor="text1"/>
        </w:rPr>
        <w:tab/>
        <w:t>Classification (1). Vehicles for which the biennial registration fee is one</w:t>
      </w:r>
      <w:r>
        <w:rPr>
          <w:rFonts w:cs="Times New Roman"/>
          <w:color w:val="000000" w:themeColor="text1"/>
          <w:u w:color="000000" w:themeColor="text1"/>
        </w:rPr>
        <w:noBreakHyphen/>
      </w:r>
      <w:r w:rsidRPr="005D6BD0">
        <w:rPr>
          <w:rFonts w:cs="Times New Roman"/>
          <w:color w:val="000000" w:themeColor="text1"/>
          <w:u w:color="000000" w:themeColor="text1"/>
        </w:rPr>
        <w:t>hundred sixty dollars or more. The Department of Motor Vehicles may register and license a vehicle for which the biennial registration fee is one</w:t>
      </w:r>
      <w:r>
        <w:rPr>
          <w:rFonts w:cs="Times New Roman"/>
          <w:color w:val="000000" w:themeColor="text1"/>
          <w:u w:color="000000" w:themeColor="text1"/>
        </w:rPr>
        <w:noBreakHyphen/>
      </w:r>
      <w:r w:rsidRPr="005D6BD0">
        <w:rPr>
          <w:rFonts w:cs="Times New Roman"/>
          <w:color w:val="000000" w:themeColor="text1"/>
          <w:u w:color="000000" w:themeColor="text1"/>
        </w:rPr>
        <w:t>hundred sixty dollars or more or for a semiannual or one</w:t>
      </w:r>
      <w:r>
        <w:rPr>
          <w:rFonts w:cs="Times New Roman"/>
          <w:color w:val="000000" w:themeColor="text1"/>
          <w:u w:color="000000" w:themeColor="text1"/>
        </w:rPr>
        <w:noBreakHyphen/>
      </w:r>
      <w:r w:rsidRPr="005D6BD0">
        <w:rPr>
          <w:rFonts w:cs="Times New Roman"/>
          <w:color w:val="000000" w:themeColor="text1"/>
          <w:u w:color="000000" w:themeColor="text1"/>
        </w:rPr>
        <w:t>half year upon application to the department by the owner and the payment of one</w:t>
      </w:r>
      <w:r>
        <w:rPr>
          <w:rFonts w:cs="Times New Roman"/>
          <w:color w:val="000000" w:themeColor="text1"/>
          <w:u w:color="000000" w:themeColor="text1"/>
        </w:rPr>
        <w:noBreakHyphen/>
      </w:r>
      <w:r w:rsidRPr="005D6BD0">
        <w:rPr>
          <w:rFonts w:cs="Times New Roman"/>
          <w:color w:val="000000" w:themeColor="text1"/>
          <w:u w:color="000000" w:themeColor="text1"/>
        </w:rPr>
        <w:t>fourth of the specified biennial fee. Biennial registrations and licenses expire at midnight on the last day of the twenty</w:t>
      </w:r>
      <w:r>
        <w:rPr>
          <w:rFonts w:cs="Times New Roman"/>
          <w:color w:val="000000" w:themeColor="text1"/>
          <w:u w:color="000000" w:themeColor="text1"/>
        </w:rPr>
        <w:noBreakHyphen/>
      </w:r>
      <w:r w:rsidRPr="005D6BD0">
        <w:rPr>
          <w:rFonts w:cs="Times New Roman"/>
          <w:color w:val="000000" w:themeColor="text1"/>
          <w:u w:color="000000" w:themeColor="text1"/>
        </w:rPr>
        <w:t>fourth month for the period for which they were issued. Semiannual or half</w:t>
      </w:r>
      <w:r>
        <w:rPr>
          <w:rFonts w:cs="Times New Roman"/>
          <w:color w:val="000000" w:themeColor="text1"/>
          <w:u w:color="000000" w:themeColor="text1"/>
        </w:rPr>
        <w:noBreakHyphen/>
      </w:r>
      <w:r w:rsidRPr="005D6BD0">
        <w:rPr>
          <w:rFonts w:cs="Times New Roman"/>
          <w:color w:val="000000" w:themeColor="text1"/>
          <w:u w:color="000000" w:themeColor="text1"/>
        </w:rPr>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(2)</w:t>
      </w:r>
      <w:r w:rsidRPr="005D6BD0">
        <w:rPr>
          <w:rFonts w:cs="Times New Roman"/>
          <w:color w:val="000000" w:themeColor="text1"/>
          <w:u w:color="000000" w:themeColor="text1"/>
        </w:rPr>
        <w:tab/>
        <w:t>Classification (2). Other vehicles. All other vehicles except those vehicles described in classification (1) and (3) of this section are assigned a staggered biennial registration which expires on the last day of the month for the period for which they were issued.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(3)</w:t>
      </w:r>
      <w:r w:rsidRPr="005D6BD0">
        <w:rPr>
          <w:rFonts w:cs="Times New Roman"/>
          <w:color w:val="000000" w:themeColor="text1"/>
          <w:u w:color="000000" w:themeColor="text1"/>
        </w:rPr>
        <w:tab/>
        <w:t>Classification (3).</w:t>
      </w:r>
      <w:r w:rsidRPr="005D6BD0">
        <w:rPr>
          <w:rFonts w:cs="Times New Roman"/>
          <w:color w:val="000000" w:themeColor="text1"/>
          <w:u w:color="000000" w:themeColor="text1"/>
        </w:rPr>
        <w:tab/>
        <w:t>Large commercial motor vehicles and buses registered by motor carriers, as defined in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2810, are assigned a staggered annual registration which expires on the last day of the month for the period for which they were issued.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(B)</w:t>
      </w:r>
      <w:r w:rsidRPr="005D6BD0">
        <w:rPr>
          <w:rFonts w:cs="Times New Roman"/>
          <w:color w:val="000000" w:themeColor="text1"/>
          <w:u w:color="000000" w:themeColor="text1"/>
        </w:rPr>
        <w:tab/>
        <w:t>Notwithstanding the registration periods provided in this section, upon appropriate notice, the department may revise the established renewal dates to allow renewals to be assigned an expiration date pursuant to a staggered monthly basis.”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C. </w:t>
      </w:r>
      <w:r w:rsidRPr="005D6BD0">
        <w:rPr>
          <w:rFonts w:cs="Times New Roman"/>
          <w:color w:val="000000" w:themeColor="text1"/>
          <w:u w:color="000000" w:themeColor="text1"/>
        </w:rPr>
        <w:t>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120(5) of the 1976 Code is 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“(5)</w:t>
      </w:r>
      <w:r w:rsidRPr="005D6BD0">
        <w:rPr>
          <w:rFonts w:cs="Times New Roman"/>
          <w:color w:val="000000" w:themeColor="text1"/>
          <w:u w:color="000000" w:themeColor="text1"/>
        </w:rPr>
        <w:tab/>
        <w:t>a trailer or semitrailer commonly used in combination with a large commercial motor vehicle, as defined in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2810, for which trailer or semitrailer the fee imposed pursuant to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2860 is paid and applicable registration requirements provided pursuant to Article 23, Chapter 37, Title 12, are met, and a distinctive permanent plate has been issued pursuant to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2860.”</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D. </w:t>
      </w:r>
      <w:r w:rsidRPr="005D6BD0">
        <w:rPr>
          <w:rFonts w:cs="Times New Roman"/>
          <w:color w:val="000000" w:themeColor="text1"/>
          <w:u w:color="000000" w:themeColor="text1"/>
        </w:rPr>
        <w:t>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610 of the 1976 Code is 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610.</w:t>
      </w:r>
      <w:r w:rsidRPr="005D6BD0">
        <w:rPr>
          <w:rFonts w:cs="Times New Roman"/>
          <w:color w:val="000000" w:themeColor="text1"/>
          <w:u w:color="000000" w:themeColor="text1"/>
        </w:rPr>
        <w:tab/>
        <w:t>(A)</w:t>
      </w:r>
      <w:r w:rsidRPr="005D6BD0">
        <w:rPr>
          <w:rFonts w:cs="Times New Roman"/>
          <w:color w:val="000000" w:themeColor="text1"/>
          <w:u w:color="000000" w:themeColor="text1"/>
        </w:rPr>
        <w:tab/>
        <w:t>Except as provided in subsection (B),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(B)</w:t>
      </w:r>
      <w:r w:rsidRPr="005D6BD0">
        <w:rPr>
          <w:rFonts w:cs="Times New Roman"/>
          <w:color w:val="000000" w:themeColor="text1"/>
          <w:u w:color="000000" w:themeColor="text1"/>
        </w:rPr>
        <w:tab/>
        <w:t>A large commercial motor vehicle or bus on which is imposed the road use fee provided pursuant to Article 23, Chapter 37, Title 12 is required to be registered and licensed annually pursuant to this chapter and the scheduled fees adjusted as provided pursuant to 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660(E).”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E. </w:t>
      </w:r>
      <w:r w:rsidRPr="005D6BD0">
        <w:rPr>
          <w:rFonts w:cs="Times New Roman"/>
          <w:color w:val="000000" w:themeColor="text1"/>
          <w:u w:color="000000" w:themeColor="text1"/>
        </w:rPr>
        <w:t>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660(A) of the 1976 Code is 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660.</w:t>
      </w:r>
      <w:r w:rsidRPr="005D6BD0">
        <w:rPr>
          <w:rFonts w:cs="Times New Roman"/>
          <w:color w:val="000000" w:themeColor="text1"/>
          <w:u w:color="000000" w:themeColor="text1"/>
        </w:rPr>
        <w:tab/>
        <w:t>(A)</w:t>
      </w:r>
      <w:r w:rsidRPr="005D6BD0">
        <w:rPr>
          <w:rFonts w:cs="Times New Roman"/>
          <w:color w:val="000000" w:themeColor="text1"/>
          <w:u w:color="000000" w:themeColor="text1"/>
        </w:rPr>
        <w:tab/>
        <w:t>The determination of gross vehicle weight to register and license self</w:t>
      </w:r>
      <w:r>
        <w:rPr>
          <w:rFonts w:cs="Times New Roman"/>
          <w:color w:val="000000" w:themeColor="text1"/>
          <w:u w:color="000000" w:themeColor="text1"/>
        </w:rPr>
        <w:noBreakHyphen/>
      </w:r>
      <w:r w:rsidRPr="005D6BD0">
        <w:rPr>
          <w:rFonts w:cs="Times New Roman"/>
          <w:color w:val="000000" w:themeColor="text1"/>
          <w:u w:color="000000" w:themeColor="text1"/>
        </w:rPr>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Pr>
          <w:rFonts w:cs="Times New Roman"/>
          <w:color w:val="000000" w:themeColor="text1"/>
          <w:u w:color="000000" w:themeColor="text1"/>
        </w:rPr>
        <w:noBreakHyphen/>
      </w:r>
      <w:r w:rsidRPr="005D6BD0">
        <w:rPr>
          <w:rFonts w:cs="Times New Roman"/>
          <w:color w:val="000000" w:themeColor="text1"/>
          <w:u w:color="000000" w:themeColor="text1"/>
        </w:rPr>
        <w:t>propelled property carrying vehicles operating in tandem with trailers or semitrailers except that the gross weight of a trailer or semitrailer is not required to be included when the operation is to be in tandem with a self</w:t>
      </w:r>
      <w:r>
        <w:rPr>
          <w:rFonts w:cs="Times New Roman"/>
          <w:color w:val="000000" w:themeColor="text1"/>
          <w:u w:color="000000" w:themeColor="text1"/>
        </w:rPr>
        <w:noBreakHyphen/>
      </w:r>
      <w:r w:rsidRPr="005D6BD0">
        <w:rPr>
          <w:rFonts w:cs="Times New Roman"/>
          <w:color w:val="000000" w:themeColor="text1"/>
          <w:u w:color="000000" w:themeColor="text1"/>
        </w:rPr>
        <w:t>propelled property carrying vehicle licensed for six thousand pounds or less gross weight, and the gross vehicle weight of the combination does not exceed nine thousand pounds. The Department of Motor Vehicles may register and license a small commercial motor vehicle, as defined in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2810, for which the biennial registration and license fee is one</w:t>
      </w:r>
      <w:r>
        <w:rPr>
          <w:rFonts w:cs="Times New Roman"/>
          <w:color w:val="000000" w:themeColor="text1"/>
          <w:u w:color="000000" w:themeColor="text1"/>
        </w:rPr>
        <w:noBreakHyphen/>
      </w:r>
      <w:r w:rsidRPr="005D6BD0">
        <w:rPr>
          <w:rFonts w:cs="Times New Roman"/>
          <w:color w:val="000000" w:themeColor="text1"/>
          <w:u w:color="000000" w:themeColor="text1"/>
        </w:rPr>
        <w:t>hundred and sixty dollars or more for an annual or one</w:t>
      </w:r>
      <w:r>
        <w:rPr>
          <w:rFonts w:cs="Times New Roman"/>
          <w:color w:val="000000" w:themeColor="text1"/>
          <w:u w:color="000000" w:themeColor="text1"/>
        </w:rPr>
        <w:noBreakHyphen/>
      </w:r>
      <w:r w:rsidRPr="005D6BD0">
        <w:rPr>
          <w:rFonts w:cs="Times New Roman"/>
          <w:color w:val="000000" w:themeColor="text1"/>
          <w:u w:color="000000" w:themeColor="text1"/>
        </w:rPr>
        <w:t>year period beginning on April first and ending on March thirty</w:t>
      </w:r>
      <w:r>
        <w:rPr>
          <w:rFonts w:cs="Times New Roman"/>
          <w:color w:val="000000" w:themeColor="text1"/>
          <w:u w:color="000000" w:themeColor="text1"/>
        </w:rPr>
        <w:noBreakHyphen/>
      </w:r>
      <w:r w:rsidRPr="005D6BD0">
        <w:rPr>
          <w:rFonts w:cs="Times New Roman"/>
          <w:color w:val="000000" w:themeColor="text1"/>
          <w:u w:color="000000" w:themeColor="text1"/>
        </w:rPr>
        <w:t>first of the next year upon application to the department by the owner and the payment of one</w:t>
      </w:r>
      <w:r>
        <w:rPr>
          <w:rFonts w:cs="Times New Roman"/>
          <w:color w:val="000000" w:themeColor="text1"/>
          <w:u w:color="000000" w:themeColor="text1"/>
        </w:rPr>
        <w:noBreakHyphen/>
      </w:r>
      <w:r w:rsidRPr="005D6BD0">
        <w:rPr>
          <w:rFonts w:cs="Times New Roman"/>
          <w:color w:val="000000" w:themeColor="text1"/>
          <w:u w:color="000000" w:themeColor="text1"/>
        </w:rPr>
        <w:t>half the specified biennial fee or for a semiannual or one</w:t>
      </w:r>
      <w:r>
        <w:rPr>
          <w:rFonts w:cs="Times New Roman"/>
          <w:color w:val="000000" w:themeColor="text1"/>
          <w:u w:color="000000" w:themeColor="text1"/>
        </w:rPr>
        <w:noBreakHyphen/>
      </w:r>
      <w:r w:rsidRPr="005D6BD0">
        <w:rPr>
          <w:rFonts w:cs="Times New Roman"/>
          <w:color w:val="000000" w:themeColor="text1"/>
          <w:u w:color="000000" w:themeColor="text1"/>
        </w:rPr>
        <w:t>half year beginning on April first and ending on September thirtieth of the same year upon application to the department by the owner and the payment of the appropriate fees. The registration and license fee for small commercial motor vehicles which are registered for the remaining twenty</w:t>
      </w:r>
      <w:r>
        <w:rPr>
          <w:rFonts w:cs="Times New Roman"/>
          <w:color w:val="000000" w:themeColor="text1"/>
          <w:u w:color="000000" w:themeColor="text1"/>
        </w:rPr>
        <w:noBreakHyphen/>
      </w:r>
      <w:r w:rsidRPr="005D6BD0">
        <w:rPr>
          <w:rFonts w:cs="Times New Roman"/>
          <w:color w:val="000000" w:themeColor="text1"/>
          <w:u w:color="000000" w:themeColor="text1"/>
        </w:rPr>
        <w:t>four months or less of the twenty</w:t>
      </w:r>
      <w:r>
        <w:rPr>
          <w:rFonts w:cs="Times New Roman"/>
          <w:color w:val="000000" w:themeColor="text1"/>
          <w:u w:color="000000" w:themeColor="text1"/>
        </w:rPr>
        <w:noBreakHyphen/>
      </w:r>
      <w:r w:rsidRPr="005D6BD0">
        <w:rPr>
          <w:rFonts w:cs="Times New Roman"/>
          <w:color w:val="000000" w:themeColor="text1"/>
          <w:u w:color="000000" w:themeColor="text1"/>
        </w:rPr>
        <w:t>four month biennial period or for the eleven months or less of the twelve</w:t>
      </w:r>
      <w:r>
        <w:rPr>
          <w:rFonts w:cs="Times New Roman"/>
          <w:color w:val="000000" w:themeColor="text1"/>
          <w:u w:color="000000" w:themeColor="text1"/>
        </w:rPr>
        <w:noBreakHyphen/>
      </w:r>
      <w:r w:rsidRPr="005D6BD0">
        <w:rPr>
          <w:rFonts w:cs="Times New Roman"/>
          <w:color w:val="000000" w:themeColor="text1"/>
          <w:u w:color="000000" w:themeColor="text1"/>
        </w:rPr>
        <w:t>month year ending on March thirty</w:t>
      </w:r>
      <w:r>
        <w:rPr>
          <w:rFonts w:cs="Times New Roman"/>
          <w:color w:val="000000" w:themeColor="text1"/>
          <w:u w:color="000000" w:themeColor="text1"/>
        </w:rPr>
        <w:noBreakHyphen/>
      </w:r>
      <w:r w:rsidRPr="005D6BD0">
        <w:rPr>
          <w:rFonts w:cs="Times New Roman"/>
          <w:color w:val="000000" w:themeColor="text1"/>
          <w:u w:color="000000" w:themeColor="text1"/>
        </w:rPr>
        <w:t>first or the remaining five months or less for the one</w:t>
      </w:r>
      <w:r>
        <w:rPr>
          <w:rFonts w:cs="Times New Roman"/>
          <w:color w:val="000000" w:themeColor="text1"/>
          <w:u w:color="000000" w:themeColor="text1"/>
        </w:rPr>
        <w:noBreakHyphen/>
      </w:r>
      <w:r w:rsidRPr="005D6BD0">
        <w:rPr>
          <w:rFonts w:cs="Times New Roman"/>
          <w:color w:val="000000" w:themeColor="text1"/>
          <w:u w:color="000000" w:themeColor="text1"/>
        </w:rPr>
        <w:t>half period ending on September thirtieth is the proportionate part of the specified biennial fee for the remainder of the twenty</w:t>
      </w:r>
      <w:r>
        <w:rPr>
          <w:rFonts w:cs="Times New Roman"/>
          <w:color w:val="000000" w:themeColor="text1"/>
          <w:u w:color="000000" w:themeColor="text1"/>
        </w:rPr>
        <w:noBreakHyphen/>
      </w:r>
      <w:r w:rsidRPr="005D6BD0">
        <w:rPr>
          <w:rFonts w:cs="Times New Roman"/>
          <w:color w:val="000000" w:themeColor="text1"/>
          <w:u w:color="000000" w:themeColor="text1"/>
        </w:rPr>
        <w:t>four month period or year or one</w:t>
      </w:r>
      <w:r>
        <w:rPr>
          <w:rFonts w:cs="Times New Roman"/>
          <w:color w:val="000000" w:themeColor="text1"/>
          <w:u w:color="000000" w:themeColor="text1"/>
        </w:rPr>
        <w:noBreakHyphen/>
      </w:r>
      <w:r w:rsidRPr="005D6BD0">
        <w:rPr>
          <w:rFonts w:cs="Times New Roman"/>
          <w:color w:val="000000" w:themeColor="text1"/>
          <w:u w:color="000000" w:themeColor="text1"/>
        </w:rPr>
        <w:t>half year based on one twenty</w:t>
      </w:r>
      <w:r>
        <w:rPr>
          <w:rFonts w:cs="Times New Roman"/>
          <w:color w:val="000000" w:themeColor="text1"/>
          <w:u w:color="000000" w:themeColor="text1"/>
        </w:rPr>
        <w:noBreakHyphen/>
      </w:r>
      <w:r w:rsidRPr="005D6BD0">
        <w:rPr>
          <w:rFonts w:cs="Times New Roman"/>
          <w:color w:val="000000" w:themeColor="text1"/>
          <w:u w:color="000000" w:themeColor="text1"/>
        </w:rPr>
        <w:t>fourth of the specified twenty</w:t>
      </w:r>
      <w:r>
        <w:rPr>
          <w:rFonts w:cs="Times New Roman"/>
          <w:color w:val="000000" w:themeColor="text1"/>
          <w:u w:color="000000" w:themeColor="text1"/>
        </w:rPr>
        <w:noBreakHyphen/>
      </w:r>
      <w:r w:rsidRPr="005D6BD0">
        <w:rPr>
          <w:rFonts w:cs="Times New Roman"/>
          <w:color w:val="000000" w:themeColor="text1"/>
          <w:u w:color="000000" w:themeColor="text1"/>
        </w:rPr>
        <w:t>four</w:t>
      </w:r>
      <w:r>
        <w:rPr>
          <w:rFonts w:cs="Times New Roman"/>
          <w:color w:val="000000" w:themeColor="text1"/>
          <w:u w:color="000000" w:themeColor="text1"/>
        </w:rPr>
        <w:noBreakHyphen/>
      </w:r>
      <w:r w:rsidRPr="005D6BD0">
        <w:rPr>
          <w:rFonts w:cs="Times New Roman"/>
          <w:color w:val="000000" w:themeColor="text1"/>
          <w:u w:color="000000" w:themeColor="text1"/>
        </w:rPr>
        <w:t>month fee for each month or part of a month remaining in the biennial registration period or license year or one</w:t>
      </w:r>
      <w:r>
        <w:rPr>
          <w:rFonts w:cs="Times New Roman"/>
          <w:color w:val="000000" w:themeColor="text1"/>
          <w:u w:color="000000" w:themeColor="text1"/>
        </w:rPr>
        <w:noBreakHyphen/>
        <w:t>half year.  A</w:t>
      </w:r>
      <w:r w:rsidRPr="005D6BD0">
        <w:rPr>
          <w:rFonts w:cs="Times New Roman"/>
          <w:color w:val="000000" w:themeColor="text1"/>
          <w:u w:color="000000" w:themeColor="text1"/>
        </w:rPr>
        <w:t xml:space="preserve"> proportionate fee may not be reduced lower than ten dollars. A person making application for a registration and license for a motor vehicle of this classification shall declare the true unloaded or empty weight of the vehicle.”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F. </w:t>
      </w:r>
      <w:r w:rsidRPr="005D6BD0">
        <w:rPr>
          <w:rFonts w:cs="Times New Roman"/>
          <w:color w:val="000000" w:themeColor="text1"/>
          <w:u w:color="000000" w:themeColor="text1"/>
        </w:rPr>
        <w:t>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660 of the 1976 Code is amended by adding an appropriately lettered subsection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 )</w:t>
      </w:r>
      <w:r w:rsidRPr="005D6BD0">
        <w:rPr>
          <w:rFonts w:cs="Times New Roman"/>
          <w:color w:val="000000" w:themeColor="text1"/>
          <w:u w:color="000000" w:themeColor="text1"/>
        </w:rPr>
        <w:tab/>
        <w:t>Fees for licensing and registration, and fees imposed pursuant to Article 23, Chapter 37, Title 12, may be credited or prorated as prescribed by the Department of Motor Vehicles.”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G. </w:t>
      </w:r>
      <w:r w:rsidRPr="005D6BD0">
        <w:rPr>
          <w:rFonts w:cs="Times New Roman"/>
          <w:color w:val="000000" w:themeColor="text1"/>
          <w:u w:color="000000" w:themeColor="text1"/>
        </w:rPr>
        <w:t>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660(E) of the 1976 Code is 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“(E)</w:t>
      </w:r>
      <w:r w:rsidRPr="005D6BD0">
        <w:rPr>
          <w:rFonts w:cs="Times New Roman"/>
          <w:color w:val="000000" w:themeColor="text1"/>
          <w:u w:color="000000" w:themeColor="text1"/>
        </w:rPr>
        <w:tab/>
        <w:t>The department may register a large commercial motor vehicle, as defined in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2810, for the payment of one</w:t>
      </w:r>
      <w:r>
        <w:rPr>
          <w:rFonts w:cs="Times New Roman"/>
          <w:color w:val="000000" w:themeColor="text1"/>
          <w:u w:color="000000" w:themeColor="text1"/>
        </w:rPr>
        <w:noBreakHyphen/>
        <w:t>half of this s</w:t>
      </w:r>
      <w:r w:rsidRPr="005D6BD0">
        <w:rPr>
          <w:rFonts w:cs="Times New Roman"/>
          <w:color w:val="000000" w:themeColor="text1"/>
          <w:u w:color="000000" w:themeColor="text1"/>
        </w:rPr>
        <w:t>tate</w:t>
      </w:r>
      <w:r w:rsidRPr="00E723A4">
        <w:rPr>
          <w:rFonts w:cs="Times New Roman"/>
          <w:color w:val="000000" w:themeColor="text1"/>
          <w:u w:color="000000" w:themeColor="text1"/>
        </w:rPr>
        <w:t>’</w:t>
      </w:r>
      <w:r w:rsidRPr="005D6BD0">
        <w:rPr>
          <w:rFonts w:cs="Times New Roman"/>
          <w:color w:val="000000" w:themeColor="text1"/>
          <w:u w:color="000000" w:themeColor="text1"/>
        </w:rPr>
        <w:t>s portion of the license and road fee for a vehicle whose portion of the license and road fee owed to this State exceeds four hundred dollars. The department may require any information necessary to complete the transaction.”</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H. </w:t>
      </w:r>
      <w:r w:rsidRPr="005D6BD0">
        <w:rPr>
          <w:rFonts w:cs="Times New Roman"/>
          <w:color w:val="000000" w:themeColor="text1"/>
          <w:u w:color="000000" w:themeColor="text1"/>
        </w:rPr>
        <w:t>Section 58</w:t>
      </w:r>
      <w:r>
        <w:rPr>
          <w:rFonts w:cs="Times New Roman"/>
          <w:color w:val="000000" w:themeColor="text1"/>
          <w:u w:color="000000" w:themeColor="text1"/>
        </w:rPr>
        <w:noBreakHyphen/>
      </w:r>
      <w:r w:rsidRPr="005D6BD0">
        <w:rPr>
          <w:rFonts w:cs="Times New Roman"/>
          <w:color w:val="000000" w:themeColor="text1"/>
          <w:u w:color="000000" w:themeColor="text1"/>
        </w:rPr>
        <w:t>23</w:t>
      </w:r>
      <w:r>
        <w:rPr>
          <w:rFonts w:cs="Times New Roman"/>
          <w:color w:val="000000" w:themeColor="text1"/>
          <w:u w:color="000000" w:themeColor="text1"/>
        </w:rPr>
        <w:noBreakHyphen/>
      </w:r>
      <w:r w:rsidRPr="005D6BD0">
        <w:rPr>
          <w:rFonts w:cs="Times New Roman"/>
          <w:color w:val="000000" w:themeColor="text1"/>
          <w:u w:color="000000" w:themeColor="text1"/>
        </w:rPr>
        <w:t>620 of the 1976 Code is 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58</w:t>
      </w:r>
      <w:r>
        <w:rPr>
          <w:rFonts w:cs="Times New Roman"/>
          <w:color w:val="000000" w:themeColor="text1"/>
          <w:u w:color="000000" w:themeColor="text1"/>
        </w:rPr>
        <w:noBreakHyphen/>
        <w:t>23</w:t>
      </w:r>
      <w:r>
        <w:rPr>
          <w:rFonts w:cs="Times New Roman"/>
          <w:color w:val="000000" w:themeColor="text1"/>
          <w:u w:color="000000" w:themeColor="text1"/>
        </w:rPr>
        <w:noBreakHyphen/>
        <w:t>620.</w:t>
      </w:r>
      <w:r>
        <w:rPr>
          <w:rFonts w:cs="Times New Roman"/>
          <w:color w:val="000000" w:themeColor="text1"/>
          <w:u w:color="000000" w:themeColor="text1"/>
        </w:rPr>
        <w:tab/>
        <w:t>(A)</w:t>
      </w:r>
      <w:r>
        <w:rPr>
          <w:rFonts w:cs="Times New Roman"/>
          <w:color w:val="000000" w:themeColor="text1"/>
          <w:u w:color="000000" w:themeColor="text1"/>
        </w:rPr>
        <w:tab/>
      </w:r>
      <w:r w:rsidRPr="005D6BD0">
        <w:rPr>
          <w:rFonts w:cs="Times New Roman"/>
          <w:color w:val="000000" w:themeColor="text1"/>
          <w:u w:color="000000" w:themeColor="text1"/>
        </w:rPr>
        <w:t>A municipality or county in this State may not impose a license fee or license tax upon a holder of a certificate A or a certificate B, and a municipality or county may not impose a license fee or license tax on the holder of a certificate E or a certificate F, Certificate of Compliance, or a common or contract motor carrier of property, except the municipality of the carrier</w:t>
      </w:r>
      <w:r w:rsidRPr="00E723A4">
        <w:rPr>
          <w:rFonts w:cs="Times New Roman"/>
          <w:color w:val="000000" w:themeColor="text1"/>
          <w:u w:color="000000" w:themeColor="text1"/>
        </w:rPr>
        <w:t>’</w:t>
      </w:r>
      <w:r w:rsidRPr="005D6BD0">
        <w:rPr>
          <w:rFonts w:cs="Times New Roman"/>
          <w:color w:val="000000" w:themeColor="text1"/>
          <w:u w:color="000000" w:themeColor="text1"/>
        </w:rPr>
        <w:t>s residence or the location of the carrier</w:t>
      </w:r>
      <w:r w:rsidRPr="00E723A4">
        <w:rPr>
          <w:rFonts w:cs="Times New Roman"/>
          <w:color w:val="000000" w:themeColor="text1"/>
          <w:u w:color="000000" w:themeColor="text1"/>
        </w:rPr>
        <w:t>’</w:t>
      </w:r>
      <w:r w:rsidRPr="005D6BD0">
        <w:rPr>
          <w:rFonts w:cs="Times New Roman"/>
          <w:color w:val="000000" w:themeColor="text1"/>
          <w:u w:color="000000" w:themeColor="text1"/>
        </w:rPr>
        <w:t>s principal place of business. However, the fee required of a holder of a certificate C is in addition to any license tax or license fee charged by a municipality.</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(B)</w:t>
      </w:r>
      <w:r w:rsidRPr="005D6BD0">
        <w:rPr>
          <w:rFonts w:cs="Times New Roman"/>
          <w:color w:val="000000" w:themeColor="text1"/>
          <w:u w:color="000000" w:themeColor="text1"/>
        </w:rPr>
        <w:tab/>
        <w:t>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I.</w:t>
      </w:r>
      <w:r w:rsidRPr="005D6BD0">
        <w:rPr>
          <w:rFonts w:cs="Times New Roman"/>
          <w:color w:val="000000" w:themeColor="text1"/>
          <w:u w:color="000000" w:themeColor="text1"/>
        </w:rPr>
        <w:tab/>
        <w:t>Article 21, Chapter 37, Title 12 of the 1976 Code is amended by adding:</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2600.</w:t>
      </w:r>
      <w:r w:rsidRPr="005D6BD0">
        <w:rPr>
          <w:rFonts w:cs="Times New Roman"/>
          <w:color w:val="000000" w:themeColor="text1"/>
          <w:u w:color="000000" w:themeColor="text1"/>
        </w:rPr>
        <w:tab/>
        <w:t>Motor carriers, as defined in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2810, are exempt from ad valorem taxes imposed pursuant to this chapter on large commercial motor vehicles and buses.”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J.</w:t>
      </w:r>
      <w:r w:rsidRPr="005D6BD0">
        <w:rPr>
          <w:rFonts w:cs="Times New Roman"/>
          <w:color w:val="000000" w:themeColor="text1"/>
          <w:u w:color="000000" w:themeColor="text1"/>
        </w:rPr>
        <w:tab/>
        <w:t>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2610 of the 1976 Code, as last amended by Act 87 of 2015, is further 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2610.</w:t>
      </w:r>
      <w:r w:rsidRPr="005D6BD0">
        <w:rPr>
          <w:rFonts w:cs="Times New Roman"/>
          <w:color w:val="000000" w:themeColor="text1"/>
          <w:u w:color="000000" w:themeColor="text1"/>
        </w:rPr>
        <w:tab/>
        <w:t>The tax year for licensed motor vehicles begins with the last day of the month in which a registration required by 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110 is issued and ends on the last day of the month in which the registration expires or is due to expire.  A registration may not be issued for motor vehicles until the ad valorem tax is paid for the year for which the registration is to be issued.  Large commercial motor vehicles and buses, as defined in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2810, must pay road use fees pursuant to Article 23, Chapter 37, Title 12 in lieu of ad valorem property taxes. The provisions of this section do not apply to the transfer of motor vehicle registrations as specified in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Pr>
          <w:rFonts w:cs="Times New Roman"/>
          <w:color w:val="000000" w:themeColor="text1"/>
          <w:u w:color="000000" w:themeColor="text1"/>
        </w:rPr>
        <w:noBreakHyphen/>
      </w:r>
      <w:r w:rsidRPr="005D6BD0">
        <w:rPr>
          <w:rFonts w:cs="Times New Roman"/>
          <w:color w:val="000000" w:themeColor="text1"/>
          <w:u w:color="000000" w:themeColor="text1"/>
        </w:rPr>
        <w:t>of</w:t>
      </w:r>
      <w:r>
        <w:rPr>
          <w:rFonts w:cs="Times New Roman"/>
          <w:color w:val="000000" w:themeColor="text1"/>
          <w:u w:color="000000" w:themeColor="text1"/>
        </w:rPr>
        <w:noBreakHyphen/>
      </w:r>
      <w:r w:rsidRPr="005D6BD0">
        <w:rPr>
          <w:rFonts w:cs="Times New Roman"/>
          <w:color w:val="000000" w:themeColor="text1"/>
          <w:u w:color="000000" w:themeColor="text1"/>
        </w:rPr>
        <w:t>state dealer.”</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K. </w:t>
      </w:r>
      <w:r w:rsidRPr="005D6BD0">
        <w:rPr>
          <w:rFonts w:cs="Times New Roman"/>
          <w:color w:val="000000" w:themeColor="text1"/>
          <w:u w:color="000000" w:themeColor="text1"/>
        </w:rPr>
        <w:t>The first paragraph of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2650 of the 1976 Code is 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“The auditor shall prepare a tax notice of all vehicles owned by the same person and licensed at the same time for each tax year within the two</w:t>
      </w:r>
      <w:r>
        <w:rPr>
          <w:rFonts w:cs="Times New Roman"/>
          <w:color w:val="000000" w:themeColor="text1"/>
          <w:u w:color="000000" w:themeColor="text1"/>
        </w:rPr>
        <w:noBreakHyphen/>
      </w:r>
      <w:r w:rsidRPr="005D6BD0">
        <w:rPr>
          <w:rFonts w:cs="Times New Roman"/>
          <w:color w:val="000000" w:themeColor="text1"/>
          <w:u w:color="000000" w:themeColor="text1"/>
        </w:rPr>
        <w:t>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A registration may not be issued by the Department of Motor Vehicles unless the application is accompanied by the receipt, a copy of the notification required by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2610 or notice from the county treasurer, by other means satisfactory to the Department of Motor Vehicles, of payment of the tax.  Large commercial motor vehicles and buses, as defined in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2810, must pay road use fees pursuant to Article 23, Chapter 37, Title 12 in lieu of ad valorem property taxes.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Pr>
          <w:rFonts w:cs="Times New Roman"/>
          <w:color w:val="000000" w:themeColor="text1"/>
          <w:u w:color="000000" w:themeColor="text1"/>
        </w:rPr>
        <w:noBreakHyphen/>
      </w:r>
      <w:r w:rsidRPr="005D6BD0">
        <w:rPr>
          <w:rFonts w:cs="Times New Roman"/>
          <w:color w:val="000000" w:themeColor="text1"/>
          <w:u w:color="000000" w:themeColor="text1"/>
        </w:rPr>
        <w:t>45</w:t>
      </w:r>
      <w:r>
        <w:rPr>
          <w:rFonts w:cs="Times New Roman"/>
          <w:color w:val="000000" w:themeColor="text1"/>
          <w:u w:color="000000" w:themeColor="text1"/>
        </w:rPr>
        <w:noBreakHyphen/>
      </w:r>
      <w:r w:rsidRPr="005D6BD0">
        <w:rPr>
          <w:rFonts w:cs="Times New Roman"/>
          <w:color w:val="000000" w:themeColor="text1"/>
          <w:u w:color="000000" w:themeColor="text1"/>
        </w:rPr>
        <w:t>70, must contain the name and office of the treasurer or tax collector of the county and must also show the name of the banking institution to which payment was made.”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L.</w:t>
      </w:r>
      <w:r w:rsidRPr="005D6BD0">
        <w:rPr>
          <w:rFonts w:cs="Times New Roman"/>
          <w:color w:val="000000" w:themeColor="text1"/>
          <w:u w:color="000000" w:themeColor="text1"/>
        </w:rPr>
        <w:tab/>
        <w:t>(1)</w:t>
      </w:r>
      <w:r w:rsidRPr="005D6BD0">
        <w:rPr>
          <w:rFonts w:cs="Times New Roman"/>
          <w:color w:val="000000" w:themeColor="text1"/>
          <w:u w:color="000000" w:themeColor="text1"/>
        </w:rPr>
        <w:tab/>
        <w:t>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2820 and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2850 at the time the vehicle</w:t>
      </w:r>
      <w:r w:rsidRPr="00E723A4">
        <w:rPr>
          <w:rFonts w:cs="Times New Roman"/>
          <w:color w:val="000000" w:themeColor="text1"/>
          <w:u w:color="000000" w:themeColor="text1"/>
        </w:rPr>
        <w:t>’</w:t>
      </w:r>
      <w:r w:rsidRPr="005D6BD0">
        <w:rPr>
          <w:rFonts w:cs="Times New Roman"/>
          <w:color w:val="000000" w:themeColor="text1"/>
          <w:u w:color="000000" w:themeColor="text1"/>
        </w:rPr>
        <w:t>s registration fees are paid.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(2)</w:t>
      </w:r>
      <w:r w:rsidRPr="005D6BD0">
        <w:rPr>
          <w:rFonts w:cs="Times New Roman"/>
          <w:color w:val="000000" w:themeColor="text1"/>
          <w:u w:color="000000" w:themeColor="text1"/>
        </w:rPr>
        <w:tab/>
        <w:t>Notwithstanding the provisions in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2865(B) and (C), as contained in this SECTION, to the contrary, during calendar year 2019</w:t>
      </w:r>
      <w:r>
        <w:rPr>
          <w:rFonts w:cs="Times New Roman"/>
          <w:color w:val="000000" w:themeColor="text1"/>
          <w:u w:color="000000" w:themeColor="text1"/>
        </w:rPr>
        <w:t>,</w:t>
      </w:r>
      <w:r w:rsidRPr="005D6BD0">
        <w:rPr>
          <w:rFonts w:cs="Times New Roman"/>
          <w:color w:val="000000" w:themeColor="text1"/>
          <w:u w:color="000000" w:themeColor="text1"/>
        </w:rPr>
        <w:t xml:space="preserve"> the first four hundred thousand dollars of fee revenue collected pursuant to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2865 must be retained by the Department of Motor Vehicles to defray programming costs.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(3)</w:t>
      </w:r>
      <w:r w:rsidRPr="005D6BD0">
        <w:rPr>
          <w:rFonts w:cs="Times New Roman"/>
          <w:color w:val="000000" w:themeColor="text1"/>
          <w:u w:color="000000" w:themeColor="text1"/>
        </w:rPr>
        <w:tab/>
        <w:t>The initial millage required by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2850 must be calculated on or before June 1, 2018.</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M.</w:t>
      </w:r>
      <w:r w:rsidRPr="005D6BD0">
        <w:rPr>
          <w:rFonts w:cs="Times New Roman"/>
          <w:color w:val="000000" w:themeColor="text1"/>
          <w:u w:color="000000" w:themeColor="text1"/>
        </w:rPr>
        <w:tab/>
        <w:t>This SECTION takes effect January 1, 2019, except that the Department of Revenue, in consultation with the Revenue and Fiscal Affairs Office, shall calculate the millage to be used to calculate the road use fee provided in 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2850 by July 1, 2018.</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Inspection fee revenues</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SECTION</w:t>
      </w:r>
      <w:r w:rsidRPr="005D6BD0">
        <w:rPr>
          <w:rFonts w:cs="Times New Roman"/>
          <w:color w:val="000000" w:themeColor="text1"/>
          <w:u w:color="000000" w:themeColor="text1"/>
        </w:rPr>
        <w:tab/>
        <w:t>9.</w:t>
      </w:r>
      <w:r w:rsidRPr="005D6BD0">
        <w:rPr>
          <w:rFonts w:cs="Times New Roman"/>
          <w:color w:val="000000" w:themeColor="text1"/>
          <w:u w:color="000000" w:themeColor="text1"/>
        </w:rPr>
        <w:tab/>
        <w:t>The first paragraph in Section 12</w:t>
      </w:r>
      <w:r>
        <w:rPr>
          <w:rFonts w:cs="Times New Roman"/>
          <w:color w:val="000000" w:themeColor="text1"/>
          <w:u w:color="000000" w:themeColor="text1"/>
        </w:rPr>
        <w:noBreakHyphen/>
      </w:r>
      <w:r w:rsidRPr="005D6BD0">
        <w:rPr>
          <w:rFonts w:cs="Times New Roman"/>
          <w:color w:val="000000" w:themeColor="text1"/>
          <w:u w:color="000000" w:themeColor="text1"/>
        </w:rPr>
        <w:t>28</w:t>
      </w:r>
      <w:r>
        <w:rPr>
          <w:rFonts w:cs="Times New Roman"/>
          <w:color w:val="000000" w:themeColor="text1"/>
          <w:u w:color="000000" w:themeColor="text1"/>
        </w:rPr>
        <w:noBreakHyphen/>
      </w:r>
      <w:r w:rsidRPr="005D6BD0">
        <w:rPr>
          <w:rFonts w:cs="Times New Roman"/>
          <w:color w:val="000000" w:themeColor="text1"/>
          <w:u w:color="000000" w:themeColor="text1"/>
        </w:rPr>
        <w:t>2355(C), before the first colon, is 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“(C)</w:t>
      </w:r>
      <w:r w:rsidRPr="005D6BD0">
        <w:rPr>
          <w:rFonts w:cs="Times New Roman"/>
          <w:color w:val="000000" w:themeColor="text1"/>
          <w:u w:color="000000" w:themeColor="text1"/>
        </w:rPr>
        <w:tab/>
        <w:t>Notwithstanding any other provision of law, the fees collected pursuant to subsection (A) must be credited to the Department of Transportation State Non</w:t>
      </w:r>
      <w:r>
        <w:rPr>
          <w:rFonts w:cs="Times New Roman"/>
          <w:color w:val="000000" w:themeColor="text1"/>
          <w:u w:color="000000" w:themeColor="text1"/>
        </w:rPr>
        <w:noBreakHyphen/>
      </w:r>
      <w:r w:rsidRPr="005D6BD0">
        <w:rPr>
          <w:rFonts w:cs="Times New Roman"/>
          <w:color w:val="000000" w:themeColor="text1"/>
          <w:u w:color="000000" w:themeColor="text1"/>
        </w:rPr>
        <w:t>Federal Aid Highway Fund as provided in the following schedule:”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lang w:val="en"/>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Repeal</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lang w:val="en"/>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szCs w:val="18"/>
          <w:u w:color="000000" w:themeColor="text1"/>
          <w:lang w:val="en"/>
        </w:rPr>
        <w:t>SECTION</w:t>
      </w:r>
      <w:r w:rsidRPr="005D6BD0">
        <w:rPr>
          <w:rFonts w:cs="Times New Roman"/>
          <w:color w:val="000000" w:themeColor="text1"/>
          <w:szCs w:val="18"/>
          <w:u w:color="000000" w:themeColor="text1"/>
          <w:lang w:val="en"/>
        </w:rPr>
        <w:tab/>
        <w:t>10.</w:t>
      </w:r>
      <w:r w:rsidRPr="005D6BD0">
        <w:rPr>
          <w:rFonts w:cs="Times New Roman"/>
          <w:color w:val="000000" w:themeColor="text1"/>
          <w:szCs w:val="18"/>
          <w:u w:color="000000" w:themeColor="text1"/>
          <w:lang w:val="en"/>
        </w:rPr>
        <w:tab/>
        <w:t>Section 12</w:t>
      </w:r>
      <w:r>
        <w:rPr>
          <w:rFonts w:cs="Times New Roman"/>
          <w:color w:val="000000" w:themeColor="text1"/>
          <w:szCs w:val="18"/>
          <w:u w:color="000000" w:themeColor="text1"/>
          <w:lang w:val="en"/>
        </w:rPr>
        <w:noBreakHyphen/>
      </w:r>
      <w:r w:rsidRPr="005D6BD0">
        <w:rPr>
          <w:rFonts w:cs="Times New Roman"/>
          <w:color w:val="000000" w:themeColor="text1"/>
          <w:szCs w:val="18"/>
          <w:u w:color="000000" w:themeColor="text1"/>
          <w:lang w:val="en"/>
        </w:rPr>
        <w:t>28</w:t>
      </w:r>
      <w:r>
        <w:rPr>
          <w:rFonts w:cs="Times New Roman"/>
          <w:color w:val="000000" w:themeColor="text1"/>
          <w:szCs w:val="18"/>
          <w:u w:color="000000" w:themeColor="text1"/>
          <w:lang w:val="en"/>
        </w:rPr>
        <w:noBreakHyphen/>
      </w:r>
      <w:r w:rsidRPr="005D6BD0">
        <w:rPr>
          <w:rFonts w:cs="Times New Roman"/>
          <w:color w:val="000000" w:themeColor="text1"/>
          <w:szCs w:val="18"/>
          <w:u w:color="000000" w:themeColor="text1"/>
          <w:lang w:val="en"/>
        </w:rPr>
        <w:t>530 of the 1976 Code is repealed.</w:t>
      </w:r>
    </w:p>
    <w:p w:rsidR="00812B17" w:rsidRPr="005D6BD0" w:rsidRDefault="00812B17" w:rsidP="00812B1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Additional allocation for certain counties</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
        </w:rPr>
      </w:pPr>
      <w:r w:rsidRPr="005D6BD0">
        <w:rPr>
          <w:rFonts w:cs="Times New Roman"/>
          <w:color w:val="000000" w:themeColor="text1"/>
          <w:szCs w:val="24"/>
          <w:u w:color="000000" w:themeColor="text1"/>
          <w:lang w:val="en"/>
        </w:rPr>
        <w:t>SECTION</w:t>
      </w:r>
      <w:r w:rsidRPr="005D6BD0">
        <w:rPr>
          <w:rFonts w:cs="Times New Roman"/>
          <w:color w:val="000000" w:themeColor="text1"/>
          <w:szCs w:val="24"/>
          <w:u w:color="000000" w:themeColor="text1"/>
          <w:lang w:val="en"/>
        </w:rPr>
        <w:tab/>
        <w:t>11.</w:t>
      </w:r>
      <w:r w:rsidRPr="005D6BD0">
        <w:rPr>
          <w:rFonts w:cs="Times New Roman"/>
          <w:color w:val="000000" w:themeColor="text1"/>
          <w:szCs w:val="24"/>
          <w:u w:color="000000" w:themeColor="text1"/>
          <w:lang w:val="en"/>
        </w:rPr>
        <w:tab/>
        <w:t>Section 12</w:t>
      </w:r>
      <w:r>
        <w:rPr>
          <w:rFonts w:cs="Times New Roman"/>
          <w:color w:val="000000" w:themeColor="text1"/>
          <w:szCs w:val="24"/>
          <w:u w:color="000000" w:themeColor="text1"/>
          <w:lang w:val="en"/>
        </w:rPr>
        <w:noBreakHyphen/>
      </w:r>
      <w:r w:rsidRPr="005D6BD0">
        <w:rPr>
          <w:rFonts w:cs="Times New Roman"/>
          <w:color w:val="000000" w:themeColor="text1"/>
          <w:szCs w:val="24"/>
          <w:u w:color="000000" w:themeColor="text1"/>
          <w:lang w:val="en"/>
        </w:rPr>
        <w:t>28</w:t>
      </w:r>
      <w:r>
        <w:rPr>
          <w:rFonts w:cs="Times New Roman"/>
          <w:color w:val="000000" w:themeColor="text1"/>
          <w:szCs w:val="24"/>
          <w:u w:color="000000" w:themeColor="text1"/>
          <w:lang w:val="en"/>
        </w:rPr>
        <w:noBreakHyphen/>
      </w:r>
      <w:r w:rsidRPr="005D6BD0">
        <w:rPr>
          <w:rFonts w:cs="Times New Roman"/>
          <w:color w:val="000000" w:themeColor="text1"/>
          <w:szCs w:val="24"/>
          <w:u w:color="000000" w:themeColor="text1"/>
          <w:lang w:val="en"/>
        </w:rPr>
        <w:t>2740</w:t>
      </w:r>
      <w:r>
        <w:rPr>
          <w:rFonts w:cs="Times New Roman"/>
          <w:color w:val="000000" w:themeColor="text1"/>
          <w:szCs w:val="24"/>
          <w:u w:color="000000" w:themeColor="text1"/>
          <w:lang w:val="en"/>
        </w:rPr>
        <w:t>(H)</w:t>
      </w:r>
      <w:r w:rsidRPr="005D6BD0">
        <w:rPr>
          <w:rFonts w:cs="Times New Roman"/>
          <w:color w:val="000000" w:themeColor="text1"/>
          <w:szCs w:val="24"/>
          <w:u w:color="000000" w:themeColor="text1"/>
          <w:lang w:val="en"/>
        </w:rPr>
        <w:t xml:space="preserve"> of the 1976 Code is 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“(H)(1)</w:t>
      </w:r>
      <w:r w:rsidRPr="005D6BD0">
        <w:rPr>
          <w:rFonts w:cs="Times New Roman"/>
          <w:color w:val="000000" w:themeColor="text1"/>
          <w:u w:color="000000" w:themeColor="text1"/>
        </w:rPr>
        <w:tab/>
        <w:t xml:space="preserve">For purposes of this subsection, </w:t>
      </w:r>
      <w:r w:rsidRPr="00E723A4">
        <w:rPr>
          <w:rFonts w:cs="Times New Roman"/>
          <w:color w:val="000000" w:themeColor="text1"/>
          <w:u w:color="000000" w:themeColor="text1"/>
        </w:rPr>
        <w:t>‘</w:t>
      </w:r>
      <w:r w:rsidRPr="005D6BD0">
        <w:rPr>
          <w:rFonts w:cs="Times New Roman"/>
          <w:color w:val="000000" w:themeColor="text1"/>
          <w:u w:color="000000" w:themeColor="text1"/>
        </w:rPr>
        <w:t>donor county</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means a county that contributes to the </w:t>
      </w:r>
      <w:r w:rsidRPr="00E723A4">
        <w:rPr>
          <w:rFonts w:cs="Times New Roman"/>
          <w:color w:val="000000" w:themeColor="text1"/>
          <w:u w:color="000000" w:themeColor="text1"/>
        </w:rPr>
        <w:t>‘</w:t>
      </w:r>
      <w:r w:rsidRPr="005D6BD0">
        <w:rPr>
          <w:rFonts w:cs="Times New Roman"/>
          <w:color w:val="000000" w:themeColor="text1"/>
          <w:u w:color="000000" w:themeColor="text1"/>
        </w:rPr>
        <w:t>C</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fund an amount in excess of what it receives under the allocation formula as stated in subsection (A). In addition to the allocation to the counties pursuant to subsection (A), the Department of Transportation annually shall transfer to the donor counties an amount equal to seventeen million dollars in the ratio of the individual donor county</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s contribution in excess of </w:t>
      </w:r>
      <w:r w:rsidRPr="00E723A4">
        <w:rPr>
          <w:rFonts w:cs="Times New Roman"/>
          <w:color w:val="000000" w:themeColor="text1"/>
          <w:u w:color="000000" w:themeColor="text1"/>
        </w:rPr>
        <w:t>‘</w:t>
      </w:r>
      <w:r w:rsidRPr="005D6BD0">
        <w:rPr>
          <w:rFonts w:cs="Times New Roman"/>
          <w:color w:val="000000" w:themeColor="text1"/>
          <w:u w:color="000000" w:themeColor="text1"/>
        </w:rPr>
        <w:t>C</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fund revenue allocated to the county under subsection (A) to the total excess contributions of all donor counties. </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(2)</w:t>
      </w:r>
      <w:r w:rsidRPr="005D6BD0">
        <w:rPr>
          <w:rFonts w:cs="Times New Roman"/>
          <w:color w:val="000000" w:themeColor="text1"/>
          <w:u w:color="000000" w:themeColor="text1"/>
        </w:rPr>
        <w:tab/>
        <w:t xml:space="preserve">A county is eligible for an additional allocation from the Department of Transportation if the county contributed to the </w:t>
      </w:r>
      <w:r w:rsidRPr="00E723A4">
        <w:rPr>
          <w:rFonts w:cs="Times New Roman"/>
          <w:color w:val="000000" w:themeColor="text1"/>
          <w:u w:color="000000" w:themeColor="text1"/>
        </w:rPr>
        <w:t>‘</w:t>
      </w:r>
      <w:r w:rsidRPr="005D6BD0">
        <w:rPr>
          <w:rFonts w:cs="Times New Roman"/>
          <w:color w:val="000000" w:themeColor="text1"/>
          <w:u w:color="000000" w:themeColor="text1"/>
        </w:rPr>
        <w:t>C</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fund an amount in excess of what it receives under the allocation formula as stated in subsection (A) plus what it receives under item (1). The Department of Transportation annually shall transfer to the eligible counties an amount up to three and one</w:t>
      </w:r>
      <w:r>
        <w:rPr>
          <w:rFonts w:cs="Times New Roman"/>
          <w:color w:val="000000" w:themeColor="text1"/>
          <w:u w:color="000000" w:themeColor="text1"/>
        </w:rPr>
        <w:noBreakHyphen/>
      </w:r>
      <w:r w:rsidRPr="005D6BD0">
        <w:rPr>
          <w:rFonts w:cs="Times New Roman"/>
          <w:color w:val="000000" w:themeColor="text1"/>
          <w:u w:color="000000" w:themeColor="text1"/>
        </w:rPr>
        <w:t>half million dollars in the ratio of the individual eligible county</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s contribution to the </w:t>
      </w:r>
      <w:r w:rsidRPr="00E723A4">
        <w:rPr>
          <w:rFonts w:cs="Times New Roman"/>
          <w:color w:val="000000" w:themeColor="text1"/>
          <w:u w:color="000000" w:themeColor="text1"/>
        </w:rPr>
        <w:t>‘</w:t>
      </w:r>
      <w:r w:rsidRPr="005D6BD0">
        <w:rPr>
          <w:rFonts w:cs="Times New Roman"/>
          <w:color w:val="000000" w:themeColor="text1"/>
          <w:u w:color="000000" w:themeColor="text1"/>
        </w:rPr>
        <w:t>C</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fund in excess of the eligible county</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s total allocations under subsection (A) and item (1) to the total excess contributions of all eligible counties remaining after all allocations under subsection (A) and item (1) have been made.  Under no circumstances can an allocation under this item result in an eligible county receiving total allocations in excess of what the county contributed to the </w:t>
      </w:r>
      <w:r w:rsidRPr="00E723A4">
        <w:rPr>
          <w:rFonts w:cs="Times New Roman"/>
          <w:color w:val="000000" w:themeColor="text1"/>
          <w:u w:color="000000" w:themeColor="text1"/>
        </w:rPr>
        <w:t>‘</w:t>
      </w:r>
      <w:r w:rsidRPr="005D6BD0">
        <w:rPr>
          <w:rFonts w:cs="Times New Roman"/>
          <w:color w:val="000000" w:themeColor="text1"/>
          <w:u w:color="000000" w:themeColor="text1"/>
        </w:rPr>
        <w:t>C</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fund.”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9D7477" w:rsidRDefault="00812B17" w:rsidP="00812B1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Transportation Asset Management Plan</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SECTION</w:t>
      </w:r>
      <w:r w:rsidRPr="005D6BD0">
        <w:rPr>
          <w:rFonts w:cs="Times New Roman"/>
          <w:color w:val="000000" w:themeColor="text1"/>
          <w:u w:color="000000" w:themeColor="text1"/>
        </w:rPr>
        <w:tab/>
        <w:t>12.</w:t>
      </w:r>
      <w:r w:rsidRPr="005D6BD0">
        <w:rPr>
          <w:rFonts w:cs="Times New Roman"/>
          <w:color w:val="000000" w:themeColor="text1"/>
          <w:u w:color="000000" w:themeColor="text1"/>
        </w:rPr>
        <w:tab/>
        <w:t>Article 3, Chapter 1, Title 57 of the 1976 Code is amended by adding:</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57</w:t>
      </w:r>
      <w:r>
        <w:rPr>
          <w:rFonts w:cs="Times New Roman"/>
          <w:color w:val="000000" w:themeColor="text1"/>
          <w:u w:color="000000" w:themeColor="text1"/>
        </w:rPr>
        <w:noBreakHyphen/>
      </w:r>
      <w:r w:rsidRPr="005D6BD0">
        <w:rPr>
          <w:rFonts w:cs="Times New Roman"/>
          <w:color w:val="000000" w:themeColor="text1"/>
          <w:u w:color="000000" w:themeColor="text1"/>
        </w:rPr>
        <w:t>1</w:t>
      </w:r>
      <w:r>
        <w:rPr>
          <w:rFonts w:cs="Times New Roman"/>
          <w:color w:val="000000" w:themeColor="text1"/>
          <w:u w:color="000000" w:themeColor="text1"/>
        </w:rPr>
        <w:noBreakHyphen/>
      </w:r>
      <w:r w:rsidRPr="005D6BD0">
        <w:rPr>
          <w:rFonts w:cs="Times New Roman"/>
          <w:color w:val="000000" w:themeColor="text1"/>
          <w:u w:color="000000" w:themeColor="text1"/>
        </w:rPr>
        <w:t>380.</w:t>
      </w:r>
      <w:r w:rsidRPr="005D6BD0">
        <w:rPr>
          <w:rFonts w:cs="Times New Roman"/>
          <w:color w:val="000000" w:themeColor="text1"/>
          <w:u w:color="000000" w:themeColor="text1"/>
        </w:rPr>
        <w:tab/>
        <w:t>The Department shall prepare a Transportation Asset Management Plan which includes objectives and performance measures for the preservation and improvement of the State Highway System. In addition, the Transportation Asset Management Plan shall include objectives, performance measures and innovative approaches to address high</w:t>
      </w:r>
      <w:r>
        <w:rPr>
          <w:rFonts w:cs="Times New Roman"/>
          <w:color w:val="000000" w:themeColor="text1"/>
          <w:u w:color="000000" w:themeColor="text1"/>
        </w:rPr>
        <w:noBreakHyphen/>
      </w:r>
      <w:r w:rsidRPr="005D6BD0">
        <w:rPr>
          <w:rFonts w:cs="Times New Roman"/>
          <w:color w:val="000000" w:themeColor="text1"/>
          <w:u w:color="000000" w:themeColor="text1"/>
        </w:rPr>
        <w:t xml:space="preserve">risk rural roads that are functionally classified as a rural Primary or Federal Aid Secondary </w:t>
      </w:r>
      <w:r>
        <w:rPr>
          <w:rFonts w:cs="Times New Roman"/>
          <w:color w:val="000000" w:themeColor="text1"/>
          <w:u w:color="000000" w:themeColor="text1"/>
        </w:rPr>
        <w:t>R</w:t>
      </w:r>
      <w:r w:rsidRPr="005D6BD0">
        <w:rPr>
          <w:rFonts w:cs="Times New Roman"/>
          <w:color w:val="000000" w:themeColor="text1"/>
          <w:u w:color="000000" w:themeColor="text1"/>
        </w:rPr>
        <w:t>oads. High</w:t>
      </w:r>
      <w:r>
        <w:rPr>
          <w:rFonts w:cs="Times New Roman"/>
          <w:color w:val="000000" w:themeColor="text1"/>
          <w:u w:color="000000" w:themeColor="text1"/>
        </w:rPr>
        <w:noBreakHyphen/>
      </w:r>
      <w:r w:rsidRPr="005D6BD0">
        <w:rPr>
          <w:rFonts w:cs="Times New Roman"/>
          <w:color w:val="000000" w:themeColor="text1"/>
          <w:u w:color="000000" w:themeColor="text1"/>
        </w:rPr>
        <w:t xml:space="preserve">risk rural roads shall include roads in which the accidents resulting in fatalities and incapacitating injuries exceeds the statewide average, including roadway departures, for those functional classes of roadway.  The Transportation Asset Management Plan shall be approved by the </w:t>
      </w:r>
      <w:r>
        <w:rPr>
          <w:rFonts w:cs="Times New Roman"/>
          <w:color w:val="000000" w:themeColor="text1"/>
          <w:u w:color="000000" w:themeColor="text1"/>
        </w:rPr>
        <w:t>c</w:t>
      </w:r>
      <w:r w:rsidRPr="005D6BD0">
        <w:rPr>
          <w:rFonts w:cs="Times New Roman"/>
          <w:color w:val="000000" w:themeColor="text1"/>
          <w:u w:color="000000" w:themeColor="text1"/>
        </w:rPr>
        <w:t>ommission and is to establish fiscally constrained performance goals, including fifty million dollars for high</w:t>
      </w:r>
      <w:r>
        <w:rPr>
          <w:rFonts w:cs="Times New Roman"/>
          <w:color w:val="000000" w:themeColor="text1"/>
          <w:u w:color="000000" w:themeColor="text1"/>
        </w:rPr>
        <w:noBreakHyphen/>
      </w:r>
      <w:r w:rsidRPr="005D6BD0">
        <w:rPr>
          <w:rFonts w:cs="Times New Roman"/>
          <w:color w:val="000000" w:themeColor="text1"/>
          <w:u w:color="000000" w:themeColor="text1"/>
        </w:rPr>
        <w:t>risk rural roads, for transportation infrastructure assets such as pavements and bridges.  The Department shall provide an annual update on achieving the Transportation Asset Management Plan performance goals to the General Assembly as well as publishing the results for the public to view.”</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 xml:space="preserve">Additional </w:t>
      </w:r>
      <w:r>
        <w:rPr>
          <w:rFonts w:cs="Times New Roman"/>
          <w:color w:val="000000" w:themeColor="text1"/>
          <w:u w:color="000000" w:themeColor="text1"/>
        </w:rPr>
        <w:t>“</w:t>
      </w:r>
      <w:r w:rsidRPr="009D7477">
        <w:rPr>
          <w:rFonts w:cs="Times New Roman"/>
          <w:b/>
          <w:color w:val="000000" w:themeColor="text1"/>
          <w:u w:color="000000" w:themeColor="text1"/>
        </w:rPr>
        <w:t>C</w:t>
      </w:r>
      <w:r>
        <w:rPr>
          <w:rFonts w:cs="Times New Roman"/>
          <w:color w:val="000000" w:themeColor="text1"/>
          <w:u w:color="000000" w:themeColor="text1"/>
        </w:rPr>
        <w:t>”</w:t>
      </w:r>
      <w:r w:rsidRPr="009D7477">
        <w:rPr>
          <w:rFonts w:cs="Times New Roman"/>
          <w:b/>
          <w:color w:val="000000" w:themeColor="text1"/>
          <w:u w:color="000000" w:themeColor="text1"/>
        </w:rPr>
        <w:t xml:space="preserve"> funds</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
        </w:rPr>
      </w:pPr>
      <w:r w:rsidRPr="005D6BD0">
        <w:rPr>
          <w:rFonts w:cs="Times New Roman"/>
          <w:color w:val="000000" w:themeColor="text1"/>
          <w:szCs w:val="24"/>
          <w:u w:color="000000" w:themeColor="text1"/>
          <w:lang w:val="en"/>
        </w:rPr>
        <w:t>SECTION</w:t>
      </w:r>
      <w:r w:rsidRPr="005D6BD0">
        <w:rPr>
          <w:rFonts w:cs="Times New Roman"/>
          <w:color w:val="000000" w:themeColor="text1"/>
          <w:szCs w:val="24"/>
          <w:u w:color="000000" w:themeColor="text1"/>
          <w:lang w:val="en"/>
        </w:rPr>
        <w:tab/>
        <w:t>13.</w:t>
      </w:r>
      <w:r w:rsidRPr="005D6BD0">
        <w:rPr>
          <w:rFonts w:cs="Times New Roman"/>
          <w:color w:val="000000" w:themeColor="text1"/>
          <w:szCs w:val="24"/>
          <w:u w:color="000000" w:themeColor="text1"/>
          <w:lang w:val="en"/>
        </w:rPr>
        <w:tab/>
        <w:t>Section 12</w:t>
      </w:r>
      <w:r>
        <w:rPr>
          <w:rFonts w:cs="Times New Roman"/>
          <w:color w:val="000000" w:themeColor="text1"/>
          <w:szCs w:val="24"/>
          <w:u w:color="000000" w:themeColor="text1"/>
          <w:lang w:val="en"/>
        </w:rPr>
        <w:noBreakHyphen/>
      </w:r>
      <w:r w:rsidRPr="005D6BD0">
        <w:rPr>
          <w:rFonts w:cs="Times New Roman"/>
          <w:color w:val="000000" w:themeColor="text1"/>
          <w:szCs w:val="24"/>
          <w:u w:color="000000" w:themeColor="text1"/>
          <w:lang w:val="en"/>
        </w:rPr>
        <w:t>28</w:t>
      </w:r>
      <w:r>
        <w:rPr>
          <w:rFonts w:cs="Times New Roman"/>
          <w:color w:val="000000" w:themeColor="text1"/>
          <w:szCs w:val="24"/>
          <w:u w:color="000000" w:themeColor="text1"/>
          <w:lang w:val="en"/>
        </w:rPr>
        <w:noBreakHyphen/>
      </w:r>
      <w:r w:rsidRPr="005D6BD0">
        <w:rPr>
          <w:rFonts w:cs="Times New Roman"/>
          <w:color w:val="000000" w:themeColor="text1"/>
          <w:szCs w:val="24"/>
          <w:u w:color="000000" w:themeColor="text1"/>
          <w:lang w:val="en"/>
        </w:rPr>
        <w:t>2740 of the 1976 Code is further amended by adding an appropriately lettered subsection at the end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lang w:val="en"/>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lang w:val="en"/>
        </w:rPr>
      </w:pPr>
      <w:r w:rsidRPr="005D6BD0">
        <w:rPr>
          <w:rFonts w:cs="Times New Roman"/>
          <w:color w:val="000000" w:themeColor="text1"/>
          <w:szCs w:val="24"/>
          <w:u w:color="000000" w:themeColor="text1"/>
          <w:lang w:val="en"/>
        </w:rPr>
        <w:tab/>
        <w:t>“(</w:t>
      </w:r>
      <w:r w:rsidRPr="005D6BD0">
        <w:rPr>
          <w:rFonts w:cs="Times New Roman"/>
          <w:color w:val="000000" w:themeColor="text1"/>
          <w:szCs w:val="24"/>
          <w:u w:color="000000" w:themeColor="text1"/>
          <w:lang w:val="en"/>
        </w:rPr>
        <w:tab/>
        <w:t>)</w:t>
      </w:r>
      <w:r w:rsidRPr="005D6BD0">
        <w:rPr>
          <w:rFonts w:cs="Times New Roman"/>
          <w:color w:val="000000" w:themeColor="text1"/>
          <w:szCs w:val="24"/>
          <w:u w:color="000000" w:themeColor="text1"/>
          <w:lang w:val="en"/>
        </w:rPr>
        <w:tab/>
        <w:t>Notwithstanding the provisions of subsection (A), on July 1, 2018</w:t>
      </w:r>
      <w:r>
        <w:rPr>
          <w:rFonts w:cs="Times New Roman"/>
          <w:color w:val="000000" w:themeColor="text1"/>
          <w:szCs w:val="24"/>
          <w:u w:color="000000" w:themeColor="text1"/>
          <w:lang w:val="en"/>
        </w:rPr>
        <w:t>,</w:t>
      </w:r>
      <w:r w:rsidRPr="005D6BD0">
        <w:rPr>
          <w:rFonts w:cs="Times New Roman"/>
          <w:color w:val="000000" w:themeColor="text1"/>
          <w:szCs w:val="24"/>
          <w:u w:color="000000" w:themeColor="text1"/>
          <w:lang w:val="en"/>
        </w:rPr>
        <w:t xml:space="preserve">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w:t>
      </w:r>
      <w:r>
        <w:rPr>
          <w:rFonts w:cs="Times New Roman"/>
          <w:color w:val="000000" w:themeColor="text1"/>
          <w:szCs w:val="24"/>
          <w:u w:color="000000" w:themeColor="text1"/>
          <w:lang w:val="en"/>
        </w:rPr>
        <w:noBreakHyphen/>
      </w:r>
      <w:r w:rsidRPr="005D6BD0">
        <w:rPr>
          <w:rFonts w:cs="Times New Roman"/>
          <w:color w:val="000000" w:themeColor="text1"/>
          <w:szCs w:val="24"/>
          <w:u w:color="000000" w:themeColor="text1"/>
          <w:lang w:val="en"/>
        </w:rPr>
        <w:t>nine one</w:t>
      </w:r>
      <w:r>
        <w:rPr>
          <w:rFonts w:cs="Times New Roman"/>
          <w:color w:val="000000" w:themeColor="text1"/>
          <w:szCs w:val="24"/>
          <w:u w:color="000000" w:themeColor="text1"/>
          <w:lang w:val="en"/>
        </w:rPr>
        <w:noBreakHyphen/>
      </w:r>
      <w:r w:rsidRPr="005D6BD0">
        <w:rPr>
          <w:rFonts w:cs="Times New Roman"/>
          <w:color w:val="000000" w:themeColor="text1"/>
          <w:szCs w:val="24"/>
          <w:u w:color="000000" w:themeColor="text1"/>
          <w:lang w:val="en"/>
        </w:rPr>
        <w:t xml:space="preserve">hundredths cents a gallon. Any increase in proceeds resulting from the provisions of this subsection must be used </w:t>
      </w:r>
      <w:r w:rsidRPr="005D6BD0">
        <w:rPr>
          <w:rFonts w:cs="Times New Roman"/>
          <w:color w:val="000000" w:themeColor="text1"/>
          <w:szCs w:val="18"/>
          <w:u w:color="000000" w:themeColor="text1"/>
          <w:lang w:val="en"/>
        </w:rPr>
        <w:t>exclusively for repairs, maintenance, and improvements to the state highway system.”</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State</w:t>
      </w:r>
      <w:r>
        <w:rPr>
          <w:rFonts w:cs="Times New Roman"/>
          <w:b/>
          <w:color w:val="000000" w:themeColor="text1"/>
          <w:u w:color="000000" w:themeColor="text1"/>
        </w:rPr>
        <w:noBreakHyphen/>
      </w:r>
      <w:r w:rsidRPr="009D7477">
        <w:rPr>
          <w:rFonts w:cs="Times New Roman"/>
          <w:b/>
          <w:color w:val="000000" w:themeColor="text1"/>
          <w:u w:color="000000" w:themeColor="text1"/>
        </w:rPr>
        <w:t>funded resurfacing program</w:t>
      </w:r>
      <w:r>
        <w:rPr>
          <w:rFonts w:cs="Times New Roman"/>
          <w:b/>
          <w:color w:val="000000" w:themeColor="text1"/>
          <w:u w:color="000000" w:themeColor="text1"/>
        </w:rPr>
        <w:t>, elimination of transfer</w:t>
      </w:r>
    </w:p>
    <w:p w:rsidR="00812B17" w:rsidRDefault="00812B17" w:rsidP="00812B17">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18"/>
          <w:u w:color="000000" w:themeColor="text1"/>
          <w:lang w:val="en"/>
        </w:rPr>
      </w:pPr>
    </w:p>
    <w:p w:rsidR="00812B17" w:rsidRPr="005D6BD0" w:rsidRDefault="00812B17" w:rsidP="00812B17">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2"/>
          <w:u w:color="000000" w:themeColor="text1"/>
        </w:rPr>
      </w:pPr>
      <w:r w:rsidRPr="005D6BD0">
        <w:rPr>
          <w:color w:val="000000" w:themeColor="text1"/>
          <w:sz w:val="22"/>
          <w:szCs w:val="18"/>
          <w:u w:color="000000" w:themeColor="text1"/>
          <w:lang w:val="en"/>
        </w:rPr>
        <w:t>SECTION</w:t>
      </w:r>
      <w:r w:rsidRPr="005D6BD0">
        <w:rPr>
          <w:color w:val="000000" w:themeColor="text1"/>
          <w:sz w:val="22"/>
          <w:szCs w:val="18"/>
          <w:u w:color="000000" w:themeColor="text1"/>
          <w:lang w:val="en"/>
        </w:rPr>
        <w:tab/>
        <w:t>14.</w:t>
      </w:r>
      <w:r w:rsidRPr="005D6BD0">
        <w:rPr>
          <w:color w:val="000000" w:themeColor="text1"/>
          <w:sz w:val="22"/>
          <w:szCs w:val="18"/>
          <w:u w:color="000000" w:themeColor="text1"/>
          <w:lang w:val="en"/>
        </w:rPr>
        <w:tab/>
        <w:t>A.</w:t>
      </w:r>
      <w:r w:rsidRPr="005D6BD0">
        <w:rPr>
          <w:color w:val="000000" w:themeColor="text1"/>
          <w:sz w:val="22"/>
          <w:szCs w:val="18"/>
          <w:u w:color="000000" w:themeColor="text1"/>
          <w:lang w:val="en"/>
        </w:rPr>
        <w:tab/>
      </w:r>
      <w:r>
        <w:rPr>
          <w:color w:val="000000" w:themeColor="text1"/>
          <w:sz w:val="22"/>
          <w:szCs w:val="18"/>
          <w:u w:color="000000" w:themeColor="text1"/>
          <w:lang w:val="en"/>
        </w:rPr>
        <w:t xml:space="preserve"> </w:t>
      </w:r>
      <w:r w:rsidRPr="005D6BD0">
        <w:rPr>
          <w:color w:val="000000" w:themeColor="text1"/>
          <w:sz w:val="22"/>
          <w:szCs w:val="18"/>
          <w:u w:color="000000" w:themeColor="text1"/>
          <w:lang w:val="en"/>
        </w:rPr>
        <w:t>Section</w:t>
      </w:r>
      <w:r w:rsidRPr="005D6BD0">
        <w:rPr>
          <w:color w:val="000000" w:themeColor="text1"/>
          <w:sz w:val="22"/>
          <w:szCs w:val="22"/>
          <w:u w:color="000000" w:themeColor="text1"/>
        </w:rPr>
        <w:t>11</w:t>
      </w:r>
      <w:r>
        <w:rPr>
          <w:color w:val="000000" w:themeColor="text1"/>
          <w:sz w:val="22"/>
          <w:szCs w:val="22"/>
          <w:u w:color="000000" w:themeColor="text1"/>
        </w:rPr>
        <w:noBreakHyphen/>
      </w:r>
      <w:r w:rsidRPr="005D6BD0">
        <w:rPr>
          <w:color w:val="000000" w:themeColor="text1"/>
          <w:sz w:val="22"/>
          <w:szCs w:val="22"/>
          <w:u w:color="000000" w:themeColor="text1"/>
        </w:rPr>
        <w:t>43</w:t>
      </w:r>
      <w:r>
        <w:rPr>
          <w:color w:val="000000" w:themeColor="text1"/>
          <w:sz w:val="22"/>
          <w:szCs w:val="22"/>
          <w:u w:color="000000" w:themeColor="text1"/>
        </w:rPr>
        <w:noBreakHyphen/>
      </w:r>
      <w:r w:rsidRPr="005D6BD0">
        <w:rPr>
          <w:color w:val="000000" w:themeColor="text1"/>
          <w:sz w:val="22"/>
          <w:szCs w:val="22"/>
          <w:u w:color="000000" w:themeColor="text1"/>
        </w:rPr>
        <w:t xml:space="preserve">167(B)(2) of the 1976 Code is amended to read: </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“(2)</w:t>
      </w:r>
      <w:r w:rsidRPr="005D6BD0">
        <w:rPr>
          <w:rFonts w:cs="Times New Roman"/>
          <w:color w:val="000000" w:themeColor="text1"/>
          <w:u w:color="000000" w:themeColor="text1"/>
        </w:rPr>
        <w:tab/>
        <w:t>The Department of Transportation shall reduce the allocation to the state</w:t>
      </w:r>
      <w:r>
        <w:rPr>
          <w:rFonts w:cs="Times New Roman"/>
          <w:color w:val="000000" w:themeColor="text1"/>
          <w:u w:color="000000" w:themeColor="text1"/>
        </w:rPr>
        <w:noBreakHyphen/>
      </w:r>
      <w:r w:rsidRPr="005D6BD0">
        <w:rPr>
          <w:rFonts w:cs="Times New Roman"/>
          <w:color w:val="000000" w:themeColor="text1"/>
          <w:u w:color="000000" w:themeColor="text1"/>
        </w:rPr>
        <w:t>funded resurfacing program required in item (1) in proportion to the amounts transferred to the South Carolina Transportation Infrastructure Bank pursuant to subsection (C) and in proportion to the amounts required by the Department of Transportation to fund repairs, maintenance, and improvements to the existing transportation system.”</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B.1.</w:t>
      </w:r>
      <w:r w:rsidRPr="005D6BD0">
        <w:rPr>
          <w:rFonts w:cs="Times New Roman"/>
          <w:color w:val="000000" w:themeColor="text1"/>
          <w:u w:color="000000" w:themeColor="text1"/>
        </w:rPr>
        <w:tab/>
        <w:t>Section 11</w:t>
      </w:r>
      <w:r>
        <w:rPr>
          <w:rFonts w:cs="Times New Roman"/>
          <w:color w:val="000000" w:themeColor="text1"/>
          <w:u w:color="000000" w:themeColor="text1"/>
        </w:rPr>
        <w:noBreakHyphen/>
      </w:r>
      <w:r w:rsidRPr="005D6BD0">
        <w:rPr>
          <w:rFonts w:cs="Times New Roman"/>
          <w:color w:val="000000" w:themeColor="text1"/>
          <w:u w:color="000000" w:themeColor="text1"/>
        </w:rPr>
        <w:t>43</w:t>
      </w:r>
      <w:r>
        <w:rPr>
          <w:rFonts w:cs="Times New Roman"/>
          <w:color w:val="000000" w:themeColor="text1"/>
          <w:u w:color="000000" w:themeColor="text1"/>
        </w:rPr>
        <w:noBreakHyphen/>
      </w:r>
      <w:r w:rsidRPr="005D6BD0">
        <w:rPr>
          <w:rFonts w:cs="Times New Roman"/>
          <w:color w:val="000000" w:themeColor="text1"/>
          <w:u w:color="000000" w:themeColor="text1"/>
        </w:rPr>
        <w:t>165 of the 1976 Code is repealed.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2.</w:t>
      </w:r>
      <w:r w:rsidRPr="005D6BD0">
        <w:rPr>
          <w:rFonts w:cs="Times New Roman"/>
          <w:color w:val="000000" w:themeColor="text1"/>
          <w:u w:color="000000" w:themeColor="text1"/>
        </w:rPr>
        <w:tab/>
        <w:t>This subsection 14.B.1. takes effect upon approval by the Governor and first applies to Fiscal Year 2018</w:t>
      </w:r>
      <w:r>
        <w:rPr>
          <w:rFonts w:cs="Times New Roman"/>
          <w:color w:val="000000" w:themeColor="text1"/>
          <w:u w:color="000000" w:themeColor="text1"/>
        </w:rPr>
        <w:noBreakHyphen/>
      </w:r>
      <w:r w:rsidRPr="005D6BD0">
        <w:rPr>
          <w:rFonts w:cs="Times New Roman"/>
          <w:color w:val="000000" w:themeColor="text1"/>
          <w:u w:color="000000" w:themeColor="text1"/>
        </w:rPr>
        <w:t>2019.</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Credit for preventative maintenance</w:t>
      </w:r>
      <w:r>
        <w:rPr>
          <w:rFonts w:cs="Times New Roman"/>
          <w:b/>
          <w:color w:val="000000" w:themeColor="text1"/>
          <w:u w:color="000000" w:themeColor="text1"/>
        </w:rPr>
        <w:t>, Safety Maintenance Account</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15.</w:t>
      </w:r>
      <w:r>
        <w:rPr>
          <w:rFonts w:cs="Times New Roman"/>
          <w:color w:val="000000" w:themeColor="text1"/>
          <w:u w:color="000000" w:themeColor="text1"/>
        </w:rPr>
        <w:tab/>
        <w:t xml:space="preserve">A. </w:t>
      </w:r>
      <w:r w:rsidRPr="005D6BD0">
        <w:rPr>
          <w:rFonts w:cs="Times New Roman"/>
          <w:color w:val="000000" w:themeColor="text1"/>
          <w:u w:color="000000" w:themeColor="text1"/>
        </w:rPr>
        <w:t>Article 25, Chapter 6, Title 12 of the 1976 Code is amended by adding:</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12</w:t>
      </w:r>
      <w:r>
        <w:rPr>
          <w:rFonts w:cs="Times New Roman"/>
          <w:color w:val="000000" w:themeColor="text1"/>
          <w:u w:color="000000" w:themeColor="text1"/>
        </w:rPr>
        <w:noBreakHyphen/>
      </w:r>
      <w:r w:rsidRPr="005D6BD0">
        <w:rPr>
          <w:rFonts w:cs="Times New Roman"/>
          <w:color w:val="000000" w:themeColor="text1"/>
          <w:u w:color="000000" w:themeColor="text1"/>
        </w:rPr>
        <w:t>6</w:t>
      </w:r>
      <w:r>
        <w:rPr>
          <w:rFonts w:cs="Times New Roman"/>
          <w:color w:val="000000" w:themeColor="text1"/>
          <w:u w:color="000000" w:themeColor="text1"/>
        </w:rPr>
        <w:noBreakHyphen/>
      </w:r>
      <w:r w:rsidRPr="005D6BD0">
        <w:rPr>
          <w:rFonts w:cs="Times New Roman"/>
          <w:color w:val="000000" w:themeColor="text1"/>
          <w:u w:color="000000" w:themeColor="text1"/>
        </w:rPr>
        <w:t>3780.</w:t>
      </w:r>
      <w:r w:rsidRPr="005D6BD0">
        <w:rPr>
          <w:rFonts w:cs="Times New Roman"/>
          <w:color w:val="000000" w:themeColor="text1"/>
          <w:u w:color="000000" w:themeColor="text1"/>
        </w:rPr>
        <w:tab/>
        <w:t>(A)(1)</w:t>
      </w:r>
      <w:r w:rsidRPr="005D6BD0">
        <w:rPr>
          <w:rFonts w:cs="Times New Roman"/>
          <w:color w:val="000000" w:themeColor="text1"/>
          <w:u w:color="000000" w:themeColor="text1"/>
        </w:rPr>
        <w:tab/>
        <w:t>A resident taxpayer is allowed a refundable income tax credit for preventative maintenance on a private passenger motor vehicle as defined in 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630, including motorcycles, registered in this State during the appropriate year, subject to other limitations contained in this section. The total amount of the credit may not exceed the lesser of: (i) the resident taxpayer</w:t>
      </w:r>
      <w:r w:rsidRPr="00E723A4">
        <w:rPr>
          <w:rFonts w:cs="Times New Roman"/>
          <w:color w:val="000000" w:themeColor="text1"/>
          <w:u w:color="000000" w:themeColor="text1"/>
        </w:rPr>
        <w:t>’</w:t>
      </w:r>
      <w:r w:rsidRPr="005D6BD0">
        <w:rPr>
          <w:rFonts w:cs="Times New Roman"/>
          <w:color w:val="000000" w:themeColor="text1"/>
          <w:u w:color="000000" w:themeColor="text1"/>
        </w:rPr>
        <w:t>s actual motor fuel user fee increase incurred for that motor vehicle as a result of increases in the motor fuel user fee pursuant to Section 12</w:t>
      </w:r>
      <w:r>
        <w:rPr>
          <w:rFonts w:cs="Times New Roman"/>
          <w:color w:val="000000" w:themeColor="text1"/>
          <w:u w:color="000000" w:themeColor="text1"/>
        </w:rPr>
        <w:noBreakHyphen/>
      </w:r>
      <w:r w:rsidRPr="005D6BD0">
        <w:rPr>
          <w:rFonts w:cs="Times New Roman"/>
          <w:color w:val="000000" w:themeColor="text1"/>
          <w:u w:color="000000" w:themeColor="text1"/>
        </w:rPr>
        <w:t>28</w:t>
      </w:r>
      <w:r>
        <w:rPr>
          <w:rFonts w:cs="Times New Roman"/>
          <w:color w:val="000000" w:themeColor="text1"/>
          <w:u w:color="000000" w:themeColor="text1"/>
        </w:rPr>
        <w:noBreakHyphen/>
      </w:r>
      <w:r w:rsidRPr="005D6BD0">
        <w:rPr>
          <w:rFonts w:cs="Times New Roman"/>
          <w:color w:val="000000" w:themeColor="text1"/>
          <w:u w:color="000000" w:themeColor="text1"/>
        </w:rPr>
        <w:t>310(D) or (ii) the amount the resident taxpayer expends on preventative maintenance. The resident taxpayer shall claim the credit allowed by this section on the resident taxpayer</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s income tax return in a manner prescribed by the department.  The department may require any documentation it deems necessary to implement the provisions of this section. Notwithstanding any other provision of this section, a resident taxpayer may claim the credit for up to two private passenger motor vehicles, with the credit being calculated separately for each vehicle. For the purposes of this section, </w:t>
      </w:r>
      <w:r w:rsidRPr="00E723A4">
        <w:rPr>
          <w:rFonts w:cs="Times New Roman"/>
          <w:color w:val="000000" w:themeColor="text1"/>
          <w:u w:color="000000" w:themeColor="text1"/>
        </w:rPr>
        <w:t>‘</w:t>
      </w:r>
      <w:r w:rsidRPr="005D6BD0">
        <w:rPr>
          <w:rFonts w:cs="Times New Roman"/>
          <w:color w:val="000000" w:themeColor="text1"/>
          <w:u w:color="000000" w:themeColor="text1"/>
        </w:rPr>
        <w:t>preventative maintenance</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includes costs incurred within this State for new tires, oil changes, regular vehicle maintenance, and the like. In addition, </w:t>
      </w:r>
      <w:r w:rsidRPr="00E723A4">
        <w:rPr>
          <w:rFonts w:cs="Times New Roman"/>
          <w:color w:val="000000" w:themeColor="text1"/>
          <w:u w:color="000000" w:themeColor="text1"/>
        </w:rPr>
        <w:t>‘</w:t>
      </w:r>
      <w:r w:rsidRPr="005D6BD0">
        <w:rPr>
          <w:rFonts w:cs="Times New Roman"/>
          <w:color w:val="000000" w:themeColor="text1"/>
          <w:u w:color="000000" w:themeColor="text1"/>
        </w:rPr>
        <w:t>motor fuel expenditures</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are purchases of motor fuel within this State to which the motor fuel user fee imposed pursuant to Section 12</w:t>
      </w:r>
      <w:r>
        <w:rPr>
          <w:rFonts w:cs="Times New Roman"/>
          <w:color w:val="000000" w:themeColor="text1"/>
          <w:u w:color="000000" w:themeColor="text1"/>
        </w:rPr>
        <w:noBreakHyphen/>
      </w:r>
      <w:r w:rsidRPr="005D6BD0">
        <w:rPr>
          <w:rFonts w:cs="Times New Roman"/>
          <w:color w:val="000000" w:themeColor="text1"/>
          <w:u w:color="000000" w:themeColor="text1"/>
        </w:rPr>
        <w:t>28</w:t>
      </w:r>
      <w:r>
        <w:rPr>
          <w:rFonts w:cs="Times New Roman"/>
          <w:color w:val="000000" w:themeColor="text1"/>
          <w:u w:color="000000" w:themeColor="text1"/>
        </w:rPr>
        <w:noBreakHyphen/>
      </w:r>
      <w:r w:rsidRPr="005D6BD0">
        <w:rPr>
          <w:rFonts w:cs="Times New Roman"/>
          <w:color w:val="000000" w:themeColor="text1"/>
          <w:u w:color="000000" w:themeColor="text1"/>
        </w:rPr>
        <w:t>310(D) applies.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(2)</w:t>
      </w:r>
      <w:r w:rsidRPr="005D6BD0">
        <w:rPr>
          <w:rFonts w:cs="Times New Roman"/>
          <w:color w:val="000000" w:themeColor="text1"/>
          <w:u w:color="000000" w:themeColor="text1"/>
        </w:rPr>
        <w:tab/>
        <w:t>Notwithstanding any other provision of this section:</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(a)</w:t>
      </w:r>
      <w:r w:rsidRPr="005D6BD0">
        <w:rPr>
          <w:rFonts w:cs="Times New Roman"/>
          <w:color w:val="000000" w:themeColor="text1"/>
          <w:u w:color="000000" w:themeColor="text1"/>
        </w:rPr>
        <w:tab/>
        <w:t>For tax year 2018, the credit allowed by this section may not exceed forty million dollars for all taxpayers.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(b)</w:t>
      </w:r>
      <w:r w:rsidRPr="005D6BD0">
        <w:rPr>
          <w:rFonts w:cs="Times New Roman"/>
          <w:color w:val="000000" w:themeColor="text1"/>
          <w:u w:color="000000" w:themeColor="text1"/>
        </w:rPr>
        <w:tab/>
        <w:t>For tax year 2019, the credit allowed by this section may not exceed sixty</w:t>
      </w:r>
      <w:r>
        <w:rPr>
          <w:rFonts w:cs="Times New Roman"/>
          <w:color w:val="000000" w:themeColor="text1"/>
          <w:u w:color="000000" w:themeColor="text1"/>
        </w:rPr>
        <w:noBreakHyphen/>
      </w:r>
      <w:r w:rsidRPr="005D6BD0">
        <w:rPr>
          <w:rFonts w:cs="Times New Roman"/>
          <w:color w:val="000000" w:themeColor="text1"/>
          <w:u w:color="000000" w:themeColor="text1"/>
        </w:rPr>
        <w:t>five million dollars for all taxpayers.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(c)</w:t>
      </w:r>
      <w:r w:rsidRPr="005D6BD0">
        <w:rPr>
          <w:rFonts w:cs="Times New Roman"/>
          <w:color w:val="000000" w:themeColor="text1"/>
          <w:u w:color="000000" w:themeColor="text1"/>
        </w:rPr>
        <w:tab/>
        <w:t>For tax year 2020, the credit allowed by this section may not exceed eighty</w:t>
      </w:r>
      <w:r>
        <w:rPr>
          <w:rFonts w:cs="Times New Roman"/>
          <w:color w:val="000000" w:themeColor="text1"/>
          <w:u w:color="000000" w:themeColor="text1"/>
        </w:rPr>
        <w:noBreakHyphen/>
      </w:r>
      <w:r w:rsidRPr="005D6BD0">
        <w:rPr>
          <w:rFonts w:cs="Times New Roman"/>
          <w:color w:val="000000" w:themeColor="text1"/>
          <w:u w:color="000000" w:themeColor="text1"/>
        </w:rPr>
        <w:t>five million dollars for all taxpayers.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(d)</w:t>
      </w:r>
      <w:r w:rsidRPr="005D6BD0">
        <w:rPr>
          <w:rFonts w:cs="Times New Roman"/>
          <w:color w:val="000000" w:themeColor="text1"/>
          <w:u w:color="000000" w:themeColor="text1"/>
        </w:rPr>
        <w:tab/>
        <w:t>For tax year 2021, the credit allowed by this section may not exceed one hundred ten million dollars for all taxpayers.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(e)</w:t>
      </w:r>
      <w:r w:rsidRPr="005D6BD0">
        <w:rPr>
          <w:rFonts w:cs="Times New Roman"/>
          <w:color w:val="000000" w:themeColor="text1"/>
          <w:u w:color="000000" w:themeColor="text1"/>
        </w:rPr>
        <w:tab/>
        <w:t>For all tax years after 2021, the credit allowed by this section may not exceed one hundred fourteen million dollars for all taxpayers.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On or before September 30, 2018</w:t>
      </w:r>
      <w:r>
        <w:rPr>
          <w:rFonts w:cs="Times New Roman"/>
          <w:color w:val="000000" w:themeColor="text1"/>
          <w:u w:color="000000" w:themeColor="text1"/>
        </w:rPr>
        <w:t>,</w:t>
      </w:r>
      <w:r w:rsidRPr="005D6BD0">
        <w:rPr>
          <w:rFonts w:cs="Times New Roman"/>
          <w:color w:val="000000" w:themeColor="text1"/>
          <w:u w:color="000000" w:themeColor="text1"/>
        </w:rPr>
        <w:t xml:space="preserve"> and by September thirtieth of each year thereafter, the Revenue and Fiscal Affairs Office shall estimate the number of taxpayers expected to claim the credit for the current tax year and the total amount expected to be claimed. In the event that the Revenue and Fiscal Affairs Office estimates that the total amount of credits claimed will exceed the maximum amount of aggregate credit allowed pursuant to this item, the Revenue and Fiscal Affairs Office shall certify to the Department of Revenue a pro rata adjustment to the credit otherwise provided.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(B)(1)</w:t>
      </w:r>
      <w:r w:rsidRPr="005D6BD0">
        <w:rPr>
          <w:rFonts w:cs="Times New Roman"/>
          <w:color w:val="000000" w:themeColor="text1"/>
          <w:u w:color="000000" w:themeColor="text1"/>
        </w:rPr>
        <w:tab/>
        <w:t>In order to offset the credit allowed by the section, on or before January 31, 2019, and by January thirty</w:t>
      </w:r>
      <w:r>
        <w:rPr>
          <w:rFonts w:cs="Times New Roman"/>
          <w:color w:val="000000" w:themeColor="text1"/>
          <w:u w:color="000000" w:themeColor="text1"/>
        </w:rPr>
        <w:noBreakHyphen/>
      </w:r>
      <w:r w:rsidRPr="005D6BD0">
        <w:rPr>
          <w:rFonts w:cs="Times New Roman"/>
          <w:color w:val="000000" w:themeColor="text1"/>
          <w:u w:color="000000" w:themeColor="text1"/>
        </w:rPr>
        <w:t>first of each year thereafter, an amount of funds necessary to entirely offset the estimated credit as certified by the Revenue and Fiscal Affairs Office, must be transferred from the Safety Maintenance Account to the Department of Revenue.  If any funds exist in the Safety Maintenance Fund after all the income tax credits are claimed for the year or if any transferred funds still exist after all the income tax credits are claimed for the year, the remainder must be credited to the Infrastructure Maintenance Trust Fund.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(2)</w:t>
      </w:r>
      <w:r w:rsidRPr="005D6BD0">
        <w:rPr>
          <w:rFonts w:cs="Times New Roman"/>
          <w:color w:val="000000" w:themeColor="text1"/>
          <w:u w:color="000000" w:themeColor="text1"/>
        </w:rPr>
        <w:tab/>
        <w:t>If the transferred funds pursuant to item (1) are not sufficient to completely offset the credit, on or before January 31, 2019, and by January thirty</w:t>
      </w:r>
      <w:r>
        <w:rPr>
          <w:rFonts w:cs="Times New Roman"/>
          <w:color w:val="000000" w:themeColor="text1"/>
          <w:u w:color="000000" w:themeColor="text1"/>
        </w:rPr>
        <w:noBreakHyphen/>
      </w:r>
      <w:r w:rsidRPr="005D6BD0">
        <w:rPr>
          <w:rFonts w:cs="Times New Roman"/>
          <w:color w:val="000000" w:themeColor="text1"/>
          <w:u w:color="000000" w:themeColor="text1"/>
        </w:rPr>
        <w:t>first of each year thereafter, the Department of Transportation shall transfer to the Department of Revenue an amount equal to the total amount of credits estimated by the Revenue and Fiscal Affairs Office to be claimed for the applicable tax year minus any amounts transferred pursuant to item (1). If the credit claimed by all taxpayers in a tax year is less than the amounts transferred pursuant to this item, then the excess shall revert back from the Department of Revenue to the Department of Transportation as soon as practicable within the same year that the transfer occurred.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(C)</w:t>
      </w:r>
      <w:r w:rsidRPr="005D6BD0">
        <w:rPr>
          <w:rFonts w:cs="Times New Roman"/>
          <w:color w:val="000000" w:themeColor="text1"/>
          <w:u w:color="000000" w:themeColor="text1"/>
        </w:rPr>
        <w:tab/>
        <w:t>Unless reauthorized by the General Assembly, the credit allowed by this section may not be claimed for any tax year beginning after 2022.”</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B. </w:t>
      </w:r>
      <w:r w:rsidRPr="005D6BD0">
        <w:rPr>
          <w:rFonts w:cs="Times New Roman"/>
          <w:color w:val="000000" w:themeColor="text1"/>
          <w:u w:color="000000" w:themeColor="text1"/>
        </w:rPr>
        <w:t>Article 1, Chapter 11, Title 11 of the 1976 Code is amended by adding:</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11</w:t>
      </w:r>
      <w:r>
        <w:rPr>
          <w:rFonts w:cs="Times New Roman"/>
          <w:color w:val="000000" w:themeColor="text1"/>
          <w:u w:color="000000" w:themeColor="text1"/>
        </w:rPr>
        <w:noBreakHyphen/>
      </w:r>
      <w:r w:rsidRPr="005D6BD0">
        <w:rPr>
          <w:rFonts w:cs="Times New Roman"/>
          <w:color w:val="000000" w:themeColor="text1"/>
          <w:u w:color="000000" w:themeColor="text1"/>
        </w:rPr>
        <w:t>11</w:t>
      </w:r>
      <w:r>
        <w:rPr>
          <w:rFonts w:cs="Times New Roman"/>
          <w:color w:val="000000" w:themeColor="text1"/>
          <w:u w:color="000000" w:themeColor="text1"/>
        </w:rPr>
        <w:noBreakHyphen/>
      </w:r>
      <w:r w:rsidRPr="005D6BD0">
        <w:rPr>
          <w:rFonts w:cs="Times New Roman"/>
          <w:color w:val="000000" w:themeColor="text1"/>
          <w:u w:color="000000" w:themeColor="text1"/>
        </w:rPr>
        <w:t>240.</w:t>
      </w:r>
      <w:r w:rsidRPr="005D6BD0">
        <w:rPr>
          <w:rFonts w:cs="Times New Roman"/>
          <w:color w:val="000000" w:themeColor="text1"/>
          <w:u w:color="000000" w:themeColor="text1"/>
        </w:rPr>
        <w:tab/>
        <w:t>(A)</w:t>
      </w:r>
      <w:r w:rsidRPr="005D6BD0">
        <w:rPr>
          <w:rFonts w:cs="Times New Roman"/>
          <w:color w:val="000000" w:themeColor="text1"/>
          <w:u w:color="000000" w:themeColor="text1"/>
        </w:rPr>
        <w:tab/>
        <w:t>There is created in the State Treasury the Safety Maintenance Account. This account is separate and distinct from the general fund of the State and all other funds. Earnings and interest on this fund must be credited to it and any balance in this fund at the end of a fiscal year carries forward in the fund in the succeeding fiscal year, subject to the provision of Section 12</w:t>
      </w:r>
      <w:r>
        <w:rPr>
          <w:rFonts w:cs="Times New Roman"/>
          <w:color w:val="000000" w:themeColor="text1"/>
          <w:u w:color="000000" w:themeColor="text1"/>
        </w:rPr>
        <w:noBreakHyphen/>
      </w:r>
      <w:r w:rsidRPr="005D6BD0">
        <w:rPr>
          <w:rFonts w:cs="Times New Roman"/>
          <w:color w:val="000000" w:themeColor="text1"/>
          <w:u w:color="000000" w:themeColor="text1"/>
        </w:rPr>
        <w:t>6</w:t>
      </w:r>
      <w:r>
        <w:rPr>
          <w:rFonts w:cs="Times New Roman"/>
          <w:color w:val="000000" w:themeColor="text1"/>
          <w:u w:color="000000" w:themeColor="text1"/>
        </w:rPr>
        <w:noBreakHyphen/>
      </w:r>
      <w:r w:rsidRPr="005D6BD0">
        <w:rPr>
          <w:rFonts w:cs="Times New Roman"/>
          <w:color w:val="000000" w:themeColor="text1"/>
          <w:u w:color="000000" w:themeColor="text1"/>
        </w:rPr>
        <w:t>3780(C).  Notwithstanding 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627, the account must be credited any funds collected pursuant to 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627(D).  The funds in the account only must be appropriated to offset the costs of the refundable income tax credit allowed pursuant to Section 12</w:t>
      </w:r>
      <w:r>
        <w:rPr>
          <w:rFonts w:cs="Times New Roman"/>
          <w:color w:val="000000" w:themeColor="text1"/>
          <w:u w:color="000000" w:themeColor="text1"/>
        </w:rPr>
        <w:noBreakHyphen/>
      </w:r>
      <w:r w:rsidRPr="005D6BD0">
        <w:rPr>
          <w:rFonts w:cs="Times New Roman"/>
          <w:color w:val="000000" w:themeColor="text1"/>
          <w:u w:color="000000" w:themeColor="text1"/>
        </w:rPr>
        <w:t>6</w:t>
      </w:r>
      <w:r>
        <w:rPr>
          <w:rFonts w:cs="Times New Roman"/>
          <w:color w:val="000000" w:themeColor="text1"/>
          <w:u w:color="000000" w:themeColor="text1"/>
        </w:rPr>
        <w:noBreakHyphen/>
      </w:r>
      <w:r w:rsidRPr="005D6BD0">
        <w:rPr>
          <w:rFonts w:cs="Times New Roman"/>
          <w:color w:val="000000" w:themeColor="text1"/>
          <w:u w:color="000000" w:themeColor="text1"/>
        </w:rPr>
        <w:t>3780.</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(B)</w:t>
      </w:r>
      <w:r w:rsidRPr="005D6BD0">
        <w:rPr>
          <w:rFonts w:cs="Times New Roman"/>
          <w:color w:val="000000" w:themeColor="text1"/>
          <w:u w:color="000000" w:themeColor="text1"/>
        </w:rPr>
        <w:tab/>
        <w:t>Notwithstanding subsection (A), after December 31, 2022, the Safety Maintenance Account shall no longer be credited funds collected pursuant to Section 56</w:t>
      </w:r>
      <w:r>
        <w:rPr>
          <w:rFonts w:cs="Times New Roman"/>
          <w:color w:val="000000" w:themeColor="text1"/>
          <w:u w:color="000000" w:themeColor="text1"/>
        </w:rPr>
        <w:noBreakHyphen/>
      </w:r>
      <w:r w:rsidRPr="005D6BD0">
        <w:rPr>
          <w:rFonts w:cs="Times New Roman"/>
          <w:color w:val="000000" w:themeColor="text1"/>
          <w:u w:color="000000" w:themeColor="text1"/>
        </w:rPr>
        <w:t>3</w:t>
      </w:r>
      <w:r>
        <w:rPr>
          <w:rFonts w:cs="Times New Roman"/>
          <w:color w:val="000000" w:themeColor="text1"/>
          <w:u w:color="000000" w:themeColor="text1"/>
        </w:rPr>
        <w:noBreakHyphen/>
      </w:r>
      <w:r w:rsidRPr="005D6BD0">
        <w:rPr>
          <w:rFonts w:cs="Times New Roman"/>
          <w:color w:val="000000" w:themeColor="text1"/>
          <w:u w:color="000000" w:themeColor="text1"/>
        </w:rPr>
        <w:t>627(D).  Once the account has expended all its funds on the costs of the credit or are transferred to the Infrastructure Maintenance Trust Fund pursuant to Section 12</w:t>
      </w:r>
      <w:r>
        <w:rPr>
          <w:rFonts w:cs="Times New Roman"/>
          <w:color w:val="000000" w:themeColor="text1"/>
          <w:u w:color="000000" w:themeColor="text1"/>
        </w:rPr>
        <w:noBreakHyphen/>
      </w:r>
      <w:r w:rsidRPr="005D6BD0">
        <w:rPr>
          <w:rFonts w:cs="Times New Roman"/>
          <w:color w:val="000000" w:themeColor="text1"/>
          <w:u w:color="000000" w:themeColor="text1"/>
        </w:rPr>
        <w:t>6</w:t>
      </w:r>
      <w:r>
        <w:rPr>
          <w:rFonts w:cs="Times New Roman"/>
          <w:color w:val="000000" w:themeColor="text1"/>
          <w:u w:color="000000" w:themeColor="text1"/>
        </w:rPr>
        <w:noBreakHyphen/>
      </w:r>
      <w:r w:rsidRPr="005D6BD0">
        <w:rPr>
          <w:rFonts w:cs="Times New Roman"/>
          <w:color w:val="000000" w:themeColor="text1"/>
          <w:u w:color="000000" w:themeColor="text1"/>
        </w:rPr>
        <w:t>3780(C), this section is repealed.”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C. </w:t>
      </w:r>
      <w:r w:rsidRPr="005D6BD0">
        <w:rPr>
          <w:rFonts w:cs="Times New Roman"/>
          <w:color w:val="000000" w:themeColor="text1"/>
          <w:u w:color="000000" w:themeColor="text1"/>
        </w:rPr>
        <w:t>This SECTION takes effect upon approval by the Governor, and subsection A first applies to tax years beginning after 2017.</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rsidR="00812B17" w:rsidRPr="009D7477" w:rsidRDefault="00812B17" w:rsidP="00812B1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Earned income tax c</w:t>
      </w:r>
      <w:r w:rsidRPr="009D7477">
        <w:rPr>
          <w:rFonts w:cs="Times New Roman"/>
          <w:b/>
          <w:color w:val="000000" w:themeColor="text1"/>
          <w:u w:color="000000" w:themeColor="text1"/>
        </w:rPr>
        <w:t>redit</w:t>
      </w:r>
    </w:p>
    <w:p w:rsidR="00812B17" w:rsidRDefault="00812B17" w:rsidP="00812B1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16.</w:t>
      </w:r>
      <w:r>
        <w:rPr>
          <w:rFonts w:cs="Times New Roman"/>
          <w:color w:val="000000" w:themeColor="text1"/>
          <w:u w:color="000000" w:themeColor="text1"/>
        </w:rPr>
        <w:tab/>
        <w:t xml:space="preserve">A. </w:t>
      </w:r>
      <w:r w:rsidRPr="005D6BD0">
        <w:rPr>
          <w:rFonts w:cs="Times New Roman"/>
          <w:color w:val="000000" w:themeColor="text1"/>
          <w:u w:color="000000" w:themeColor="text1"/>
        </w:rPr>
        <w:t>Article 25, Chapter 6, Title 12 of the 1976 Code is amended by adding:</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12</w:t>
      </w:r>
      <w:r>
        <w:rPr>
          <w:rFonts w:cs="Times New Roman"/>
          <w:color w:val="000000" w:themeColor="text1"/>
          <w:u w:color="000000" w:themeColor="text1"/>
        </w:rPr>
        <w:noBreakHyphen/>
      </w:r>
      <w:r w:rsidRPr="005D6BD0">
        <w:rPr>
          <w:rFonts w:cs="Times New Roman"/>
          <w:color w:val="000000" w:themeColor="text1"/>
          <w:u w:color="000000" w:themeColor="text1"/>
        </w:rPr>
        <w:t>6</w:t>
      </w:r>
      <w:r>
        <w:rPr>
          <w:rFonts w:cs="Times New Roman"/>
          <w:color w:val="000000" w:themeColor="text1"/>
          <w:u w:color="000000" w:themeColor="text1"/>
        </w:rPr>
        <w:noBreakHyphen/>
      </w:r>
      <w:r w:rsidRPr="005D6BD0">
        <w:rPr>
          <w:rFonts w:cs="Times New Roman"/>
          <w:color w:val="000000" w:themeColor="text1"/>
          <w:u w:color="000000" w:themeColor="text1"/>
        </w:rPr>
        <w:t>3632.</w:t>
      </w:r>
      <w:r w:rsidRPr="005D6BD0">
        <w:rPr>
          <w:rFonts w:cs="Times New Roman"/>
          <w:color w:val="000000" w:themeColor="text1"/>
          <w:u w:color="000000" w:themeColor="text1"/>
        </w:rPr>
        <w:tab/>
        <w:t>There is allowed as a nonrefundable credit against the tax imposed pursuant to Section 12</w:t>
      </w:r>
      <w:r>
        <w:rPr>
          <w:rFonts w:cs="Times New Roman"/>
          <w:color w:val="000000" w:themeColor="text1"/>
          <w:u w:color="000000" w:themeColor="text1"/>
        </w:rPr>
        <w:noBreakHyphen/>
      </w:r>
      <w:r w:rsidRPr="005D6BD0">
        <w:rPr>
          <w:rFonts w:cs="Times New Roman"/>
          <w:color w:val="000000" w:themeColor="text1"/>
          <w:u w:color="000000" w:themeColor="text1"/>
        </w:rPr>
        <w:t>6</w:t>
      </w:r>
      <w:r>
        <w:rPr>
          <w:rFonts w:cs="Times New Roman"/>
          <w:color w:val="000000" w:themeColor="text1"/>
          <w:u w:color="000000" w:themeColor="text1"/>
        </w:rPr>
        <w:noBreakHyphen/>
      </w:r>
      <w:r w:rsidRPr="005D6BD0">
        <w:rPr>
          <w:rFonts w:cs="Times New Roman"/>
          <w:color w:val="000000" w:themeColor="text1"/>
          <w:u w:color="000000" w:themeColor="text1"/>
        </w:rPr>
        <w:t>510 on a full</w:t>
      </w:r>
      <w:r>
        <w:rPr>
          <w:rFonts w:cs="Times New Roman"/>
          <w:color w:val="000000" w:themeColor="text1"/>
          <w:u w:color="000000" w:themeColor="text1"/>
        </w:rPr>
        <w:noBreakHyphen/>
      </w:r>
      <w:r w:rsidRPr="005D6BD0">
        <w:rPr>
          <w:rFonts w:cs="Times New Roman"/>
          <w:color w:val="000000" w:themeColor="text1"/>
          <w:u w:color="000000" w:themeColor="text1"/>
        </w:rPr>
        <w:t>year resident individual taxpayer an amount equal to one hundred twenty</w:t>
      </w:r>
      <w:r>
        <w:rPr>
          <w:rFonts w:cs="Times New Roman"/>
          <w:color w:val="000000" w:themeColor="text1"/>
          <w:u w:color="000000" w:themeColor="text1"/>
        </w:rPr>
        <w:noBreakHyphen/>
      </w:r>
      <w:r w:rsidRPr="005D6BD0">
        <w:rPr>
          <w:rFonts w:cs="Times New Roman"/>
          <w:color w:val="000000" w:themeColor="text1"/>
          <w:u w:color="000000" w:themeColor="text1"/>
        </w:rPr>
        <w:t>five percent of the federal earned income tax credit (EITC) allowed the taxpayer pursuant to Internal Revenue Code Section 32.”</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B. </w:t>
      </w:r>
      <w:r w:rsidRPr="005D6BD0">
        <w:rPr>
          <w:rFonts w:cs="Times New Roman"/>
          <w:color w:val="000000" w:themeColor="text1"/>
          <w:u w:color="000000" w:themeColor="text1"/>
        </w:rPr>
        <w:t>Notwithstanding Section 12</w:t>
      </w:r>
      <w:r>
        <w:rPr>
          <w:rFonts w:cs="Times New Roman"/>
          <w:color w:val="000000" w:themeColor="text1"/>
          <w:u w:color="000000" w:themeColor="text1"/>
        </w:rPr>
        <w:noBreakHyphen/>
      </w:r>
      <w:r w:rsidRPr="005D6BD0">
        <w:rPr>
          <w:rFonts w:cs="Times New Roman"/>
          <w:color w:val="000000" w:themeColor="text1"/>
          <w:u w:color="000000" w:themeColor="text1"/>
        </w:rPr>
        <w:t>6</w:t>
      </w:r>
      <w:r>
        <w:rPr>
          <w:rFonts w:cs="Times New Roman"/>
          <w:color w:val="000000" w:themeColor="text1"/>
          <w:u w:color="000000" w:themeColor="text1"/>
        </w:rPr>
        <w:noBreakHyphen/>
      </w:r>
      <w:r w:rsidRPr="005D6BD0">
        <w:rPr>
          <w:rFonts w:cs="Times New Roman"/>
          <w:color w:val="000000" w:themeColor="text1"/>
          <w:u w:color="000000" w:themeColor="text1"/>
        </w:rPr>
        <w:t>3632</w:t>
      </w:r>
      <w:r>
        <w:rPr>
          <w:rFonts w:cs="Times New Roman"/>
          <w:color w:val="000000" w:themeColor="text1"/>
          <w:u w:color="000000" w:themeColor="text1"/>
        </w:rPr>
        <w:t>,</w:t>
      </w:r>
      <w:r w:rsidRPr="005D6BD0">
        <w:rPr>
          <w:rFonts w:cs="Times New Roman"/>
          <w:color w:val="000000" w:themeColor="text1"/>
          <w:u w:color="000000" w:themeColor="text1"/>
        </w:rPr>
        <w:t xml:space="preserve"> as added by this SECTION, the percentage of the federal earned income tax credit, for which the credit allowed by Section 12</w:t>
      </w:r>
      <w:r>
        <w:rPr>
          <w:rFonts w:cs="Times New Roman"/>
          <w:color w:val="000000" w:themeColor="text1"/>
          <w:u w:color="000000" w:themeColor="text1"/>
        </w:rPr>
        <w:noBreakHyphen/>
      </w:r>
      <w:r w:rsidRPr="005D6BD0">
        <w:rPr>
          <w:rFonts w:cs="Times New Roman"/>
          <w:color w:val="000000" w:themeColor="text1"/>
          <w:u w:color="000000" w:themeColor="text1"/>
        </w:rPr>
        <w:t>6</w:t>
      </w:r>
      <w:r>
        <w:rPr>
          <w:rFonts w:cs="Times New Roman"/>
          <w:color w:val="000000" w:themeColor="text1"/>
          <w:u w:color="000000" w:themeColor="text1"/>
        </w:rPr>
        <w:noBreakHyphen/>
      </w:r>
      <w:r w:rsidRPr="005D6BD0">
        <w:rPr>
          <w:rFonts w:cs="Times New Roman"/>
          <w:color w:val="000000" w:themeColor="text1"/>
          <w:u w:color="000000" w:themeColor="text1"/>
        </w:rPr>
        <w:t>3632 is based, must be phased</w:t>
      </w:r>
      <w:r>
        <w:rPr>
          <w:rFonts w:cs="Times New Roman"/>
          <w:color w:val="000000" w:themeColor="text1"/>
          <w:u w:color="000000" w:themeColor="text1"/>
        </w:rPr>
        <w:noBreakHyphen/>
      </w:r>
      <w:r w:rsidRPr="005D6BD0">
        <w:rPr>
          <w:rFonts w:cs="Times New Roman"/>
          <w:color w:val="000000" w:themeColor="text1"/>
          <w:u w:color="000000" w:themeColor="text1"/>
        </w:rPr>
        <w:t>in in six equal installments of twenty and eighty</w:t>
      </w:r>
      <w:r>
        <w:rPr>
          <w:rFonts w:cs="Times New Roman"/>
          <w:color w:val="000000" w:themeColor="text1"/>
          <w:u w:color="000000" w:themeColor="text1"/>
        </w:rPr>
        <w:noBreakHyphen/>
      </w:r>
      <w:r w:rsidRPr="005D6BD0">
        <w:rPr>
          <w:rFonts w:cs="Times New Roman"/>
          <w:color w:val="000000" w:themeColor="text1"/>
          <w:u w:color="000000" w:themeColor="text1"/>
        </w:rPr>
        <w:t>three hundredths percent each tax year until it is fully phased</w:t>
      </w:r>
      <w:r>
        <w:rPr>
          <w:rFonts w:cs="Times New Roman"/>
          <w:color w:val="000000" w:themeColor="text1"/>
          <w:u w:color="000000" w:themeColor="text1"/>
        </w:rPr>
        <w:noBreakHyphen/>
      </w:r>
      <w:r w:rsidRPr="005D6BD0">
        <w:rPr>
          <w:rFonts w:cs="Times New Roman"/>
          <w:color w:val="000000" w:themeColor="text1"/>
          <w:u w:color="000000" w:themeColor="text1"/>
        </w:rPr>
        <w:t>in in tax year 2023, with the twenty and eighty</w:t>
      </w:r>
      <w:r>
        <w:rPr>
          <w:rFonts w:cs="Times New Roman"/>
          <w:color w:val="000000" w:themeColor="text1"/>
          <w:u w:color="000000" w:themeColor="text1"/>
        </w:rPr>
        <w:noBreakHyphen/>
      </w:r>
      <w:r w:rsidRPr="005D6BD0">
        <w:rPr>
          <w:rFonts w:cs="Times New Roman"/>
          <w:color w:val="000000" w:themeColor="text1"/>
          <w:u w:color="000000" w:themeColor="text1"/>
        </w:rPr>
        <w:t>three hundredths percent applying in tax year 2018.</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C. </w:t>
      </w:r>
      <w:r w:rsidRPr="005D6BD0">
        <w:rPr>
          <w:rFonts w:cs="Times New Roman"/>
          <w:color w:val="000000" w:themeColor="text1"/>
          <w:u w:color="000000" w:themeColor="text1"/>
        </w:rPr>
        <w:t>This SECTION takes effect upon approval by the Governor and applies to tax years beginning after 2017.</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Two</w:t>
      </w:r>
      <w:r>
        <w:rPr>
          <w:rFonts w:cs="Times New Roman"/>
          <w:b/>
          <w:color w:val="000000" w:themeColor="text1"/>
          <w:u w:color="000000" w:themeColor="text1"/>
        </w:rPr>
        <w:noBreakHyphen/>
      </w:r>
      <w:r w:rsidRPr="009D7477">
        <w:rPr>
          <w:rFonts w:cs="Times New Roman"/>
          <w:b/>
          <w:color w:val="000000" w:themeColor="text1"/>
          <w:u w:color="000000" w:themeColor="text1"/>
        </w:rPr>
        <w:t>wage earner credit</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17.</w:t>
      </w:r>
      <w:r>
        <w:rPr>
          <w:rFonts w:cs="Times New Roman"/>
          <w:color w:val="000000" w:themeColor="text1"/>
          <w:u w:color="000000" w:themeColor="text1"/>
        </w:rPr>
        <w:tab/>
        <w:t xml:space="preserve">A. </w:t>
      </w:r>
      <w:r w:rsidRPr="005D6BD0">
        <w:rPr>
          <w:rFonts w:cs="Times New Roman"/>
          <w:color w:val="000000" w:themeColor="text1"/>
          <w:u w:color="000000" w:themeColor="text1"/>
        </w:rPr>
        <w:t>Section 12</w:t>
      </w:r>
      <w:r>
        <w:rPr>
          <w:rFonts w:cs="Times New Roman"/>
          <w:color w:val="000000" w:themeColor="text1"/>
          <w:u w:color="000000" w:themeColor="text1"/>
        </w:rPr>
        <w:noBreakHyphen/>
      </w:r>
      <w:r w:rsidRPr="005D6BD0">
        <w:rPr>
          <w:rFonts w:cs="Times New Roman"/>
          <w:color w:val="000000" w:themeColor="text1"/>
          <w:u w:color="000000" w:themeColor="text1"/>
        </w:rPr>
        <w:t>6</w:t>
      </w:r>
      <w:r>
        <w:rPr>
          <w:rFonts w:cs="Times New Roman"/>
          <w:color w:val="000000" w:themeColor="text1"/>
          <w:u w:color="000000" w:themeColor="text1"/>
        </w:rPr>
        <w:noBreakHyphen/>
      </w:r>
      <w:r w:rsidRPr="005D6BD0">
        <w:rPr>
          <w:rFonts w:cs="Times New Roman"/>
          <w:color w:val="000000" w:themeColor="text1"/>
          <w:u w:color="000000" w:themeColor="text1"/>
        </w:rPr>
        <w:t>3330(B)(1) of the 1976 Code is 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“(1)</w:t>
      </w:r>
      <w:r>
        <w:rPr>
          <w:rFonts w:cs="Times New Roman"/>
          <w:color w:val="000000" w:themeColor="text1"/>
          <w:u w:color="000000" w:themeColor="text1"/>
        </w:rPr>
        <w:tab/>
      </w:r>
      <w:r w:rsidRPr="005D6BD0">
        <w:rPr>
          <w:rFonts w:cs="Times New Roman"/>
          <w:color w:val="000000" w:themeColor="text1"/>
          <w:u w:color="000000" w:themeColor="text1"/>
        </w:rPr>
        <w:t>fifty thousand dollars; or”</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B.</w:t>
      </w:r>
      <w:r>
        <w:rPr>
          <w:rFonts w:cs="Times New Roman"/>
          <w:color w:val="000000" w:themeColor="text1"/>
          <w:u w:color="000000" w:themeColor="text1"/>
        </w:rPr>
        <w:t xml:space="preserve"> </w:t>
      </w:r>
      <w:r w:rsidRPr="005D6BD0">
        <w:rPr>
          <w:rFonts w:cs="Times New Roman"/>
          <w:color w:val="000000" w:themeColor="text1"/>
          <w:u w:color="000000" w:themeColor="text1"/>
        </w:rPr>
        <w:t>Notwithstanding the increased multiplier of fifty thousand dollars in Section 12</w:t>
      </w:r>
      <w:r>
        <w:rPr>
          <w:rFonts w:cs="Times New Roman"/>
          <w:color w:val="000000" w:themeColor="text1"/>
          <w:u w:color="000000" w:themeColor="text1"/>
        </w:rPr>
        <w:noBreakHyphen/>
      </w:r>
      <w:r w:rsidRPr="005D6BD0">
        <w:rPr>
          <w:rFonts w:cs="Times New Roman"/>
          <w:color w:val="000000" w:themeColor="text1"/>
          <w:u w:color="000000" w:themeColor="text1"/>
        </w:rPr>
        <w:t>6</w:t>
      </w:r>
      <w:r>
        <w:rPr>
          <w:rFonts w:cs="Times New Roman"/>
          <w:color w:val="000000" w:themeColor="text1"/>
          <w:u w:color="000000" w:themeColor="text1"/>
        </w:rPr>
        <w:noBreakHyphen/>
      </w:r>
      <w:r w:rsidRPr="005D6BD0">
        <w:rPr>
          <w:rFonts w:cs="Times New Roman"/>
          <w:color w:val="000000" w:themeColor="text1"/>
          <w:u w:color="000000" w:themeColor="text1"/>
        </w:rPr>
        <w:t>3330(B)(1) as amended in this SECTION, the increase must be phased</w:t>
      </w:r>
      <w:r>
        <w:rPr>
          <w:rFonts w:cs="Times New Roman"/>
          <w:color w:val="000000" w:themeColor="text1"/>
          <w:u w:color="000000" w:themeColor="text1"/>
        </w:rPr>
        <w:noBreakHyphen/>
      </w:r>
      <w:r w:rsidRPr="005D6BD0">
        <w:rPr>
          <w:rFonts w:cs="Times New Roman"/>
          <w:color w:val="000000" w:themeColor="text1"/>
          <w:u w:color="000000" w:themeColor="text1"/>
        </w:rPr>
        <w:t>in in six equal installments of three thousand three hundred thirty</w:t>
      </w:r>
      <w:r>
        <w:rPr>
          <w:rFonts w:cs="Times New Roman"/>
          <w:color w:val="000000" w:themeColor="text1"/>
          <w:u w:color="000000" w:themeColor="text1"/>
        </w:rPr>
        <w:noBreakHyphen/>
      </w:r>
      <w:r w:rsidRPr="005D6BD0">
        <w:rPr>
          <w:rFonts w:cs="Times New Roman"/>
          <w:color w:val="000000" w:themeColor="text1"/>
          <w:u w:color="000000" w:themeColor="text1"/>
        </w:rPr>
        <w:t>three dollars each tax year until it is fully phased</w:t>
      </w:r>
      <w:r>
        <w:rPr>
          <w:rFonts w:cs="Times New Roman"/>
          <w:color w:val="000000" w:themeColor="text1"/>
          <w:u w:color="000000" w:themeColor="text1"/>
        </w:rPr>
        <w:noBreakHyphen/>
      </w:r>
      <w:r w:rsidRPr="005D6BD0">
        <w:rPr>
          <w:rFonts w:cs="Times New Roman"/>
          <w:color w:val="000000" w:themeColor="text1"/>
          <w:u w:color="000000" w:themeColor="text1"/>
        </w:rPr>
        <w:t>in in tax year 2023, with the first increase occurring in tax year 2018.</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C. </w:t>
      </w:r>
      <w:r w:rsidRPr="005D6BD0">
        <w:rPr>
          <w:rFonts w:cs="Times New Roman"/>
          <w:color w:val="000000" w:themeColor="text1"/>
          <w:u w:color="000000" w:themeColor="text1"/>
        </w:rPr>
        <w:t>This SECTION takes effect upon approval by the Governor and applies to tax years beginning after 2017.</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Tuition credit</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18.</w:t>
      </w:r>
      <w:r>
        <w:rPr>
          <w:rFonts w:cs="Times New Roman"/>
          <w:color w:val="000000" w:themeColor="text1"/>
          <w:u w:color="000000" w:themeColor="text1"/>
        </w:rPr>
        <w:tab/>
        <w:t xml:space="preserve">A. </w:t>
      </w:r>
      <w:r w:rsidRPr="005D6BD0">
        <w:rPr>
          <w:rFonts w:cs="Times New Roman"/>
          <w:color w:val="000000" w:themeColor="text1"/>
          <w:u w:color="000000" w:themeColor="text1"/>
        </w:rPr>
        <w:t>Section 12</w:t>
      </w:r>
      <w:r>
        <w:rPr>
          <w:rFonts w:cs="Times New Roman"/>
          <w:color w:val="000000" w:themeColor="text1"/>
          <w:u w:color="000000" w:themeColor="text1"/>
        </w:rPr>
        <w:noBreakHyphen/>
      </w:r>
      <w:r w:rsidRPr="005D6BD0">
        <w:rPr>
          <w:rFonts w:cs="Times New Roman"/>
          <w:color w:val="000000" w:themeColor="text1"/>
          <w:u w:color="000000" w:themeColor="text1"/>
        </w:rPr>
        <w:t>6</w:t>
      </w:r>
      <w:r>
        <w:rPr>
          <w:rFonts w:cs="Times New Roman"/>
          <w:color w:val="000000" w:themeColor="text1"/>
          <w:u w:color="000000" w:themeColor="text1"/>
        </w:rPr>
        <w:noBreakHyphen/>
      </w:r>
      <w:r w:rsidRPr="005D6BD0">
        <w:rPr>
          <w:rFonts w:cs="Times New Roman"/>
          <w:color w:val="000000" w:themeColor="text1"/>
          <w:u w:color="000000" w:themeColor="text1"/>
        </w:rPr>
        <w:t xml:space="preserve">3385(A)(1) of the 1976 Code is amended to read: </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“(A)(1)(a)</w:t>
      </w:r>
      <w:r w:rsidRPr="005D6BD0">
        <w:rPr>
          <w:rFonts w:cs="Times New Roman"/>
          <w:color w:val="000000" w:themeColor="text1"/>
          <w:u w:color="000000" w:themeColor="text1"/>
        </w:rPr>
        <w:tab/>
        <w:t>A student is allowed a refundable individual income tax credit equal to fifty percent, not to exceed one thousand five hundred dollars in the case of both four</w:t>
      </w:r>
      <w:r>
        <w:rPr>
          <w:rFonts w:cs="Times New Roman"/>
          <w:color w:val="000000" w:themeColor="text1"/>
          <w:u w:color="000000" w:themeColor="text1"/>
        </w:rPr>
        <w:noBreakHyphen/>
      </w:r>
      <w:r w:rsidRPr="005D6BD0">
        <w:rPr>
          <w:rFonts w:cs="Times New Roman"/>
          <w:color w:val="000000" w:themeColor="text1"/>
          <w:u w:color="000000" w:themeColor="text1"/>
        </w:rPr>
        <w:t>year institutions and two</w:t>
      </w:r>
      <w:r>
        <w:rPr>
          <w:rFonts w:cs="Times New Roman"/>
          <w:color w:val="000000" w:themeColor="text1"/>
          <w:u w:color="000000" w:themeColor="text1"/>
        </w:rPr>
        <w:noBreakHyphen/>
      </w:r>
      <w:r w:rsidRPr="005D6BD0">
        <w:rPr>
          <w:rFonts w:cs="Times New Roman"/>
          <w:color w:val="000000" w:themeColor="text1"/>
          <w:u w:color="000000" w:themeColor="text1"/>
        </w:rPr>
        <w:t xml:space="preserve">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 </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(b)</w:t>
      </w:r>
      <w:r w:rsidRPr="005D6BD0">
        <w:rPr>
          <w:rFonts w:cs="Times New Roman"/>
          <w:color w:val="000000" w:themeColor="text1"/>
          <w:u w:color="000000" w:themeColor="text1"/>
        </w:rPr>
        <w:tab/>
        <w:t>The maximum amount of credits allowed by this section for all taxpayers may not exceed forty million dollars in tax year 2018. For all tax years after 2018, the maximum amount of credits for all taxpayers may not exceed the maximum amount in tax year 2018, plus a cumulative amount equal to the percentage increase in the Higher Education Price Index, not to exceed more than three percent a year. If the total amount of credits claimed in a tax year exceeds the maximum amount, then the amount of each credit must be reduced proportionately.</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r>
      <w:r w:rsidRPr="005D6BD0">
        <w:rPr>
          <w:rFonts w:cs="Times New Roman"/>
          <w:color w:val="000000" w:themeColor="text1"/>
          <w:u w:color="000000" w:themeColor="text1"/>
        </w:rPr>
        <w:tab/>
        <w:t>(c)</w:t>
      </w:r>
      <w:r w:rsidRPr="005D6BD0">
        <w:rPr>
          <w:rFonts w:cs="Times New Roman"/>
          <w:color w:val="000000" w:themeColor="text1"/>
          <w:u w:color="000000" w:themeColor="text1"/>
        </w:rPr>
        <w:tab/>
        <w:t>Notwithstanding any other provision of this section, the Revenue and Fiscal Affairs Office annually shall estimate a maximum credit that may be permitted under this section for a taxable year based on the number of taxpayers expected to claim the credit and the expected amount claimed. The Revenue and Fiscal Affairs Office shall certify the maximum credit to the Department of Revenue, and for the applicable taxable year, the maximum credit amount must not exceed the lesser of the certified estimate or the maximum amount set forth in subitem (a). If the certified estimate exceeds the maximum amount set forth in subitem (b), then the credit must be reduced by a pro</w:t>
      </w:r>
      <w:r>
        <w:rPr>
          <w:rFonts w:cs="Times New Roman"/>
          <w:color w:val="000000" w:themeColor="text1"/>
          <w:u w:color="000000" w:themeColor="text1"/>
        </w:rPr>
        <w:t xml:space="preserve"> </w:t>
      </w:r>
      <w:r w:rsidRPr="005D6BD0">
        <w:rPr>
          <w:rFonts w:cs="Times New Roman"/>
          <w:color w:val="000000" w:themeColor="text1"/>
          <w:u w:color="000000" w:themeColor="text1"/>
        </w:rPr>
        <w:t>rata amount that the certified estimate exceeds the maximum set forth in subitem (b).</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(d</w:t>
      </w:r>
      <w:r w:rsidRPr="005D6BD0">
        <w:rPr>
          <w:rFonts w:cs="Times New Roman"/>
          <w:color w:val="000000" w:themeColor="text1"/>
          <w:u w:color="000000" w:themeColor="text1"/>
        </w:rPr>
        <w:t>)</w:t>
      </w:r>
      <w:r w:rsidRPr="005D6BD0">
        <w:rPr>
          <w:rFonts w:cs="Times New Roman"/>
          <w:color w:val="000000" w:themeColor="text1"/>
          <w:u w:color="000000" w:themeColor="text1"/>
        </w:rPr>
        <w:tab/>
        <w:t>The Commission on Higher Education, the State Board for Technical and Comprehensive Education, and each public institution of higher learning, as defined in Section 59</w:t>
      </w:r>
      <w:r>
        <w:rPr>
          <w:rFonts w:cs="Times New Roman"/>
          <w:color w:val="000000" w:themeColor="text1"/>
          <w:u w:color="000000" w:themeColor="text1"/>
        </w:rPr>
        <w:noBreakHyphen/>
      </w:r>
      <w:r w:rsidRPr="005D6BD0">
        <w:rPr>
          <w:rFonts w:cs="Times New Roman"/>
          <w:color w:val="000000" w:themeColor="text1"/>
          <w:u w:color="000000" w:themeColor="text1"/>
        </w:rPr>
        <w:t>103</w:t>
      </w:r>
      <w:r>
        <w:rPr>
          <w:rFonts w:cs="Times New Roman"/>
          <w:color w:val="000000" w:themeColor="text1"/>
          <w:u w:color="000000" w:themeColor="text1"/>
        </w:rPr>
        <w:noBreakHyphen/>
      </w:r>
      <w:r w:rsidRPr="005D6BD0">
        <w:rPr>
          <w:rFonts w:cs="Times New Roman"/>
          <w:color w:val="000000" w:themeColor="text1"/>
          <w:u w:color="000000" w:themeColor="text1"/>
        </w:rPr>
        <w:t>5, must develop a plan to notify each student of the tax credit allowed by this section and shall promote resources that may be available on campus, or in the community, that would assist students in applying for the tax credit as applicable.”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B. </w:t>
      </w:r>
      <w:r w:rsidRPr="005D6BD0">
        <w:rPr>
          <w:rFonts w:cs="Times New Roman"/>
          <w:color w:val="000000" w:themeColor="text1"/>
          <w:u w:color="000000" w:themeColor="text1"/>
        </w:rPr>
        <w:t>This SECTION takes effect upon approval by the Governor and applies to tax years beginning after 2017.</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Manufacturing property tax exemption</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19.</w:t>
      </w:r>
      <w:r>
        <w:rPr>
          <w:rFonts w:cs="Times New Roman"/>
          <w:color w:val="000000" w:themeColor="text1"/>
          <w:u w:color="000000" w:themeColor="text1"/>
        </w:rPr>
        <w:tab/>
        <w:t xml:space="preserve">A. </w:t>
      </w:r>
      <w:r w:rsidRPr="005D6BD0">
        <w:rPr>
          <w:rFonts w:cs="Times New Roman"/>
          <w:color w:val="000000" w:themeColor="text1"/>
          <w:u w:color="000000" w:themeColor="text1"/>
        </w:rPr>
        <w:t>Section 12</w:t>
      </w:r>
      <w:r>
        <w:rPr>
          <w:rFonts w:cs="Times New Roman"/>
          <w:color w:val="000000" w:themeColor="text1"/>
          <w:u w:color="000000" w:themeColor="text1"/>
        </w:rPr>
        <w:noBreakHyphen/>
      </w:r>
      <w:r w:rsidRPr="005D6BD0">
        <w:rPr>
          <w:rFonts w:cs="Times New Roman"/>
          <w:color w:val="000000" w:themeColor="text1"/>
          <w:u w:color="000000" w:themeColor="text1"/>
        </w:rPr>
        <w:t>37</w:t>
      </w:r>
      <w:r>
        <w:rPr>
          <w:rFonts w:cs="Times New Roman"/>
          <w:color w:val="000000" w:themeColor="text1"/>
          <w:u w:color="000000" w:themeColor="text1"/>
        </w:rPr>
        <w:noBreakHyphen/>
      </w:r>
      <w:r w:rsidRPr="005D6BD0">
        <w:rPr>
          <w:rFonts w:cs="Times New Roman"/>
          <w:color w:val="000000" w:themeColor="text1"/>
          <w:u w:color="000000" w:themeColor="text1"/>
        </w:rPr>
        <w:t>220(B) of the 1976 Code is amended by adding an item at the end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“(52)(a)</w:t>
      </w:r>
      <w:r w:rsidRPr="005D6BD0">
        <w:rPr>
          <w:rFonts w:cs="Times New Roman"/>
          <w:color w:val="000000" w:themeColor="text1"/>
          <w:u w:color="000000" w:themeColor="text1"/>
        </w:rPr>
        <w:tab/>
        <w:t>14.2857 percent of the property tax value of manufacturing property assessed for property tax purposes pursuant to Section 12</w:t>
      </w:r>
      <w:r>
        <w:rPr>
          <w:rFonts w:cs="Times New Roman"/>
          <w:color w:val="000000" w:themeColor="text1"/>
          <w:u w:color="000000" w:themeColor="text1"/>
        </w:rPr>
        <w:noBreakHyphen/>
      </w:r>
      <w:r w:rsidRPr="005D6BD0">
        <w:rPr>
          <w:rFonts w:cs="Times New Roman"/>
          <w:color w:val="000000" w:themeColor="text1"/>
          <w:u w:color="000000" w:themeColor="text1"/>
        </w:rPr>
        <w:t>43</w:t>
      </w:r>
      <w:r>
        <w:rPr>
          <w:rFonts w:cs="Times New Roman"/>
          <w:color w:val="000000" w:themeColor="text1"/>
          <w:u w:color="000000" w:themeColor="text1"/>
        </w:rPr>
        <w:noBreakHyphen/>
      </w:r>
      <w:r w:rsidRPr="005D6BD0">
        <w:rPr>
          <w:rFonts w:cs="Times New Roman"/>
          <w:color w:val="000000" w:themeColor="text1"/>
          <w:u w:color="000000" w:themeColor="text1"/>
        </w:rPr>
        <w:t>220(a)(1). For purposes of this item, if the exemption is applied to real property, then it must be applied to the property tax value as it may be adjusted downward to reflect the limit imposed pursuant to Section 6, Article X of the South Carolina Constitution, 1895;</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(b)</w:t>
      </w:r>
      <w:r w:rsidRPr="005D6BD0">
        <w:rPr>
          <w:rFonts w:cs="Times New Roman"/>
          <w:color w:val="000000" w:themeColor="text1"/>
          <w:u w:color="000000" w:themeColor="text1"/>
        </w:rPr>
        <w:tab/>
        <w:t>The revenue loss resulting from the exemption allowed by this item must be reimbursed and allocated to the political subdivisions of this State, including school districts, in the same manner as the Trust Fund for Tax Relief, not to exceed eighty</w:t>
      </w:r>
      <w:r>
        <w:rPr>
          <w:rFonts w:cs="Times New Roman"/>
          <w:color w:val="000000" w:themeColor="text1"/>
          <w:u w:color="000000" w:themeColor="text1"/>
        </w:rPr>
        <w:noBreakHyphen/>
      </w:r>
      <w:r w:rsidRPr="005D6BD0">
        <w:rPr>
          <w:rFonts w:cs="Times New Roman"/>
          <w:color w:val="000000" w:themeColor="text1"/>
          <w:u w:color="000000" w:themeColor="text1"/>
        </w:rPr>
        <w:t>five million dollars per year. In calculating estimated state individual and corporate income tax revenues for a fiscal year, the Board of Economic Advisors shall deduct amounts sufficient to account for the reimbursement required by this item.</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(c)</w:t>
      </w:r>
      <w:r w:rsidRPr="005D6BD0">
        <w:rPr>
          <w:rFonts w:cs="Times New Roman"/>
          <w:color w:val="000000" w:themeColor="text1"/>
          <w:u w:color="000000" w:themeColor="text1"/>
        </w:rPr>
        <w:tab/>
        <w:t>Notwithstanding the exemption allowed by this item, in any year in which reimbursements are projected by the Revenue and Fiscal Affairs Office to exceed the reimbursement cap in subitem (b), the exemption amount shall be proportionally reduced so as not to exceed the reimbursement cap.</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(d)</w:t>
      </w:r>
      <w:r w:rsidRPr="005D6BD0">
        <w:rPr>
          <w:rFonts w:cs="Times New Roman"/>
          <w:color w:val="000000" w:themeColor="text1"/>
          <w:u w:color="000000" w:themeColor="text1"/>
        </w:rPr>
        <w:tab/>
        <w:t>Notwithstanding any other provision of law, property exempted from property taxes in the manner provided in this item is considered taxable property for purposes of bonded indebtedness pursuant to Section 15, Article X of the Constitution of this State.”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B. </w:t>
      </w:r>
      <w:r w:rsidRPr="005D6BD0">
        <w:rPr>
          <w:rFonts w:cs="Times New Roman"/>
          <w:color w:val="000000" w:themeColor="text1"/>
          <w:u w:color="000000" w:themeColor="text1"/>
        </w:rPr>
        <w:t>Notwithstanding the exemption amount allowed pursuant to item (52) added pursuant to subsection A of this SECTION, the percen</w:t>
      </w:r>
      <w:r>
        <w:rPr>
          <w:rFonts w:cs="Times New Roman"/>
          <w:color w:val="000000" w:themeColor="text1"/>
          <w:u w:color="000000" w:themeColor="text1"/>
        </w:rPr>
        <w:t>tage exemption amount is phased</w:t>
      </w:r>
      <w:r>
        <w:rPr>
          <w:rFonts w:cs="Times New Roman"/>
          <w:color w:val="000000" w:themeColor="text1"/>
          <w:u w:color="000000" w:themeColor="text1"/>
        </w:rPr>
        <w:noBreakHyphen/>
      </w:r>
      <w:r w:rsidRPr="005D6BD0">
        <w:rPr>
          <w:rFonts w:cs="Times New Roman"/>
          <w:color w:val="000000" w:themeColor="text1"/>
          <w:u w:color="000000" w:themeColor="text1"/>
        </w:rPr>
        <w:t>in in six equal and cumulative percentage installments, applicable for property tax years beginning after 2017.</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C. </w:t>
      </w:r>
      <w:r w:rsidRPr="005D6BD0">
        <w:rPr>
          <w:rFonts w:cs="Times New Roman"/>
          <w:color w:val="000000" w:themeColor="text1"/>
          <w:u w:color="000000" w:themeColor="text1"/>
        </w:rPr>
        <w:t>This SECTION takes effect upon approval by the Governor and first applies to property tax years beginning after 2017.</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Repeal</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SECTION</w:t>
      </w:r>
      <w:r w:rsidRPr="005D6BD0">
        <w:rPr>
          <w:rFonts w:cs="Times New Roman"/>
          <w:color w:val="000000" w:themeColor="text1"/>
          <w:u w:color="000000" w:themeColor="text1"/>
        </w:rPr>
        <w:tab/>
        <w:t>20.</w:t>
      </w:r>
      <w:r w:rsidRPr="005D6BD0">
        <w:rPr>
          <w:rFonts w:cs="Times New Roman"/>
          <w:color w:val="000000" w:themeColor="text1"/>
          <w:u w:color="000000" w:themeColor="text1"/>
        </w:rPr>
        <w:tab/>
        <w:t>Section 57</w:t>
      </w:r>
      <w:r>
        <w:rPr>
          <w:rFonts w:cs="Times New Roman"/>
          <w:color w:val="000000" w:themeColor="text1"/>
          <w:u w:color="000000" w:themeColor="text1"/>
        </w:rPr>
        <w:noBreakHyphen/>
      </w:r>
      <w:r w:rsidRPr="005D6BD0">
        <w:rPr>
          <w:rFonts w:cs="Times New Roman"/>
          <w:color w:val="000000" w:themeColor="text1"/>
          <w:u w:color="000000" w:themeColor="text1"/>
        </w:rPr>
        <w:t>1</w:t>
      </w:r>
      <w:r>
        <w:rPr>
          <w:rFonts w:cs="Times New Roman"/>
          <w:color w:val="000000" w:themeColor="text1"/>
          <w:u w:color="000000" w:themeColor="text1"/>
        </w:rPr>
        <w:noBreakHyphen/>
      </w:r>
      <w:r w:rsidRPr="005D6BD0">
        <w:rPr>
          <w:rFonts w:cs="Times New Roman"/>
          <w:color w:val="000000" w:themeColor="text1"/>
          <w:u w:color="000000" w:themeColor="text1"/>
        </w:rPr>
        <w:t>460 of the 1976 Code, relating to the Department of Transportation Secretary</w:t>
      </w:r>
      <w:r w:rsidRPr="00E723A4">
        <w:rPr>
          <w:rFonts w:cs="Times New Roman"/>
          <w:color w:val="000000" w:themeColor="text1"/>
          <w:u w:color="000000" w:themeColor="text1"/>
        </w:rPr>
        <w:t>’</w:t>
      </w:r>
      <w:r w:rsidRPr="005D6BD0">
        <w:rPr>
          <w:rFonts w:cs="Times New Roman"/>
          <w:color w:val="000000" w:themeColor="text1"/>
          <w:u w:color="000000" w:themeColor="text1"/>
        </w:rPr>
        <w:t>s evaluation and approval of routine operation, maintenance, and emergency repairs, is repealed.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Repeal</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SECTION</w:t>
      </w:r>
      <w:r w:rsidRPr="005D6BD0">
        <w:rPr>
          <w:rFonts w:cs="Times New Roman"/>
          <w:color w:val="000000" w:themeColor="text1"/>
          <w:u w:color="000000" w:themeColor="text1"/>
        </w:rPr>
        <w:tab/>
        <w:t>21.</w:t>
      </w:r>
      <w:r w:rsidRPr="005D6BD0">
        <w:rPr>
          <w:rFonts w:cs="Times New Roman"/>
          <w:color w:val="000000" w:themeColor="text1"/>
          <w:u w:color="000000" w:themeColor="text1"/>
        </w:rPr>
        <w:tab/>
        <w:t>Section 57</w:t>
      </w:r>
      <w:r>
        <w:rPr>
          <w:rFonts w:cs="Times New Roman"/>
          <w:color w:val="000000" w:themeColor="text1"/>
          <w:u w:color="000000" w:themeColor="text1"/>
        </w:rPr>
        <w:noBreakHyphen/>
      </w:r>
      <w:r w:rsidRPr="005D6BD0">
        <w:rPr>
          <w:rFonts w:cs="Times New Roman"/>
          <w:color w:val="000000" w:themeColor="text1"/>
          <w:u w:color="000000" w:themeColor="text1"/>
        </w:rPr>
        <w:t>1</w:t>
      </w:r>
      <w:r>
        <w:rPr>
          <w:rFonts w:cs="Times New Roman"/>
          <w:color w:val="000000" w:themeColor="text1"/>
          <w:u w:color="000000" w:themeColor="text1"/>
        </w:rPr>
        <w:noBreakHyphen/>
      </w:r>
      <w:r w:rsidRPr="005D6BD0">
        <w:rPr>
          <w:rFonts w:cs="Times New Roman"/>
          <w:color w:val="000000" w:themeColor="text1"/>
          <w:u w:color="000000" w:themeColor="text1"/>
        </w:rPr>
        <w:t>470 of the 1976 Code, relating to the Department of Transportation Commission</w:t>
      </w:r>
      <w:r w:rsidRPr="00E723A4">
        <w:rPr>
          <w:rFonts w:cs="Times New Roman"/>
          <w:color w:val="000000" w:themeColor="text1"/>
          <w:u w:color="000000" w:themeColor="text1"/>
        </w:rPr>
        <w:t>’</w:t>
      </w:r>
      <w:r w:rsidRPr="005D6BD0">
        <w:rPr>
          <w:rFonts w:cs="Times New Roman"/>
          <w:color w:val="000000" w:themeColor="text1"/>
          <w:u w:color="000000" w:themeColor="text1"/>
        </w:rPr>
        <w:t>s review of routine maintenance and emergency repair requests approved by the Secretary, is repealed.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Appointment process for Commission of the Department of Transportation</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snapToGrid w:val="0"/>
          <w:color w:val="000000" w:themeColor="text1"/>
          <w:u w:color="000000" w:themeColor="text1"/>
        </w:rPr>
        <w:t>SECTION</w:t>
      </w:r>
      <w:r w:rsidRPr="005D6BD0">
        <w:rPr>
          <w:rFonts w:cs="Times New Roman"/>
          <w:snapToGrid w:val="0"/>
          <w:color w:val="000000" w:themeColor="text1"/>
          <w:u w:color="000000" w:themeColor="text1"/>
        </w:rPr>
        <w:tab/>
        <w:t>22.</w:t>
      </w:r>
      <w:r w:rsidRPr="005D6BD0">
        <w:rPr>
          <w:rFonts w:cs="Times New Roman"/>
          <w:snapToGrid w:val="0"/>
          <w:color w:val="000000" w:themeColor="text1"/>
          <w:u w:color="000000" w:themeColor="text1"/>
        </w:rPr>
        <w:tab/>
        <w:t>A.</w:t>
      </w:r>
      <w:r w:rsidRPr="005D6BD0">
        <w:rPr>
          <w:rFonts w:cs="Times New Roman"/>
          <w:snapToGrid w:val="0"/>
          <w:color w:val="000000" w:themeColor="text1"/>
          <w:u w:color="000000" w:themeColor="text1"/>
        </w:rPr>
        <w:tab/>
      </w:r>
      <w:r w:rsidRPr="005D6BD0">
        <w:rPr>
          <w:rFonts w:cs="Times New Roman"/>
          <w:color w:val="000000" w:themeColor="text1"/>
          <w:u w:color="000000" w:themeColor="text1"/>
        </w:rPr>
        <w:t>Section 57</w:t>
      </w:r>
      <w:r>
        <w:rPr>
          <w:rFonts w:cs="Times New Roman"/>
          <w:color w:val="000000" w:themeColor="text1"/>
          <w:u w:color="000000" w:themeColor="text1"/>
        </w:rPr>
        <w:noBreakHyphen/>
      </w:r>
      <w:r w:rsidRPr="005D6BD0">
        <w:rPr>
          <w:rFonts w:cs="Times New Roman"/>
          <w:color w:val="000000" w:themeColor="text1"/>
          <w:u w:color="000000" w:themeColor="text1"/>
        </w:rPr>
        <w:t>1</w:t>
      </w:r>
      <w:r>
        <w:rPr>
          <w:rFonts w:cs="Times New Roman"/>
          <w:color w:val="000000" w:themeColor="text1"/>
          <w:u w:color="000000" w:themeColor="text1"/>
        </w:rPr>
        <w:noBreakHyphen/>
      </w:r>
      <w:r w:rsidRPr="005D6BD0">
        <w:rPr>
          <w:rFonts w:cs="Times New Roman"/>
          <w:color w:val="000000" w:themeColor="text1"/>
          <w:u w:color="000000" w:themeColor="text1"/>
        </w:rPr>
        <w:t>310(A) and (B) of the 1976 Code</w:t>
      </w:r>
      <w:r>
        <w:rPr>
          <w:rFonts w:cs="Times New Roman"/>
          <w:color w:val="000000" w:themeColor="text1"/>
          <w:u w:color="000000" w:themeColor="text1"/>
        </w:rPr>
        <w:t>, as last amended by Act 275 of 2016,</w:t>
      </w:r>
      <w:r w:rsidRPr="005D6BD0">
        <w:rPr>
          <w:rFonts w:cs="Times New Roman"/>
          <w:color w:val="000000" w:themeColor="text1"/>
          <w:u w:color="000000" w:themeColor="text1"/>
        </w:rPr>
        <w:t xml:space="preserve"> is</w:t>
      </w:r>
      <w:r>
        <w:rPr>
          <w:rFonts w:cs="Times New Roman"/>
          <w:color w:val="000000" w:themeColor="text1"/>
          <w:u w:color="000000" w:themeColor="text1"/>
        </w:rPr>
        <w:t xml:space="preserve"> further</w:t>
      </w:r>
      <w:r w:rsidRPr="005D6BD0">
        <w:rPr>
          <w:rFonts w:cs="Times New Roman"/>
          <w:color w:val="000000" w:themeColor="text1"/>
          <w:u w:color="000000" w:themeColor="text1"/>
        </w:rPr>
        <w:t xml:space="preserve"> 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“(A)</w:t>
      </w:r>
      <w:r w:rsidRPr="005D6BD0">
        <w:rPr>
          <w:rFonts w:cs="Times New Roman"/>
          <w:color w:val="000000" w:themeColor="text1"/>
          <w:u w:color="000000" w:themeColor="text1"/>
        </w:rPr>
        <w:tab/>
        <w:t xml:space="preserve">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(1)</w:t>
      </w:r>
      <w:r w:rsidRPr="005D6BD0">
        <w:rPr>
          <w:rFonts w:cs="Times New Roman"/>
          <w:color w:val="000000" w:themeColor="text1"/>
          <w:u w:color="000000" w:themeColor="text1"/>
        </w:rPr>
        <w:tab/>
        <w:t>one member from each transportation district, all appointed by the Governor, subject to the provisions of Section 57</w:t>
      </w:r>
      <w:r>
        <w:rPr>
          <w:rFonts w:cs="Times New Roman"/>
          <w:color w:val="000000" w:themeColor="text1"/>
          <w:u w:color="000000" w:themeColor="text1"/>
        </w:rPr>
        <w:noBreakHyphen/>
      </w:r>
      <w:r w:rsidRPr="005D6BD0">
        <w:rPr>
          <w:rFonts w:cs="Times New Roman"/>
          <w:color w:val="000000" w:themeColor="text1"/>
          <w:u w:color="000000" w:themeColor="text1"/>
        </w:rPr>
        <w:t>1</w:t>
      </w:r>
      <w:r>
        <w:rPr>
          <w:rFonts w:cs="Times New Roman"/>
          <w:color w:val="000000" w:themeColor="text1"/>
          <w:u w:color="000000" w:themeColor="text1"/>
        </w:rPr>
        <w:noBreakHyphen/>
      </w:r>
      <w:r w:rsidRPr="005D6BD0">
        <w:rPr>
          <w:rFonts w:cs="Times New Roman"/>
          <w:color w:val="000000" w:themeColor="text1"/>
          <w:u w:color="000000" w:themeColor="text1"/>
        </w:rPr>
        <w:t>325; and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(2)</w:t>
      </w:r>
      <w:r w:rsidRPr="005D6BD0">
        <w:rPr>
          <w:rFonts w:cs="Times New Roman"/>
          <w:color w:val="000000" w:themeColor="text1"/>
          <w:u w:color="000000" w:themeColor="text1"/>
        </w:rPr>
        <w:tab/>
        <w:t xml:space="preserve">two members from the State at large, both appointed by the Governor, upon the advice and consent of the General Assembly.  Each house must hold a separate confirmation vote.  </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5D6BD0">
        <w:rPr>
          <w:rFonts w:cs="Times New Roman"/>
          <w:color w:val="000000" w:themeColor="text1"/>
          <w:u w:color="000000" w:themeColor="text1"/>
        </w:rPr>
        <w:tab/>
        <w:t xml:space="preserve">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 </w:t>
      </w:r>
      <w:r w:rsidRPr="005D6BD0">
        <w:rPr>
          <w:rFonts w:cs="Times New Roman"/>
          <w:color w:val="000000" w:themeColor="text1"/>
          <w:szCs w:val="24"/>
          <w:u w:color="000000" w:themeColor="text1"/>
        </w:rPr>
        <w:t>The members of the commission shall represent the transportation needs of the State as a whole and may not subordinate the needs of the State to those of any particular area of the State.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(B)</w:t>
      </w:r>
      <w:r w:rsidRPr="005D6BD0">
        <w:rPr>
          <w:rFonts w:cs="Times New Roman"/>
          <w:color w:val="000000" w:themeColor="text1"/>
          <w:u w:color="000000" w:themeColor="text1"/>
        </w:rPr>
        <w:tab/>
        <w:t>The at</w:t>
      </w:r>
      <w:r>
        <w:rPr>
          <w:rFonts w:cs="Times New Roman"/>
          <w:color w:val="000000" w:themeColor="text1"/>
          <w:u w:color="000000" w:themeColor="text1"/>
        </w:rPr>
        <w:noBreakHyphen/>
      </w:r>
      <w:r w:rsidRPr="005D6BD0">
        <w:rPr>
          <w:rFonts w:cs="Times New Roman"/>
          <w:color w:val="000000" w:themeColor="text1"/>
          <w:u w:color="000000" w:themeColor="text1"/>
        </w:rPr>
        <w:t>large appointments made by the Governor must be transmitted to the Senate and the House of Representatives for confirmation.</w:t>
      </w:r>
      <w:r>
        <w:rPr>
          <w:rFonts w:cs="Times New Roman"/>
          <w:color w:val="000000" w:themeColor="text1"/>
          <w:u w:color="000000" w:themeColor="text1"/>
        </w:rPr>
        <w:t>”</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B. </w:t>
      </w:r>
      <w:r w:rsidRPr="005D6BD0">
        <w:rPr>
          <w:rFonts w:cs="Times New Roman"/>
          <w:color w:val="000000" w:themeColor="text1"/>
          <w:u w:color="000000" w:themeColor="text1"/>
        </w:rPr>
        <w:t>Section 57</w:t>
      </w:r>
      <w:r>
        <w:rPr>
          <w:rFonts w:cs="Times New Roman"/>
          <w:color w:val="000000" w:themeColor="text1"/>
          <w:u w:color="000000" w:themeColor="text1"/>
        </w:rPr>
        <w:noBreakHyphen/>
      </w:r>
      <w:r w:rsidRPr="005D6BD0">
        <w:rPr>
          <w:rFonts w:cs="Times New Roman"/>
          <w:color w:val="000000" w:themeColor="text1"/>
          <w:u w:color="000000" w:themeColor="text1"/>
        </w:rPr>
        <w:t>1</w:t>
      </w:r>
      <w:r>
        <w:rPr>
          <w:rFonts w:cs="Times New Roman"/>
          <w:color w:val="000000" w:themeColor="text1"/>
          <w:u w:color="000000" w:themeColor="text1"/>
        </w:rPr>
        <w:noBreakHyphen/>
      </w:r>
      <w:r w:rsidRPr="005D6BD0">
        <w:rPr>
          <w:rFonts w:cs="Times New Roman"/>
          <w:color w:val="000000" w:themeColor="text1"/>
          <w:u w:color="000000" w:themeColor="text1"/>
        </w:rPr>
        <w:t>325 of the 1976 Code, as last amended by Act 275 of 2016, is further 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57</w:t>
      </w:r>
      <w:r>
        <w:rPr>
          <w:rFonts w:cs="Times New Roman"/>
          <w:color w:val="000000" w:themeColor="text1"/>
          <w:u w:color="000000" w:themeColor="text1"/>
        </w:rPr>
        <w:noBreakHyphen/>
      </w:r>
      <w:r w:rsidRPr="005D6BD0">
        <w:rPr>
          <w:rFonts w:cs="Times New Roman"/>
          <w:color w:val="000000" w:themeColor="text1"/>
          <w:u w:color="000000" w:themeColor="text1"/>
        </w:rPr>
        <w:t>1</w:t>
      </w:r>
      <w:r>
        <w:rPr>
          <w:rFonts w:cs="Times New Roman"/>
          <w:color w:val="000000" w:themeColor="text1"/>
          <w:u w:color="000000" w:themeColor="text1"/>
        </w:rPr>
        <w:noBreakHyphen/>
      </w:r>
      <w:r w:rsidRPr="005D6BD0">
        <w:rPr>
          <w:rFonts w:cs="Times New Roman"/>
          <w:color w:val="000000" w:themeColor="text1"/>
          <w:u w:color="000000" w:themeColor="text1"/>
        </w:rPr>
        <w:t>325.</w:t>
      </w:r>
      <w:r w:rsidRPr="005D6BD0">
        <w:rPr>
          <w:rFonts w:cs="Times New Roman"/>
          <w:color w:val="000000" w:themeColor="text1"/>
          <w:u w:color="000000" w:themeColor="text1"/>
        </w:rPr>
        <w:tab/>
        <w:t>(A)</w:t>
      </w:r>
      <w:r w:rsidRPr="005D6BD0">
        <w:rPr>
          <w:rFonts w:cs="Times New Roman"/>
          <w:color w:val="000000" w:themeColor="text1"/>
          <w:u w:color="000000" w:themeColor="text1"/>
        </w:rPr>
        <w:tab/>
        <w:t xml:space="preserve">The Governor shall submit his transportation district appointees to the Senate and the House of Representatives for referral. </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(B)</w:t>
      </w:r>
      <w:r w:rsidRPr="005D6BD0">
        <w:rPr>
          <w:rFonts w:cs="Times New Roman"/>
          <w:color w:val="000000" w:themeColor="text1"/>
          <w:u w:color="000000" w:themeColor="text1"/>
        </w:rPr>
        <w:tab/>
        <w:t>Upon receipt of a referral, the legislative delegation shall meet to approve or disapprove the Governor</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s appointee.  The question of whether to approve an appointee may be taken up in a full delegation meeting or it may be taken up separately by the Senators in the legislative delegation and the members of the House of Representatives in the legislative delegation.  To approve an appointee, the appointee must receive a majority of the weighted vote of only the </w:t>
      </w:r>
      <w:r>
        <w:rPr>
          <w:rFonts w:cs="Times New Roman"/>
          <w:color w:val="000000" w:themeColor="text1"/>
          <w:u w:color="000000" w:themeColor="text1"/>
        </w:rPr>
        <w:t>s</w:t>
      </w:r>
      <w:r w:rsidRPr="005D6BD0">
        <w:rPr>
          <w:rFonts w:cs="Times New Roman"/>
          <w:color w:val="000000" w:themeColor="text1"/>
          <w:u w:color="000000" w:themeColor="text1"/>
        </w:rPr>
        <w:t>enators in the legislative delegation and a majority of the weighted vote of only the members of the House of Representatives in the delegation.  The legislative delegation shall report its findings to the Clerk of the House of Representatives,</w:t>
      </w:r>
      <w:r>
        <w:rPr>
          <w:rFonts w:cs="Times New Roman"/>
          <w:color w:val="000000" w:themeColor="text1"/>
          <w:u w:color="000000" w:themeColor="text1"/>
        </w:rPr>
        <w:t xml:space="preserve"> the</w:t>
      </w:r>
      <w:r w:rsidRPr="005D6BD0">
        <w:rPr>
          <w:rFonts w:cs="Times New Roman"/>
          <w:color w:val="000000" w:themeColor="text1"/>
          <w:u w:color="000000" w:themeColor="text1"/>
        </w:rPr>
        <w:t xml:space="preserve"> Clerk of the Senate, and the Governor whether the appointee was approved by the weighted vote of the members of the legislative delegation from both the House of Representatives and the Senate.  If the delegation disapproves the appointee, the Governor shall make another appointment. If the legislative delegation fails to approve of the Governor</w:t>
      </w:r>
      <w:r w:rsidRPr="00E723A4">
        <w:rPr>
          <w:rFonts w:cs="Times New Roman"/>
          <w:color w:val="000000" w:themeColor="text1"/>
          <w:u w:color="000000" w:themeColor="text1"/>
        </w:rPr>
        <w:t>’</w:t>
      </w:r>
      <w:r w:rsidRPr="005D6BD0">
        <w:rPr>
          <w:rFonts w:cs="Times New Roman"/>
          <w:color w:val="000000" w:themeColor="text1"/>
          <w:u w:color="000000" w:themeColor="text1"/>
        </w:rPr>
        <w:t>s appointee within forty</w:t>
      </w:r>
      <w:r>
        <w:rPr>
          <w:rFonts w:cs="Times New Roman"/>
          <w:color w:val="000000" w:themeColor="text1"/>
          <w:u w:color="000000" w:themeColor="text1"/>
        </w:rPr>
        <w:noBreakHyphen/>
      </w:r>
      <w:r w:rsidRPr="005D6BD0">
        <w:rPr>
          <w:rFonts w:cs="Times New Roman"/>
          <w:color w:val="000000" w:themeColor="text1"/>
          <w:u w:color="000000" w:themeColor="text1"/>
        </w:rPr>
        <w:t>five days of the appointee</w:t>
      </w:r>
      <w:r w:rsidRPr="00E723A4">
        <w:rPr>
          <w:rFonts w:cs="Times New Roman"/>
          <w:color w:val="000000" w:themeColor="text1"/>
          <w:u w:color="000000" w:themeColor="text1"/>
        </w:rPr>
        <w:t>’</w:t>
      </w:r>
      <w:r w:rsidRPr="005D6BD0">
        <w:rPr>
          <w:rFonts w:cs="Times New Roman"/>
          <w:color w:val="000000" w:themeColor="text1"/>
          <w:u w:color="000000" w:themeColor="text1"/>
        </w:rPr>
        <w:t>s referral to the delegation, the appointee is deemed to have been disapproved. An appointee must receive a majority of the weighted vote of the members of the legislative delegation from both the House of Representatives and the Senate prior to entering a term of office.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(C)</w:t>
      </w:r>
      <w:r w:rsidRPr="005D6BD0">
        <w:rPr>
          <w:rFonts w:cs="Times New Roman"/>
          <w:color w:val="000000" w:themeColor="text1"/>
          <w:u w:color="000000" w:themeColor="text1"/>
        </w:rPr>
        <w:tab/>
        <w:t xml:space="preserve">For the purposes of this article, </w:t>
      </w:r>
      <w:r w:rsidRPr="00E723A4">
        <w:rPr>
          <w:rFonts w:cs="Times New Roman"/>
          <w:color w:val="000000" w:themeColor="text1"/>
          <w:u w:color="000000" w:themeColor="text1"/>
        </w:rPr>
        <w:t>‘</w:t>
      </w:r>
      <w:r w:rsidRPr="005D6BD0">
        <w:rPr>
          <w:rFonts w:cs="Times New Roman"/>
          <w:color w:val="000000" w:themeColor="text1"/>
          <w:u w:color="000000" w:themeColor="text1"/>
        </w:rPr>
        <w:t>legislative delegation</w:t>
      </w:r>
      <w:r w:rsidRPr="00E723A4">
        <w:rPr>
          <w:rFonts w:cs="Times New Roman"/>
          <w:color w:val="000000" w:themeColor="text1"/>
          <w:u w:color="000000" w:themeColor="text1"/>
        </w:rPr>
        <w:t>’</w:t>
      </w:r>
      <w:r w:rsidRPr="005D6BD0">
        <w:rPr>
          <w:rFonts w:cs="Times New Roman"/>
          <w:color w:val="000000" w:themeColor="text1"/>
          <w:u w:color="000000" w:themeColor="text1"/>
        </w:rPr>
        <w:t xml:space="preserve"> means legislators representing any portion of the congressional district corresponding to the transportation district the appointee was appointed to represent.</w:t>
      </w:r>
      <w:r w:rsidRPr="005D6BD0">
        <w:rPr>
          <w:rFonts w:cs="Times New Roman"/>
          <w:color w:val="000000" w:themeColor="text1"/>
        </w:rPr>
        <w:t>”</w:t>
      </w:r>
      <w:r w:rsidRPr="005D6BD0">
        <w:rPr>
          <w:rFonts w:cs="Times New Roman"/>
          <w:color w:val="000000" w:themeColor="text1"/>
          <w:u w:color="000000" w:themeColor="text1"/>
        </w:rPr>
        <w:t xml:space="preserve"> </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C</w:t>
      </w:r>
      <w:r>
        <w:rPr>
          <w:rFonts w:cs="Times New Roman"/>
          <w:color w:val="000000" w:themeColor="text1"/>
          <w:u w:color="000000" w:themeColor="text1"/>
        </w:rPr>
        <w:t xml:space="preserve">. </w:t>
      </w:r>
      <w:r w:rsidRPr="005D6BD0">
        <w:rPr>
          <w:rFonts w:cs="Times New Roman"/>
          <w:color w:val="000000" w:themeColor="text1"/>
          <w:u w:color="000000" w:themeColor="text1"/>
        </w:rPr>
        <w:t>Section 57</w:t>
      </w:r>
      <w:r>
        <w:rPr>
          <w:rFonts w:cs="Times New Roman"/>
          <w:color w:val="000000" w:themeColor="text1"/>
          <w:u w:color="000000" w:themeColor="text1"/>
        </w:rPr>
        <w:noBreakHyphen/>
      </w:r>
      <w:r w:rsidRPr="005D6BD0">
        <w:rPr>
          <w:rFonts w:cs="Times New Roman"/>
          <w:color w:val="000000" w:themeColor="text1"/>
          <w:u w:color="000000" w:themeColor="text1"/>
        </w:rPr>
        <w:t>1</w:t>
      </w:r>
      <w:r>
        <w:rPr>
          <w:rFonts w:cs="Times New Roman"/>
          <w:color w:val="000000" w:themeColor="text1"/>
          <w:u w:color="000000" w:themeColor="text1"/>
        </w:rPr>
        <w:noBreakHyphen/>
      </w:r>
      <w:r w:rsidRPr="005D6BD0">
        <w:rPr>
          <w:rFonts w:cs="Times New Roman"/>
          <w:color w:val="000000" w:themeColor="text1"/>
          <w:u w:color="000000" w:themeColor="text1"/>
        </w:rPr>
        <w:t xml:space="preserve">340 of the 1976 Code, as last amended by Act 275 of 2016, is </w:t>
      </w:r>
      <w:r>
        <w:rPr>
          <w:rFonts w:cs="Times New Roman"/>
          <w:color w:val="000000" w:themeColor="text1"/>
          <w:u w:color="000000" w:themeColor="text1"/>
        </w:rPr>
        <w:t xml:space="preserve">further </w:t>
      </w:r>
      <w:r w:rsidRPr="005D6BD0">
        <w:rPr>
          <w:rFonts w:cs="Times New Roman"/>
          <w:color w:val="000000" w:themeColor="text1"/>
          <w:u w:color="000000" w:themeColor="text1"/>
        </w:rPr>
        <w:t>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57</w:t>
      </w:r>
      <w:r>
        <w:rPr>
          <w:rFonts w:cs="Times New Roman"/>
          <w:color w:val="000000" w:themeColor="text1"/>
          <w:u w:color="000000" w:themeColor="text1"/>
        </w:rPr>
        <w:noBreakHyphen/>
      </w:r>
      <w:r w:rsidRPr="005D6BD0">
        <w:rPr>
          <w:rFonts w:cs="Times New Roman"/>
          <w:color w:val="000000" w:themeColor="text1"/>
          <w:u w:color="000000" w:themeColor="text1"/>
        </w:rPr>
        <w:t>1</w:t>
      </w:r>
      <w:r>
        <w:rPr>
          <w:rFonts w:cs="Times New Roman"/>
          <w:color w:val="000000" w:themeColor="text1"/>
          <w:u w:color="000000" w:themeColor="text1"/>
        </w:rPr>
        <w:noBreakHyphen/>
      </w:r>
      <w:r w:rsidRPr="005D6BD0">
        <w:rPr>
          <w:rFonts w:cs="Times New Roman"/>
          <w:color w:val="000000" w:themeColor="text1"/>
          <w:u w:color="000000" w:themeColor="text1"/>
        </w:rPr>
        <w:t>340.</w:t>
      </w:r>
      <w:r w:rsidRPr="005D6BD0">
        <w:rPr>
          <w:rFonts w:cs="Times New Roman"/>
          <w:color w:val="000000" w:themeColor="text1"/>
          <w:u w:color="000000" w:themeColor="text1"/>
        </w:rPr>
        <w:tab/>
        <w:t>Each commission member, within thirty days after his appointment and confirmation, or approval by the appropriate legislative delegation, as the case may be, and before entering upon the discharge of the duties of his office, shall take, subscribe, and file with the Secretary of State the oath of office prescribed by the Constitution of the State.”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D. </w:t>
      </w:r>
      <w:r w:rsidRPr="005D6BD0">
        <w:rPr>
          <w:rFonts w:cs="Times New Roman"/>
          <w:color w:val="000000" w:themeColor="text1"/>
          <w:u w:color="000000" w:themeColor="text1"/>
        </w:rPr>
        <w:t>Article 7, Chapter 1, Title 57 of the 1976 Code, relating to the Joint Transportation Review Committee, is repealed.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Commission of the Department of Transportation</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rPr>
      </w:pPr>
      <w:r w:rsidRPr="005D6BD0">
        <w:rPr>
          <w:rFonts w:cs="Times New Roman"/>
          <w:bCs/>
          <w:color w:val="000000" w:themeColor="text1"/>
          <w:u w:color="000000" w:themeColor="text1"/>
        </w:rPr>
        <w:t>SECTION</w:t>
      </w:r>
      <w:r w:rsidRPr="005D6BD0">
        <w:rPr>
          <w:rFonts w:cs="Times New Roman"/>
          <w:bCs/>
          <w:color w:val="000000" w:themeColor="text1"/>
          <w:u w:color="000000" w:themeColor="text1"/>
        </w:rPr>
        <w:tab/>
        <w:t>23.</w:t>
      </w:r>
      <w:r w:rsidRPr="005D6BD0">
        <w:rPr>
          <w:rFonts w:cs="Times New Roman"/>
          <w:bCs/>
          <w:color w:val="000000" w:themeColor="text1"/>
          <w:u w:color="000000" w:themeColor="text1"/>
        </w:rPr>
        <w:tab/>
        <w:t>Section 57</w:t>
      </w:r>
      <w:r>
        <w:rPr>
          <w:rFonts w:cs="Times New Roman"/>
          <w:bCs/>
          <w:color w:val="000000" w:themeColor="text1"/>
          <w:u w:color="000000" w:themeColor="text1"/>
        </w:rPr>
        <w:noBreakHyphen/>
      </w:r>
      <w:r w:rsidRPr="005D6BD0">
        <w:rPr>
          <w:rFonts w:cs="Times New Roman"/>
          <w:bCs/>
          <w:color w:val="000000" w:themeColor="text1"/>
          <w:u w:color="000000" w:themeColor="text1"/>
        </w:rPr>
        <w:t>1</w:t>
      </w:r>
      <w:r>
        <w:rPr>
          <w:rFonts w:cs="Times New Roman"/>
          <w:bCs/>
          <w:color w:val="000000" w:themeColor="text1"/>
          <w:u w:color="000000" w:themeColor="text1"/>
        </w:rPr>
        <w:noBreakHyphen/>
      </w:r>
      <w:r w:rsidRPr="005D6BD0">
        <w:rPr>
          <w:rFonts w:cs="Times New Roman"/>
          <w:bCs/>
          <w:color w:val="000000" w:themeColor="text1"/>
          <w:u w:color="000000" w:themeColor="text1"/>
        </w:rPr>
        <w:t>350 of the 1976 Code</w:t>
      </w:r>
      <w:r>
        <w:rPr>
          <w:rFonts w:cs="Times New Roman"/>
          <w:bCs/>
          <w:color w:val="000000" w:themeColor="text1"/>
          <w:u w:color="000000" w:themeColor="text1"/>
        </w:rPr>
        <w:t>, as last amended by Act 275 of 2016</w:t>
      </w:r>
      <w:r w:rsidRPr="005D6BD0">
        <w:rPr>
          <w:rFonts w:cs="Times New Roman"/>
          <w:bCs/>
          <w:color w:val="000000" w:themeColor="text1"/>
          <w:u w:color="000000" w:themeColor="text1"/>
        </w:rPr>
        <w:t xml:space="preserve"> is </w:t>
      </w:r>
      <w:r>
        <w:rPr>
          <w:rFonts w:cs="Times New Roman"/>
          <w:bCs/>
          <w:color w:val="000000" w:themeColor="text1"/>
          <w:u w:color="000000" w:themeColor="text1"/>
        </w:rPr>
        <w:t xml:space="preserve">further </w:t>
      </w:r>
      <w:r w:rsidRPr="005D6BD0">
        <w:rPr>
          <w:rFonts w:cs="Times New Roman"/>
          <w:bCs/>
          <w:color w:val="000000" w:themeColor="text1"/>
          <w:u w:color="000000" w:themeColor="text1"/>
        </w:rPr>
        <w:t>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57</w:t>
      </w:r>
      <w:r>
        <w:rPr>
          <w:rFonts w:cs="Times New Roman"/>
          <w:color w:val="000000" w:themeColor="text1"/>
          <w:u w:color="000000" w:themeColor="text1"/>
        </w:rPr>
        <w:noBreakHyphen/>
      </w:r>
      <w:r w:rsidRPr="005D6BD0">
        <w:rPr>
          <w:rFonts w:cs="Times New Roman"/>
          <w:color w:val="000000" w:themeColor="text1"/>
          <w:u w:color="000000" w:themeColor="text1"/>
        </w:rPr>
        <w:t>1</w:t>
      </w:r>
      <w:r>
        <w:rPr>
          <w:rFonts w:cs="Times New Roman"/>
          <w:color w:val="000000" w:themeColor="text1"/>
          <w:u w:color="000000" w:themeColor="text1"/>
        </w:rPr>
        <w:noBreakHyphen/>
      </w:r>
      <w:r w:rsidRPr="005D6BD0">
        <w:rPr>
          <w:rFonts w:cs="Times New Roman"/>
          <w:color w:val="000000" w:themeColor="text1"/>
          <w:u w:color="000000" w:themeColor="text1"/>
        </w:rPr>
        <w:t>350.</w:t>
      </w:r>
      <w:r w:rsidRPr="005D6BD0">
        <w:rPr>
          <w:rFonts w:cs="Times New Roman"/>
          <w:color w:val="000000" w:themeColor="text1"/>
          <w:u w:color="000000" w:themeColor="text1"/>
        </w:rPr>
        <w:tab/>
        <w:t>(A)</w:t>
      </w:r>
      <w:r w:rsidRPr="005D6BD0">
        <w:rPr>
          <w:rFonts w:cs="Times New Roman"/>
          <w:color w:val="000000" w:themeColor="text1"/>
          <w:u w:color="000000" w:themeColor="text1"/>
        </w:rPr>
        <w:tab/>
        <w:t>The commission may adopt an official seal for use on official documents of the department.</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(B)</w:t>
      </w:r>
      <w:r w:rsidRPr="005D6BD0">
        <w:rPr>
          <w:rFonts w:cs="Times New Roman"/>
          <w:color w:val="000000" w:themeColor="text1"/>
          <w:u w:color="000000" w:themeColor="text1"/>
        </w:rPr>
        <w:tab/>
        <w:t>The commission shall elect a chairman and adopt its own rules and procedures and may select such additional officers to serve such terms as the commission may designate.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(C)</w:t>
      </w:r>
      <w:r w:rsidRPr="005D6BD0">
        <w:rPr>
          <w:rFonts w:cs="Times New Roman"/>
          <w:color w:val="000000" w:themeColor="text1"/>
          <w:u w:color="000000" w:themeColor="text1"/>
        </w:rPr>
        <w:tab/>
        <w:t>Commissioners must be reimbursed for official expenses as provided by law for members of state boards and commissions as established in the annual general appropriations act.</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(D)</w:t>
      </w:r>
      <w:r w:rsidRPr="005D6BD0">
        <w:rPr>
          <w:rFonts w:cs="Times New Roman"/>
          <w:color w:val="000000" w:themeColor="text1"/>
          <w:u w:color="000000" w:themeColor="text1"/>
        </w:rPr>
        <w:tab/>
        <w:t>All commission members are eligible to vote on all matters that come before the commission.</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5D6BD0">
        <w:rPr>
          <w:rFonts w:cs="Times New Roman"/>
          <w:color w:val="000000" w:themeColor="text1"/>
          <w:szCs w:val="24"/>
          <w:u w:color="000000" w:themeColor="text1"/>
        </w:rPr>
        <w:tab/>
        <w:t>(E)</w:t>
      </w:r>
      <w:r w:rsidRPr="005D6BD0">
        <w:rPr>
          <w:rFonts w:cs="Times New Roman"/>
          <w:color w:val="000000" w:themeColor="text1"/>
          <w:szCs w:val="24"/>
          <w:u w:color="000000" w:themeColor="text1"/>
        </w:rPr>
        <w:tab/>
        <w:t>The commission shall hold a minimum of six regular meetings annually, and other meetings may be called by the chair upon giving at least one week</w:t>
      </w:r>
      <w:r w:rsidRPr="00E723A4">
        <w:rPr>
          <w:rFonts w:cs="Times New Roman"/>
          <w:color w:val="000000" w:themeColor="text1"/>
          <w:szCs w:val="24"/>
          <w:u w:color="000000" w:themeColor="text1"/>
        </w:rPr>
        <w:t>’</w:t>
      </w:r>
      <w:r w:rsidRPr="005D6BD0">
        <w:rPr>
          <w:rFonts w:cs="Times New Roman"/>
          <w:color w:val="000000" w:themeColor="text1"/>
          <w:szCs w:val="24"/>
          <w:u w:color="000000" w:themeColor="text1"/>
        </w:rPr>
        <w:t>s notice to all members and the public. Emergency meetings may be held with twenty</w:t>
      </w:r>
      <w:r>
        <w:rPr>
          <w:rFonts w:cs="Times New Roman"/>
          <w:color w:val="000000" w:themeColor="text1"/>
          <w:szCs w:val="24"/>
          <w:u w:color="000000" w:themeColor="text1"/>
        </w:rPr>
        <w:noBreakHyphen/>
      </w:r>
      <w:r w:rsidRPr="005D6BD0">
        <w:rPr>
          <w:rFonts w:cs="Times New Roman"/>
          <w:color w:val="000000" w:themeColor="text1"/>
          <w:szCs w:val="24"/>
          <w:u w:color="000000" w:themeColor="text1"/>
        </w:rPr>
        <w:t>four hours</w:t>
      </w:r>
      <w:r w:rsidRPr="00E723A4">
        <w:rPr>
          <w:rFonts w:cs="Times New Roman"/>
          <w:color w:val="000000" w:themeColor="text1"/>
          <w:szCs w:val="24"/>
          <w:u w:color="000000" w:themeColor="text1"/>
        </w:rPr>
        <w:t>’</w:t>
      </w:r>
      <w:r w:rsidRPr="005D6BD0">
        <w:rPr>
          <w:rFonts w:cs="Times New Roman"/>
          <w:color w:val="000000" w:themeColor="text1"/>
          <w:szCs w:val="24"/>
          <w:u w:color="000000" w:themeColor="text1"/>
        </w:rPr>
        <w:t xml:space="preserve"> notice. Meeting materials for the regularly scheduled meetings shall be published at least twenty</w:t>
      </w:r>
      <w:r>
        <w:rPr>
          <w:rFonts w:cs="Times New Roman"/>
          <w:color w:val="000000" w:themeColor="text1"/>
          <w:szCs w:val="24"/>
          <w:u w:color="000000" w:themeColor="text1"/>
        </w:rPr>
        <w:noBreakHyphen/>
      </w:r>
      <w:r w:rsidRPr="005D6BD0">
        <w:rPr>
          <w:rFonts w:cs="Times New Roman"/>
          <w:color w:val="000000" w:themeColor="text1"/>
          <w:szCs w:val="24"/>
          <w:u w:color="000000" w:themeColor="text1"/>
        </w:rPr>
        <w:t>four hours in advance of the meeting.</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5D6BD0">
        <w:rPr>
          <w:rFonts w:cs="Times New Roman"/>
          <w:color w:val="000000" w:themeColor="text1"/>
          <w:szCs w:val="24"/>
          <w:u w:color="000000" w:themeColor="text1"/>
        </w:rPr>
        <w:tab/>
        <w:t>(F)</w:t>
      </w:r>
      <w:r w:rsidRPr="005D6BD0">
        <w:rPr>
          <w:rFonts w:cs="Times New Roman"/>
          <w:color w:val="000000" w:themeColor="text1"/>
          <w:szCs w:val="24"/>
          <w:u w:color="000000" w:themeColor="text1"/>
        </w:rPr>
        <w:tab/>
        <w:t>The commission or a member thereof may not enter into the day</w:t>
      </w:r>
      <w:r>
        <w:rPr>
          <w:rFonts w:cs="Times New Roman"/>
          <w:color w:val="000000" w:themeColor="text1"/>
          <w:szCs w:val="24"/>
          <w:u w:color="000000" w:themeColor="text1"/>
        </w:rPr>
        <w:noBreakHyphen/>
      </w:r>
      <w:r w:rsidRPr="005D6BD0">
        <w:rPr>
          <w:rFonts w:cs="Times New Roman"/>
          <w:color w:val="000000" w:themeColor="text1"/>
          <w:szCs w:val="24"/>
          <w:u w:color="000000" w:themeColor="text1"/>
        </w:rPr>
        <w:t>to</w:t>
      </w:r>
      <w:r>
        <w:rPr>
          <w:rFonts w:cs="Times New Roman"/>
          <w:color w:val="000000" w:themeColor="text1"/>
          <w:szCs w:val="24"/>
          <w:u w:color="000000" w:themeColor="text1"/>
        </w:rPr>
        <w:noBreakHyphen/>
      </w:r>
      <w:r w:rsidRPr="005D6BD0">
        <w:rPr>
          <w:rFonts w:cs="Times New Roman"/>
          <w:color w:val="000000" w:themeColor="text1"/>
          <w:szCs w:val="24"/>
          <w:u w:color="000000" w:themeColor="text1"/>
        </w:rPr>
        <w:t>day operations of the department, except in an oversight role with the Secretary of Transportation, and is specifically prohibited from taking part in:</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5D6BD0">
        <w:rPr>
          <w:rFonts w:cs="Times New Roman"/>
          <w:color w:val="000000" w:themeColor="text1"/>
          <w:szCs w:val="24"/>
          <w:u w:color="000000" w:themeColor="text1"/>
        </w:rPr>
        <w:tab/>
      </w:r>
      <w:r w:rsidRPr="005D6BD0">
        <w:rPr>
          <w:rFonts w:cs="Times New Roman"/>
          <w:color w:val="000000" w:themeColor="text1"/>
          <w:szCs w:val="24"/>
          <w:u w:color="000000" w:themeColor="text1"/>
        </w:rPr>
        <w:tab/>
        <w:t>(1)</w:t>
      </w:r>
      <w:r w:rsidRPr="005D6BD0">
        <w:rPr>
          <w:rFonts w:cs="Times New Roman"/>
          <w:color w:val="000000" w:themeColor="text1"/>
          <w:szCs w:val="24"/>
          <w:u w:color="000000" w:themeColor="text1"/>
        </w:rPr>
        <w:tab/>
        <w:t>the awarding of contracts;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5D6BD0">
        <w:rPr>
          <w:rFonts w:cs="Times New Roman"/>
          <w:color w:val="000000" w:themeColor="text1"/>
          <w:szCs w:val="24"/>
          <w:u w:color="000000" w:themeColor="text1"/>
        </w:rPr>
        <w:tab/>
      </w:r>
      <w:r w:rsidRPr="005D6BD0">
        <w:rPr>
          <w:rFonts w:cs="Times New Roman"/>
          <w:color w:val="000000" w:themeColor="text1"/>
          <w:szCs w:val="24"/>
          <w:u w:color="000000" w:themeColor="text1"/>
        </w:rPr>
        <w:tab/>
        <w:t>(2)</w:t>
      </w:r>
      <w:r w:rsidRPr="005D6BD0">
        <w:rPr>
          <w:rFonts w:cs="Times New Roman"/>
          <w:color w:val="000000" w:themeColor="text1"/>
          <w:szCs w:val="24"/>
          <w:u w:color="000000" w:themeColor="text1"/>
        </w:rPr>
        <w:tab/>
        <w:t>the selection of a consultant or contractor or the prequalification of any individual consultant or contractor;</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5D6BD0">
        <w:rPr>
          <w:rFonts w:cs="Times New Roman"/>
          <w:color w:val="000000" w:themeColor="text1"/>
          <w:szCs w:val="24"/>
          <w:u w:color="000000" w:themeColor="text1"/>
        </w:rPr>
        <w:tab/>
      </w:r>
      <w:r w:rsidRPr="005D6BD0">
        <w:rPr>
          <w:rFonts w:cs="Times New Roman"/>
          <w:color w:val="000000" w:themeColor="text1"/>
          <w:szCs w:val="24"/>
          <w:u w:color="000000" w:themeColor="text1"/>
        </w:rPr>
        <w:tab/>
        <w:t>(3)</w:t>
      </w:r>
      <w:r w:rsidRPr="005D6BD0">
        <w:rPr>
          <w:rFonts w:cs="Times New Roman"/>
          <w:color w:val="000000" w:themeColor="text1"/>
          <w:szCs w:val="24"/>
          <w:u w:color="000000" w:themeColor="text1"/>
        </w:rPr>
        <w:tab/>
        <w:t>the selection of a route for a specific project;</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5D6BD0">
        <w:rPr>
          <w:rFonts w:cs="Times New Roman"/>
          <w:color w:val="000000" w:themeColor="text1"/>
          <w:szCs w:val="24"/>
          <w:u w:color="000000" w:themeColor="text1"/>
        </w:rPr>
        <w:tab/>
      </w:r>
      <w:r w:rsidRPr="005D6BD0">
        <w:rPr>
          <w:rFonts w:cs="Times New Roman"/>
          <w:color w:val="000000" w:themeColor="text1"/>
          <w:szCs w:val="24"/>
          <w:u w:color="000000" w:themeColor="text1"/>
        </w:rPr>
        <w:tab/>
        <w:t>(4)</w:t>
      </w:r>
      <w:r w:rsidRPr="005D6BD0">
        <w:rPr>
          <w:rFonts w:cs="Times New Roman"/>
          <w:color w:val="000000" w:themeColor="text1"/>
          <w:szCs w:val="24"/>
          <w:u w:color="000000" w:themeColor="text1"/>
        </w:rPr>
        <w:tab/>
        <w:t>the specific location of a transportation facility;</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5D6BD0">
        <w:rPr>
          <w:rFonts w:cs="Times New Roman"/>
          <w:color w:val="000000" w:themeColor="text1"/>
          <w:szCs w:val="24"/>
          <w:u w:color="000000" w:themeColor="text1"/>
        </w:rPr>
        <w:tab/>
      </w:r>
      <w:r w:rsidRPr="005D6BD0">
        <w:rPr>
          <w:rFonts w:cs="Times New Roman"/>
          <w:color w:val="000000" w:themeColor="text1"/>
          <w:szCs w:val="24"/>
          <w:u w:color="000000" w:themeColor="text1"/>
        </w:rPr>
        <w:tab/>
        <w:t>(5)</w:t>
      </w:r>
      <w:r w:rsidRPr="005D6BD0">
        <w:rPr>
          <w:rFonts w:cs="Times New Roman"/>
          <w:color w:val="000000" w:themeColor="text1"/>
          <w:szCs w:val="24"/>
          <w:u w:color="000000" w:themeColor="text1"/>
        </w:rPr>
        <w:tab/>
        <w:t>the acquisition of rights</w:t>
      </w:r>
      <w:r>
        <w:rPr>
          <w:rFonts w:cs="Times New Roman"/>
          <w:color w:val="000000" w:themeColor="text1"/>
          <w:szCs w:val="24"/>
          <w:u w:color="000000" w:themeColor="text1"/>
        </w:rPr>
        <w:t xml:space="preserve"> </w:t>
      </w:r>
      <w:r w:rsidRPr="005D6BD0">
        <w:rPr>
          <w:rFonts w:cs="Times New Roman"/>
          <w:color w:val="000000" w:themeColor="text1"/>
          <w:szCs w:val="24"/>
          <w:u w:color="000000" w:themeColor="text1"/>
        </w:rPr>
        <w:t>of</w:t>
      </w:r>
      <w:r>
        <w:rPr>
          <w:rFonts w:cs="Times New Roman"/>
          <w:color w:val="000000" w:themeColor="text1"/>
          <w:szCs w:val="24"/>
          <w:u w:color="000000" w:themeColor="text1"/>
        </w:rPr>
        <w:t xml:space="preserve"> </w:t>
      </w:r>
      <w:r w:rsidRPr="005D6BD0">
        <w:rPr>
          <w:rFonts w:cs="Times New Roman"/>
          <w:color w:val="000000" w:themeColor="text1"/>
          <w:szCs w:val="24"/>
          <w:u w:color="000000" w:themeColor="text1"/>
        </w:rPr>
        <w:t>way or other properties necessary for a specific project or program; and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5D6BD0">
        <w:rPr>
          <w:rFonts w:cs="Times New Roman"/>
          <w:color w:val="000000" w:themeColor="text1"/>
          <w:szCs w:val="24"/>
          <w:u w:color="000000" w:themeColor="text1"/>
        </w:rPr>
        <w:tab/>
      </w:r>
      <w:r w:rsidRPr="005D6BD0">
        <w:rPr>
          <w:rFonts w:cs="Times New Roman"/>
          <w:color w:val="000000" w:themeColor="text1"/>
          <w:szCs w:val="24"/>
          <w:u w:color="000000" w:themeColor="text1"/>
        </w:rPr>
        <w:tab/>
        <w:t>(6)</w:t>
      </w:r>
      <w:r w:rsidRPr="005D6BD0">
        <w:rPr>
          <w:rFonts w:cs="Times New Roman"/>
          <w:color w:val="000000" w:themeColor="text1"/>
          <w:szCs w:val="24"/>
          <w:u w:color="000000" w:themeColor="text1"/>
        </w:rPr>
        <w:tab/>
        <w:t>the granting, denial, suspension, or revocation of any permit issued by the department.</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5D6BD0">
        <w:rPr>
          <w:rFonts w:cs="Times New Roman"/>
          <w:color w:val="000000" w:themeColor="text1"/>
          <w:u w:color="000000" w:themeColor="text1"/>
        </w:rPr>
        <w:tab/>
        <w:t>(G)</w:t>
      </w:r>
      <w:r w:rsidRPr="005D6BD0">
        <w:rPr>
          <w:rFonts w:cs="Times New Roman"/>
          <w:color w:val="000000" w:themeColor="text1"/>
          <w:u w:color="000000" w:themeColor="text1"/>
        </w:rPr>
        <w:tab/>
      </w:r>
      <w:r w:rsidRPr="005D6BD0">
        <w:rPr>
          <w:rFonts w:cs="Times New Roman"/>
          <w:color w:val="000000" w:themeColor="text1"/>
          <w:szCs w:val="24"/>
          <w:u w:color="000000" w:themeColor="text1"/>
        </w:rPr>
        <w:t>A member of the commission may not have any interest, direct or indirect, in any contract, franchise, privilege, or other benefit granted or awarded by the department during the member</w:t>
      </w:r>
      <w:r w:rsidRPr="00E723A4">
        <w:rPr>
          <w:rFonts w:cs="Times New Roman"/>
          <w:color w:val="000000" w:themeColor="text1"/>
          <w:szCs w:val="24"/>
          <w:u w:color="000000" w:themeColor="text1"/>
        </w:rPr>
        <w:t>’</w:t>
      </w:r>
      <w:r w:rsidRPr="005D6BD0">
        <w:rPr>
          <w:rFonts w:cs="Times New Roman"/>
          <w:color w:val="000000" w:themeColor="text1"/>
          <w:szCs w:val="24"/>
          <w:u w:color="000000" w:themeColor="text1"/>
        </w:rPr>
        <w:t>s term of appointment and for one year after the termination of the appointment.”</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Audit reports of the Department of Transportation</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SECTION</w:t>
      </w:r>
      <w:r w:rsidRPr="005D6BD0">
        <w:rPr>
          <w:rFonts w:cs="Times New Roman"/>
          <w:color w:val="000000" w:themeColor="text1"/>
          <w:u w:color="000000" w:themeColor="text1"/>
        </w:rPr>
        <w:tab/>
        <w:t>24.</w:t>
      </w:r>
      <w:r w:rsidRPr="005D6BD0">
        <w:rPr>
          <w:rFonts w:cs="Times New Roman"/>
          <w:color w:val="000000" w:themeColor="text1"/>
          <w:u w:color="000000" w:themeColor="text1"/>
        </w:rPr>
        <w:tab/>
        <w:t>Section 57</w:t>
      </w:r>
      <w:r>
        <w:rPr>
          <w:rFonts w:cs="Times New Roman"/>
          <w:color w:val="000000" w:themeColor="text1"/>
          <w:u w:color="000000" w:themeColor="text1"/>
        </w:rPr>
        <w:noBreakHyphen/>
      </w:r>
      <w:r w:rsidRPr="005D6BD0">
        <w:rPr>
          <w:rFonts w:cs="Times New Roman"/>
          <w:color w:val="000000" w:themeColor="text1"/>
          <w:u w:color="000000" w:themeColor="text1"/>
        </w:rPr>
        <w:t>1</w:t>
      </w:r>
      <w:r>
        <w:rPr>
          <w:rFonts w:cs="Times New Roman"/>
          <w:color w:val="000000" w:themeColor="text1"/>
          <w:u w:color="000000" w:themeColor="text1"/>
        </w:rPr>
        <w:noBreakHyphen/>
      </w:r>
      <w:r w:rsidRPr="005D6BD0">
        <w:rPr>
          <w:rFonts w:cs="Times New Roman"/>
          <w:color w:val="000000" w:themeColor="text1"/>
          <w:u w:color="000000" w:themeColor="text1"/>
        </w:rPr>
        <w:t>360(B) of the 1976 Code</w:t>
      </w:r>
      <w:r>
        <w:rPr>
          <w:rFonts w:cs="Times New Roman"/>
          <w:color w:val="000000" w:themeColor="text1"/>
          <w:u w:color="000000" w:themeColor="text1"/>
        </w:rPr>
        <w:t>, as last amended by Act 275 of 2016,</w:t>
      </w:r>
      <w:r w:rsidRPr="005D6BD0">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5D6BD0">
        <w:rPr>
          <w:rFonts w:cs="Times New Roman"/>
          <w:color w:val="000000" w:themeColor="text1"/>
          <w:u w:color="000000" w:themeColor="text1"/>
        </w:rPr>
        <w:t>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“(B)(1)</w:t>
      </w:r>
      <w:r w:rsidRPr="005D6BD0">
        <w:rPr>
          <w:rFonts w:cs="Times New Roman"/>
          <w:color w:val="000000" w:themeColor="text1"/>
          <w:u w:color="000000" w:themeColor="text1"/>
        </w:rPr>
        <w:tab/>
        <w:t>The chief internal auditor must be a Certified Public Accountant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(2)</w:t>
      </w:r>
      <w:r w:rsidRPr="005D6BD0">
        <w:rPr>
          <w:rFonts w:cs="Times New Roman"/>
          <w:color w:val="000000" w:themeColor="text1"/>
          <w:u w:color="000000" w:themeColor="text1"/>
        </w:rPr>
        <w:tab/>
        <w:t>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 All final audit reports shall be published on the department</w:t>
      </w:r>
      <w:r w:rsidRPr="00E723A4">
        <w:rPr>
          <w:rFonts w:cs="Times New Roman"/>
          <w:color w:val="000000" w:themeColor="text1"/>
          <w:u w:color="000000" w:themeColor="text1"/>
        </w:rPr>
        <w:t>’</w:t>
      </w:r>
      <w:r w:rsidRPr="005D6BD0">
        <w:rPr>
          <w:rFonts w:cs="Times New Roman"/>
          <w:color w:val="000000" w:themeColor="text1"/>
          <w:u w:color="000000" w:themeColor="text1"/>
        </w:rPr>
        <w:t>s and the State Auditor</w:t>
      </w:r>
      <w:r w:rsidRPr="00E723A4">
        <w:rPr>
          <w:rFonts w:cs="Times New Roman"/>
          <w:color w:val="000000" w:themeColor="text1"/>
          <w:u w:color="000000" w:themeColor="text1"/>
        </w:rPr>
        <w:t>’</w:t>
      </w:r>
      <w:r w:rsidRPr="005D6BD0">
        <w:rPr>
          <w:rFonts w:cs="Times New Roman"/>
          <w:color w:val="000000" w:themeColor="text1"/>
          <w:u w:color="000000" w:themeColor="text1"/>
        </w:rPr>
        <w:t>s websites.</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r>
      <w:r w:rsidRPr="005D6BD0">
        <w:rPr>
          <w:rFonts w:cs="Times New Roman"/>
          <w:color w:val="000000" w:themeColor="text1"/>
          <w:u w:color="000000" w:themeColor="text1"/>
        </w:rPr>
        <w:tab/>
        <w:t>(3)</w:t>
      </w:r>
      <w:r w:rsidRPr="005D6BD0">
        <w:rPr>
          <w:rFonts w:cs="Times New Roman"/>
          <w:color w:val="000000" w:themeColor="text1"/>
          <w:u w:color="000000" w:themeColor="text1"/>
        </w:rPr>
        <w:tab/>
        <w:t>The State Auditor is vested with the exclusive management and control of the chief internal auditor.”</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Annual reports of the Department of Transportation</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SECTION</w:t>
      </w:r>
      <w:r w:rsidRPr="005D6BD0">
        <w:rPr>
          <w:rFonts w:cs="Times New Roman"/>
          <w:color w:val="000000" w:themeColor="text1"/>
          <w:u w:color="000000" w:themeColor="text1"/>
        </w:rPr>
        <w:tab/>
        <w:t>25.</w:t>
      </w:r>
      <w:r w:rsidRPr="005D6BD0">
        <w:rPr>
          <w:rFonts w:cs="Times New Roman"/>
          <w:color w:val="000000" w:themeColor="text1"/>
          <w:u w:color="000000" w:themeColor="text1"/>
        </w:rPr>
        <w:tab/>
      </w:r>
      <w:r w:rsidRPr="005D6BD0">
        <w:rPr>
          <w:rFonts w:cs="Times New Roman"/>
          <w:bCs/>
          <w:color w:val="000000" w:themeColor="text1"/>
          <w:u w:color="000000" w:themeColor="text1"/>
        </w:rPr>
        <w:t>Section 57</w:t>
      </w:r>
      <w:r>
        <w:rPr>
          <w:rFonts w:cs="Times New Roman"/>
          <w:bCs/>
          <w:color w:val="000000" w:themeColor="text1"/>
          <w:u w:color="000000" w:themeColor="text1"/>
        </w:rPr>
        <w:noBreakHyphen/>
      </w:r>
      <w:r w:rsidRPr="005D6BD0">
        <w:rPr>
          <w:rFonts w:cs="Times New Roman"/>
          <w:bCs/>
          <w:color w:val="000000" w:themeColor="text1"/>
          <w:u w:color="000000" w:themeColor="text1"/>
        </w:rPr>
        <w:t>1</w:t>
      </w:r>
      <w:r>
        <w:rPr>
          <w:rFonts w:cs="Times New Roman"/>
          <w:bCs/>
          <w:color w:val="000000" w:themeColor="text1"/>
          <w:u w:color="000000" w:themeColor="text1"/>
        </w:rPr>
        <w:noBreakHyphen/>
      </w:r>
      <w:r w:rsidRPr="005D6BD0">
        <w:rPr>
          <w:rFonts w:cs="Times New Roman"/>
          <w:bCs/>
          <w:color w:val="000000" w:themeColor="text1"/>
          <w:u w:color="000000" w:themeColor="text1"/>
        </w:rPr>
        <w:t>430</w:t>
      </w:r>
      <w:r w:rsidRPr="005D6BD0">
        <w:rPr>
          <w:rFonts w:cs="Times New Roman"/>
          <w:color w:val="000000" w:themeColor="text1"/>
          <w:u w:color="000000" w:themeColor="text1"/>
        </w:rPr>
        <w:t xml:space="preserve"> of the 1976 Code</w:t>
      </w:r>
      <w:r>
        <w:rPr>
          <w:rFonts w:cs="Times New Roman"/>
          <w:color w:val="000000" w:themeColor="text1"/>
          <w:u w:color="000000" w:themeColor="text1"/>
        </w:rPr>
        <w:t>, as last amended by Act 114 of 2007,</w:t>
      </w:r>
      <w:r w:rsidRPr="005D6BD0">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5D6BD0">
        <w:rPr>
          <w:rFonts w:cs="Times New Roman"/>
          <w:color w:val="000000" w:themeColor="text1"/>
          <w:u w:color="000000" w:themeColor="text1"/>
        </w:rPr>
        <w:t>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“Section 57</w:t>
      </w:r>
      <w:r>
        <w:rPr>
          <w:rFonts w:cs="Times New Roman"/>
          <w:color w:val="000000" w:themeColor="text1"/>
          <w:u w:color="000000" w:themeColor="text1"/>
        </w:rPr>
        <w:noBreakHyphen/>
      </w:r>
      <w:r w:rsidRPr="005D6BD0">
        <w:rPr>
          <w:rFonts w:cs="Times New Roman"/>
          <w:color w:val="000000" w:themeColor="text1"/>
          <w:u w:color="000000" w:themeColor="text1"/>
        </w:rPr>
        <w:t>1</w:t>
      </w:r>
      <w:r>
        <w:rPr>
          <w:rFonts w:cs="Times New Roman"/>
          <w:color w:val="000000" w:themeColor="text1"/>
          <w:u w:color="000000" w:themeColor="text1"/>
        </w:rPr>
        <w:noBreakHyphen/>
      </w:r>
      <w:r w:rsidRPr="005D6BD0">
        <w:rPr>
          <w:rFonts w:cs="Times New Roman"/>
          <w:color w:val="000000" w:themeColor="text1"/>
          <w:u w:color="000000" w:themeColor="text1"/>
        </w:rPr>
        <w:t>430.</w:t>
      </w:r>
      <w:r w:rsidRPr="005D6BD0">
        <w:rPr>
          <w:rFonts w:cs="Times New Roman"/>
          <w:color w:val="000000" w:themeColor="text1"/>
          <w:u w:color="000000" w:themeColor="text1"/>
        </w:rPr>
        <w:tab/>
        <w:t>(A)</w:t>
      </w:r>
      <w:r w:rsidRPr="005D6BD0">
        <w:rPr>
          <w:rFonts w:cs="Times New Roman"/>
          <w:color w:val="000000" w:themeColor="text1"/>
          <w:u w:color="000000" w:themeColor="text1"/>
        </w:rPr>
        <w:tab/>
        <w:t>The secretary is charged with the affirmative duty to carry out the policies of the commission, to administer the day</w:t>
      </w:r>
      <w:r>
        <w:rPr>
          <w:rFonts w:cs="Times New Roman"/>
          <w:color w:val="000000" w:themeColor="text1"/>
          <w:u w:color="000000" w:themeColor="text1"/>
        </w:rPr>
        <w:noBreakHyphen/>
      </w:r>
      <w:r w:rsidRPr="005D6BD0">
        <w:rPr>
          <w:rFonts w:cs="Times New Roman"/>
          <w:color w:val="000000" w:themeColor="text1"/>
          <w:u w:color="000000" w:themeColor="text1"/>
        </w:rPr>
        <w:t>to</w:t>
      </w:r>
      <w:r>
        <w:rPr>
          <w:rFonts w:cs="Times New Roman"/>
          <w:color w:val="000000" w:themeColor="text1"/>
          <w:u w:color="000000" w:themeColor="text1"/>
        </w:rPr>
        <w:noBreakHyphen/>
      </w:r>
      <w:r w:rsidRPr="005D6BD0">
        <w:rPr>
          <w:rFonts w:cs="Times New Roman"/>
          <w:color w:val="000000" w:themeColor="text1"/>
          <w:u w:color="000000" w:themeColor="text1"/>
        </w:rPr>
        <w:t>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(B)</w:t>
      </w:r>
      <w:r w:rsidRPr="005D6BD0">
        <w:rPr>
          <w:rFonts w:cs="Times New Roman"/>
          <w:color w:val="000000" w:themeColor="text1"/>
          <w:u w:color="000000" w:themeColor="text1"/>
        </w:rPr>
        <w:tab/>
        <w:t>For each division, the secretary may employ such personnel and prescribe their duties, powers, and functions as he considers necessary and as may be authorized by statute and for which funds have been authorized in the annual general appropriations act.</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(C)</w:t>
      </w:r>
      <w:r w:rsidRPr="005D6BD0">
        <w:rPr>
          <w:rFonts w:cs="Times New Roman"/>
          <w:color w:val="000000" w:themeColor="text1"/>
          <w:u w:color="000000" w:themeColor="text1"/>
        </w:rPr>
        <w:tab/>
        <w:t>The secretary shall prepare and publish on the department</w:t>
      </w:r>
      <w:r w:rsidRPr="00E723A4">
        <w:rPr>
          <w:rFonts w:cs="Times New Roman"/>
          <w:color w:val="000000" w:themeColor="text1"/>
          <w:u w:color="000000" w:themeColor="text1"/>
        </w:rPr>
        <w:t>’</w:t>
      </w:r>
      <w:r w:rsidRPr="005D6BD0">
        <w:rPr>
          <w:rFonts w:cs="Times New Roman"/>
          <w:color w:val="000000" w:themeColor="text1"/>
          <w:u w:color="000000" w:themeColor="text1"/>
        </w:rPr>
        <w:t>s website an annual report outlining the department</w:t>
      </w:r>
      <w:r w:rsidRPr="00E723A4">
        <w:rPr>
          <w:rFonts w:cs="Times New Roman"/>
          <w:color w:val="000000" w:themeColor="text1"/>
          <w:u w:color="000000" w:themeColor="text1"/>
        </w:rPr>
        <w:t>’</w:t>
      </w:r>
      <w:r w:rsidRPr="005D6BD0">
        <w:rPr>
          <w:rFonts w:cs="Times New Roman"/>
          <w:color w:val="000000" w:themeColor="text1"/>
          <w:u w:color="000000" w:themeColor="text1"/>
        </w:rPr>
        <w:t>s annual expenditures. The report must include a statewide summary and a detailed expenditure report for each county.</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(D)</w:t>
      </w:r>
      <w:r w:rsidRPr="005D6BD0">
        <w:rPr>
          <w:rFonts w:cs="Times New Roman"/>
          <w:color w:val="000000" w:themeColor="text1"/>
          <w:u w:color="000000" w:themeColor="text1"/>
        </w:rPr>
        <w:tab/>
        <w:t>The secretary shall prepare and publish on the department</w:t>
      </w:r>
      <w:r w:rsidRPr="00E723A4">
        <w:rPr>
          <w:rFonts w:cs="Times New Roman"/>
          <w:color w:val="000000" w:themeColor="text1"/>
          <w:u w:color="000000" w:themeColor="text1"/>
        </w:rPr>
        <w:t>’</w:t>
      </w:r>
      <w:r w:rsidRPr="005D6BD0">
        <w:rPr>
          <w:rFonts w:cs="Times New Roman"/>
          <w:color w:val="000000" w:themeColor="text1"/>
          <w:u w:color="000000" w:themeColor="text1"/>
        </w:rPr>
        <w:t>s website an annual report that includes a list of all companies doing business with the department and the amount spent on these contracts.”</w:t>
      </w:r>
    </w:p>
    <w:p w:rsidR="00812B17" w:rsidRPr="005D6BD0" w:rsidRDefault="00812B17" w:rsidP="00812B1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812B17" w:rsidRPr="009D7477" w:rsidRDefault="00812B17" w:rsidP="00812B1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Conforming change</w:t>
      </w:r>
    </w:p>
    <w:p w:rsidR="00812B17" w:rsidRDefault="00812B17" w:rsidP="00812B1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SECTION</w:t>
      </w:r>
      <w:r w:rsidRPr="005D6BD0">
        <w:rPr>
          <w:rFonts w:cs="Times New Roman"/>
          <w:color w:val="000000" w:themeColor="text1"/>
          <w:u w:color="000000" w:themeColor="text1"/>
        </w:rPr>
        <w:tab/>
        <w:t>26.</w:t>
      </w:r>
      <w:r w:rsidRPr="005D6BD0">
        <w:rPr>
          <w:rFonts w:cs="Times New Roman"/>
          <w:color w:val="000000" w:themeColor="text1"/>
          <w:u w:color="000000" w:themeColor="text1"/>
        </w:rPr>
        <w:tab/>
        <w:t>Section 57</w:t>
      </w:r>
      <w:r>
        <w:rPr>
          <w:rFonts w:cs="Times New Roman"/>
          <w:color w:val="000000" w:themeColor="text1"/>
          <w:u w:color="000000" w:themeColor="text1"/>
        </w:rPr>
        <w:noBreakHyphen/>
      </w:r>
      <w:r w:rsidRPr="005D6BD0">
        <w:rPr>
          <w:rFonts w:cs="Times New Roman"/>
          <w:color w:val="000000" w:themeColor="text1"/>
          <w:u w:color="000000" w:themeColor="text1"/>
        </w:rPr>
        <w:t>1</w:t>
      </w:r>
      <w:r>
        <w:rPr>
          <w:rFonts w:cs="Times New Roman"/>
          <w:color w:val="000000" w:themeColor="text1"/>
          <w:u w:color="000000" w:themeColor="text1"/>
        </w:rPr>
        <w:noBreakHyphen/>
      </w:r>
      <w:r w:rsidRPr="005D6BD0">
        <w:rPr>
          <w:rFonts w:cs="Times New Roman"/>
          <w:color w:val="000000" w:themeColor="text1"/>
          <w:u w:color="000000" w:themeColor="text1"/>
        </w:rPr>
        <w:t>330(B) of the 1976 Code</w:t>
      </w:r>
      <w:r>
        <w:rPr>
          <w:rFonts w:cs="Times New Roman"/>
          <w:color w:val="000000" w:themeColor="text1"/>
          <w:u w:color="000000" w:themeColor="text1"/>
        </w:rPr>
        <w:t>, as last amended by Act 275 of 2016,</w:t>
      </w:r>
      <w:r w:rsidRPr="005D6BD0">
        <w:rPr>
          <w:rFonts w:cs="Times New Roman"/>
          <w:color w:val="000000" w:themeColor="text1"/>
          <w:u w:color="000000" w:themeColor="text1"/>
        </w:rPr>
        <w:t xml:space="preserve"> is</w:t>
      </w:r>
      <w:r>
        <w:rPr>
          <w:rFonts w:cs="Times New Roman"/>
          <w:color w:val="000000" w:themeColor="text1"/>
          <w:u w:color="000000" w:themeColor="text1"/>
        </w:rPr>
        <w:t xml:space="preserve"> further</w:t>
      </w:r>
      <w:r w:rsidRPr="005D6BD0">
        <w:rPr>
          <w:rFonts w:cs="Times New Roman"/>
          <w:color w:val="000000" w:themeColor="text1"/>
          <w:u w:color="000000" w:themeColor="text1"/>
        </w:rPr>
        <w:t xml:space="preserve"> amended to read:</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r>
      <w:r w:rsidRPr="005D6BD0">
        <w:rPr>
          <w:rFonts w:cs="Times New Roman"/>
          <w:color w:val="000000" w:themeColor="text1"/>
          <w:u w:color="000000" w:themeColor="text1"/>
        </w:rPr>
        <w:t>An at</w:t>
      </w:r>
      <w:r>
        <w:rPr>
          <w:rFonts w:cs="Times New Roman"/>
          <w:color w:val="000000" w:themeColor="text1"/>
          <w:u w:color="000000" w:themeColor="text1"/>
        </w:rPr>
        <w:noBreakHyphen/>
      </w:r>
      <w:r w:rsidRPr="005D6BD0">
        <w:rPr>
          <w:rFonts w:cs="Times New Roman"/>
          <w:color w:val="000000" w:themeColor="text1"/>
          <w:u w:color="000000" w:themeColor="text1"/>
        </w:rPr>
        <w:t>large commission member may be appointed from any county in the State unless another commission member is serving from that county. Failure by an at</w:t>
      </w:r>
      <w:r>
        <w:rPr>
          <w:rFonts w:cs="Times New Roman"/>
          <w:color w:val="000000" w:themeColor="text1"/>
          <w:u w:color="000000" w:themeColor="text1"/>
        </w:rPr>
        <w:noBreakHyphen/>
      </w:r>
      <w:r w:rsidRPr="005D6BD0">
        <w:rPr>
          <w:rFonts w:cs="Times New Roman"/>
          <w:color w:val="000000" w:themeColor="text1"/>
          <w:u w:color="000000" w:themeColor="text1"/>
        </w:rPr>
        <w:t>large commission member to maintain residence in the State shall result in a forfeiture of his office.</w:t>
      </w:r>
    </w:p>
    <w:p w:rsidR="00812B17" w:rsidRPr="005D6BD0" w:rsidRDefault="00812B17" w:rsidP="00812B1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5D6BD0">
        <w:rPr>
          <w:color w:val="000000" w:themeColor="text1"/>
          <w:sz w:val="22"/>
          <w:szCs w:val="22"/>
          <w:u w:color="000000" w:themeColor="text1"/>
        </w:rPr>
        <w:tab/>
        <w:t>Commission members may be removed from office at</w:t>
      </w:r>
      <w:r>
        <w:rPr>
          <w:color w:val="000000" w:themeColor="text1"/>
          <w:sz w:val="22"/>
          <w:szCs w:val="22"/>
          <w:u w:color="000000" w:themeColor="text1"/>
        </w:rPr>
        <w:t xml:space="preserve"> the discretion of the Governor</w:t>
      </w:r>
      <w:r w:rsidRPr="005D6BD0">
        <w:rPr>
          <w:color w:val="000000" w:themeColor="text1"/>
          <w:sz w:val="22"/>
          <w:szCs w:val="22"/>
          <w:u w:color="000000" w:themeColor="text1"/>
        </w:rPr>
        <w:t>.”</w:t>
      </w:r>
    </w:p>
    <w:p w:rsidR="00812B17" w:rsidRPr="005D6BD0" w:rsidRDefault="00812B17" w:rsidP="00812B1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812B17" w:rsidRPr="009D747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One subject</w:t>
      </w:r>
    </w:p>
    <w:p w:rsidR="00812B17" w:rsidRDefault="00812B17" w:rsidP="00812B1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812B17" w:rsidRPr="005D6BD0" w:rsidRDefault="00812B17" w:rsidP="00812B1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5D6BD0">
        <w:rPr>
          <w:color w:val="000000" w:themeColor="text1"/>
          <w:sz w:val="22"/>
          <w:u w:color="000000" w:themeColor="text1"/>
        </w:rPr>
        <w:t>SECTION</w:t>
      </w:r>
      <w:r w:rsidRPr="005D6BD0">
        <w:rPr>
          <w:color w:val="000000" w:themeColor="text1"/>
          <w:sz w:val="22"/>
          <w:u w:color="000000" w:themeColor="text1"/>
        </w:rPr>
        <w:tab/>
        <w:t>27.</w:t>
      </w:r>
      <w:r w:rsidRPr="005D6BD0">
        <w:rPr>
          <w:color w:val="000000" w:themeColor="text1"/>
          <w:sz w:val="22"/>
          <w:u w:color="000000" w:themeColor="text1"/>
        </w:rPr>
        <w:tab/>
        <w:t>The General Assembly finds that all the provisions contained in this act relate to one subject as required by Section 17, Article III of the South Carolina Constitution</w:t>
      </w:r>
      <w:r>
        <w:rPr>
          <w:color w:val="000000" w:themeColor="text1"/>
          <w:sz w:val="22"/>
          <w:u w:color="000000" w:themeColor="text1"/>
        </w:rPr>
        <w:t>, 1895,</w:t>
      </w:r>
      <w:r w:rsidRPr="005D6BD0">
        <w:rPr>
          <w:color w:val="000000" w:themeColor="text1"/>
          <w:sz w:val="22"/>
          <w:u w:color="000000" w:themeColor="text1"/>
        </w:rPr>
        <w:t xml:space="preserve"> in that each provision relates directly to or in conjunction with other sections relating to the subject of the effects of inadequate infrastructure financing and oversight. </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Default="00812B17" w:rsidP="00812B1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Savings</w:t>
      </w:r>
    </w:p>
    <w:p w:rsidR="00812B17" w:rsidRDefault="00812B17" w:rsidP="00812B1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SECTION</w:t>
      </w:r>
      <w:r w:rsidRPr="005D6BD0">
        <w:rPr>
          <w:rFonts w:cs="Times New Roman"/>
          <w:color w:val="000000" w:themeColor="text1"/>
          <w:u w:color="000000" w:themeColor="text1"/>
        </w:rPr>
        <w:tab/>
        <w:t>28.</w:t>
      </w:r>
      <w:r w:rsidRPr="005D6BD0">
        <w:rPr>
          <w:rFonts w:cs="Times New Roman"/>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12B17" w:rsidRDefault="00812B17" w:rsidP="00812B1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Default="00812B17" w:rsidP="00812B1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D7477">
        <w:rPr>
          <w:rFonts w:cs="Times New Roman"/>
          <w:b/>
          <w:color w:val="000000" w:themeColor="text1"/>
          <w:u w:color="000000" w:themeColor="text1"/>
        </w:rPr>
        <w:t>Severability</w:t>
      </w:r>
    </w:p>
    <w:p w:rsidR="00812B17" w:rsidRDefault="00812B17" w:rsidP="00812B1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D0">
        <w:rPr>
          <w:rFonts w:cs="Times New Roman"/>
          <w:color w:val="000000" w:themeColor="text1"/>
          <w:u w:color="000000" w:themeColor="text1"/>
        </w:rPr>
        <w:t>SECTION</w:t>
      </w:r>
      <w:r w:rsidRPr="005D6BD0">
        <w:rPr>
          <w:rFonts w:cs="Times New Roman"/>
          <w:color w:val="000000" w:themeColor="text1"/>
          <w:u w:color="000000" w:themeColor="text1"/>
        </w:rPr>
        <w:tab/>
        <w:t>29.</w:t>
      </w:r>
      <w:r w:rsidRPr="005D6BD0">
        <w:rPr>
          <w:rFonts w:cs="Times New Roman"/>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2164F"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B17" w:rsidRPr="005D6BD0"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u w:color="000000" w:themeColor="text1"/>
        </w:rPr>
      </w:pPr>
      <w:r w:rsidRPr="005D6BD0">
        <w:rPr>
          <w:rFonts w:cs="Times New Roman"/>
          <w:color w:val="000000" w:themeColor="text1"/>
          <w:u w:color="000000" w:themeColor="text1"/>
        </w:rPr>
        <w:t>SECTION</w:t>
      </w:r>
      <w:r w:rsidRPr="005D6BD0">
        <w:rPr>
          <w:rFonts w:cs="Times New Roman"/>
          <w:color w:val="000000" w:themeColor="text1"/>
          <w:u w:color="000000" w:themeColor="text1"/>
        </w:rPr>
        <w:tab/>
        <w:t>30.</w:t>
      </w:r>
      <w:r w:rsidRPr="005D6BD0">
        <w:rPr>
          <w:rFonts w:cs="Times New Roman"/>
          <w:color w:val="000000" w:themeColor="text1"/>
          <w:u w:color="000000" w:themeColor="text1"/>
        </w:rPr>
        <w:tab/>
        <w:t>Except where specified otherwise, this act takes effect July 1, 2017.</w:t>
      </w: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12B17" w:rsidRDefault="00812B17"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2017.</w:t>
      </w:r>
    </w:p>
    <w:p w:rsidR="00812B17" w:rsidRDefault="00812B17" w:rsidP="00812B17">
      <w:pPr>
        <w:jc w:val="both"/>
        <w:rPr>
          <w:color w:val="000000" w:themeColor="text1"/>
        </w:rPr>
      </w:pPr>
    </w:p>
    <w:p w:rsidR="00812B17" w:rsidRDefault="00812B17" w:rsidP="00812B17">
      <w:pPr>
        <w:jc w:val="both"/>
        <w:rPr>
          <w:color w:val="000000" w:themeColor="text1"/>
        </w:rPr>
      </w:pPr>
      <w:r>
        <w:rPr>
          <w:color w:val="000000" w:themeColor="text1"/>
        </w:rPr>
        <w:t>Vetoed by the Governor -- 5/9/17.</w:t>
      </w:r>
    </w:p>
    <w:p w:rsidR="00812B17" w:rsidRDefault="00812B17" w:rsidP="00812B17">
      <w:pPr>
        <w:jc w:val="both"/>
        <w:rPr>
          <w:color w:val="000000" w:themeColor="text1"/>
        </w:rPr>
      </w:pPr>
      <w:r>
        <w:rPr>
          <w:color w:val="000000" w:themeColor="text1"/>
        </w:rPr>
        <w:t>Veto overridden by House -- 5/10/17.</w:t>
      </w:r>
    </w:p>
    <w:p w:rsidR="00812B17" w:rsidRDefault="00812B17" w:rsidP="00812B17">
      <w:pPr>
        <w:jc w:val="both"/>
        <w:rPr>
          <w:color w:val="000000" w:themeColor="text1"/>
        </w:rPr>
      </w:pPr>
      <w:r>
        <w:rPr>
          <w:color w:val="000000" w:themeColor="text1"/>
        </w:rPr>
        <w:t xml:space="preserve">Veto overridden by Senate -- 5/10/17. </w:t>
      </w:r>
    </w:p>
    <w:p w:rsidR="00812B17" w:rsidRDefault="00812B17" w:rsidP="00812B17">
      <w:pPr>
        <w:jc w:val="center"/>
        <w:rPr>
          <w:color w:val="000000" w:themeColor="text1"/>
        </w:rPr>
      </w:pPr>
    </w:p>
    <w:p w:rsidR="00812B17" w:rsidRDefault="00812B17" w:rsidP="00812B17">
      <w:pPr>
        <w:jc w:val="center"/>
        <w:rPr>
          <w:color w:val="000000" w:themeColor="text1"/>
        </w:rPr>
      </w:pPr>
      <w:r>
        <w:rPr>
          <w:color w:val="000000" w:themeColor="text1"/>
        </w:rPr>
        <w:t>__________</w:t>
      </w:r>
    </w:p>
    <w:p w:rsidR="00490589" w:rsidRPr="00526001" w:rsidRDefault="00490589" w:rsidP="00812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90589" w:rsidRPr="00526001" w:rsidSect="00490589">
      <w:footerReference w:type="default" r:id="rId61"/>
      <w:footerReference w:type="first" r:id="rId6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3A4" w:rsidRDefault="00E723A4" w:rsidP="007D5FAC">
      <w:r>
        <w:separator/>
      </w:r>
    </w:p>
  </w:endnote>
  <w:endnote w:type="continuationSeparator" w:id="0">
    <w:p w:rsidR="00E723A4" w:rsidRDefault="00E723A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C07" w:rsidRPr="00490589" w:rsidRDefault="00064090" w:rsidP="0049058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12B17">
      <w:rPr>
        <w:noProof/>
      </w:rPr>
      <w:t>36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C07" w:rsidRDefault="00064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3A4" w:rsidRDefault="00E723A4" w:rsidP="007D5FAC">
      <w:r>
        <w:separator/>
      </w:r>
    </w:p>
  </w:footnote>
  <w:footnote w:type="continuationSeparator" w:id="0">
    <w:p w:rsidR="00E723A4" w:rsidRDefault="00E723A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516"/>
    <w:docVar w:name="ActSecretary" w:val="Melton"/>
    <w:docVar w:name="ActSIdno" w:val="(83)  3516DG17"/>
    <w:docVar w:name="clipname" w:val="3516DG17"/>
    <w:docVar w:name="dvBillNumber" w:val="3516"/>
    <w:docVar w:name="dvBillNumberPrefix" w:val="H"/>
    <w:docVar w:name="dvOriginalBody" w:val="House"/>
    <w:docVar w:name="HOUSEACTFULLPATH" w:val="L:\COUNCIL\ACTS\3516DG17.DOCX"/>
    <w:docVar w:name="OrigHOUSEBillNo" w:val="3516"/>
    <w:docVar w:name="WhatActtype" w:val="AN ACT"/>
  </w:docVars>
  <w:rsids>
    <w:rsidRoot w:val="00E83A9E"/>
    <w:rsid w:val="00002DE0"/>
    <w:rsid w:val="00020349"/>
    <w:rsid w:val="00020977"/>
    <w:rsid w:val="00021B0B"/>
    <w:rsid w:val="00040C05"/>
    <w:rsid w:val="000428CD"/>
    <w:rsid w:val="0004579B"/>
    <w:rsid w:val="00051B4F"/>
    <w:rsid w:val="00060E60"/>
    <w:rsid w:val="000673E4"/>
    <w:rsid w:val="0007088D"/>
    <w:rsid w:val="000731E9"/>
    <w:rsid w:val="00074565"/>
    <w:rsid w:val="00076A1A"/>
    <w:rsid w:val="00077DA3"/>
    <w:rsid w:val="00081300"/>
    <w:rsid w:val="00085C37"/>
    <w:rsid w:val="00092678"/>
    <w:rsid w:val="00092EE6"/>
    <w:rsid w:val="00096A9B"/>
    <w:rsid w:val="00096BDA"/>
    <w:rsid w:val="000A6151"/>
    <w:rsid w:val="000B1E0F"/>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EA7"/>
    <w:rsid w:val="00170F30"/>
    <w:rsid w:val="00172771"/>
    <w:rsid w:val="00173631"/>
    <w:rsid w:val="001747A9"/>
    <w:rsid w:val="001750EA"/>
    <w:rsid w:val="001754BB"/>
    <w:rsid w:val="0018353C"/>
    <w:rsid w:val="001951AB"/>
    <w:rsid w:val="00195F4E"/>
    <w:rsid w:val="001A646B"/>
    <w:rsid w:val="001A75A0"/>
    <w:rsid w:val="001B201B"/>
    <w:rsid w:val="001B65B6"/>
    <w:rsid w:val="001B78F9"/>
    <w:rsid w:val="001B7FF5"/>
    <w:rsid w:val="001C0B06"/>
    <w:rsid w:val="001C390F"/>
    <w:rsid w:val="001C603D"/>
    <w:rsid w:val="001C6957"/>
    <w:rsid w:val="001D0755"/>
    <w:rsid w:val="001D279C"/>
    <w:rsid w:val="001D6463"/>
    <w:rsid w:val="001E14A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6D4"/>
    <w:rsid w:val="00241B81"/>
    <w:rsid w:val="00241C04"/>
    <w:rsid w:val="002423EA"/>
    <w:rsid w:val="00242F15"/>
    <w:rsid w:val="00247468"/>
    <w:rsid w:val="00252090"/>
    <w:rsid w:val="00254411"/>
    <w:rsid w:val="00254FFA"/>
    <w:rsid w:val="002565AA"/>
    <w:rsid w:val="00257ACD"/>
    <w:rsid w:val="002710C8"/>
    <w:rsid w:val="00273EA7"/>
    <w:rsid w:val="00274645"/>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380"/>
    <w:rsid w:val="002C4C93"/>
    <w:rsid w:val="002C7D37"/>
    <w:rsid w:val="002D3267"/>
    <w:rsid w:val="002D7489"/>
    <w:rsid w:val="002D7F22"/>
    <w:rsid w:val="002E0E09"/>
    <w:rsid w:val="002E2659"/>
    <w:rsid w:val="002E42ED"/>
    <w:rsid w:val="002E45C8"/>
    <w:rsid w:val="002E76FF"/>
    <w:rsid w:val="002F1141"/>
    <w:rsid w:val="00304605"/>
    <w:rsid w:val="003049A0"/>
    <w:rsid w:val="00305689"/>
    <w:rsid w:val="00315C15"/>
    <w:rsid w:val="0031739F"/>
    <w:rsid w:val="003219FC"/>
    <w:rsid w:val="0032380E"/>
    <w:rsid w:val="00325D1F"/>
    <w:rsid w:val="003348FE"/>
    <w:rsid w:val="00334EAC"/>
    <w:rsid w:val="0034356D"/>
    <w:rsid w:val="00344DCA"/>
    <w:rsid w:val="00360108"/>
    <w:rsid w:val="00360D70"/>
    <w:rsid w:val="0036173B"/>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6B81"/>
    <w:rsid w:val="00400828"/>
    <w:rsid w:val="00412B47"/>
    <w:rsid w:val="00412C45"/>
    <w:rsid w:val="004157C4"/>
    <w:rsid w:val="0041760A"/>
    <w:rsid w:val="00417A9C"/>
    <w:rsid w:val="00423310"/>
    <w:rsid w:val="00424CE5"/>
    <w:rsid w:val="00427BCB"/>
    <w:rsid w:val="00430DA3"/>
    <w:rsid w:val="00432E09"/>
    <w:rsid w:val="00435D03"/>
    <w:rsid w:val="004374A9"/>
    <w:rsid w:val="00445A20"/>
    <w:rsid w:val="00447C2D"/>
    <w:rsid w:val="0045270B"/>
    <w:rsid w:val="004645A0"/>
    <w:rsid w:val="004666F5"/>
    <w:rsid w:val="00472A5B"/>
    <w:rsid w:val="00475FAD"/>
    <w:rsid w:val="00480690"/>
    <w:rsid w:val="00484DF4"/>
    <w:rsid w:val="00486109"/>
    <w:rsid w:val="0049058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D7DE9"/>
    <w:rsid w:val="004E275E"/>
    <w:rsid w:val="004E6C25"/>
    <w:rsid w:val="004E747B"/>
    <w:rsid w:val="004E7E53"/>
    <w:rsid w:val="004F0258"/>
    <w:rsid w:val="004F0E6F"/>
    <w:rsid w:val="004F4494"/>
    <w:rsid w:val="004F4608"/>
    <w:rsid w:val="004F5867"/>
    <w:rsid w:val="004F6446"/>
    <w:rsid w:val="005057D6"/>
    <w:rsid w:val="005062D2"/>
    <w:rsid w:val="005065EC"/>
    <w:rsid w:val="005208D0"/>
    <w:rsid w:val="0052164F"/>
    <w:rsid w:val="005253C4"/>
    <w:rsid w:val="00526001"/>
    <w:rsid w:val="00526D4C"/>
    <w:rsid w:val="00530D7F"/>
    <w:rsid w:val="00531A4F"/>
    <w:rsid w:val="00531C6C"/>
    <w:rsid w:val="005325C5"/>
    <w:rsid w:val="0053326B"/>
    <w:rsid w:val="005352AA"/>
    <w:rsid w:val="0053576C"/>
    <w:rsid w:val="005430DC"/>
    <w:rsid w:val="0054323B"/>
    <w:rsid w:val="00555859"/>
    <w:rsid w:val="00556774"/>
    <w:rsid w:val="00560EBF"/>
    <w:rsid w:val="005627E7"/>
    <w:rsid w:val="00562952"/>
    <w:rsid w:val="005672F0"/>
    <w:rsid w:val="00571D61"/>
    <w:rsid w:val="00573BBA"/>
    <w:rsid w:val="005741F9"/>
    <w:rsid w:val="005839FC"/>
    <w:rsid w:val="00583CB3"/>
    <w:rsid w:val="005859EE"/>
    <w:rsid w:val="00586D93"/>
    <w:rsid w:val="00591D7C"/>
    <w:rsid w:val="00593D38"/>
    <w:rsid w:val="00594D39"/>
    <w:rsid w:val="005A06C1"/>
    <w:rsid w:val="005A1FF2"/>
    <w:rsid w:val="005A7D5F"/>
    <w:rsid w:val="005B2750"/>
    <w:rsid w:val="005B3E85"/>
    <w:rsid w:val="005B4DB1"/>
    <w:rsid w:val="005C20DE"/>
    <w:rsid w:val="005C45D1"/>
    <w:rsid w:val="005C4B9E"/>
    <w:rsid w:val="005C553F"/>
    <w:rsid w:val="005C5915"/>
    <w:rsid w:val="005D50CE"/>
    <w:rsid w:val="005D5723"/>
    <w:rsid w:val="005D6054"/>
    <w:rsid w:val="005E07AD"/>
    <w:rsid w:val="005E143E"/>
    <w:rsid w:val="005E15F7"/>
    <w:rsid w:val="005E36AC"/>
    <w:rsid w:val="005F79FF"/>
    <w:rsid w:val="00602ACC"/>
    <w:rsid w:val="006055BC"/>
    <w:rsid w:val="00605B6E"/>
    <w:rsid w:val="00605C15"/>
    <w:rsid w:val="0060700F"/>
    <w:rsid w:val="00612BB0"/>
    <w:rsid w:val="00613B3D"/>
    <w:rsid w:val="00616994"/>
    <w:rsid w:val="00616A74"/>
    <w:rsid w:val="006236C9"/>
    <w:rsid w:val="00625487"/>
    <w:rsid w:val="00626F43"/>
    <w:rsid w:val="0063724D"/>
    <w:rsid w:val="0064018A"/>
    <w:rsid w:val="00641A70"/>
    <w:rsid w:val="00643998"/>
    <w:rsid w:val="0064651C"/>
    <w:rsid w:val="00651313"/>
    <w:rsid w:val="00655550"/>
    <w:rsid w:val="00657AB1"/>
    <w:rsid w:val="00661E50"/>
    <w:rsid w:val="00663AC3"/>
    <w:rsid w:val="00672966"/>
    <w:rsid w:val="006750A0"/>
    <w:rsid w:val="00686CDD"/>
    <w:rsid w:val="00687A6A"/>
    <w:rsid w:val="0069010D"/>
    <w:rsid w:val="00690F99"/>
    <w:rsid w:val="00691B24"/>
    <w:rsid w:val="00696C4D"/>
    <w:rsid w:val="00696F5B"/>
    <w:rsid w:val="006A18DA"/>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69A4"/>
    <w:rsid w:val="007746C2"/>
    <w:rsid w:val="00775B87"/>
    <w:rsid w:val="00784A23"/>
    <w:rsid w:val="00791BE4"/>
    <w:rsid w:val="007946C3"/>
    <w:rsid w:val="007A379E"/>
    <w:rsid w:val="007A44AD"/>
    <w:rsid w:val="007A4BCD"/>
    <w:rsid w:val="007A73EA"/>
    <w:rsid w:val="007A7F6B"/>
    <w:rsid w:val="007B0E40"/>
    <w:rsid w:val="007B1ABA"/>
    <w:rsid w:val="007B296A"/>
    <w:rsid w:val="007B2D27"/>
    <w:rsid w:val="007B59FD"/>
    <w:rsid w:val="007B7BB6"/>
    <w:rsid w:val="007C3D08"/>
    <w:rsid w:val="007C3EC8"/>
    <w:rsid w:val="007C7B7F"/>
    <w:rsid w:val="007D5FAC"/>
    <w:rsid w:val="007E19E6"/>
    <w:rsid w:val="007E3A81"/>
    <w:rsid w:val="007F583D"/>
    <w:rsid w:val="007F6631"/>
    <w:rsid w:val="007F6D46"/>
    <w:rsid w:val="007F7184"/>
    <w:rsid w:val="00800AD0"/>
    <w:rsid w:val="00805054"/>
    <w:rsid w:val="008066FB"/>
    <w:rsid w:val="00806F5B"/>
    <w:rsid w:val="00812B17"/>
    <w:rsid w:val="008140C8"/>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2814"/>
    <w:rsid w:val="008733F2"/>
    <w:rsid w:val="008746A0"/>
    <w:rsid w:val="008836A5"/>
    <w:rsid w:val="00892AF7"/>
    <w:rsid w:val="0089468D"/>
    <w:rsid w:val="008B2051"/>
    <w:rsid w:val="008B347C"/>
    <w:rsid w:val="008B48BD"/>
    <w:rsid w:val="008C325E"/>
    <w:rsid w:val="008C57F5"/>
    <w:rsid w:val="008E03BA"/>
    <w:rsid w:val="008F4CA1"/>
    <w:rsid w:val="008F510F"/>
    <w:rsid w:val="008F5F0A"/>
    <w:rsid w:val="008F7D5B"/>
    <w:rsid w:val="00900319"/>
    <w:rsid w:val="00906538"/>
    <w:rsid w:val="009076FA"/>
    <w:rsid w:val="0091595F"/>
    <w:rsid w:val="00916EE8"/>
    <w:rsid w:val="009254E2"/>
    <w:rsid w:val="00926C29"/>
    <w:rsid w:val="00940043"/>
    <w:rsid w:val="00940A90"/>
    <w:rsid w:val="00953BF7"/>
    <w:rsid w:val="009560AB"/>
    <w:rsid w:val="009631DC"/>
    <w:rsid w:val="009634D4"/>
    <w:rsid w:val="00966B42"/>
    <w:rsid w:val="00971351"/>
    <w:rsid w:val="0097332E"/>
    <w:rsid w:val="00974FD7"/>
    <w:rsid w:val="00980444"/>
    <w:rsid w:val="00982C2B"/>
    <w:rsid w:val="00982E93"/>
    <w:rsid w:val="00993266"/>
    <w:rsid w:val="00996296"/>
    <w:rsid w:val="00997151"/>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06B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60C"/>
    <w:rsid w:val="00AC7A37"/>
    <w:rsid w:val="00AD107E"/>
    <w:rsid w:val="00AD33E6"/>
    <w:rsid w:val="00AD4887"/>
    <w:rsid w:val="00AD5430"/>
    <w:rsid w:val="00AE132A"/>
    <w:rsid w:val="00AE4DFB"/>
    <w:rsid w:val="00AF08CD"/>
    <w:rsid w:val="00AF2080"/>
    <w:rsid w:val="00AF3196"/>
    <w:rsid w:val="00AF3FED"/>
    <w:rsid w:val="00AF6432"/>
    <w:rsid w:val="00AF7929"/>
    <w:rsid w:val="00AF7A83"/>
    <w:rsid w:val="00B11270"/>
    <w:rsid w:val="00B13981"/>
    <w:rsid w:val="00B23397"/>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9713D"/>
    <w:rsid w:val="00BB1593"/>
    <w:rsid w:val="00BB43F6"/>
    <w:rsid w:val="00BB6EF3"/>
    <w:rsid w:val="00BC5FF9"/>
    <w:rsid w:val="00BC6307"/>
    <w:rsid w:val="00BE1D5E"/>
    <w:rsid w:val="00BE36EB"/>
    <w:rsid w:val="00BE41F8"/>
    <w:rsid w:val="00BF1B60"/>
    <w:rsid w:val="00BF2034"/>
    <w:rsid w:val="00BF33CD"/>
    <w:rsid w:val="00BF352D"/>
    <w:rsid w:val="00C0158B"/>
    <w:rsid w:val="00C02F6F"/>
    <w:rsid w:val="00C03629"/>
    <w:rsid w:val="00C06FF3"/>
    <w:rsid w:val="00C1173A"/>
    <w:rsid w:val="00C15148"/>
    <w:rsid w:val="00C179EB"/>
    <w:rsid w:val="00C216F6"/>
    <w:rsid w:val="00C230AF"/>
    <w:rsid w:val="00C34674"/>
    <w:rsid w:val="00C3483A"/>
    <w:rsid w:val="00C45263"/>
    <w:rsid w:val="00C46AB4"/>
    <w:rsid w:val="00C55195"/>
    <w:rsid w:val="00C7071A"/>
    <w:rsid w:val="00C748CB"/>
    <w:rsid w:val="00C74E9D"/>
    <w:rsid w:val="00C81812"/>
    <w:rsid w:val="00C837F6"/>
    <w:rsid w:val="00C929C9"/>
    <w:rsid w:val="00C92B7D"/>
    <w:rsid w:val="00C94E59"/>
    <w:rsid w:val="00C97CB8"/>
    <w:rsid w:val="00CA4CD7"/>
    <w:rsid w:val="00CA5358"/>
    <w:rsid w:val="00CA7497"/>
    <w:rsid w:val="00CB08A1"/>
    <w:rsid w:val="00CB12FE"/>
    <w:rsid w:val="00CC2825"/>
    <w:rsid w:val="00CD6C17"/>
    <w:rsid w:val="00CE13B0"/>
    <w:rsid w:val="00CE1407"/>
    <w:rsid w:val="00CE54EA"/>
    <w:rsid w:val="00CE5B85"/>
    <w:rsid w:val="00CE62ED"/>
    <w:rsid w:val="00CF4970"/>
    <w:rsid w:val="00CF5814"/>
    <w:rsid w:val="00CF6E5F"/>
    <w:rsid w:val="00D00681"/>
    <w:rsid w:val="00D06DCC"/>
    <w:rsid w:val="00D1180E"/>
    <w:rsid w:val="00D132DB"/>
    <w:rsid w:val="00D13C21"/>
    <w:rsid w:val="00D1541F"/>
    <w:rsid w:val="00D155DA"/>
    <w:rsid w:val="00D16DAA"/>
    <w:rsid w:val="00D17AD0"/>
    <w:rsid w:val="00D24F96"/>
    <w:rsid w:val="00D25595"/>
    <w:rsid w:val="00D31442"/>
    <w:rsid w:val="00D3443A"/>
    <w:rsid w:val="00D366FE"/>
    <w:rsid w:val="00D375C1"/>
    <w:rsid w:val="00D45624"/>
    <w:rsid w:val="00D474CA"/>
    <w:rsid w:val="00D50FB9"/>
    <w:rsid w:val="00D56467"/>
    <w:rsid w:val="00D56B11"/>
    <w:rsid w:val="00D63C04"/>
    <w:rsid w:val="00D650D0"/>
    <w:rsid w:val="00D75E1A"/>
    <w:rsid w:val="00D76225"/>
    <w:rsid w:val="00D7706E"/>
    <w:rsid w:val="00D80303"/>
    <w:rsid w:val="00D84CD1"/>
    <w:rsid w:val="00D9130B"/>
    <w:rsid w:val="00D91AF6"/>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0769"/>
    <w:rsid w:val="00E71D4E"/>
    <w:rsid w:val="00E723A4"/>
    <w:rsid w:val="00E757F4"/>
    <w:rsid w:val="00E83A9E"/>
    <w:rsid w:val="00E9303D"/>
    <w:rsid w:val="00EA2A3A"/>
    <w:rsid w:val="00EA77B0"/>
    <w:rsid w:val="00EB18D7"/>
    <w:rsid w:val="00EB223A"/>
    <w:rsid w:val="00EC0054"/>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DFD"/>
    <w:rsid w:val="00F44E35"/>
    <w:rsid w:val="00F509CF"/>
    <w:rsid w:val="00F51775"/>
    <w:rsid w:val="00F54582"/>
    <w:rsid w:val="00F61884"/>
    <w:rsid w:val="00F6211B"/>
    <w:rsid w:val="00F627EF"/>
    <w:rsid w:val="00F66E0E"/>
    <w:rsid w:val="00F721C4"/>
    <w:rsid w:val="00F7296A"/>
    <w:rsid w:val="00F80C6A"/>
    <w:rsid w:val="00F86999"/>
    <w:rsid w:val="00FA7E14"/>
    <w:rsid w:val="00FB1A6A"/>
    <w:rsid w:val="00FC259C"/>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99EDE4EF-DA28-483F-9428-188ECF06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6211B"/>
    <w:pPr>
      <w:keepNext/>
      <w:suppressAutoHyphens/>
      <w:jc w:val="center"/>
      <w:outlineLvl w:val="0"/>
    </w:pPr>
    <w:rPr>
      <w:rFonts w:eastAsia="Times New Roman" w:cs="Times New Roman"/>
      <w:b/>
      <w:sz w:val="30"/>
      <w:szCs w:val="20"/>
    </w:rPr>
  </w:style>
  <w:style w:type="paragraph" w:styleId="Heading2">
    <w:name w:val="heading 2"/>
    <w:basedOn w:val="Normal"/>
    <w:next w:val="Normal"/>
    <w:link w:val="Heading2Char"/>
    <w:uiPriority w:val="9"/>
    <w:unhideWhenUsed/>
    <w:qFormat/>
    <w:rsid w:val="00F6211B"/>
    <w:pPr>
      <w:keepNext/>
      <w:keepLines/>
      <w:spacing w:before="40"/>
      <w:jc w:val="both"/>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F6211B"/>
    <w:rPr>
      <w:rFonts w:eastAsia="Times New Roman" w:cs="Times New Roman"/>
      <w:b/>
      <w:sz w:val="30"/>
      <w:szCs w:val="20"/>
    </w:rPr>
  </w:style>
  <w:style w:type="character" w:customStyle="1" w:styleId="Heading2Char">
    <w:name w:val="Heading 2 Char"/>
    <w:basedOn w:val="DefaultParagraphFont"/>
    <w:link w:val="Heading2"/>
    <w:uiPriority w:val="9"/>
    <w:rsid w:val="00F6211B"/>
    <w:rPr>
      <w:rFonts w:asciiTheme="majorHAnsi" w:eastAsiaTheme="majorEastAsia" w:hAnsiTheme="majorHAnsi" w:cstheme="majorBidi"/>
      <w:color w:val="365F91" w:themeColor="accent1" w:themeShade="BF"/>
      <w:sz w:val="26"/>
      <w:szCs w:val="26"/>
    </w:rPr>
  </w:style>
  <w:style w:type="character" w:customStyle="1" w:styleId="BalloonTextChar">
    <w:name w:val="Balloon Text Char"/>
    <w:basedOn w:val="DefaultParagraphFont"/>
    <w:link w:val="BalloonText"/>
    <w:uiPriority w:val="99"/>
    <w:semiHidden/>
    <w:rsid w:val="00F6211B"/>
    <w:rPr>
      <w:rFonts w:ascii="Segoe UI" w:hAnsi="Segoe UI" w:cs="Segoe UI"/>
      <w:sz w:val="18"/>
      <w:szCs w:val="18"/>
    </w:rPr>
  </w:style>
  <w:style w:type="paragraph" w:styleId="BalloonText">
    <w:name w:val="Balloon Text"/>
    <w:basedOn w:val="Normal"/>
    <w:link w:val="BalloonTextChar"/>
    <w:uiPriority w:val="99"/>
    <w:semiHidden/>
    <w:unhideWhenUsed/>
    <w:rsid w:val="00F6211B"/>
    <w:rPr>
      <w:rFonts w:ascii="Segoe UI" w:hAnsi="Segoe UI" w:cs="Segoe UI"/>
      <w:sz w:val="18"/>
      <w:szCs w:val="18"/>
    </w:rPr>
  </w:style>
  <w:style w:type="paragraph" w:styleId="NormalWeb">
    <w:name w:val="Normal (Web)"/>
    <w:basedOn w:val="Normal"/>
    <w:uiPriority w:val="99"/>
    <w:unhideWhenUsed/>
    <w:rsid w:val="00F6211B"/>
    <w:pPr>
      <w:spacing w:before="100" w:beforeAutospacing="1" w:after="100" w:afterAutospacing="1"/>
    </w:pPr>
    <w:rPr>
      <w:rFonts w:eastAsia="Times New Roman" w:cs="Times New Roman"/>
      <w:sz w:val="24"/>
      <w:szCs w:val="24"/>
    </w:rPr>
  </w:style>
  <w:style w:type="paragraph" w:customStyle="1" w:styleId="Default">
    <w:name w:val="Default"/>
    <w:rsid w:val="00F6211B"/>
    <w:pPr>
      <w:autoSpaceDE w:val="0"/>
      <w:autoSpaceDN w:val="0"/>
      <w:adjustRightInd w:val="0"/>
      <w:spacing w:before="0"/>
    </w:pPr>
    <w:rPr>
      <w:rFonts w:cs="Times New Roman"/>
      <w:color w:val="000000"/>
      <w:sz w:val="24"/>
      <w:szCs w:val="24"/>
    </w:rPr>
  </w:style>
  <w:style w:type="table" w:styleId="TableGrid">
    <w:name w:val="Table Grid"/>
    <w:basedOn w:val="TableNormal"/>
    <w:uiPriority w:val="59"/>
    <w:rsid w:val="0094004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A379E"/>
    <w:rPr>
      <w:color w:val="0000FF" w:themeColor="hyperlink"/>
      <w:u w:val="single"/>
    </w:rPr>
  </w:style>
  <w:style w:type="character" w:customStyle="1" w:styleId="BalloonTextChar1">
    <w:name w:val="Balloon Text Char1"/>
    <w:basedOn w:val="DefaultParagraphFont"/>
    <w:uiPriority w:val="99"/>
    <w:semiHidden/>
    <w:rsid w:val="005C20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170301.docx" TargetMode="External"/><Relationship Id="rId18" Type="http://schemas.openxmlformats.org/officeDocument/2006/relationships/hyperlink" Target="file:///h:\sj\20170315.docx" TargetMode="External"/><Relationship Id="rId26" Type="http://schemas.openxmlformats.org/officeDocument/2006/relationships/hyperlink" Target="file:///h:\sj\20170420.docx" TargetMode="External"/><Relationship Id="rId39" Type="http://schemas.openxmlformats.org/officeDocument/2006/relationships/hyperlink" Target="file:///h:\sj\20170508.docx" TargetMode="External"/><Relationship Id="rId21" Type="http://schemas.openxmlformats.org/officeDocument/2006/relationships/hyperlink" Target="file:///h:\sj\20170406.docx" TargetMode="External"/><Relationship Id="rId34" Type="http://schemas.openxmlformats.org/officeDocument/2006/relationships/hyperlink" Target="file:///h:\hj\20170503.docx" TargetMode="External"/><Relationship Id="rId42" Type="http://schemas.openxmlformats.org/officeDocument/2006/relationships/hyperlink" Target="file:///h:\hj\20170509.docx" TargetMode="External"/><Relationship Id="rId47" Type="http://schemas.openxmlformats.org/officeDocument/2006/relationships/hyperlink" Target="file:///h:\hj\20170509.docx" TargetMode="External"/><Relationship Id="rId50" Type="http://schemas.openxmlformats.org/officeDocument/2006/relationships/hyperlink" Target="file:///p:\pprever\2017-18\3516_20170118.docx" TargetMode="External"/><Relationship Id="rId55" Type="http://schemas.openxmlformats.org/officeDocument/2006/relationships/hyperlink" Target="file:///p:\pprever\2017-18\3516_20170315.docx" TargetMode="External"/><Relationship Id="rId63" Type="http://schemas.openxmlformats.org/officeDocument/2006/relationships/fontTable" Target="fontTable.xml"/><Relationship Id="rId7" Type="http://schemas.openxmlformats.org/officeDocument/2006/relationships/hyperlink" Target="file:///h:\hj\20170118.docx" TargetMode="External"/><Relationship Id="rId2" Type="http://schemas.openxmlformats.org/officeDocument/2006/relationships/styles" Target="styles.xml"/><Relationship Id="rId16" Type="http://schemas.openxmlformats.org/officeDocument/2006/relationships/hyperlink" Target="file:///h:\sj\20170302.docx" TargetMode="External"/><Relationship Id="rId20" Type="http://schemas.openxmlformats.org/officeDocument/2006/relationships/hyperlink" Target="file:///h:\sj\20170329.docx" TargetMode="External"/><Relationship Id="rId29" Type="http://schemas.openxmlformats.org/officeDocument/2006/relationships/hyperlink" Target="file:///h:\sj\20170426.docx" TargetMode="External"/><Relationship Id="rId41" Type="http://schemas.openxmlformats.org/officeDocument/2006/relationships/hyperlink" Target="file:///h:\sj\20170508.docx" TargetMode="External"/><Relationship Id="rId54" Type="http://schemas.openxmlformats.org/officeDocument/2006/relationships/hyperlink" Target="file:///p:\pprever\2017-18\3516_20170307.docx"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228.docx" TargetMode="External"/><Relationship Id="rId24" Type="http://schemas.openxmlformats.org/officeDocument/2006/relationships/hyperlink" Target="file:///h:\sj\20170419.docx" TargetMode="External"/><Relationship Id="rId32" Type="http://schemas.openxmlformats.org/officeDocument/2006/relationships/hyperlink" Target="file:///h:\sj\20170427.docx" TargetMode="External"/><Relationship Id="rId37" Type="http://schemas.openxmlformats.org/officeDocument/2006/relationships/hyperlink" Target="file:///h:\sj\20170508.docx" TargetMode="External"/><Relationship Id="rId40" Type="http://schemas.openxmlformats.org/officeDocument/2006/relationships/hyperlink" Target="file:///h:\sj\20170508.docx" TargetMode="External"/><Relationship Id="rId45" Type="http://schemas.openxmlformats.org/officeDocument/2006/relationships/hyperlink" Target="file:///h:\hj\20170509.docx" TargetMode="External"/><Relationship Id="rId53" Type="http://schemas.openxmlformats.org/officeDocument/2006/relationships/hyperlink" Target="file:///p:\pprever\2017-18\3516_20170302.docx" TargetMode="External"/><Relationship Id="rId58" Type="http://schemas.openxmlformats.org/officeDocument/2006/relationships/hyperlink" Target="file:///p:\pprever\2017-18\3516_20170425.docx" TargetMode="External"/><Relationship Id="rId5" Type="http://schemas.openxmlformats.org/officeDocument/2006/relationships/footnotes" Target="footnotes.xml"/><Relationship Id="rId15" Type="http://schemas.openxmlformats.org/officeDocument/2006/relationships/hyperlink" Target="file:///h:\hj\20170302.docx" TargetMode="External"/><Relationship Id="rId23" Type="http://schemas.openxmlformats.org/officeDocument/2006/relationships/hyperlink" Target="file:///h:\sj\20170419.docx" TargetMode="External"/><Relationship Id="rId28" Type="http://schemas.openxmlformats.org/officeDocument/2006/relationships/hyperlink" Target="file:///h:\sj\20170425.docx" TargetMode="External"/><Relationship Id="rId36" Type="http://schemas.openxmlformats.org/officeDocument/2006/relationships/hyperlink" Target="file:///h:\hj\20170503.docx" TargetMode="External"/><Relationship Id="rId49" Type="http://schemas.openxmlformats.org/officeDocument/2006/relationships/hyperlink" Target="http://www.scstatehouse.gov/billsearch.php?billnumbers=3516&amp;session=122&amp;summary=B" TargetMode="External"/><Relationship Id="rId57" Type="http://schemas.openxmlformats.org/officeDocument/2006/relationships/hyperlink" Target="file:///p:\pprever\2017-18\3516_20170419.docx" TargetMode="External"/><Relationship Id="rId61" Type="http://schemas.openxmlformats.org/officeDocument/2006/relationships/footer" Target="footer1.xml"/><Relationship Id="rId10" Type="http://schemas.openxmlformats.org/officeDocument/2006/relationships/hyperlink" Target="file:///h:\hj\20170223.docx" TargetMode="External"/><Relationship Id="rId19" Type="http://schemas.openxmlformats.org/officeDocument/2006/relationships/hyperlink" Target="file:///h:\sj\20170329.docx" TargetMode="External"/><Relationship Id="rId31" Type="http://schemas.openxmlformats.org/officeDocument/2006/relationships/hyperlink" Target="file:///h:\sj\20170427.docx" TargetMode="External"/><Relationship Id="rId44" Type="http://schemas.openxmlformats.org/officeDocument/2006/relationships/hyperlink" Target="file:///h:\hj\20170509.docx" TargetMode="External"/><Relationship Id="rId52" Type="http://schemas.openxmlformats.org/officeDocument/2006/relationships/hyperlink" Target="file:///p:\pprever\2017-18\3516_20170301.docx" TargetMode="External"/><Relationship Id="rId60" Type="http://schemas.openxmlformats.org/officeDocument/2006/relationships/hyperlink" Target="file:///p:\pprever\2017-18\3516_20170509.docx" TargetMode="External"/><Relationship Id="rId4" Type="http://schemas.openxmlformats.org/officeDocument/2006/relationships/webSettings" Target="webSettings.xml"/><Relationship Id="rId9" Type="http://schemas.openxmlformats.org/officeDocument/2006/relationships/hyperlink" Target="file:///h:\hj\20170214.docx" TargetMode="External"/><Relationship Id="rId14" Type="http://schemas.openxmlformats.org/officeDocument/2006/relationships/hyperlink" Target="file:///h:\hj\20170301.docx" TargetMode="External"/><Relationship Id="rId22" Type="http://schemas.openxmlformats.org/officeDocument/2006/relationships/hyperlink" Target="file:///h:\sj\20170418.docx" TargetMode="External"/><Relationship Id="rId27" Type="http://schemas.openxmlformats.org/officeDocument/2006/relationships/hyperlink" Target="file:///h:\sj\20170425.docx" TargetMode="External"/><Relationship Id="rId30" Type="http://schemas.openxmlformats.org/officeDocument/2006/relationships/hyperlink" Target="file:///h:\sj\20170426.docx" TargetMode="External"/><Relationship Id="rId35" Type="http://schemas.openxmlformats.org/officeDocument/2006/relationships/hyperlink" Target="file:///h:\sj\20170503.docx" TargetMode="External"/><Relationship Id="rId43" Type="http://schemas.openxmlformats.org/officeDocument/2006/relationships/hyperlink" Target="file:///h:\hj\20170509.docx" TargetMode="External"/><Relationship Id="rId48" Type="http://schemas.openxmlformats.org/officeDocument/2006/relationships/hyperlink" Target="file:///h:\sj\20170510.docx" TargetMode="External"/><Relationship Id="rId56" Type="http://schemas.openxmlformats.org/officeDocument/2006/relationships/hyperlink" Target="file:///p:\pprever\2017-18\3516_20170316.docx" TargetMode="External"/><Relationship Id="rId64" Type="http://schemas.openxmlformats.org/officeDocument/2006/relationships/theme" Target="theme/theme1.xml"/><Relationship Id="rId8" Type="http://schemas.openxmlformats.org/officeDocument/2006/relationships/hyperlink" Target="file:///h:\hj\20170118.docx" TargetMode="External"/><Relationship Id="rId51" Type="http://schemas.openxmlformats.org/officeDocument/2006/relationships/hyperlink" Target="file:///p:\pprever\2017-18\3516_20170214.docx" TargetMode="External"/><Relationship Id="rId3" Type="http://schemas.openxmlformats.org/officeDocument/2006/relationships/settings" Target="settings.xml"/><Relationship Id="rId12" Type="http://schemas.openxmlformats.org/officeDocument/2006/relationships/hyperlink" Target="file:///h:\hj\20170301.docx" TargetMode="External"/><Relationship Id="rId17" Type="http://schemas.openxmlformats.org/officeDocument/2006/relationships/hyperlink" Target="file:///h:\sj\20170302.docx" TargetMode="External"/><Relationship Id="rId25" Type="http://schemas.openxmlformats.org/officeDocument/2006/relationships/hyperlink" Target="file:///h:\sj\20170419.docx" TargetMode="External"/><Relationship Id="rId33" Type="http://schemas.openxmlformats.org/officeDocument/2006/relationships/hyperlink" Target="file:///h:\hj\20170503.docx" TargetMode="External"/><Relationship Id="rId38" Type="http://schemas.openxmlformats.org/officeDocument/2006/relationships/hyperlink" Target="file:///h:\sj\20170508.docx" TargetMode="External"/><Relationship Id="rId46" Type="http://schemas.openxmlformats.org/officeDocument/2006/relationships/hyperlink" Target="file:///h:\hj\20170509.docx" TargetMode="External"/><Relationship Id="rId59" Type="http://schemas.openxmlformats.org/officeDocument/2006/relationships/hyperlink" Target="file:///p:\pprever\2017-18\3516_201704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A6C06-BF4C-4359-9DBF-281CC3717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949EE73F.dotm</Template>
  <TotalTime>0</TotalTime>
  <Pages>5</Pages>
  <Words>14447</Words>
  <Characters>77008</Characters>
  <Application>Microsoft Office Word</Application>
  <DocSecurity>0</DocSecurity>
  <Lines>2852</Lines>
  <Paragraphs>1027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90428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3516: SC Infrastructure and Economic Development Reform Act - South Carolina Legislature Online</dc:title>
  <dc:subject/>
  <dc:creator>BRENDA MELTON</dc:creator>
  <cp:keywords/>
  <dc:description/>
  <cp:lastModifiedBy>S Volk</cp:lastModifiedBy>
  <cp:revision>2</cp:revision>
  <cp:lastPrinted>2017-05-09T21:43:00Z</cp:lastPrinted>
  <dcterms:created xsi:type="dcterms:W3CDTF">2017-12-07T18:32:00Z</dcterms:created>
  <dcterms:modified xsi:type="dcterms:W3CDTF">2017-12-07T18:32:00Z</dcterms:modified>
</cp:coreProperties>
</file>