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38C" w:rsidRDefault="003F438C" w:rsidP="003F438C">
      <w:pPr>
        <w:widowControl w:val="0"/>
        <w:jc w:val="center"/>
      </w:pPr>
      <w:r w:rsidRPr="003F438C">
        <w:rPr>
          <w:b/>
        </w:rPr>
        <w:t>South Carolina General Assembly</w:t>
      </w:r>
    </w:p>
    <w:p w:rsidR="003F438C" w:rsidRDefault="003F438C" w:rsidP="003F438C">
      <w:pPr>
        <w:widowControl w:val="0"/>
        <w:jc w:val="center"/>
      </w:pPr>
      <w:r>
        <w:t>122nd Session, 2017-2018</w:t>
      </w:r>
    </w:p>
    <w:p w:rsidR="003F438C" w:rsidRDefault="003F438C" w:rsidP="003F438C">
      <w:pPr>
        <w:widowControl w:val="0"/>
        <w:jc w:val="left"/>
      </w:pPr>
    </w:p>
    <w:p w:rsidR="003F438C" w:rsidRDefault="003F438C" w:rsidP="003F438C">
      <w:pPr>
        <w:widowControl w:val="0"/>
        <w:jc w:val="left"/>
        <w:rPr>
          <w:b/>
        </w:rPr>
      </w:pPr>
      <w:r w:rsidRPr="003F438C">
        <w:rPr>
          <w:b/>
        </w:rPr>
        <w:t>H. 3612</w:t>
      </w:r>
    </w:p>
    <w:p w:rsidR="003F438C" w:rsidRDefault="003F438C" w:rsidP="003F438C">
      <w:pPr>
        <w:widowControl w:val="0"/>
        <w:jc w:val="left"/>
        <w:rPr>
          <w:b/>
        </w:rPr>
      </w:pPr>
    </w:p>
    <w:p w:rsidR="003F438C" w:rsidRDefault="003F438C" w:rsidP="003F438C">
      <w:pPr>
        <w:widowControl w:val="0"/>
        <w:jc w:val="left"/>
      </w:pPr>
      <w:r w:rsidRPr="003F438C">
        <w:rPr>
          <w:b/>
        </w:rPr>
        <w:t>STATUS INFORMATION</w:t>
      </w:r>
    </w:p>
    <w:p w:rsidR="003F438C" w:rsidRDefault="003F438C" w:rsidP="003F438C">
      <w:pPr>
        <w:widowControl w:val="0"/>
        <w:jc w:val="left"/>
      </w:pPr>
    </w:p>
    <w:p w:rsidR="003F438C" w:rsidRDefault="003F438C" w:rsidP="003F438C">
      <w:pPr>
        <w:widowControl w:val="0"/>
        <w:jc w:val="left"/>
      </w:pPr>
      <w:r>
        <w:t>House Resolution</w:t>
      </w:r>
    </w:p>
    <w:p w:rsidR="003F438C" w:rsidRDefault="003F438C" w:rsidP="003F438C">
      <w:pPr>
        <w:widowControl w:val="0"/>
        <w:jc w:val="left"/>
      </w:pPr>
      <w:r>
        <w:t>Sponsors: Reps. Erickson, Herbkersman, W. Newton, Bradley, Bales, Anthony, Alexander, Allison, Anderson, Arrington, Atkinson, Atwater, Ballentine, Bamberg, Bannister, Bedingfield, Bennett, Bernstein, Blackwell, Bowers, Brown,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Henegan, Hewitt, Hill, Hiott, Hixon, Hosey, Howard, Huggins, Jefferson, Johnson, Jordan, King, Kirby, Knight, Loftis, Long, Lowe, Lucas, Mack, Magnuson, Martin, McCoy, McCravy, McEachern, McKnight, Mitchell, D.C. Moss, V.S. Moss, Murphy, Neal, B.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3F438C" w:rsidRDefault="003F438C" w:rsidP="003F438C">
      <w:pPr>
        <w:widowControl w:val="0"/>
        <w:jc w:val="left"/>
      </w:pPr>
      <w:r>
        <w:t>Document Path: l:\council\bills\ggs\22958zw17.docx</w:t>
      </w:r>
    </w:p>
    <w:p w:rsidR="003F438C" w:rsidRDefault="003F438C" w:rsidP="003F438C">
      <w:pPr>
        <w:widowControl w:val="0"/>
        <w:jc w:val="left"/>
      </w:pPr>
    </w:p>
    <w:p w:rsidR="003F438C" w:rsidRDefault="003F438C" w:rsidP="003F438C">
      <w:pPr>
        <w:widowControl w:val="0"/>
        <w:jc w:val="left"/>
      </w:pPr>
      <w:r>
        <w:t>Introduced in the House on January 31, 2017</w:t>
      </w:r>
    </w:p>
    <w:p w:rsidR="003F438C" w:rsidRDefault="003F438C" w:rsidP="003F438C">
      <w:pPr>
        <w:widowControl w:val="0"/>
        <w:jc w:val="left"/>
      </w:pPr>
      <w:r>
        <w:t>Adopted by the House on January 31, 2017</w:t>
      </w:r>
    </w:p>
    <w:p w:rsidR="003F438C" w:rsidRDefault="003F438C" w:rsidP="003F438C">
      <w:pPr>
        <w:widowControl w:val="0"/>
        <w:jc w:val="left"/>
      </w:pPr>
    </w:p>
    <w:p w:rsidR="003F438C" w:rsidRDefault="003F438C" w:rsidP="003F438C">
      <w:pPr>
        <w:widowControl w:val="0"/>
        <w:jc w:val="left"/>
      </w:pPr>
      <w:r>
        <w:t xml:space="preserve">Summary: </w:t>
      </w:r>
      <w:r w:rsidR="00C30180">
        <w:t>F-35 Aircraft and F-35 Lighting II Joint Strike Fighter Program</w:t>
      </w:r>
    </w:p>
    <w:p w:rsidR="003F438C" w:rsidRDefault="003F438C" w:rsidP="003F438C">
      <w:pPr>
        <w:widowControl w:val="0"/>
        <w:jc w:val="left"/>
      </w:pPr>
    </w:p>
    <w:p w:rsidR="003F438C" w:rsidRDefault="003F438C" w:rsidP="003F438C">
      <w:pPr>
        <w:widowControl w:val="0"/>
        <w:jc w:val="left"/>
      </w:pPr>
    </w:p>
    <w:p w:rsidR="003F438C" w:rsidRDefault="003F438C" w:rsidP="003F43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438C">
        <w:rPr>
          <w:b/>
        </w:rPr>
        <w:t>HISTORY OF LEGISLATIVE ACTIONS</w:t>
      </w:r>
    </w:p>
    <w:p w:rsidR="003F438C" w:rsidRDefault="003F438C" w:rsidP="003F43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438C" w:rsidRPr="003F438C" w:rsidRDefault="003F438C" w:rsidP="003F43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438C">
        <w:rPr>
          <w:u w:val="single"/>
        </w:rPr>
        <w:tab/>
        <w:t>Date</w:t>
      </w:r>
      <w:r w:rsidRPr="003F438C">
        <w:rPr>
          <w:u w:val="single"/>
        </w:rPr>
        <w:tab/>
        <w:t>Body</w:t>
      </w:r>
      <w:r w:rsidRPr="003F438C">
        <w:rPr>
          <w:u w:val="single"/>
        </w:rPr>
        <w:tab/>
        <w:t>Action Description with journal page number</w:t>
      </w:r>
      <w:r w:rsidRPr="003F438C">
        <w:rPr>
          <w:u w:val="single"/>
        </w:rPr>
        <w:tab/>
      </w:r>
    </w:p>
    <w:p w:rsidR="000B0599" w:rsidRDefault="000B0599" w:rsidP="000B0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House</w:t>
      </w:r>
      <w:r>
        <w:tab/>
      </w:r>
      <w:r w:rsidRPr="00451C36">
        <w:t>Introduced and adopted (</w:t>
      </w:r>
      <w:hyperlink r:id="rId7" w:history="1">
        <w:r w:rsidRPr="00451C36">
          <w:rPr>
            <w:rStyle w:val="Hyperlink"/>
          </w:rPr>
          <w:t>House Journal</w:t>
        </w:r>
        <w:r w:rsidRPr="00451C36">
          <w:rPr>
            <w:rStyle w:val="Hyperlink"/>
          </w:rPr>
          <w:noBreakHyphen/>
          <w:t>page 6</w:t>
        </w:r>
      </w:hyperlink>
      <w:r w:rsidRPr="00451C36">
        <w:t>)</w:t>
      </w:r>
    </w:p>
    <w:p w:rsidR="000B0599" w:rsidRDefault="000B0599" w:rsidP="000B0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438C" w:rsidRDefault="003F438C" w:rsidP="003F4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F438C">
          <w:rPr>
            <w:rStyle w:val="Hyperlink"/>
          </w:rPr>
          <w:t>legislative information</w:t>
        </w:r>
      </w:hyperlink>
      <w:r>
        <w:t xml:space="preserve"> at the website</w:t>
      </w:r>
    </w:p>
    <w:p w:rsidR="003F438C" w:rsidRDefault="003F438C" w:rsidP="003F4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438C" w:rsidRPr="003F438C" w:rsidRDefault="003F438C" w:rsidP="003F4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438C" w:rsidRDefault="003F438C" w:rsidP="003F438C">
      <w:r w:rsidRPr="003F438C">
        <w:rPr>
          <w:b/>
        </w:rPr>
        <w:t>VERSIONS OF THIS BILL</w:t>
      </w:r>
    </w:p>
    <w:p w:rsidR="003F438C" w:rsidRDefault="003F438C" w:rsidP="003F438C"/>
    <w:p w:rsidR="003F438C" w:rsidRDefault="00E16B35" w:rsidP="003F438C">
      <w:hyperlink r:id="rId9" w:history="1">
        <w:r w:rsidR="003F438C">
          <w:rPr>
            <w:rStyle w:val="Hyperlink"/>
          </w:rPr>
          <w:t>1/31/2017</w:t>
        </w:r>
      </w:hyperlink>
    </w:p>
    <w:p w:rsidR="003F438C" w:rsidRDefault="003F438C" w:rsidP="003F438C"/>
    <w:p w:rsidR="003F438C" w:rsidRDefault="003F438C" w:rsidP="003F438C">
      <w:pPr>
        <w:sectPr w:rsidR="003F438C" w:rsidSect="003F43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2BE7" w:rsidRDefault="00742B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2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5D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129" w:rsidRPr="00522C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C5EE0">
        <w:rPr>
          <w:color w:val="000000" w:themeColor="text1"/>
          <w:szCs w:val="24"/>
          <w:u w:color="000000" w:themeColor="text1"/>
        </w:rPr>
        <w:t>TO RECOGNIZE THE IMPORTANCE OF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 AIRCRAFT TO THE UNITED STATES AND SOUTH CAROLINA, AND TO ENCOURAGE CONGRESSIONAL SUPPORT FOR FULL FUNDING OF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 LIGHT</w:t>
      </w:r>
      <w:r>
        <w:rPr>
          <w:color w:val="000000" w:themeColor="text1"/>
          <w:szCs w:val="24"/>
          <w:u w:color="000000" w:themeColor="text1"/>
        </w:rPr>
        <w:t>N</w:t>
      </w:r>
      <w:r w:rsidRPr="007C5EE0">
        <w:rPr>
          <w:color w:val="000000" w:themeColor="text1"/>
          <w:szCs w:val="24"/>
          <w:u w:color="000000" w:themeColor="text1"/>
        </w:rPr>
        <w:t>ING II JOINT STRIKE FIGHTER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4129" w:rsidRPr="007C5E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>,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 xml:space="preserve">35 Lightning II Joint Strike Fighter program is critical to national defense strategy and </w:t>
      </w:r>
      <w:r>
        <w:rPr>
          <w:color w:val="000000" w:themeColor="text1"/>
          <w:szCs w:val="24"/>
          <w:u w:color="000000" w:themeColor="text1"/>
        </w:rPr>
        <w:t>offers</w:t>
      </w:r>
      <w:r w:rsidRPr="007C5EE0">
        <w:rPr>
          <w:color w:val="000000" w:themeColor="text1"/>
          <w:szCs w:val="24"/>
          <w:u w:color="000000" w:themeColor="text1"/>
        </w:rPr>
        <w:t xml:space="preserve"> a </w:t>
      </w:r>
      <w:r>
        <w:rPr>
          <w:color w:val="000000" w:themeColor="text1"/>
          <w:szCs w:val="24"/>
          <w:u w:color="000000" w:themeColor="text1"/>
        </w:rPr>
        <w:t xml:space="preserve">much </w:t>
      </w:r>
      <w:r w:rsidRPr="007C5EE0">
        <w:rPr>
          <w:color w:val="000000" w:themeColor="text1"/>
          <w:szCs w:val="24"/>
          <w:u w:color="000000" w:themeColor="text1"/>
        </w:rPr>
        <w:t>needed</w:t>
      </w:r>
      <w:r>
        <w:rPr>
          <w:color w:val="000000" w:themeColor="text1"/>
          <w:szCs w:val="24"/>
          <w:u w:color="000000" w:themeColor="text1"/>
        </w:rPr>
        <w:t>,</w:t>
      </w:r>
      <w:r w:rsidRPr="007C5EE0">
        <w:rPr>
          <w:color w:val="000000" w:themeColor="text1"/>
          <w:szCs w:val="24"/>
          <w:u w:color="000000" w:themeColor="text1"/>
        </w:rPr>
        <w:t xml:space="preserve"> fifth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generation stealth fighter aircraft to meet the operational needs of the U.S. Air Force, U.S. Navy, U.S. Marine Corps, and international allies; and</w:t>
      </w: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threats to our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national 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freedom continue to emerge, demanding the crucial advances in survivability and capability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that the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F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35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provides. C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ontinuing to low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er the costs 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 F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35 fighters allows for the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procure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ment of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 sufficient number of planes, which maximize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economies of scale, minimize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costs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allow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for the 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ample and timely delivery of the production aircraft to our Armed Forces; and </w:t>
      </w: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624129" w:rsidRPr="007C5E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>,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 xml:space="preserve">35 provides economic stability to the U.S. and </w:t>
      </w:r>
      <w:r>
        <w:rPr>
          <w:color w:val="000000" w:themeColor="text1"/>
          <w:szCs w:val="24"/>
          <w:u w:color="000000" w:themeColor="text1"/>
        </w:rPr>
        <w:t>other</w:t>
      </w:r>
      <w:r w:rsidRPr="007C5EE0">
        <w:rPr>
          <w:color w:val="000000" w:themeColor="text1"/>
          <w:szCs w:val="24"/>
          <w:u w:color="000000" w:themeColor="text1"/>
        </w:rPr>
        <w:t xml:space="preserve"> nations by creating jobs, commerce</w:t>
      </w:r>
      <w:r>
        <w:rPr>
          <w:color w:val="000000" w:themeColor="text1"/>
          <w:szCs w:val="24"/>
          <w:u w:color="000000" w:themeColor="text1"/>
        </w:rPr>
        <w:t>,</w:t>
      </w:r>
      <w:r w:rsidRPr="007C5EE0">
        <w:rPr>
          <w:color w:val="000000" w:themeColor="text1"/>
          <w:szCs w:val="24"/>
          <w:u w:color="000000" w:themeColor="text1"/>
        </w:rPr>
        <w:t xml:space="preserve"> and security; and</w:t>
      </w: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 xml:space="preserve">, </w:t>
      </w:r>
      <w:r>
        <w:rPr>
          <w:color w:val="000000" w:themeColor="text1"/>
          <w:szCs w:val="24"/>
          <w:u w:color="000000" w:themeColor="text1"/>
        </w:rPr>
        <w:t xml:space="preserve">in </w:t>
      </w:r>
      <w:r w:rsidRPr="007C5EE0">
        <w:rPr>
          <w:color w:val="000000" w:themeColor="text1"/>
          <w:szCs w:val="24"/>
          <w:u w:color="000000" w:themeColor="text1"/>
        </w:rPr>
        <w:t>supporting national defense initiatives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Pr="007C5EE0">
        <w:rPr>
          <w:color w:val="000000" w:themeColor="text1"/>
          <w:szCs w:val="24"/>
          <w:u w:color="000000" w:themeColor="text1"/>
        </w:rPr>
        <w:t xml:space="preserve">South Carolina has a strong and continuing legacy and is </w:t>
      </w:r>
      <w:r>
        <w:rPr>
          <w:color w:val="000000" w:themeColor="text1"/>
          <w:szCs w:val="24"/>
          <w:u w:color="000000" w:themeColor="text1"/>
        </w:rPr>
        <w:t>home to numerous military bases</w:t>
      </w:r>
      <w:r w:rsidRPr="007C5EE0">
        <w:rPr>
          <w:color w:val="000000" w:themeColor="text1"/>
          <w:szCs w:val="24"/>
          <w:u w:color="000000" w:themeColor="text1"/>
        </w:rPr>
        <w:t>; and</w:t>
      </w:r>
    </w:p>
    <w:p w:rsidR="00624129" w:rsidRPr="007C5E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the F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35 has a tremendous impact on jobs and the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economy of South Carolina; and</w:t>
      </w: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>, Lockheed Martin, the premier military aircraft manufacturer in the world and manufacturer of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 xml:space="preserve">35, makes vital </w:t>
      </w:r>
      <w:r w:rsidRPr="007C5EE0">
        <w:rPr>
          <w:color w:val="000000" w:themeColor="text1"/>
          <w:szCs w:val="24"/>
          <w:u w:color="000000" w:themeColor="text1"/>
        </w:rPr>
        <w:lastRenderedPageBreak/>
        <w:t>contributions to the economic well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being of the State of South Carolina, operating a 1</w:t>
      </w:r>
      <w:r>
        <w:rPr>
          <w:color w:val="000000" w:themeColor="text1"/>
          <w:szCs w:val="24"/>
          <w:u w:color="000000" w:themeColor="text1"/>
        </w:rPr>
        <w:t>.2 million square</w:t>
      </w:r>
      <w:r w:rsidR="009116D0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foot facility</w:t>
      </w:r>
      <w:r w:rsidRPr="007C5EE0">
        <w:rPr>
          <w:color w:val="000000" w:themeColor="text1"/>
          <w:szCs w:val="24"/>
          <w:u w:color="000000" w:themeColor="text1"/>
        </w:rPr>
        <w:t xml:space="preserve"> in Greenville and employing more than </w:t>
      </w:r>
      <w:r>
        <w:rPr>
          <w:color w:val="000000" w:themeColor="text1"/>
          <w:szCs w:val="24"/>
          <w:u w:color="000000" w:themeColor="text1"/>
        </w:rPr>
        <w:t>four hundred eighty</w:t>
      </w:r>
      <w:r w:rsidRPr="007C5EE0">
        <w:rPr>
          <w:color w:val="000000" w:themeColor="text1"/>
          <w:szCs w:val="24"/>
          <w:u w:color="000000" w:themeColor="text1"/>
        </w:rPr>
        <w:t xml:space="preserve"> people; and</w:t>
      </w:r>
    </w:p>
    <w:p w:rsidR="00624129" w:rsidRPr="007C5E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Lockheed Martin</w:t>
      </w:r>
      <w:r w:rsidR="009116D0" w:rsidRP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Greenville Operations facility i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 the Final Assembly and Checkout (FACO) location for assembling the T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50A Advanced Training aircraft, which would train fighter pilots to fly the F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35, if awarded a contract for that aircraft; and</w:t>
      </w: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>, Lockheed Martin</w:t>
      </w:r>
      <w:r w:rsidR="009116D0" w:rsidRPr="009116D0">
        <w:rPr>
          <w:color w:val="000000" w:themeColor="text1"/>
          <w:szCs w:val="24"/>
          <w:u w:color="000000" w:themeColor="text1"/>
        </w:rPr>
        <w:t>’</w:t>
      </w:r>
      <w:r w:rsidRPr="007C5EE0">
        <w:rPr>
          <w:color w:val="000000" w:themeColor="text1"/>
          <w:szCs w:val="24"/>
          <w:u w:color="000000" w:themeColor="text1"/>
        </w:rPr>
        <w:t>s business operations generate opportunities for South Carolina aviation suppliers</w:t>
      </w:r>
      <w:r>
        <w:rPr>
          <w:color w:val="000000" w:themeColor="text1"/>
          <w:szCs w:val="24"/>
          <w:u w:color="000000" w:themeColor="text1"/>
        </w:rPr>
        <w:t>,</w:t>
      </w:r>
      <w:r w:rsidRPr="007C5EE0">
        <w:rPr>
          <w:color w:val="000000" w:themeColor="text1"/>
          <w:szCs w:val="24"/>
          <w:u w:color="000000" w:themeColor="text1"/>
        </w:rPr>
        <w:t xml:space="preserve"> including several that supply components for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35; and</w:t>
      </w:r>
    </w:p>
    <w:p w:rsidR="00624129" w:rsidRPr="007C5E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Marine Corps Air Station (MCAS) Beaufort is home to an F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35B squadron, with more squadrons expected in the future, where pilots from the U.S., the United Kingdom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Italy will train; and </w:t>
      </w: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4"/>
          <w:u w:color="000000" w:themeColor="text1"/>
        </w:rPr>
      </w:pPr>
      <w:r w:rsidRPr="00473F5F"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>, McEntire Joint National Guard Base and Shaw Air Force Base are potential future locations for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35As, signifying their continued importance to the national security of the United States; and</w:t>
      </w: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7C5EE0">
        <w:rPr>
          <w:color w:val="000000" w:themeColor="text1"/>
          <w:szCs w:val="24"/>
          <w:u w:color="000000" w:themeColor="text1"/>
        </w:rPr>
        <w:t>investing in the technological superiority of our military is a fitting honor to the millions of citizens of South Carolina and the United States who have served our nation by protecting our freedom through military service</w:t>
      </w:r>
      <w:r>
        <w:t>.  Now, therefore,</w:t>
      </w:r>
    </w:p>
    <w:p w:rsidR="00624129" w:rsidRDefault="00624129" w:rsidP="00742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5D81" w:rsidRDefault="00685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5D81" w:rsidRDefault="00685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7C5EE0">
        <w:rPr>
          <w:color w:val="000000" w:themeColor="text1"/>
          <w:szCs w:val="24"/>
          <w:u w:color="000000" w:themeColor="text1"/>
        </w:rPr>
        <w:t>the members of the S</w:t>
      </w:r>
      <w:r w:rsidR="009116D0">
        <w:rPr>
          <w:color w:val="000000" w:themeColor="text1"/>
          <w:szCs w:val="24"/>
          <w:u w:color="000000" w:themeColor="text1"/>
        </w:rPr>
        <w:t>outh Carolina House of Representatives</w:t>
      </w:r>
      <w:r w:rsidRPr="007C5EE0">
        <w:rPr>
          <w:color w:val="000000" w:themeColor="text1"/>
          <w:szCs w:val="24"/>
          <w:u w:color="000000" w:themeColor="text1"/>
        </w:rPr>
        <w:t xml:space="preserve">, by this resolution, </w:t>
      </w:r>
      <w:r>
        <w:rPr>
          <w:color w:val="000000" w:themeColor="text1"/>
          <w:szCs w:val="24"/>
          <w:u w:color="000000" w:themeColor="text1"/>
        </w:rPr>
        <w:t>recognize the importance of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35 aircraft to the United States and South Carolina and encourage congressional su</w:t>
      </w:r>
      <w:r w:rsidRPr="007C5EE0">
        <w:rPr>
          <w:color w:val="000000" w:themeColor="text1"/>
          <w:szCs w:val="24"/>
          <w:u w:color="000000" w:themeColor="text1"/>
        </w:rPr>
        <w:t xml:space="preserve">pport </w:t>
      </w:r>
      <w:r>
        <w:rPr>
          <w:color w:val="000000" w:themeColor="text1"/>
          <w:szCs w:val="24"/>
          <w:u w:color="000000" w:themeColor="text1"/>
        </w:rPr>
        <w:t>for</w:t>
      </w:r>
      <w:r w:rsidRPr="007C5EE0">
        <w:rPr>
          <w:color w:val="000000" w:themeColor="text1"/>
          <w:szCs w:val="24"/>
          <w:u w:color="000000" w:themeColor="text1"/>
        </w:rPr>
        <w:t xml:space="preserve"> full funding of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 Lightning II Joint Strike Fighter Program</w:t>
      </w:r>
      <w:r>
        <w:t>.</w:t>
      </w: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129" w:rsidRPr="00522C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Pr="007C5EE0">
        <w:rPr>
          <w:color w:val="000000" w:themeColor="text1"/>
          <w:szCs w:val="24"/>
          <w:u w:color="000000" w:themeColor="text1"/>
        </w:rPr>
        <w:t>South Carolina</w:t>
      </w:r>
      <w:r w:rsidR="009116D0" w:rsidRPr="009116D0">
        <w:rPr>
          <w:color w:val="000000" w:themeColor="text1"/>
          <w:szCs w:val="24"/>
          <w:u w:color="000000" w:themeColor="text1"/>
        </w:rPr>
        <w:t>’</w:t>
      </w:r>
      <w:r w:rsidRPr="007C5EE0">
        <w:rPr>
          <w:color w:val="000000" w:themeColor="text1"/>
          <w:szCs w:val="24"/>
          <w:u w:color="000000" w:themeColor="text1"/>
        </w:rPr>
        <w:t>s Congressional Delegation to express the hi</w:t>
      </w:r>
      <w:r w:rsidR="006F6F17">
        <w:rPr>
          <w:color w:val="000000" w:themeColor="text1"/>
          <w:szCs w:val="24"/>
          <w:u w:color="000000" w:themeColor="text1"/>
        </w:rPr>
        <w:t xml:space="preserve">gh regard the South Carolina House of Representatives </w:t>
      </w:r>
      <w:r w:rsidRPr="007C5EE0">
        <w:rPr>
          <w:color w:val="000000" w:themeColor="text1"/>
          <w:szCs w:val="24"/>
          <w:u w:color="000000" w:themeColor="text1"/>
        </w:rPr>
        <w:t>holds for Lockheed Martin and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 Program, recognizing their importance to our national security and economic growth, both nationally and in South Carolina</w:t>
      </w:r>
      <w:r>
        <w:t>.</w:t>
      </w:r>
    </w:p>
    <w:p w:rsidR="00E71417" w:rsidRDefault="009116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438C" w:rsidRDefault="003F438C" w:rsidP="003F438C">
      <w:pPr>
        <w:suppressAutoHyphens/>
      </w:pPr>
    </w:p>
    <w:sectPr w:rsidR="003F438C" w:rsidSect="003F43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129" w:rsidRDefault="00624129" w:rsidP="009F0C77">
      <w:r>
        <w:separator/>
      </w:r>
    </w:p>
  </w:endnote>
  <w:endnote w:type="continuationSeparator" w:id="0">
    <w:p w:rsidR="00624129" w:rsidRDefault="006241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6A2925-A652-4A50-A553-DBC04A067FD8}"/>
    <w:embedBold r:id="rId2" w:fontKey="{BA1FF2A0-6E1D-4432-83C9-10461CAE28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41405D-5019-4E11-B0EB-369B1EE37B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DF1330-7B48-4F47-9210-F001CE49CF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2F1208-7DE3-4B75-86E5-70E1ACEC44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38C" w:rsidRPr="00742BE7" w:rsidRDefault="003F438C" w:rsidP="00742B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01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129" w:rsidRDefault="00624129" w:rsidP="009F0C77">
      <w:r>
        <w:separator/>
      </w:r>
    </w:p>
  </w:footnote>
  <w:footnote w:type="continuationSeparator" w:id="0">
    <w:p w:rsidR="00624129" w:rsidRDefault="006241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58ZW17"/>
    <w:docVar w:name="CoverBillType" w:val="r"/>
    <w:docVar w:name="DocPath" w:val="L:\Council\bills\GGS\22958ZW17.DOCX"/>
    <w:docVar w:name="dvBillNumber" w:val="361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85D81"/>
    <w:rsid w:val="00011869"/>
    <w:rsid w:val="00015CD6"/>
    <w:rsid w:val="000B0599"/>
    <w:rsid w:val="000E0100"/>
    <w:rsid w:val="000E1785"/>
    <w:rsid w:val="000F40FA"/>
    <w:rsid w:val="001035F1"/>
    <w:rsid w:val="0010776B"/>
    <w:rsid w:val="00107F5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38C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0EA"/>
    <w:rsid w:val="005E2BC9"/>
    <w:rsid w:val="00605102"/>
    <w:rsid w:val="006215AA"/>
    <w:rsid w:val="00624129"/>
    <w:rsid w:val="00685D81"/>
    <w:rsid w:val="006913C9"/>
    <w:rsid w:val="0069470D"/>
    <w:rsid w:val="006D58AA"/>
    <w:rsid w:val="006F6F17"/>
    <w:rsid w:val="00734F00"/>
    <w:rsid w:val="00742BE7"/>
    <w:rsid w:val="007A70AE"/>
    <w:rsid w:val="008362E8"/>
    <w:rsid w:val="0085786E"/>
    <w:rsid w:val="008A1768"/>
    <w:rsid w:val="008A489F"/>
    <w:rsid w:val="008F0F33"/>
    <w:rsid w:val="008F4429"/>
    <w:rsid w:val="009116D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018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141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9E30C5-9067-4CC4-AB53-71778EFB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624129"/>
    <w:pPr>
      <w:jc w:val="left"/>
    </w:pPr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4129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6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6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43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12_2017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A0DB-6172-4BC9-BCE2-9C43BE5AC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720</Words>
  <Characters>4263</Characters>
  <Application>Microsoft Office Word</Application>
  <DocSecurity>0</DocSecurity>
  <Lines>126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3612: F-35 Aircraft and F-35 Lighting II Joint Strike Fighter Program - South Carolina Legislature Online</dc:title>
  <dc:creator>GloriaShackelford</dc:creator>
  <cp:lastModifiedBy>S Volk</cp:lastModifiedBy>
  <cp:revision>2</cp:revision>
  <cp:lastPrinted>2017-01-30T14:54:00Z</cp:lastPrinted>
  <dcterms:created xsi:type="dcterms:W3CDTF">2017-02-03T16:59:00Z</dcterms:created>
  <dcterms:modified xsi:type="dcterms:W3CDTF">2017-02-03T16:59:00Z</dcterms:modified>
</cp:coreProperties>
</file>