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1BD" w:rsidRDefault="004911BD" w:rsidP="004911BD">
      <w:pPr>
        <w:widowControl w:val="0"/>
        <w:jc w:val="center"/>
      </w:pPr>
      <w:r w:rsidRPr="004911BD">
        <w:rPr>
          <w:b/>
        </w:rPr>
        <w:t>South Carolina General Assembly</w:t>
      </w:r>
    </w:p>
    <w:p w:rsidR="004911BD" w:rsidRDefault="004911BD" w:rsidP="004911BD">
      <w:pPr>
        <w:widowControl w:val="0"/>
        <w:jc w:val="center"/>
      </w:pPr>
      <w:r>
        <w:t>122nd Session, 2017-2018</w:t>
      </w:r>
    </w:p>
    <w:p w:rsidR="004911BD" w:rsidRDefault="004911BD" w:rsidP="004911BD">
      <w:pPr>
        <w:widowControl w:val="0"/>
        <w:jc w:val="left"/>
      </w:pPr>
    </w:p>
    <w:p w:rsidR="004911BD" w:rsidRDefault="004911BD" w:rsidP="004911BD">
      <w:pPr>
        <w:widowControl w:val="0"/>
        <w:jc w:val="left"/>
        <w:rPr>
          <w:b/>
        </w:rPr>
      </w:pPr>
      <w:r w:rsidRPr="004911BD">
        <w:rPr>
          <w:b/>
        </w:rPr>
        <w:t>H. 3686</w:t>
      </w:r>
    </w:p>
    <w:p w:rsidR="004911BD" w:rsidRDefault="004911BD" w:rsidP="004911BD">
      <w:pPr>
        <w:widowControl w:val="0"/>
        <w:jc w:val="left"/>
        <w:rPr>
          <w:b/>
        </w:rPr>
      </w:pPr>
    </w:p>
    <w:p w:rsidR="004911BD" w:rsidRDefault="004911BD" w:rsidP="004911BD">
      <w:pPr>
        <w:widowControl w:val="0"/>
        <w:jc w:val="left"/>
      </w:pPr>
      <w:r w:rsidRPr="004911BD">
        <w:rPr>
          <w:b/>
        </w:rPr>
        <w:t>STATUS INFORMATION</w:t>
      </w:r>
    </w:p>
    <w:p w:rsidR="004911BD" w:rsidRDefault="004911BD" w:rsidP="004911BD">
      <w:pPr>
        <w:widowControl w:val="0"/>
        <w:jc w:val="left"/>
      </w:pPr>
    </w:p>
    <w:p w:rsidR="004911BD" w:rsidRDefault="004911BD" w:rsidP="004911BD">
      <w:pPr>
        <w:widowControl w:val="0"/>
        <w:jc w:val="left"/>
      </w:pPr>
      <w:r>
        <w:t>House Resolution</w:t>
      </w:r>
    </w:p>
    <w:p w:rsidR="004911BD" w:rsidRDefault="004911BD" w:rsidP="004911BD">
      <w:pPr>
        <w:widowControl w:val="0"/>
        <w:jc w:val="left"/>
      </w:pPr>
      <w:r>
        <w:t>Sponsors: Reps. Lucas and Allison</w:t>
      </w:r>
    </w:p>
    <w:p w:rsidR="004911BD" w:rsidRDefault="004911BD" w:rsidP="004911BD">
      <w:pPr>
        <w:widowControl w:val="0"/>
        <w:jc w:val="left"/>
      </w:pPr>
      <w:r>
        <w:t>Document Path: l:\council\bills\nl\13665sd17.docx</w:t>
      </w:r>
    </w:p>
    <w:p w:rsidR="004911BD" w:rsidRDefault="004911BD" w:rsidP="004911BD">
      <w:pPr>
        <w:widowControl w:val="0"/>
        <w:jc w:val="left"/>
      </w:pPr>
    </w:p>
    <w:p w:rsidR="004911BD" w:rsidRDefault="004911BD" w:rsidP="004911BD">
      <w:pPr>
        <w:widowControl w:val="0"/>
        <w:jc w:val="left"/>
      </w:pPr>
      <w:r>
        <w:t>Introduced in the House on February 8, 2017</w:t>
      </w:r>
    </w:p>
    <w:p w:rsidR="004911BD" w:rsidRDefault="004911BD" w:rsidP="004911BD">
      <w:pPr>
        <w:widowControl w:val="0"/>
        <w:jc w:val="left"/>
      </w:pPr>
      <w:r>
        <w:t>Adopted by the House on February 8, 2017</w:t>
      </w:r>
    </w:p>
    <w:p w:rsidR="004911BD" w:rsidRDefault="004911BD" w:rsidP="004911BD">
      <w:pPr>
        <w:widowControl w:val="0"/>
        <w:jc w:val="left"/>
      </w:pPr>
    </w:p>
    <w:p w:rsidR="004911BD" w:rsidRDefault="004911BD" w:rsidP="004911BD">
      <w:pPr>
        <w:widowControl w:val="0"/>
        <w:jc w:val="left"/>
      </w:pPr>
      <w:r>
        <w:t xml:space="preserve">Summary: </w:t>
      </w:r>
      <w:r w:rsidR="00204461">
        <w:t>H. 3678 reconsidered, revoked and repealed</w:t>
      </w:r>
    </w:p>
    <w:p w:rsidR="004911BD" w:rsidRDefault="004911BD" w:rsidP="004911BD">
      <w:pPr>
        <w:widowControl w:val="0"/>
        <w:jc w:val="left"/>
      </w:pPr>
    </w:p>
    <w:p w:rsidR="004911BD" w:rsidRDefault="004911BD" w:rsidP="004911BD">
      <w:pPr>
        <w:widowControl w:val="0"/>
        <w:jc w:val="left"/>
      </w:pPr>
    </w:p>
    <w:p w:rsidR="004911BD" w:rsidRDefault="004911BD" w:rsidP="004911BD">
      <w:pPr>
        <w:widowControl w:val="0"/>
        <w:tabs>
          <w:tab w:val="center" w:pos="590"/>
          <w:tab w:val="center" w:pos="1440"/>
          <w:tab w:val="left" w:pos="1872"/>
          <w:tab w:val="left" w:pos="9187"/>
        </w:tabs>
        <w:jc w:val="left"/>
      </w:pPr>
      <w:r w:rsidRPr="004911BD">
        <w:rPr>
          <w:b/>
        </w:rPr>
        <w:t>HISTORY OF LEGISLATIVE ACTIONS</w:t>
      </w:r>
    </w:p>
    <w:p w:rsidR="004911BD" w:rsidRDefault="004911BD" w:rsidP="004911BD">
      <w:pPr>
        <w:widowControl w:val="0"/>
        <w:tabs>
          <w:tab w:val="center" w:pos="590"/>
          <w:tab w:val="center" w:pos="1440"/>
          <w:tab w:val="left" w:pos="1872"/>
          <w:tab w:val="left" w:pos="9187"/>
        </w:tabs>
        <w:jc w:val="left"/>
      </w:pPr>
    </w:p>
    <w:p w:rsidR="004911BD" w:rsidRPr="004911BD" w:rsidRDefault="004911BD" w:rsidP="004911BD">
      <w:pPr>
        <w:widowControl w:val="0"/>
        <w:tabs>
          <w:tab w:val="center" w:pos="590"/>
          <w:tab w:val="center" w:pos="1440"/>
          <w:tab w:val="left" w:pos="1872"/>
          <w:tab w:val="left" w:pos="9187"/>
        </w:tabs>
        <w:jc w:val="left"/>
      </w:pPr>
      <w:r w:rsidRPr="004911BD">
        <w:rPr>
          <w:u w:val="single"/>
        </w:rPr>
        <w:tab/>
        <w:t>Date</w:t>
      </w:r>
      <w:r w:rsidRPr="004911BD">
        <w:rPr>
          <w:u w:val="single"/>
        </w:rPr>
        <w:tab/>
        <w:t>Body</w:t>
      </w:r>
      <w:r w:rsidRPr="004911BD">
        <w:rPr>
          <w:u w:val="single"/>
        </w:rPr>
        <w:tab/>
        <w:t>Action Description with journal page number</w:t>
      </w:r>
      <w:r w:rsidRPr="004911BD">
        <w:rPr>
          <w:u w:val="single"/>
        </w:rPr>
        <w:tab/>
      </w:r>
    </w:p>
    <w:p w:rsidR="00BF16B6" w:rsidRDefault="00BF16B6" w:rsidP="00BF16B6">
      <w:pPr>
        <w:widowControl w:val="0"/>
        <w:tabs>
          <w:tab w:val="right" w:pos="1008"/>
          <w:tab w:val="left" w:pos="1152"/>
          <w:tab w:val="left" w:pos="1872"/>
          <w:tab w:val="left" w:pos="9187"/>
        </w:tabs>
        <w:ind w:left="2088" w:hanging="2088"/>
        <w:jc w:val="left"/>
      </w:pPr>
      <w:r>
        <w:tab/>
        <w:t>2/8/2017</w:t>
      </w:r>
      <w:r>
        <w:tab/>
        <w:t>House</w:t>
      </w:r>
      <w:r>
        <w:tab/>
      </w:r>
      <w:r w:rsidRPr="00CC7B6E">
        <w:t>Introduced and adopted (</w:t>
      </w:r>
      <w:hyperlink r:id="rId7" w:history="1">
        <w:r w:rsidRPr="00CC7B6E">
          <w:rPr>
            <w:rStyle w:val="Hyperlink"/>
          </w:rPr>
          <w:t>House Journal</w:t>
        </w:r>
        <w:r w:rsidRPr="00CC7B6E">
          <w:rPr>
            <w:rStyle w:val="Hyperlink"/>
          </w:rPr>
          <w:noBreakHyphen/>
          <w:t>page 18</w:t>
        </w:r>
      </w:hyperlink>
      <w:r w:rsidRPr="00CC7B6E">
        <w:t>)</w:t>
      </w:r>
    </w:p>
    <w:p w:rsidR="00BF16B6" w:rsidRDefault="00BF16B6" w:rsidP="00BF16B6">
      <w:pPr>
        <w:widowControl w:val="0"/>
        <w:tabs>
          <w:tab w:val="right" w:pos="1008"/>
          <w:tab w:val="left" w:pos="1152"/>
          <w:tab w:val="left" w:pos="1872"/>
          <w:tab w:val="left" w:pos="9187"/>
        </w:tabs>
        <w:ind w:left="2088" w:hanging="2088"/>
        <w:jc w:val="left"/>
      </w:pPr>
    </w:p>
    <w:p w:rsidR="004911BD" w:rsidRDefault="004911BD" w:rsidP="004911B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911BD">
          <w:rPr>
            <w:rStyle w:val="Hyperlink"/>
          </w:rPr>
          <w:t>legislative information</w:t>
        </w:r>
      </w:hyperlink>
      <w:r>
        <w:t xml:space="preserve"> at the website</w:t>
      </w:r>
    </w:p>
    <w:p w:rsidR="004911BD" w:rsidRDefault="004911BD" w:rsidP="004911BD">
      <w:pPr>
        <w:widowControl w:val="0"/>
        <w:tabs>
          <w:tab w:val="right" w:pos="1008"/>
          <w:tab w:val="left" w:pos="1152"/>
          <w:tab w:val="left" w:pos="1872"/>
          <w:tab w:val="left" w:pos="9187"/>
        </w:tabs>
        <w:ind w:left="2088" w:hanging="2088"/>
        <w:jc w:val="left"/>
      </w:pPr>
    </w:p>
    <w:p w:rsidR="004911BD" w:rsidRPr="004911BD" w:rsidRDefault="004911BD" w:rsidP="004911BD">
      <w:pPr>
        <w:widowControl w:val="0"/>
        <w:tabs>
          <w:tab w:val="right" w:pos="1008"/>
          <w:tab w:val="left" w:pos="1152"/>
          <w:tab w:val="left" w:pos="1872"/>
          <w:tab w:val="left" w:pos="9187"/>
        </w:tabs>
        <w:ind w:left="2088" w:hanging="2088"/>
        <w:jc w:val="left"/>
      </w:pPr>
    </w:p>
    <w:p w:rsidR="004911BD" w:rsidRDefault="004911BD" w:rsidP="004911BD">
      <w:r w:rsidRPr="004911BD">
        <w:rPr>
          <w:b/>
        </w:rPr>
        <w:t>VERSIONS OF THIS BILL</w:t>
      </w:r>
    </w:p>
    <w:p w:rsidR="004911BD" w:rsidRDefault="004911BD" w:rsidP="004911BD"/>
    <w:p w:rsidR="004911BD" w:rsidRDefault="00EE090E" w:rsidP="004911BD">
      <w:hyperlink r:id="rId9" w:history="1">
        <w:r w:rsidR="004911BD">
          <w:rPr>
            <w:rStyle w:val="Hyperlink"/>
          </w:rPr>
          <w:t>2/8/2017</w:t>
        </w:r>
      </w:hyperlink>
    </w:p>
    <w:p w:rsidR="004911BD" w:rsidRDefault="004911BD" w:rsidP="004911BD"/>
    <w:p w:rsidR="004911BD" w:rsidRDefault="004911BD" w:rsidP="004911BD">
      <w:pPr>
        <w:sectPr w:rsidR="004911BD" w:rsidSect="004911BD">
          <w:pgSz w:w="12240" w:h="15840" w:code="1"/>
          <w:pgMar w:top="1080" w:right="1440" w:bottom="1080" w:left="1440" w:header="720" w:footer="720" w:gutter="0"/>
          <w:cols w:space="720"/>
          <w:noEndnote/>
          <w:docGrid w:linePitch="360"/>
        </w:sectPr>
      </w:pPr>
    </w:p>
    <w:p w:rsidR="00001984" w:rsidRDefault="000019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3B1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68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THAT THE HOUSE OF REPRESENTATIVES RECONSIDERS</w:t>
      </w:r>
      <w:r w:rsidR="009A07D9">
        <w:t>, REVOKES, AND REPEALS H.3678 of 2017,</w:t>
      </w:r>
      <w:r>
        <w:t xml:space="preserve"> WHICH CONGRATULATED GOVERNOR HENRY DARGAN MCMASTER ON HIS BECOMING GOVERNOR OF SOUTH CAROLINA AND WHICH REQUESTED HIM TO TAKE FURTHER ACTION IN REGARD TO THE 2010 FEDERAL PATIENT PROTECTION AND AFFORDABLE CARE ACT, INCLUDING RECOMMENDED EXPANSION OF CERTAIN MEDICAID COVERAGES.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3B1B" w:rsidRDefault="00F768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February 7, 2017, the House of Representatives improvidently adopted H.3678</w:t>
      </w:r>
      <w:r w:rsidR="00F43B1B">
        <w:t xml:space="preserve"> </w:t>
      </w:r>
      <w:r>
        <w:t>of 2017, and by this resolution, reconsiders</w:t>
      </w:r>
      <w:r w:rsidR="009A07D9">
        <w:t>, revokes, and repeals H.3678</w:t>
      </w:r>
      <w:r w:rsidR="00F43B1B">
        <w:t>.  Now, therefore,</w:t>
      </w:r>
    </w:p>
    <w:p w:rsidR="00F43B1B" w:rsidRDefault="00F43B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B1B" w:rsidRDefault="00F43B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43B1B" w:rsidRDefault="00F43B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B1B" w:rsidRDefault="00F43B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7681D">
        <w:t xml:space="preserve"> the House of Representatives reconsiders</w:t>
      </w:r>
      <w:r w:rsidR="009A07D9">
        <w:t xml:space="preserve">, revokes, and repeals </w:t>
      </w:r>
      <w:r w:rsidR="00F7681D">
        <w:t>H.3678 of 2017, which was improvidently adopted.</w:t>
      </w:r>
    </w:p>
    <w:p w:rsidR="00F43B1B" w:rsidRDefault="00F43B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B1B" w:rsidRDefault="00F43B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w:t>
      </w:r>
      <w:r w:rsidR="00F7681D">
        <w:t xml:space="preserve"> forwarded</w:t>
      </w:r>
      <w:r>
        <w:t xml:space="preserve"> to</w:t>
      </w:r>
      <w:r w:rsidR="00F7681D">
        <w:t xml:space="preserve"> the South Carolina Senate.</w:t>
      </w:r>
    </w:p>
    <w:p w:rsidR="000B0899" w:rsidRDefault="009A07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11BD" w:rsidRDefault="004911BD" w:rsidP="004911BD">
      <w:pPr>
        <w:suppressAutoHyphens/>
      </w:pPr>
    </w:p>
    <w:sectPr w:rsidR="004911BD" w:rsidSect="004911B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3B1B" w:rsidRDefault="00F43B1B" w:rsidP="009F0C77">
      <w:r>
        <w:separator/>
      </w:r>
    </w:p>
  </w:endnote>
  <w:endnote w:type="continuationSeparator" w:id="0">
    <w:p w:rsidR="00F43B1B" w:rsidRDefault="00F43B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B79613-EB67-4211-B831-6A40D7B8ECCE}"/>
    <w:embedBold r:id="rId2" w:fontKey="{E70E0B99-823F-413B-B893-1E7DE364E3ED}"/>
  </w:font>
  <w:font w:name="Calibri">
    <w:panose1 w:val="020F0502020204030204"/>
    <w:charset w:val="00"/>
    <w:family w:val="swiss"/>
    <w:pitch w:val="variable"/>
    <w:sig w:usb0="E00002FF" w:usb1="4000ACFF" w:usb2="00000001" w:usb3="00000000" w:csb0="0000019F" w:csb1="00000000"/>
    <w:embedRegular r:id="rId3" w:fontKey="{5BA92E3E-6C1A-4E9F-8EC5-E601B7576D99}"/>
  </w:font>
  <w:font w:name="Cambria">
    <w:panose1 w:val="02040503050406030204"/>
    <w:charset w:val="00"/>
    <w:family w:val="roman"/>
    <w:pitch w:val="variable"/>
    <w:sig w:usb0="E00002FF" w:usb1="400004FF" w:usb2="00000000" w:usb3="00000000" w:csb0="0000019F" w:csb1="00000000"/>
    <w:embedRegular r:id="rId4" w:fontKey="{1F689D9D-B37F-4887-889C-BB11195B58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1BD" w:rsidRPr="00001984" w:rsidRDefault="004911BD" w:rsidP="00001984">
    <w:pPr>
      <w:pStyle w:val="Footer"/>
      <w:tabs>
        <w:tab w:val="clear" w:pos="4680"/>
        <w:tab w:val="clear" w:pos="9360"/>
        <w:tab w:val="center" w:pos="2995"/>
      </w:tabs>
      <w:spacing w:before="120"/>
    </w:pPr>
    <w:r>
      <w:t>[3686]</w:t>
    </w:r>
    <w:r>
      <w:tab/>
    </w:r>
    <w:r>
      <w:fldChar w:fldCharType="begin"/>
    </w:r>
    <w:r>
      <w:instrText xml:space="preserve"> PAGE  \* MERGEFORMAT </w:instrText>
    </w:r>
    <w:r>
      <w:fldChar w:fldCharType="separate"/>
    </w:r>
    <w:r w:rsidR="002044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3B1B" w:rsidRDefault="00F43B1B" w:rsidP="009F0C77">
      <w:r>
        <w:separator/>
      </w:r>
    </w:p>
  </w:footnote>
  <w:footnote w:type="continuationSeparator" w:id="0">
    <w:p w:rsidR="00F43B1B" w:rsidRDefault="00F43B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65SD17"/>
    <w:docVar w:name="CoverBillType" w:val="r"/>
    <w:docVar w:name="DocPath" w:val="L:\Council\bills\NL\13665SD17.DOCX"/>
    <w:docVar w:name="dvBillNumber" w:val="3686"/>
    <w:docVar w:name="dvBillNumberPrefix" w:val="H. "/>
    <w:docVar w:name="dvOriginalBody" w:val="House"/>
    <w:docVar w:name="dvSteno" w:val="NL"/>
    <w:docVar w:name="NameofBody" w:val="h"/>
    <w:docVar w:name="vGroup2" w:val="Council"/>
  </w:docVars>
  <w:rsids>
    <w:rsidRoot w:val="00F43B1B"/>
    <w:rsid w:val="00001984"/>
    <w:rsid w:val="00011869"/>
    <w:rsid w:val="00015CD6"/>
    <w:rsid w:val="000B0899"/>
    <w:rsid w:val="000E0100"/>
    <w:rsid w:val="000E1785"/>
    <w:rsid w:val="000F40FA"/>
    <w:rsid w:val="001035F1"/>
    <w:rsid w:val="0010776B"/>
    <w:rsid w:val="001122EC"/>
    <w:rsid w:val="00133E66"/>
    <w:rsid w:val="001435A3"/>
    <w:rsid w:val="00146ED3"/>
    <w:rsid w:val="00151044"/>
    <w:rsid w:val="001D08F2"/>
    <w:rsid w:val="001D3A58"/>
    <w:rsid w:val="001D525B"/>
    <w:rsid w:val="001D7F4F"/>
    <w:rsid w:val="00204461"/>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11BD"/>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A07D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2A35"/>
    <w:rsid w:val="00BE3C22"/>
    <w:rsid w:val="00BF16B6"/>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43B1B"/>
    <w:rsid w:val="00F50AE3"/>
    <w:rsid w:val="00F655B7"/>
    <w:rsid w:val="00F656BA"/>
    <w:rsid w:val="00F67CF1"/>
    <w:rsid w:val="00F728AA"/>
    <w:rsid w:val="00F7681D"/>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9274D9-EC16-4CA8-9B18-C74106C33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911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86&amp;session=122&amp;summary=B" TargetMode="External"/><Relationship Id="rId3" Type="http://schemas.openxmlformats.org/officeDocument/2006/relationships/settings" Target="settings.xml"/><Relationship Id="rId7" Type="http://schemas.openxmlformats.org/officeDocument/2006/relationships/hyperlink" Target="file:///h:\hj\201702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686_2017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EAD94-C74D-42E4-99AD-F87F54749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9FF5A57C.dotm</Template>
  <TotalTime>0</TotalTime>
  <Pages>2</Pages>
  <Words>202</Words>
  <Characters>1198</Characters>
  <Application>Microsoft Office Word</Application>
  <DocSecurity>0</DocSecurity>
  <Lines>62</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3686: H. 3678 reconsidered, revoked and repealed - South Carolina Legislature Online</dc:title>
  <dc:creator>nancylee</dc:creator>
  <cp:lastModifiedBy>S Volk</cp:lastModifiedBy>
  <cp:revision>2</cp:revision>
  <cp:lastPrinted>2017-02-08T15:16:00Z</cp:lastPrinted>
  <dcterms:created xsi:type="dcterms:W3CDTF">2017-02-10T19:16:00Z</dcterms:created>
  <dcterms:modified xsi:type="dcterms:W3CDTF">2017-02-10T19:16:00Z</dcterms:modified>
</cp:coreProperties>
</file>