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E8B" w:rsidRDefault="00CD3E8B" w:rsidP="00CD3E8B">
      <w:pPr>
        <w:widowControl w:val="0"/>
        <w:jc w:val="center"/>
      </w:pPr>
      <w:r w:rsidRPr="00CD3E8B">
        <w:rPr>
          <w:b/>
        </w:rPr>
        <w:t>South Carolina General Assembly</w:t>
      </w:r>
    </w:p>
    <w:p w:rsidR="00CD3E8B" w:rsidRDefault="00CD3E8B" w:rsidP="00CD3E8B">
      <w:pPr>
        <w:widowControl w:val="0"/>
        <w:jc w:val="center"/>
      </w:pPr>
      <w:r>
        <w:t>122nd Session, 2017-2018</w:t>
      </w:r>
    </w:p>
    <w:p w:rsidR="00CD3E8B" w:rsidRDefault="00CD3E8B" w:rsidP="00CD3E8B">
      <w:pPr>
        <w:widowControl w:val="0"/>
        <w:jc w:val="left"/>
      </w:pPr>
    </w:p>
    <w:p w:rsidR="00CD3E8B" w:rsidRDefault="00CD3E8B" w:rsidP="00CD3E8B">
      <w:pPr>
        <w:widowControl w:val="0"/>
        <w:jc w:val="left"/>
        <w:rPr>
          <w:b/>
        </w:rPr>
      </w:pPr>
      <w:r w:rsidRPr="00CD3E8B">
        <w:rPr>
          <w:b/>
        </w:rPr>
        <w:t>H. 3735</w:t>
      </w:r>
    </w:p>
    <w:p w:rsidR="00CD3E8B" w:rsidRDefault="00CD3E8B" w:rsidP="00CD3E8B">
      <w:pPr>
        <w:widowControl w:val="0"/>
        <w:jc w:val="left"/>
        <w:rPr>
          <w:b/>
        </w:rPr>
      </w:pPr>
    </w:p>
    <w:p w:rsidR="00CD3E8B" w:rsidRDefault="00CD3E8B" w:rsidP="00CD3E8B">
      <w:pPr>
        <w:widowControl w:val="0"/>
        <w:jc w:val="left"/>
      </w:pPr>
      <w:r w:rsidRPr="00CD3E8B">
        <w:rPr>
          <w:b/>
        </w:rPr>
        <w:t>STATUS INFORMATION</w:t>
      </w:r>
    </w:p>
    <w:p w:rsidR="00CD3E8B" w:rsidRDefault="00CD3E8B" w:rsidP="00CD3E8B">
      <w:pPr>
        <w:widowControl w:val="0"/>
        <w:jc w:val="left"/>
      </w:pPr>
    </w:p>
    <w:p w:rsidR="00CD3E8B" w:rsidRDefault="00CD3E8B" w:rsidP="00CD3E8B">
      <w:pPr>
        <w:widowControl w:val="0"/>
        <w:jc w:val="left"/>
      </w:pPr>
      <w:r>
        <w:t>Concurrent Resolution</w:t>
      </w:r>
    </w:p>
    <w:p w:rsidR="00CD3E8B" w:rsidRDefault="00CD3E8B" w:rsidP="00CD3E8B">
      <w:pPr>
        <w:widowControl w:val="0"/>
        <w:jc w:val="left"/>
      </w:pPr>
      <w:r>
        <w:t>Sponsors: Reps. Elliott, Hamilton, G.R. Smith, Burns, Loftis, Henderson, Alexander, Allison, Anderson, Anthony, Arrington, Atkinson, Atwater, Bales, Ballentine, Bamberg, Bannister, Bedingfield, Bennett, Bernstein, Blackwell, Bowers, Bradley, Brown, Caskey, Chumley, Clary, Clemmons, Clyburn, Cobb</w:t>
      </w:r>
      <w:r>
        <w:noBreakHyphen/>
        <w:t>Hunter, Cogswell, Cole, Collins, Crawford, Crosby, Daning, Davis, Delleney, Dillard, Douglas, Duckworth, Erickson, Felder, Finlay, Forrest, Forrester, Fry, Funderburk, Gagnon, Gilliard, Govan, Hardee, Hart, Hayes, Henegan, Herbkersman, Hewitt, Hill, Hiott, Hixon, Hosey, Howard, Huggins, Jefferson, Johnson, Jordan, King, Kirby, Knight,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J.E. Smith, Sottile, Spires, Stavrinakis, Stringer, Tallon, Taylor, Thayer, Thigpen, Toole, Weeks, West, Wheeler, Whipper, White, Whitmire, Williams, Willis and Yow</w:t>
      </w:r>
    </w:p>
    <w:p w:rsidR="00CD3E8B" w:rsidRDefault="00CD3E8B" w:rsidP="00CD3E8B">
      <w:pPr>
        <w:widowControl w:val="0"/>
        <w:jc w:val="left"/>
      </w:pPr>
      <w:r>
        <w:t>Document Path: l:\council\bills\gt\5282sa17.docx</w:t>
      </w:r>
    </w:p>
    <w:p w:rsidR="00CD3E8B" w:rsidRDefault="00CD3E8B" w:rsidP="00CD3E8B">
      <w:pPr>
        <w:widowControl w:val="0"/>
        <w:jc w:val="left"/>
      </w:pPr>
    </w:p>
    <w:p w:rsidR="00DA5592" w:rsidRDefault="00DA5592" w:rsidP="00CD3E8B">
      <w:pPr>
        <w:widowControl w:val="0"/>
        <w:jc w:val="left"/>
      </w:pPr>
      <w:r>
        <w:t>Introduced in the House on February 14, 2017</w:t>
      </w:r>
    </w:p>
    <w:p w:rsidR="00DA5592" w:rsidRDefault="00DA5592" w:rsidP="00CD3E8B">
      <w:pPr>
        <w:widowControl w:val="0"/>
        <w:jc w:val="left"/>
      </w:pPr>
      <w:r>
        <w:t>Introduced in the Senate on February 14, 2017</w:t>
      </w:r>
    </w:p>
    <w:p w:rsidR="00DA5592" w:rsidRDefault="00DA5592" w:rsidP="00CD3E8B">
      <w:pPr>
        <w:widowControl w:val="0"/>
        <w:jc w:val="left"/>
      </w:pPr>
      <w:r>
        <w:t>Adopted by the General Assembly on February 14, 2017</w:t>
      </w:r>
    </w:p>
    <w:p w:rsidR="00DA5592" w:rsidRDefault="00DA5592" w:rsidP="00CD3E8B">
      <w:pPr>
        <w:widowControl w:val="0"/>
        <w:jc w:val="left"/>
      </w:pPr>
    </w:p>
    <w:p w:rsidR="00CD3E8B" w:rsidRDefault="00CD3E8B" w:rsidP="00CD3E8B">
      <w:pPr>
        <w:widowControl w:val="0"/>
        <w:jc w:val="left"/>
      </w:pPr>
      <w:r>
        <w:t xml:space="preserve">Summary: </w:t>
      </w:r>
      <w:r w:rsidR="00317186">
        <w:t>Bob Jones University Women's Soccer Team</w:t>
      </w:r>
    </w:p>
    <w:p w:rsidR="00CD3E8B" w:rsidRDefault="00CD3E8B" w:rsidP="00CD3E8B">
      <w:pPr>
        <w:widowControl w:val="0"/>
        <w:jc w:val="left"/>
      </w:pPr>
    </w:p>
    <w:p w:rsidR="00CD3E8B" w:rsidRDefault="00CD3E8B" w:rsidP="00CD3E8B">
      <w:pPr>
        <w:widowControl w:val="0"/>
        <w:jc w:val="left"/>
      </w:pPr>
    </w:p>
    <w:p w:rsidR="00CD3E8B" w:rsidRDefault="00CD3E8B" w:rsidP="00CD3E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3E8B">
        <w:rPr>
          <w:b/>
        </w:rPr>
        <w:t>HISTORY OF LEGISLATIVE ACTIONS</w:t>
      </w:r>
    </w:p>
    <w:p w:rsidR="00CD3E8B" w:rsidRDefault="00CD3E8B" w:rsidP="00CD3E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3E8B" w:rsidRPr="00CD3E8B" w:rsidRDefault="00CD3E8B" w:rsidP="00CD3E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3E8B">
        <w:rPr>
          <w:u w:val="single"/>
        </w:rPr>
        <w:tab/>
        <w:t>Date</w:t>
      </w:r>
      <w:r w:rsidRPr="00CD3E8B">
        <w:rPr>
          <w:u w:val="single"/>
        </w:rPr>
        <w:tab/>
        <w:t>Body</w:t>
      </w:r>
      <w:r w:rsidRPr="00CD3E8B">
        <w:rPr>
          <w:u w:val="single"/>
        </w:rPr>
        <w:tab/>
        <w:t>Action Description with journal page number</w:t>
      </w:r>
      <w:r w:rsidRPr="00CD3E8B">
        <w:rPr>
          <w:u w:val="single"/>
        </w:rPr>
        <w:tab/>
      </w:r>
    </w:p>
    <w:p w:rsidR="004332C9" w:rsidRDefault="004332C9" w:rsidP="00433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House</w:t>
      </w:r>
      <w:r>
        <w:tab/>
      </w:r>
      <w:r w:rsidRPr="008D51B7">
        <w:t>Intr</w:t>
      </w:r>
      <w:r>
        <w:t xml:space="preserve">oduced, adopted, sent to Senate </w:t>
      </w:r>
      <w:r w:rsidRPr="008D51B7">
        <w:t>(</w:t>
      </w:r>
      <w:hyperlink r:id="rId7" w:history="1">
        <w:r w:rsidRPr="008D51B7">
          <w:rPr>
            <w:rStyle w:val="Hyperlink"/>
          </w:rPr>
          <w:t>House Journal</w:t>
        </w:r>
        <w:r w:rsidRPr="008D51B7">
          <w:rPr>
            <w:rStyle w:val="Hyperlink"/>
          </w:rPr>
          <w:noBreakHyphen/>
          <w:t>page 42</w:t>
        </w:r>
      </w:hyperlink>
      <w:r w:rsidRPr="008D51B7">
        <w:t>)</w:t>
      </w:r>
    </w:p>
    <w:p w:rsidR="004332C9" w:rsidRDefault="004332C9" w:rsidP="00433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8D51B7">
        <w:t>Introduced, ado</w:t>
      </w:r>
      <w:r>
        <w:t xml:space="preserve">pted, returned with concurrence </w:t>
      </w:r>
      <w:r w:rsidRPr="008D51B7">
        <w:t>(</w:t>
      </w:r>
      <w:hyperlink r:id="rId8" w:history="1">
        <w:r w:rsidRPr="008D51B7">
          <w:rPr>
            <w:rStyle w:val="Hyperlink"/>
          </w:rPr>
          <w:t>Senate Journal</w:t>
        </w:r>
        <w:r w:rsidRPr="008D51B7">
          <w:rPr>
            <w:rStyle w:val="Hyperlink"/>
          </w:rPr>
          <w:noBreakHyphen/>
          <w:t>page 18</w:t>
        </w:r>
      </w:hyperlink>
      <w:r w:rsidRPr="008D51B7">
        <w:t>)</w:t>
      </w:r>
    </w:p>
    <w:p w:rsidR="004332C9" w:rsidRDefault="004332C9" w:rsidP="00433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3E8B" w:rsidRDefault="00CD3E8B" w:rsidP="00CD3E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D3E8B">
          <w:rPr>
            <w:rStyle w:val="Hyperlink"/>
          </w:rPr>
          <w:t>legislative information</w:t>
        </w:r>
      </w:hyperlink>
      <w:r>
        <w:t xml:space="preserve"> at the website</w:t>
      </w:r>
    </w:p>
    <w:p w:rsidR="00CD3E8B" w:rsidRDefault="00CD3E8B" w:rsidP="00CD3E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3E8B" w:rsidRPr="00CD3E8B" w:rsidRDefault="00CD3E8B" w:rsidP="00CD3E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3E8B" w:rsidRDefault="00CD3E8B" w:rsidP="00CD3E8B">
      <w:r w:rsidRPr="00CD3E8B">
        <w:rPr>
          <w:b/>
        </w:rPr>
        <w:t>VERSIONS OF THIS BILL</w:t>
      </w:r>
    </w:p>
    <w:p w:rsidR="00CD3E8B" w:rsidRDefault="00CD3E8B" w:rsidP="00CD3E8B"/>
    <w:p w:rsidR="00CD3E8B" w:rsidRDefault="00FE3887" w:rsidP="00CD3E8B">
      <w:hyperlink r:id="rId10" w:history="1">
        <w:r w:rsidR="00CD3E8B">
          <w:rPr>
            <w:rStyle w:val="Hyperlink"/>
          </w:rPr>
          <w:t>2/8/2017</w:t>
        </w:r>
      </w:hyperlink>
    </w:p>
    <w:p w:rsidR="00CD3E8B" w:rsidRDefault="00CD3E8B" w:rsidP="00CD3E8B"/>
    <w:p w:rsidR="00CD3E8B" w:rsidRDefault="00CD3E8B" w:rsidP="00CD3E8B">
      <w:pPr>
        <w:sectPr w:rsidR="00CD3E8B" w:rsidSect="00CD3E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704E" w:rsidRDefault="00C270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5A4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59D5" w:rsidRDefault="000859D5" w:rsidP="00C2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>TO HONOR</w:t>
      </w:r>
      <w:r>
        <w:rPr>
          <w:rFonts w:eastAsia="MS Mincho"/>
        </w:rPr>
        <w:t xml:space="preserve"> THE BOB JONES UNIVERSITY </w:t>
      </w:r>
      <w:r w:rsidR="0052693B">
        <w:rPr>
          <w:rFonts w:eastAsia="MS Mincho"/>
        </w:rPr>
        <w:t xml:space="preserve">BRUINS </w:t>
      </w:r>
      <w:r>
        <w:rPr>
          <w:rFonts w:eastAsia="MS Mincho"/>
        </w:rPr>
        <w:t>WOMEN</w:t>
      </w:r>
      <w:r w:rsidRPr="00396C7B">
        <w:rPr>
          <w:rFonts w:eastAsia="MS Mincho"/>
        </w:rPr>
        <w:t>’</w:t>
      </w:r>
      <w:r>
        <w:rPr>
          <w:rFonts w:eastAsia="MS Mincho"/>
        </w:rPr>
        <w:t>S SOCCER TEAM ON CAPTURING THE 2016 NATIONAL CHRISTIAN COLLEGE ATHLETIC ASSOCIATION DIVISION II NATIONAL CHAMPIONSHIP AND TO COMMEND THESE ATHLETES ON A SPECTACULAR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>Whereas, t</w:t>
      </w:r>
      <w:r w:rsidRPr="0024391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Bob Jones University women</w:t>
      </w:r>
      <w:r w:rsidRPr="00396C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soccer</w:t>
      </w:r>
      <w:r w:rsidRPr="0024391E">
        <w:rPr>
          <w:color w:val="000000" w:themeColor="text1"/>
          <w:u w:color="000000" w:themeColor="text1"/>
        </w:rPr>
        <w:t xml:space="preserve"> team rushed the field in celebration on Saturday</w:t>
      </w:r>
      <w:r>
        <w:rPr>
          <w:color w:val="000000" w:themeColor="text1"/>
          <w:u w:color="000000" w:themeColor="text1"/>
        </w:rPr>
        <w:t>, November 19, 2016,</w:t>
      </w:r>
      <w:r w:rsidRPr="002439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with good reason: </w:t>
      </w:r>
      <w:r>
        <w:t xml:space="preserve">playing in Kissimmee, Florida, </w:t>
      </w:r>
      <w:r>
        <w:rPr>
          <w:color w:val="000000" w:themeColor="text1"/>
          <w:u w:color="000000" w:themeColor="text1"/>
        </w:rPr>
        <w:t>the Lady Bruins had just d</w:t>
      </w:r>
      <w:r w:rsidRPr="0024391E">
        <w:rPr>
          <w:color w:val="000000" w:themeColor="text1"/>
          <w:u w:color="000000" w:themeColor="text1"/>
        </w:rPr>
        <w:t>efeated Grace Bible College 2</w:t>
      </w:r>
      <w:r>
        <w:rPr>
          <w:color w:val="000000" w:themeColor="text1"/>
          <w:u w:color="000000" w:themeColor="text1"/>
        </w:rPr>
        <w:noBreakHyphen/>
      </w:r>
      <w:r w:rsidRPr="0024391E">
        <w:rPr>
          <w:color w:val="000000" w:themeColor="text1"/>
          <w:u w:color="000000" w:themeColor="text1"/>
        </w:rPr>
        <w:t xml:space="preserve">0 to </w:t>
      </w:r>
      <w:r>
        <w:rPr>
          <w:color w:val="000000" w:themeColor="text1"/>
          <w:u w:color="000000" w:themeColor="text1"/>
        </w:rPr>
        <w:t>win</w:t>
      </w:r>
      <w:r w:rsidRPr="0024391E">
        <w:rPr>
          <w:color w:val="000000" w:themeColor="text1"/>
          <w:u w:color="000000" w:themeColor="text1"/>
        </w:rPr>
        <w:t xml:space="preserve"> their second straight </w:t>
      </w:r>
      <w:r>
        <w:rPr>
          <w:rFonts w:eastAsia="MS Mincho"/>
        </w:rPr>
        <w:t>National Christian College Athletic Association (NCCAA) Division II National Championship; and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Bob Jones University </w:t>
      </w:r>
      <w:r w:rsidRPr="00A90ABE">
        <w:rPr>
          <w:color w:val="000000" w:themeColor="text1"/>
          <w:u w:color="000000" w:themeColor="text1"/>
        </w:rPr>
        <w:t xml:space="preserve">came into the season as the defending national champion. </w:t>
      </w:r>
      <w:r>
        <w:rPr>
          <w:color w:val="000000" w:themeColor="text1"/>
          <w:u w:color="000000" w:themeColor="text1"/>
        </w:rPr>
        <w:t>D</w:t>
      </w:r>
      <w:r w:rsidRPr="00A90ABE">
        <w:rPr>
          <w:color w:val="000000" w:themeColor="text1"/>
          <w:u w:color="000000" w:themeColor="text1"/>
        </w:rPr>
        <w:t xml:space="preserve">espite having a target on their backs, the </w:t>
      </w:r>
      <w:r>
        <w:rPr>
          <w:color w:val="000000" w:themeColor="text1"/>
          <w:u w:color="000000" w:themeColor="text1"/>
        </w:rPr>
        <w:t>BJU Lady B</w:t>
      </w:r>
      <w:r w:rsidRPr="00A90ABE">
        <w:rPr>
          <w:color w:val="000000" w:themeColor="text1"/>
          <w:u w:color="000000" w:themeColor="text1"/>
        </w:rPr>
        <w:t xml:space="preserve">ruins battled through the season, keeping their #1 ranking all season long. </w:t>
      </w:r>
      <w:r>
        <w:rPr>
          <w:color w:val="000000" w:themeColor="text1"/>
          <w:u w:color="000000" w:themeColor="text1"/>
        </w:rPr>
        <w:t>T</w:t>
      </w:r>
      <w:r w:rsidRPr="00A90ABE">
        <w:rPr>
          <w:color w:val="000000" w:themeColor="text1"/>
          <w:u w:color="000000" w:themeColor="text1"/>
        </w:rPr>
        <w:t xml:space="preserve">he team won </w:t>
      </w:r>
      <w:r>
        <w:rPr>
          <w:color w:val="000000" w:themeColor="text1"/>
          <w:u w:color="000000" w:themeColor="text1"/>
        </w:rPr>
        <w:t>its</w:t>
      </w:r>
      <w:r w:rsidRPr="00A90ABE">
        <w:rPr>
          <w:color w:val="000000" w:themeColor="text1"/>
          <w:u w:color="000000" w:themeColor="text1"/>
        </w:rPr>
        <w:t xml:space="preserve"> second</w:t>
      </w:r>
      <w:r>
        <w:rPr>
          <w:color w:val="000000" w:themeColor="text1"/>
          <w:u w:color="000000" w:themeColor="text1"/>
        </w:rPr>
        <w:t xml:space="preserve"> </w:t>
      </w:r>
      <w:r w:rsidRPr="00A90ABE">
        <w:rPr>
          <w:color w:val="000000" w:themeColor="text1"/>
          <w:u w:color="000000" w:themeColor="text1"/>
        </w:rPr>
        <w:t xml:space="preserve">straight </w:t>
      </w:r>
      <w:r>
        <w:rPr>
          <w:color w:val="000000" w:themeColor="text1"/>
          <w:u w:color="000000" w:themeColor="text1"/>
        </w:rPr>
        <w:t>NCCAA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Division II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A90ABE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R</w:t>
      </w:r>
      <w:r w:rsidRPr="00A90ABE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hampionship, </w:t>
      </w:r>
      <w:r>
        <w:rPr>
          <w:color w:val="000000" w:themeColor="text1"/>
          <w:u w:color="000000" w:themeColor="text1"/>
        </w:rPr>
        <w:t>a feat that earned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its players </w:t>
      </w:r>
      <w:r w:rsidRPr="00A90ABE">
        <w:rPr>
          <w:color w:val="000000" w:themeColor="text1"/>
          <w:u w:color="000000" w:themeColor="text1"/>
        </w:rPr>
        <w:t>top</w:t>
      </w:r>
      <w:r>
        <w:rPr>
          <w:color w:val="000000" w:themeColor="text1"/>
          <w:u w:color="000000" w:themeColor="text1"/>
        </w:rPr>
        <w:t xml:space="preserve"> </w:t>
      </w:r>
      <w:r w:rsidRPr="00A90ABE">
        <w:rPr>
          <w:color w:val="000000" w:themeColor="text1"/>
          <w:u w:color="000000" w:themeColor="text1"/>
        </w:rPr>
        <w:t>seed</w:t>
      </w:r>
      <w:r>
        <w:rPr>
          <w:color w:val="000000" w:themeColor="text1"/>
          <w:u w:color="000000" w:themeColor="text1"/>
        </w:rPr>
        <w:t>ing</w:t>
      </w:r>
      <w:r w:rsidRPr="00A90ABE">
        <w:rPr>
          <w:color w:val="000000" w:themeColor="text1"/>
          <w:u w:color="000000" w:themeColor="text1"/>
        </w:rPr>
        <w:t xml:space="preserve"> for the national tournament</w:t>
      </w:r>
      <w:r>
        <w:rPr>
          <w:color w:val="000000" w:themeColor="text1"/>
          <w:u w:color="000000" w:themeColor="text1"/>
        </w:rPr>
        <w:t>; and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Pr="00A90AB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</w:t>
      </w:r>
      <w:r w:rsidRPr="00A90ABE">
        <w:rPr>
          <w:color w:val="000000" w:themeColor="text1"/>
          <w:u w:color="000000" w:themeColor="text1"/>
        </w:rPr>
        <w:t xml:space="preserve">ady </w:t>
      </w:r>
      <w:r>
        <w:rPr>
          <w:color w:val="000000" w:themeColor="text1"/>
          <w:u w:color="000000" w:themeColor="text1"/>
        </w:rPr>
        <w:t>B</w:t>
      </w:r>
      <w:r w:rsidRPr="00A90ABE">
        <w:rPr>
          <w:color w:val="000000" w:themeColor="text1"/>
          <w:u w:color="000000" w:themeColor="text1"/>
        </w:rPr>
        <w:t xml:space="preserve">ruins </w:t>
      </w:r>
      <w:r>
        <w:rPr>
          <w:color w:val="000000" w:themeColor="text1"/>
          <w:u w:color="000000" w:themeColor="text1"/>
        </w:rPr>
        <w:t xml:space="preserve">won </w:t>
      </w:r>
      <w:r w:rsidRPr="00A90ABE">
        <w:rPr>
          <w:color w:val="000000" w:themeColor="text1"/>
          <w:u w:color="000000" w:themeColor="text1"/>
        </w:rPr>
        <w:t>their second</w:t>
      </w:r>
      <w:r>
        <w:rPr>
          <w:color w:val="000000" w:themeColor="text1"/>
          <w:u w:color="000000" w:themeColor="text1"/>
        </w:rPr>
        <w:t xml:space="preserve"> </w:t>
      </w:r>
      <w:r w:rsidRPr="00A90ABE">
        <w:rPr>
          <w:color w:val="000000" w:themeColor="text1"/>
          <w:u w:color="000000" w:themeColor="text1"/>
        </w:rPr>
        <w:t>straight national title</w:t>
      </w:r>
      <w:r>
        <w:rPr>
          <w:color w:val="000000" w:themeColor="text1"/>
          <w:u w:color="000000" w:themeColor="text1"/>
        </w:rPr>
        <w:t xml:space="preserve">, they also won </w:t>
      </w:r>
      <w:r w:rsidRPr="00A90ABE">
        <w:rPr>
          <w:color w:val="000000" w:themeColor="text1"/>
          <w:u w:color="000000" w:themeColor="text1"/>
        </w:rPr>
        <w:t xml:space="preserve">their third title in the last four seasons. </w:t>
      </w:r>
      <w:r>
        <w:rPr>
          <w:color w:val="000000" w:themeColor="text1"/>
          <w:u w:color="000000" w:themeColor="text1"/>
        </w:rPr>
        <w:t xml:space="preserve">Furthermore, they </w:t>
      </w:r>
      <w:r w:rsidRPr="00A90ABE">
        <w:rPr>
          <w:color w:val="000000" w:themeColor="text1"/>
          <w:u w:color="000000" w:themeColor="text1"/>
        </w:rPr>
        <w:t xml:space="preserve">earned the </w:t>
      </w:r>
      <w:r>
        <w:rPr>
          <w:color w:val="000000" w:themeColor="text1"/>
          <w:u w:color="000000" w:themeColor="text1"/>
        </w:rPr>
        <w:t>P</w:t>
      </w:r>
      <w:r w:rsidRPr="00A90ABE">
        <w:rPr>
          <w:color w:val="000000" w:themeColor="text1"/>
          <w:u w:color="000000" w:themeColor="text1"/>
        </w:rPr>
        <w:t xml:space="preserve">latinum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 xml:space="preserve">ward for </w:t>
      </w:r>
      <w:r>
        <w:rPr>
          <w:color w:val="000000" w:themeColor="text1"/>
          <w:u w:color="000000" w:themeColor="text1"/>
        </w:rPr>
        <w:t>s</w:t>
      </w:r>
      <w:r w:rsidRPr="00A90ABE">
        <w:rPr>
          <w:color w:val="000000" w:themeColor="text1"/>
          <w:u w:color="000000" w:themeColor="text1"/>
        </w:rPr>
        <w:t>portsmanship</w:t>
      </w:r>
      <w:r>
        <w:rPr>
          <w:color w:val="000000" w:themeColor="text1"/>
          <w:u w:color="000000" w:themeColor="text1"/>
        </w:rPr>
        <w:t>,</w:t>
      </w:r>
      <w:r w:rsidRPr="00A90AB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hris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armichael won his second straight </w:t>
      </w:r>
      <w:r>
        <w:rPr>
          <w:color w:val="000000" w:themeColor="text1"/>
          <w:u w:color="000000" w:themeColor="text1"/>
        </w:rPr>
        <w:t>N</w:t>
      </w:r>
      <w:r w:rsidRPr="00A90ABE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oach of the </w:t>
      </w:r>
      <w:r>
        <w:rPr>
          <w:color w:val="000000" w:themeColor="text1"/>
          <w:u w:color="000000" w:themeColor="text1"/>
        </w:rPr>
        <w:t>Y</w:t>
      </w:r>
      <w:r w:rsidRPr="00A90ABE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>; and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Bob Jones </w:t>
      </w:r>
      <w:r w:rsidRPr="00A90ABE">
        <w:rPr>
          <w:color w:val="000000" w:themeColor="text1"/>
          <w:u w:color="000000" w:themeColor="text1"/>
        </w:rPr>
        <w:t xml:space="preserve">forward </w:t>
      </w:r>
      <w:r>
        <w:rPr>
          <w:color w:val="000000" w:themeColor="text1"/>
          <w:u w:color="000000" w:themeColor="text1"/>
        </w:rPr>
        <w:t>M</w:t>
      </w:r>
      <w:r w:rsidRPr="00A90ABE">
        <w:rPr>
          <w:color w:val="000000" w:themeColor="text1"/>
          <w:u w:color="000000" w:themeColor="text1"/>
        </w:rPr>
        <w:t xml:space="preserve">imi </w:t>
      </w:r>
      <w:r>
        <w:rPr>
          <w:color w:val="000000" w:themeColor="text1"/>
          <w:u w:color="000000" w:themeColor="text1"/>
        </w:rPr>
        <w:t>L</w:t>
      </w:r>
      <w:r w:rsidRPr="00A90ABE">
        <w:rPr>
          <w:color w:val="000000" w:themeColor="text1"/>
          <w:u w:color="000000" w:themeColor="text1"/>
        </w:rPr>
        <w:t xml:space="preserve">ozano was named </w:t>
      </w:r>
      <w:r>
        <w:rPr>
          <w:color w:val="000000" w:themeColor="text1"/>
          <w:u w:color="000000" w:themeColor="text1"/>
        </w:rPr>
        <w:t>NCCAA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Division II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A90ABE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P</w:t>
      </w:r>
      <w:r w:rsidRPr="00A90ABE">
        <w:rPr>
          <w:color w:val="000000" w:themeColor="text1"/>
          <w:u w:color="000000" w:themeColor="text1"/>
        </w:rPr>
        <w:t xml:space="preserve">layer of the </w:t>
      </w:r>
      <w:r>
        <w:rPr>
          <w:color w:val="000000" w:themeColor="text1"/>
          <w:u w:color="000000" w:themeColor="text1"/>
        </w:rPr>
        <w:t>Y</w:t>
      </w:r>
      <w:r w:rsidRPr="00A90AB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, as well as F</w:t>
      </w:r>
      <w:r w:rsidRPr="00A90ABE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T</w:t>
      </w:r>
      <w:r w:rsidRPr="00A90ABE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A</w:t>
      </w:r>
      <w:r w:rsidRPr="00A90ABE">
        <w:rPr>
          <w:color w:val="000000" w:themeColor="text1"/>
          <w:u w:color="000000" w:themeColor="text1"/>
        </w:rPr>
        <w:t xml:space="preserve">merican.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 xml:space="preserve">bby </w:t>
      </w:r>
      <w:r>
        <w:rPr>
          <w:color w:val="000000" w:themeColor="text1"/>
          <w:u w:color="000000" w:themeColor="text1"/>
        </w:rPr>
        <w:t>D</w:t>
      </w:r>
      <w:r w:rsidRPr="00A90ABE">
        <w:rPr>
          <w:color w:val="000000" w:themeColor="text1"/>
          <w:u w:color="000000" w:themeColor="text1"/>
        </w:rPr>
        <w:t xml:space="preserve">avis and </w:t>
      </w:r>
      <w:r>
        <w:rPr>
          <w:color w:val="000000" w:themeColor="text1"/>
          <w:u w:color="000000" w:themeColor="text1"/>
        </w:rPr>
        <w:t>J</w:t>
      </w:r>
      <w:r w:rsidRPr="00A90ABE">
        <w:rPr>
          <w:color w:val="000000" w:themeColor="text1"/>
          <w:u w:color="000000" w:themeColor="text1"/>
        </w:rPr>
        <w:t xml:space="preserve">enny </w:t>
      </w:r>
      <w:r>
        <w:rPr>
          <w:color w:val="000000" w:themeColor="text1"/>
          <w:u w:color="000000" w:themeColor="text1"/>
        </w:rPr>
        <w:t>T</w:t>
      </w:r>
      <w:r w:rsidRPr="00A90ABE">
        <w:rPr>
          <w:color w:val="000000" w:themeColor="text1"/>
          <w:u w:color="000000" w:themeColor="text1"/>
        </w:rPr>
        <w:t xml:space="preserve">ownsend were also named </w:t>
      </w:r>
      <w:r>
        <w:rPr>
          <w:color w:val="000000" w:themeColor="text1"/>
          <w:u w:color="000000" w:themeColor="text1"/>
        </w:rPr>
        <w:t>First Team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Ame</w:t>
      </w:r>
      <w:r w:rsidRPr="00A90ABE">
        <w:rPr>
          <w:color w:val="000000" w:themeColor="text1"/>
          <w:u w:color="000000" w:themeColor="text1"/>
        </w:rPr>
        <w:t>rican</w:t>
      </w:r>
      <w:r>
        <w:rPr>
          <w:color w:val="000000" w:themeColor="text1"/>
          <w:u w:color="000000" w:themeColor="text1"/>
        </w:rPr>
        <w:t>, and N</w:t>
      </w:r>
      <w:r w:rsidRPr="00A90ABE">
        <w:rPr>
          <w:color w:val="000000" w:themeColor="text1"/>
          <w:u w:color="000000" w:themeColor="text1"/>
        </w:rPr>
        <w:t xml:space="preserve">atasha </w:t>
      </w:r>
      <w:r>
        <w:rPr>
          <w:color w:val="000000" w:themeColor="text1"/>
          <w:u w:color="000000" w:themeColor="text1"/>
        </w:rPr>
        <w:t>W</w:t>
      </w:r>
      <w:r w:rsidRPr="00A90ABE">
        <w:rPr>
          <w:color w:val="000000" w:themeColor="text1"/>
          <w:u w:color="000000" w:themeColor="text1"/>
        </w:rPr>
        <w:t xml:space="preserve">alters earned </w:t>
      </w:r>
      <w:r>
        <w:rPr>
          <w:color w:val="000000" w:themeColor="text1"/>
          <w:u w:color="000000" w:themeColor="text1"/>
        </w:rPr>
        <w:t>Second T</w:t>
      </w:r>
      <w:r w:rsidRPr="00A90ABE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A</w:t>
      </w:r>
      <w:r w:rsidRPr="00A90ABE">
        <w:rPr>
          <w:color w:val="000000" w:themeColor="text1"/>
          <w:u w:color="000000" w:themeColor="text1"/>
        </w:rPr>
        <w:t>merican honors</w:t>
      </w:r>
      <w:r>
        <w:rPr>
          <w:color w:val="000000" w:themeColor="text1"/>
          <w:u w:color="000000" w:themeColor="text1"/>
        </w:rPr>
        <w:t>; and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the House is </w:t>
      </w:r>
      <w:r>
        <w:rPr>
          <w:color w:val="000000" w:themeColor="text1"/>
          <w:u w:color="000000" w:themeColor="text1"/>
        </w:rPr>
        <w:t>proud to declare its members among the BJU women</w:t>
      </w:r>
      <w:r w:rsidRPr="00396C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soccer team</w:t>
      </w:r>
      <w:r w:rsidRPr="00396C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most ardent fans. On behalf of the people of South Carolina, the House offers its congratulations on a class act and best wishes for continued success. </w:t>
      </w:r>
      <w:r>
        <w:rPr>
          <w:rFonts w:eastAsia="MS Mincho"/>
        </w:rPr>
        <w:t>Now, therefore,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>
        <w:t>honor</w:t>
      </w:r>
      <w:r>
        <w:rPr>
          <w:rFonts w:eastAsia="MS Mincho"/>
        </w:rPr>
        <w:t xml:space="preserve"> the Bob Jones University </w:t>
      </w:r>
      <w:r w:rsidR="0052693B">
        <w:rPr>
          <w:rFonts w:eastAsia="MS Mincho"/>
        </w:rPr>
        <w:t xml:space="preserve">Bruins </w:t>
      </w:r>
      <w:r>
        <w:rPr>
          <w:rFonts w:eastAsia="MS Mincho"/>
        </w:rPr>
        <w:t>women</w:t>
      </w:r>
      <w:r w:rsidRPr="00396C7B">
        <w:rPr>
          <w:rFonts w:eastAsia="MS Mincho"/>
        </w:rPr>
        <w:t>’</w:t>
      </w:r>
      <w:r>
        <w:rPr>
          <w:rFonts w:eastAsia="MS Mincho"/>
        </w:rPr>
        <w:t>s soccer team on capturing the 2016 National Christian College Athletic Association Division II National Championship and commend these players on a spectacular season.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</w:p>
    <w:p w:rsidR="00E05A4F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Be it further resolved that a copy of this resolution be presented to President Steve Pettit and Coach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hris </w:t>
      </w:r>
      <w:r>
        <w:rPr>
          <w:color w:val="000000" w:themeColor="text1"/>
          <w:u w:color="000000" w:themeColor="text1"/>
        </w:rPr>
        <w:t xml:space="preserve">Carmichael </w:t>
      </w:r>
      <w:r>
        <w:rPr>
          <w:rFonts w:eastAsia="MS Mincho"/>
        </w:rPr>
        <w:t>of Bob Jones University.</w:t>
      </w:r>
    </w:p>
    <w:p w:rsidR="00E2444D" w:rsidRDefault="0010776B" w:rsidP="00577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D3E8B" w:rsidRDefault="00CD3E8B" w:rsidP="00CD3E8B">
      <w:pPr>
        <w:suppressAutoHyphens/>
      </w:pPr>
    </w:p>
    <w:sectPr w:rsidR="00CD3E8B" w:rsidSect="00CD3E8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A4F" w:rsidRDefault="00E05A4F" w:rsidP="009F0C77">
      <w:r>
        <w:separator/>
      </w:r>
    </w:p>
  </w:endnote>
  <w:endnote w:type="continuationSeparator" w:id="0">
    <w:p w:rsidR="00E05A4F" w:rsidRDefault="00E05A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5E509C-D716-4D89-BABF-B24DB9A2556E}"/>
    <w:embedBold r:id="rId2" w:fontKey="{A95F3F33-22AD-4005-8067-F228C8C8A7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BAA383-5D4E-40A8-8D1B-F63FE0D361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A0752B-8200-4746-9532-A4D22716ED2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EB44FC-C15A-4B91-9519-8D62C479AE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E8B" w:rsidRPr="00C2704E" w:rsidRDefault="00CD3E8B" w:rsidP="00C270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71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A4F" w:rsidRDefault="00E05A4F" w:rsidP="009F0C77">
      <w:r>
        <w:separator/>
      </w:r>
    </w:p>
  </w:footnote>
  <w:footnote w:type="continuationSeparator" w:id="0">
    <w:p w:rsidR="00E05A4F" w:rsidRDefault="00E05A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82SA17"/>
    <w:docVar w:name="CoverBillType" w:val="c"/>
    <w:docVar w:name="DocPath" w:val="L:\Council\bills\GT\5282SA17.DOCX"/>
    <w:docVar w:name="dvBillNumber" w:val="373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05A4F"/>
    <w:rsid w:val="00011869"/>
    <w:rsid w:val="00015CD6"/>
    <w:rsid w:val="000859D5"/>
    <w:rsid w:val="000E0100"/>
    <w:rsid w:val="000E1785"/>
    <w:rsid w:val="000F40FA"/>
    <w:rsid w:val="001035F1"/>
    <w:rsid w:val="0010776B"/>
    <w:rsid w:val="0011678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7186"/>
    <w:rsid w:val="003217F3"/>
    <w:rsid w:val="00325348"/>
    <w:rsid w:val="0032732C"/>
    <w:rsid w:val="003279AE"/>
    <w:rsid w:val="00336AD0"/>
    <w:rsid w:val="0037079A"/>
    <w:rsid w:val="003C4DAB"/>
    <w:rsid w:val="003D01E8"/>
    <w:rsid w:val="003E5288"/>
    <w:rsid w:val="003F6D79"/>
    <w:rsid w:val="0041760A"/>
    <w:rsid w:val="00417C01"/>
    <w:rsid w:val="004332C9"/>
    <w:rsid w:val="004403BD"/>
    <w:rsid w:val="00461441"/>
    <w:rsid w:val="004809EE"/>
    <w:rsid w:val="00484F84"/>
    <w:rsid w:val="004E7D54"/>
    <w:rsid w:val="00500CE9"/>
    <w:rsid w:val="0052693B"/>
    <w:rsid w:val="005273C6"/>
    <w:rsid w:val="00530A69"/>
    <w:rsid w:val="00545593"/>
    <w:rsid w:val="00556EBF"/>
    <w:rsid w:val="00577AED"/>
    <w:rsid w:val="00577C6C"/>
    <w:rsid w:val="005A62FE"/>
    <w:rsid w:val="005C2FE2"/>
    <w:rsid w:val="005E2BC9"/>
    <w:rsid w:val="00605102"/>
    <w:rsid w:val="006215AA"/>
    <w:rsid w:val="00636AD4"/>
    <w:rsid w:val="006913C9"/>
    <w:rsid w:val="0069470D"/>
    <w:rsid w:val="006D58AA"/>
    <w:rsid w:val="00734F00"/>
    <w:rsid w:val="007A70AE"/>
    <w:rsid w:val="008362E8"/>
    <w:rsid w:val="00855AB5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0A76"/>
    <w:rsid w:val="00BE3C22"/>
    <w:rsid w:val="00C0345E"/>
    <w:rsid w:val="00C2704E"/>
    <w:rsid w:val="00C31C95"/>
    <w:rsid w:val="00C3483A"/>
    <w:rsid w:val="00C74E9D"/>
    <w:rsid w:val="00C826DD"/>
    <w:rsid w:val="00C82FD3"/>
    <w:rsid w:val="00C92819"/>
    <w:rsid w:val="00CA79B3"/>
    <w:rsid w:val="00CC6B7B"/>
    <w:rsid w:val="00CD2089"/>
    <w:rsid w:val="00CD3E8B"/>
    <w:rsid w:val="00D73A67"/>
    <w:rsid w:val="00D970A9"/>
    <w:rsid w:val="00DA5592"/>
    <w:rsid w:val="00DF3845"/>
    <w:rsid w:val="00E05A4F"/>
    <w:rsid w:val="00E2444D"/>
    <w:rsid w:val="00E41911"/>
    <w:rsid w:val="00E44B57"/>
    <w:rsid w:val="00E92EEF"/>
    <w:rsid w:val="00E966A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CB4415-96F4-4627-ABBB-A795CB0F5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6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6A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3E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735_201702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3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CE779-3B24-488B-8E8D-2D42C5EBD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581</Words>
  <Characters>3483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3735: Bob Jones University Women's Soccer Team - South Carolina Legislature Online</dc:title>
  <dc:creator>Gwen Thurmond</dc:creator>
  <cp:lastModifiedBy>D Williamson</cp:lastModifiedBy>
  <cp:revision>2</cp:revision>
  <cp:lastPrinted>2017-02-08T16:36:00Z</cp:lastPrinted>
  <dcterms:created xsi:type="dcterms:W3CDTF">2017-02-17T21:05:00Z</dcterms:created>
  <dcterms:modified xsi:type="dcterms:W3CDTF">2017-02-17T21:05:00Z</dcterms:modified>
</cp:coreProperties>
</file>