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506C">
        <w:rPr>
          <w:rFonts w:eastAsia="Times New Roman" w:cs="Times New Roman"/>
          <w:b/>
          <w:szCs w:val="20"/>
        </w:rPr>
        <w:t>South Carolina General Assembly</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506C">
        <w:rPr>
          <w:rFonts w:eastAsia="Times New Roman" w:cs="Times New Roman"/>
          <w:szCs w:val="20"/>
        </w:rPr>
        <w:t>122nd Session, 2017-2018</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06C" w:rsidRPr="006B506C" w:rsidRDefault="00767678"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A77, R114, H3861</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06C">
        <w:rPr>
          <w:rFonts w:eastAsia="Times New Roman" w:cs="Times New Roman"/>
          <w:b/>
          <w:szCs w:val="20"/>
        </w:rPr>
        <w:t>STATUS INFORMATION</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06C">
        <w:rPr>
          <w:rFonts w:eastAsia="Times New Roman" w:cs="Times New Roman"/>
          <w:szCs w:val="20"/>
        </w:rPr>
        <w:t>General Bill</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06C">
        <w:rPr>
          <w:rFonts w:eastAsia="Times New Roman" w:cs="Times New Roman"/>
          <w:szCs w:val="20"/>
        </w:rPr>
        <w:t>Sponsors: Reps. Hixon, Hamilton, Crawford, Sandifer and Hewitt</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06C">
        <w:rPr>
          <w:rFonts w:eastAsia="Times New Roman" w:cs="Times New Roman"/>
          <w:szCs w:val="20"/>
        </w:rPr>
        <w:t>Document Path: l:\council\bills\agm\19105wab17.docx</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4BA8" w:rsidRDefault="002C4BA8"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2017</w:t>
      </w:r>
    </w:p>
    <w:p w:rsidR="002C4BA8" w:rsidRDefault="002C4BA8"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2017</w:t>
      </w:r>
    </w:p>
    <w:p w:rsidR="002C4BA8" w:rsidRDefault="002C4BA8"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2017</w:t>
      </w:r>
    </w:p>
    <w:p w:rsidR="002C4BA8" w:rsidRDefault="002C4BA8"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2C4BA8" w:rsidRDefault="002C4BA8"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2C4BA8" w:rsidRDefault="002C4BA8"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06C">
        <w:rPr>
          <w:rFonts w:eastAsia="Times New Roman" w:cs="Times New Roman"/>
          <w:szCs w:val="20"/>
        </w:rPr>
        <w:t>Summary: Real-estate commission authority</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06C" w:rsidRPr="006B506C" w:rsidRDefault="006B506C" w:rsidP="006B506C">
      <w:pPr>
        <w:widowControl w:val="0"/>
        <w:tabs>
          <w:tab w:val="center" w:pos="590"/>
          <w:tab w:val="center" w:pos="1440"/>
          <w:tab w:val="left" w:pos="1872"/>
          <w:tab w:val="left" w:pos="9187"/>
        </w:tabs>
        <w:rPr>
          <w:rFonts w:eastAsia="Times New Roman" w:cs="Times New Roman"/>
          <w:szCs w:val="20"/>
        </w:rPr>
      </w:pPr>
      <w:r w:rsidRPr="006B506C">
        <w:rPr>
          <w:rFonts w:eastAsia="Times New Roman" w:cs="Times New Roman"/>
          <w:b/>
          <w:szCs w:val="20"/>
        </w:rPr>
        <w:t>HISTORY OF LEGISLATIVE ACTIONS</w:t>
      </w:r>
    </w:p>
    <w:p w:rsidR="006B506C" w:rsidRPr="006B506C" w:rsidRDefault="006B506C" w:rsidP="006B506C">
      <w:pPr>
        <w:widowControl w:val="0"/>
        <w:tabs>
          <w:tab w:val="center" w:pos="590"/>
          <w:tab w:val="center" w:pos="1440"/>
          <w:tab w:val="left" w:pos="1872"/>
          <w:tab w:val="left" w:pos="9187"/>
        </w:tabs>
        <w:rPr>
          <w:rFonts w:eastAsia="Times New Roman" w:cs="Times New Roman"/>
          <w:szCs w:val="20"/>
        </w:rPr>
      </w:pPr>
    </w:p>
    <w:p w:rsidR="006B506C" w:rsidRPr="006B506C" w:rsidRDefault="006B506C" w:rsidP="006B506C">
      <w:pPr>
        <w:widowControl w:val="0"/>
        <w:tabs>
          <w:tab w:val="center" w:pos="590"/>
          <w:tab w:val="center" w:pos="1440"/>
          <w:tab w:val="left" w:pos="1872"/>
          <w:tab w:val="left" w:pos="9187"/>
        </w:tabs>
        <w:rPr>
          <w:rFonts w:eastAsia="Times New Roman" w:cs="Times New Roman"/>
          <w:szCs w:val="20"/>
        </w:rPr>
      </w:pPr>
      <w:r w:rsidRPr="006B506C">
        <w:rPr>
          <w:rFonts w:eastAsia="Times New Roman" w:cs="Times New Roman"/>
          <w:szCs w:val="20"/>
          <w:u w:val="single"/>
        </w:rPr>
        <w:tab/>
        <w:t>Date</w:t>
      </w:r>
      <w:r w:rsidRPr="006B506C">
        <w:rPr>
          <w:rFonts w:eastAsia="Times New Roman" w:cs="Times New Roman"/>
          <w:szCs w:val="20"/>
          <w:u w:val="single"/>
        </w:rPr>
        <w:tab/>
        <w:t>Body</w:t>
      </w:r>
      <w:r w:rsidRPr="006B506C">
        <w:rPr>
          <w:rFonts w:eastAsia="Times New Roman" w:cs="Times New Roman"/>
          <w:szCs w:val="20"/>
          <w:u w:val="single"/>
        </w:rPr>
        <w:tab/>
        <w:t>Action Description with journal page number</w:t>
      </w:r>
      <w:r w:rsidRPr="006B506C">
        <w:rPr>
          <w:rFonts w:eastAsia="Times New Roman" w:cs="Times New Roman"/>
          <w:szCs w:val="20"/>
          <w:u w:val="single"/>
        </w:rPr>
        <w:tab/>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E36446">
        <w:rPr>
          <w:rFonts w:cs="Times New Roman"/>
        </w:rPr>
        <w:t>Introduced and read first time (</w:t>
      </w:r>
      <w:hyperlink r:id="rId7" w:history="1">
        <w:r w:rsidRPr="00E36446">
          <w:rPr>
            <w:rStyle w:val="Hyperlink"/>
            <w:rFonts w:cs="Times New Roman"/>
          </w:rPr>
          <w:t>House Journal</w:t>
        </w:r>
        <w:r w:rsidRPr="00E36446">
          <w:rPr>
            <w:rStyle w:val="Hyperlink"/>
            <w:rFonts w:cs="Times New Roman"/>
          </w:rPr>
          <w:noBreakHyphen/>
          <w:t>page 35</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E36446">
        <w:rPr>
          <w:rFonts w:cs="Times New Roman"/>
        </w:rPr>
        <w:t>Referred to C</w:t>
      </w:r>
      <w:r>
        <w:rPr>
          <w:rFonts w:cs="Times New Roman"/>
        </w:rPr>
        <w:t xml:space="preserve">ommittee on </w:t>
      </w:r>
      <w:r w:rsidRPr="00E36446">
        <w:rPr>
          <w:rFonts w:cs="Times New Roman"/>
          <w:b/>
        </w:rPr>
        <w:t>Labor, Commerce and Industry</w:t>
      </w:r>
      <w:r w:rsidRPr="00E36446">
        <w:rPr>
          <w:rFonts w:cs="Times New Roman"/>
        </w:rPr>
        <w:t xml:space="preserve"> (</w:t>
      </w:r>
      <w:hyperlink r:id="rId8" w:history="1">
        <w:r w:rsidRPr="00E36446">
          <w:rPr>
            <w:rStyle w:val="Hyperlink"/>
            <w:rFonts w:cs="Times New Roman"/>
          </w:rPr>
          <w:t>House Journal</w:t>
        </w:r>
        <w:r w:rsidRPr="00E36446">
          <w:rPr>
            <w:rStyle w:val="Hyperlink"/>
            <w:rFonts w:cs="Times New Roman"/>
          </w:rPr>
          <w:noBreakHyphen/>
          <w:t>page 35</w:t>
        </w:r>
      </w:hyperlink>
      <w:bookmarkStart w:id="0" w:name="_GoBack"/>
      <w:bookmarkEnd w:id="0"/>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E36446">
        <w:rPr>
          <w:rFonts w:cs="Times New Roman"/>
        </w:rPr>
        <w:t>Committee report</w:t>
      </w:r>
      <w:r>
        <w:rPr>
          <w:rFonts w:cs="Times New Roman"/>
        </w:rPr>
        <w:t xml:space="preserve">: Favorable </w:t>
      </w:r>
      <w:r w:rsidRPr="00E36446">
        <w:rPr>
          <w:rFonts w:cs="Times New Roman"/>
          <w:b/>
        </w:rPr>
        <w:t>Labor, Commerce and Industry</w:t>
      </w:r>
      <w:r w:rsidRPr="00E36446">
        <w:rPr>
          <w:rFonts w:cs="Times New Roman"/>
        </w:rPr>
        <w:t xml:space="preserve"> (</w:t>
      </w:r>
      <w:hyperlink r:id="rId9" w:history="1">
        <w:r w:rsidRPr="00E36446">
          <w:rPr>
            <w:rStyle w:val="Hyperlink"/>
            <w:rFonts w:cs="Times New Roman"/>
          </w:rPr>
          <w:t>House Journal</w:t>
        </w:r>
        <w:r w:rsidRPr="00E36446">
          <w:rPr>
            <w:rStyle w:val="Hyperlink"/>
            <w:rFonts w:cs="Times New Roman"/>
          </w:rPr>
          <w:noBreakHyphen/>
          <w:t>page 3</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E36446">
        <w:rPr>
          <w:rFonts w:cs="Times New Roman"/>
        </w:rPr>
        <w:t>Member(s) request name added as sponsor: Hewitt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E36446">
        <w:rPr>
          <w:rFonts w:cs="Times New Roman"/>
        </w:rPr>
        <w:t>Read second time (</w:t>
      </w:r>
      <w:hyperlink r:id="rId10" w:history="1">
        <w:r w:rsidRPr="00E36446">
          <w:rPr>
            <w:rStyle w:val="Hyperlink"/>
            <w:rFonts w:cs="Times New Roman"/>
          </w:rPr>
          <w:t>House Journal</w:t>
        </w:r>
        <w:r w:rsidRPr="00E36446">
          <w:rPr>
            <w:rStyle w:val="Hyperlink"/>
            <w:rFonts w:cs="Times New Roman"/>
          </w:rPr>
          <w:noBreakHyphen/>
          <w:t>page 19</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E36446">
        <w:rPr>
          <w:rFonts w:cs="Times New Roman"/>
        </w:rPr>
        <w:t>Roll call Yeas</w:t>
      </w:r>
      <w:r>
        <w:rPr>
          <w:rFonts w:cs="Times New Roman"/>
        </w:rPr>
        <w:noBreakHyphen/>
      </w:r>
      <w:r w:rsidRPr="00E36446">
        <w:rPr>
          <w:rFonts w:cs="Times New Roman"/>
        </w:rPr>
        <w:t>102  Nays</w:t>
      </w:r>
      <w:r>
        <w:rPr>
          <w:rFonts w:cs="Times New Roman"/>
        </w:rPr>
        <w:noBreakHyphen/>
      </w:r>
      <w:r w:rsidRPr="00E36446">
        <w:rPr>
          <w:rFonts w:cs="Times New Roman"/>
        </w:rPr>
        <w:t>0 (</w:t>
      </w:r>
      <w:hyperlink r:id="rId11" w:history="1">
        <w:r w:rsidRPr="00E36446">
          <w:rPr>
            <w:rStyle w:val="Hyperlink"/>
            <w:rFonts w:cs="Times New Roman"/>
          </w:rPr>
          <w:t>House Journal</w:t>
        </w:r>
        <w:r w:rsidRPr="00E36446">
          <w:rPr>
            <w:rStyle w:val="Hyperlink"/>
            <w:rFonts w:cs="Times New Roman"/>
          </w:rPr>
          <w:noBreakHyphen/>
          <w:t>page 20</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E36446">
        <w:rPr>
          <w:rFonts w:cs="Times New Roman"/>
        </w:rPr>
        <w:t>Rea</w:t>
      </w:r>
      <w:r>
        <w:rPr>
          <w:rFonts w:cs="Times New Roman"/>
        </w:rPr>
        <w:t xml:space="preserve">d third time and sent to Senate </w:t>
      </w:r>
      <w:r w:rsidRPr="00E36446">
        <w:rPr>
          <w:rFonts w:cs="Times New Roman"/>
        </w:rPr>
        <w:t>(</w:t>
      </w:r>
      <w:hyperlink r:id="rId12" w:history="1">
        <w:r w:rsidRPr="00E36446">
          <w:rPr>
            <w:rStyle w:val="Hyperlink"/>
            <w:rFonts w:cs="Times New Roman"/>
          </w:rPr>
          <w:t>House Journal</w:t>
        </w:r>
        <w:r w:rsidRPr="00E36446">
          <w:rPr>
            <w:rStyle w:val="Hyperlink"/>
            <w:rFonts w:cs="Times New Roman"/>
          </w:rPr>
          <w:noBreakHyphen/>
          <w:t>page 9</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E36446">
        <w:rPr>
          <w:rFonts w:cs="Times New Roman"/>
        </w:rPr>
        <w:t>Introduced and read first time (</w:t>
      </w:r>
      <w:hyperlink r:id="rId13" w:history="1">
        <w:r w:rsidRPr="00E36446">
          <w:rPr>
            <w:rStyle w:val="Hyperlink"/>
            <w:rFonts w:cs="Times New Roman"/>
          </w:rPr>
          <w:t>Senate Journal</w:t>
        </w:r>
        <w:r w:rsidRPr="00E36446">
          <w:rPr>
            <w:rStyle w:val="Hyperlink"/>
            <w:rFonts w:cs="Times New Roman"/>
          </w:rPr>
          <w:noBreakHyphen/>
          <w:t>page 11</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E36446">
        <w:rPr>
          <w:rFonts w:cs="Times New Roman"/>
        </w:rPr>
        <w:t>Referred to C</w:t>
      </w:r>
      <w:r>
        <w:rPr>
          <w:rFonts w:cs="Times New Roman"/>
        </w:rPr>
        <w:t xml:space="preserve">ommittee on </w:t>
      </w:r>
      <w:r w:rsidRPr="00E36446">
        <w:rPr>
          <w:rFonts w:cs="Times New Roman"/>
          <w:b/>
        </w:rPr>
        <w:t>Labor, Commerce and Industry</w:t>
      </w:r>
      <w:r w:rsidRPr="00E36446">
        <w:rPr>
          <w:rFonts w:cs="Times New Roman"/>
        </w:rPr>
        <w:t xml:space="preserve"> (</w:t>
      </w:r>
      <w:hyperlink r:id="rId14" w:history="1">
        <w:r w:rsidRPr="00E36446">
          <w:rPr>
            <w:rStyle w:val="Hyperlink"/>
            <w:rFonts w:cs="Times New Roman"/>
          </w:rPr>
          <w:t>Senate Journal</w:t>
        </w:r>
        <w:r w:rsidRPr="00E36446">
          <w:rPr>
            <w:rStyle w:val="Hyperlink"/>
            <w:rFonts w:cs="Times New Roman"/>
          </w:rPr>
          <w:noBreakHyphen/>
          <w:t>page 11</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E36446">
        <w:rPr>
          <w:rFonts w:cs="Times New Roman"/>
        </w:rPr>
        <w:t xml:space="preserve">Committee report: </w:t>
      </w:r>
      <w:r>
        <w:rPr>
          <w:rFonts w:cs="Times New Roman"/>
        </w:rPr>
        <w:t xml:space="preserve">Favorable with amendment </w:t>
      </w:r>
      <w:r w:rsidRPr="00E36446">
        <w:rPr>
          <w:rFonts w:cs="Times New Roman"/>
          <w:b/>
        </w:rPr>
        <w:t>Labor, Commerce and Industry</w:t>
      </w:r>
      <w:r w:rsidRPr="00E36446">
        <w:rPr>
          <w:rFonts w:cs="Times New Roman"/>
        </w:rPr>
        <w:t xml:space="preserve"> (</w:t>
      </w:r>
      <w:hyperlink r:id="rId15" w:history="1">
        <w:r w:rsidRPr="00E36446">
          <w:rPr>
            <w:rStyle w:val="Hyperlink"/>
            <w:rFonts w:cs="Times New Roman"/>
          </w:rPr>
          <w:t>Senate Journal</w:t>
        </w:r>
        <w:r w:rsidRPr="00E36446">
          <w:rPr>
            <w:rStyle w:val="Hyperlink"/>
            <w:rFonts w:cs="Times New Roman"/>
          </w:rPr>
          <w:noBreakHyphen/>
          <w:t>page 54</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E36446">
        <w:rPr>
          <w:rFonts w:cs="Times New Roman"/>
        </w:rPr>
        <w:t>Committee Amendment Adopted (</w:t>
      </w:r>
      <w:hyperlink r:id="rId16" w:history="1">
        <w:r w:rsidRPr="00E36446">
          <w:rPr>
            <w:rStyle w:val="Hyperlink"/>
            <w:rFonts w:cs="Times New Roman"/>
          </w:rPr>
          <w:t>Senate Journal</w:t>
        </w:r>
        <w:r w:rsidRPr="00E36446">
          <w:rPr>
            <w:rStyle w:val="Hyperlink"/>
            <w:rFonts w:cs="Times New Roman"/>
          </w:rPr>
          <w:noBreakHyphen/>
          <w:t>page 33</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E36446">
        <w:rPr>
          <w:rFonts w:cs="Times New Roman"/>
        </w:rPr>
        <w:t>Read second time (</w:t>
      </w:r>
      <w:hyperlink r:id="rId17" w:history="1">
        <w:r w:rsidRPr="00E36446">
          <w:rPr>
            <w:rStyle w:val="Hyperlink"/>
            <w:rFonts w:cs="Times New Roman"/>
          </w:rPr>
          <w:t>Senate Journal</w:t>
        </w:r>
        <w:r w:rsidRPr="00E36446">
          <w:rPr>
            <w:rStyle w:val="Hyperlink"/>
            <w:rFonts w:cs="Times New Roman"/>
          </w:rPr>
          <w:noBreakHyphen/>
          <w:t>page 33</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E36446">
        <w:rPr>
          <w:rFonts w:cs="Times New Roman"/>
        </w:rPr>
        <w:t>Roll call Ayes</w:t>
      </w:r>
      <w:r>
        <w:rPr>
          <w:rFonts w:cs="Times New Roman"/>
        </w:rPr>
        <w:noBreakHyphen/>
      </w:r>
      <w:r w:rsidRPr="00E36446">
        <w:rPr>
          <w:rFonts w:cs="Times New Roman"/>
        </w:rPr>
        <w:t>41  Nays</w:t>
      </w:r>
      <w:r>
        <w:rPr>
          <w:rFonts w:cs="Times New Roman"/>
        </w:rPr>
        <w:noBreakHyphen/>
      </w:r>
      <w:r w:rsidRPr="00E36446">
        <w:rPr>
          <w:rFonts w:cs="Times New Roman"/>
        </w:rPr>
        <w:t>0 (</w:t>
      </w:r>
      <w:hyperlink r:id="rId18" w:history="1">
        <w:r w:rsidRPr="00E36446">
          <w:rPr>
            <w:rStyle w:val="Hyperlink"/>
            <w:rFonts w:cs="Times New Roman"/>
          </w:rPr>
          <w:t>Senate Journal</w:t>
        </w:r>
        <w:r w:rsidRPr="00E36446">
          <w:rPr>
            <w:rStyle w:val="Hyperlink"/>
            <w:rFonts w:cs="Times New Roman"/>
          </w:rPr>
          <w:noBreakHyphen/>
          <w:t>page 33</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E36446">
        <w:rPr>
          <w:rFonts w:cs="Times New Roman"/>
        </w:rPr>
        <w:t>Read third time and re</w:t>
      </w:r>
      <w:r>
        <w:rPr>
          <w:rFonts w:cs="Times New Roman"/>
        </w:rPr>
        <w:t xml:space="preserve">turned to House with </w:t>
      </w:r>
      <w:r w:rsidRPr="00E36446">
        <w:rPr>
          <w:rFonts w:cs="Times New Roman"/>
        </w:rPr>
        <w:t>amendments (</w:t>
      </w:r>
      <w:hyperlink r:id="rId19" w:history="1">
        <w:r w:rsidRPr="00E36446">
          <w:rPr>
            <w:rStyle w:val="Hyperlink"/>
            <w:rFonts w:cs="Times New Roman"/>
          </w:rPr>
          <w:t>Senate Journal</w:t>
        </w:r>
        <w:r w:rsidRPr="00E36446">
          <w:rPr>
            <w:rStyle w:val="Hyperlink"/>
            <w:rFonts w:cs="Times New Roman"/>
          </w:rPr>
          <w:noBreakHyphen/>
          <w:t>page 16</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E36446">
        <w:rPr>
          <w:rFonts w:cs="Times New Roman"/>
        </w:rPr>
        <w:t>Concurred i</w:t>
      </w:r>
      <w:r>
        <w:rPr>
          <w:rFonts w:cs="Times New Roman"/>
        </w:rPr>
        <w:t xml:space="preserve">n Senate amendment and enrolled </w:t>
      </w:r>
      <w:r w:rsidRPr="00E36446">
        <w:rPr>
          <w:rFonts w:cs="Times New Roman"/>
        </w:rPr>
        <w:t>(</w:t>
      </w:r>
      <w:hyperlink r:id="rId20" w:history="1">
        <w:r w:rsidRPr="00E36446">
          <w:rPr>
            <w:rStyle w:val="Hyperlink"/>
            <w:rFonts w:cs="Times New Roman"/>
          </w:rPr>
          <w:t>House Journal</w:t>
        </w:r>
        <w:r w:rsidRPr="00E36446">
          <w:rPr>
            <w:rStyle w:val="Hyperlink"/>
            <w:rFonts w:cs="Times New Roman"/>
          </w:rPr>
          <w:noBreakHyphen/>
          <w:t>page 32</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E36446">
        <w:rPr>
          <w:rFonts w:cs="Times New Roman"/>
        </w:rPr>
        <w:t>Roll call Yeas</w:t>
      </w:r>
      <w:r>
        <w:rPr>
          <w:rFonts w:cs="Times New Roman"/>
        </w:rPr>
        <w:noBreakHyphen/>
      </w:r>
      <w:r w:rsidRPr="00E36446">
        <w:rPr>
          <w:rFonts w:cs="Times New Roman"/>
        </w:rPr>
        <w:t>105  Nays</w:t>
      </w:r>
      <w:r>
        <w:rPr>
          <w:rFonts w:cs="Times New Roman"/>
        </w:rPr>
        <w:noBreakHyphen/>
      </w:r>
      <w:r w:rsidRPr="00E36446">
        <w:rPr>
          <w:rFonts w:cs="Times New Roman"/>
        </w:rPr>
        <w:t>0 (</w:t>
      </w:r>
      <w:hyperlink r:id="rId21" w:history="1">
        <w:r w:rsidRPr="00E36446">
          <w:rPr>
            <w:rStyle w:val="Hyperlink"/>
            <w:rFonts w:cs="Times New Roman"/>
          </w:rPr>
          <w:t>House Journal</w:t>
        </w:r>
        <w:r w:rsidRPr="00E36446">
          <w:rPr>
            <w:rStyle w:val="Hyperlink"/>
            <w:rFonts w:cs="Times New Roman"/>
          </w:rPr>
          <w:noBreakHyphen/>
          <w:t>page 32</w:t>
        </w:r>
      </w:hyperlink>
      <w:r w:rsidRPr="00E36446">
        <w:rPr>
          <w:rFonts w:cs="Times New Roman"/>
        </w:rPr>
        <w:t>)</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E36446">
        <w:rPr>
          <w:rFonts w:cs="Times New Roman"/>
        </w:rPr>
        <w:t>Ratified R 114</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E36446">
        <w:rPr>
          <w:rFonts w:cs="Times New Roman"/>
        </w:rPr>
        <w:t>Signed By Governor</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E36446">
        <w:rPr>
          <w:rFonts w:cs="Times New Roman"/>
        </w:rPr>
        <w:t>Effective date 5/19/17</w:t>
      </w:r>
    </w:p>
    <w:p w:rsidR="00767678" w:rsidRDefault="00767678" w:rsidP="00767678">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E36446">
        <w:rPr>
          <w:rFonts w:cs="Times New Roman"/>
        </w:rPr>
        <w:t>Act No</w:t>
      </w:r>
      <w:r>
        <w:rPr>
          <w:rFonts w:cs="Times New Roman"/>
        </w:rPr>
        <w:t>. </w:t>
      </w:r>
      <w:r w:rsidRPr="00E36446">
        <w:rPr>
          <w:rFonts w:cs="Times New Roman"/>
        </w:rPr>
        <w:t>77</w:t>
      </w:r>
    </w:p>
    <w:p w:rsidR="00767678" w:rsidRDefault="00767678" w:rsidP="00767678">
      <w:pPr>
        <w:widowControl w:val="0"/>
        <w:tabs>
          <w:tab w:val="right" w:pos="1008"/>
          <w:tab w:val="left" w:pos="1152"/>
          <w:tab w:val="left" w:pos="1872"/>
          <w:tab w:val="left" w:pos="9187"/>
        </w:tabs>
        <w:ind w:left="2088" w:hanging="2088"/>
        <w:rPr>
          <w:rFonts w:cs="Times New Roman"/>
        </w:rPr>
      </w:pPr>
    </w:p>
    <w:p w:rsidR="006B506C" w:rsidRPr="006B506C" w:rsidRDefault="006B506C" w:rsidP="006B506C">
      <w:pPr>
        <w:widowControl w:val="0"/>
        <w:tabs>
          <w:tab w:val="right" w:pos="1008"/>
          <w:tab w:val="left" w:pos="1152"/>
          <w:tab w:val="left" w:pos="1872"/>
          <w:tab w:val="left" w:pos="9187"/>
        </w:tabs>
        <w:ind w:left="2088" w:hanging="2088"/>
        <w:rPr>
          <w:rFonts w:eastAsia="Times New Roman" w:cs="Times New Roman"/>
          <w:szCs w:val="20"/>
        </w:rPr>
      </w:pPr>
      <w:r w:rsidRPr="006B506C">
        <w:rPr>
          <w:rFonts w:eastAsia="Times New Roman" w:cs="Times New Roman"/>
          <w:szCs w:val="20"/>
        </w:rPr>
        <w:t xml:space="preserve">View the latest </w:t>
      </w:r>
      <w:hyperlink r:id="rId22" w:history="1">
        <w:r w:rsidRPr="006B506C">
          <w:rPr>
            <w:rFonts w:eastAsia="Times New Roman" w:cs="Times New Roman"/>
            <w:color w:val="0000FF" w:themeColor="hyperlink"/>
            <w:szCs w:val="20"/>
            <w:u w:val="single"/>
          </w:rPr>
          <w:t>legislative information</w:t>
        </w:r>
      </w:hyperlink>
      <w:r w:rsidRPr="006B506C">
        <w:rPr>
          <w:rFonts w:eastAsia="Times New Roman" w:cs="Times New Roman"/>
          <w:szCs w:val="20"/>
        </w:rPr>
        <w:t xml:space="preserve"> at the website</w:t>
      </w:r>
    </w:p>
    <w:p w:rsidR="006B506C" w:rsidRPr="006B506C" w:rsidRDefault="006B506C" w:rsidP="006B506C">
      <w:pPr>
        <w:widowControl w:val="0"/>
        <w:tabs>
          <w:tab w:val="right" w:pos="1008"/>
          <w:tab w:val="left" w:pos="1152"/>
          <w:tab w:val="left" w:pos="1872"/>
          <w:tab w:val="left" w:pos="9187"/>
        </w:tabs>
        <w:ind w:left="2088" w:hanging="2088"/>
        <w:rPr>
          <w:rFonts w:eastAsia="Times New Roman" w:cs="Times New Roman"/>
          <w:szCs w:val="20"/>
        </w:rPr>
      </w:pPr>
    </w:p>
    <w:p w:rsidR="006B506C" w:rsidRPr="006B506C" w:rsidRDefault="006B506C" w:rsidP="006B506C">
      <w:pPr>
        <w:widowControl w:val="0"/>
        <w:tabs>
          <w:tab w:val="right" w:pos="1008"/>
          <w:tab w:val="left" w:pos="1152"/>
          <w:tab w:val="left" w:pos="1872"/>
          <w:tab w:val="left" w:pos="9187"/>
        </w:tabs>
        <w:ind w:left="2088" w:hanging="2088"/>
        <w:rPr>
          <w:rFonts w:eastAsia="Times New Roman" w:cs="Times New Roman"/>
          <w:szCs w:val="20"/>
        </w:rPr>
      </w:pP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06C">
        <w:rPr>
          <w:rFonts w:eastAsia="Times New Roman" w:cs="Times New Roman"/>
          <w:b/>
          <w:szCs w:val="20"/>
        </w:rPr>
        <w:t>VERSIONS OF THIS BILL</w:t>
      </w:r>
    </w:p>
    <w:p w:rsidR="006B506C" w:rsidRPr="006B506C" w:rsidRDefault="006B506C"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06C" w:rsidRPr="006B506C" w:rsidRDefault="00287939" w:rsidP="006B5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6B506C" w:rsidRPr="006B506C">
          <w:rPr>
            <w:rFonts w:eastAsia="Times New Roman" w:cs="Times New Roman"/>
            <w:color w:val="0000FF" w:themeColor="hyperlink"/>
            <w:szCs w:val="20"/>
            <w:u w:val="single"/>
          </w:rPr>
          <w:t>2/28/2017</w:t>
        </w:r>
      </w:hyperlink>
    </w:p>
    <w:p w:rsidR="006B506C" w:rsidRPr="006B506C" w:rsidRDefault="00287939" w:rsidP="006B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B506C" w:rsidRPr="006B506C">
          <w:rPr>
            <w:rFonts w:eastAsia="Times New Roman" w:cs="Times New Roman"/>
            <w:color w:val="0000FF" w:themeColor="hyperlink"/>
            <w:szCs w:val="20"/>
            <w:u w:val="single"/>
          </w:rPr>
          <w:t>3/7/2017</w:t>
        </w:r>
      </w:hyperlink>
    </w:p>
    <w:p w:rsidR="006B506C" w:rsidRPr="006B506C" w:rsidRDefault="00287939" w:rsidP="006B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B506C" w:rsidRPr="006B506C">
          <w:rPr>
            <w:rFonts w:eastAsia="Times New Roman" w:cs="Times New Roman"/>
            <w:color w:val="0000FF" w:themeColor="hyperlink"/>
            <w:szCs w:val="20"/>
            <w:u w:val="single"/>
          </w:rPr>
          <w:t>4/27/2017</w:t>
        </w:r>
      </w:hyperlink>
    </w:p>
    <w:p w:rsidR="006B506C" w:rsidRPr="006B506C" w:rsidRDefault="00287939" w:rsidP="006B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B506C" w:rsidRPr="006B506C">
          <w:rPr>
            <w:rFonts w:eastAsia="Times New Roman" w:cs="Times New Roman"/>
            <w:color w:val="0000FF" w:themeColor="hyperlink"/>
            <w:szCs w:val="20"/>
            <w:u w:val="single"/>
          </w:rPr>
          <w:t>5/3/2017</w:t>
        </w:r>
      </w:hyperlink>
    </w:p>
    <w:p w:rsidR="006B506C" w:rsidRPr="006B506C" w:rsidRDefault="006B506C" w:rsidP="006B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B506C" w:rsidRDefault="006B506C" w:rsidP="006B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506C" w:rsidSect="006B506C">
          <w:pgSz w:w="12240" w:h="15840" w:code="1"/>
          <w:pgMar w:top="1080" w:right="1440" w:bottom="1080" w:left="1440" w:header="720" w:footer="720" w:gutter="0"/>
          <w:pgNumType w:start="1"/>
          <w:cols w:space="720"/>
          <w:noEndnote/>
          <w:docGrid w:linePitch="360"/>
        </w:sectPr>
      </w:pPr>
    </w:p>
    <w:p w:rsidR="006B309D"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(A77, R114, H3861)</w:t>
      </w:r>
    </w:p>
    <w:p w:rsidR="006B309D" w:rsidRPr="008836A5"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B309D" w:rsidRPr="006B506C"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B506C">
        <w:rPr>
          <w:rFonts w:cs="Times New Roman"/>
          <w:b/>
          <w:color w:val="000000" w:themeColor="text1"/>
          <w:szCs w:val="36"/>
        </w:rPr>
        <w:t xml:space="preserve">AN ACT </w:t>
      </w:r>
      <w:r w:rsidRPr="006B506C">
        <w:rPr>
          <w:rFonts w:cs="Times New Roman"/>
          <w:b/>
          <w:color w:val="000000" w:themeColor="text1"/>
        </w:rPr>
        <w:t>TO AMEND SECTION 40</w:t>
      </w:r>
      <w:r w:rsidRPr="006B506C">
        <w:rPr>
          <w:rFonts w:cs="Times New Roman"/>
          <w:b/>
          <w:color w:val="000000" w:themeColor="text1"/>
        </w:rPr>
        <w:noBreakHyphen/>
        <w:t>57</w:t>
      </w:r>
      <w:r w:rsidRPr="006B506C">
        <w:rPr>
          <w:rFonts w:cs="Times New Roman"/>
          <w:b/>
          <w:color w:val="000000" w:themeColor="text1"/>
        </w:rPr>
        <w:noBreakHyphen/>
        <w:t>120, AS AMENDED, CODE OF LAWS OF SOUTH CAROLINA, 1976, RELATING TO THE AUTHORITY OF THE REAL ESTATE COMMISSION TO RECOGNIZE NONRESIDENT REAL ESTATE LICENSES ON ACTIVE STATUS FROM OTHER JURISDICTIONS WHICH RECIPROCATE, SO AS TO PROVIDE THE COMMISSION MAY ENTER INTO RECIPROCAL AGREEMENTS WITH REAL ESTATE REGULATORY AUTHORITIES OF OTHER JURISDICTIONS THAT PROVIDE WAIVERS OF EDUCATION REQUIREMENTS OR EXAMINATIONS IF THE COMMISSION CONSIDERS THE EDUCATION AND EXAMINATION REQUIREMENTS OF THE OTHER JURISDICTION TO BE SUBSTANTIALLY EQUIVALENT TO THE REQUIREMENTS OF THE COMMISSION.</w:t>
      </w:r>
    </w:p>
    <w:p w:rsidR="006B309D" w:rsidRPr="00661E65"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B309D"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E65">
        <w:rPr>
          <w:rFonts w:cs="Times New Roman"/>
        </w:rPr>
        <w:t>Be it enacted by the General Assembly of the State of South Carolina:</w:t>
      </w:r>
    </w:p>
    <w:p w:rsidR="006B309D"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309D" w:rsidRPr="003B0BCD"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Reciprocity agreements for nonresident licenses</w:t>
      </w:r>
    </w:p>
    <w:p w:rsidR="006B309D" w:rsidRPr="00661E65"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309D" w:rsidRPr="00661E65"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61E65">
        <w:rPr>
          <w:rFonts w:cs="Times New Roman"/>
          <w:snapToGrid w:val="0"/>
        </w:rPr>
        <w:t>SECTION</w:t>
      </w:r>
      <w:r w:rsidRPr="00661E65">
        <w:rPr>
          <w:rFonts w:cs="Times New Roman"/>
          <w:snapToGrid w:val="0"/>
        </w:rPr>
        <w:tab/>
        <w:t>1.</w:t>
      </w:r>
      <w:r w:rsidRPr="00661E65">
        <w:rPr>
          <w:rFonts w:cs="Times New Roman"/>
          <w:snapToGrid w:val="0"/>
        </w:rPr>
        <w:tab/>
        <w:t>Section 40</w:t>
      </w:r>
      <w:r>
        <w:rPr>
          <w:rFonts w:cs="Times New Roman"/>
          <w:snapToGrid w:val="0"/>
        </w:rPr>
        <w:noBreakHyphen/>
      </w:r>
      <w:r w:rsidRPr="00661E65">
        <w:rPr>
          <w:rFonts w:cs="Times New Roman"/>
          <w:snapToGrid w:val="0"/>
        </w:rPr>
        <w:t>57</w:t>
      </w:r>
      <w:r>
        <w:rPr>
          <w:rFonts w:cs="Times New Roman"/>
          <w:snapToGrid w:val="0"/>
        </w:rPr>
        <w:noBreakHyphen/>
      </w:r>
      <w:r w:rsidRPr="00661E65">
        <w:rPr>
          <w:rFonts w:cs="Times New Roman"/>
          <w:snapToGrid w:val="0"/>
        </w:rPr>
        <w:t>120(A) of the 1976 Code</w:t>
      </w:r>
      <w:r w:rsidRPr="00661E65">
        <w:rPr>
          <w:rFonts w:cs="Times New Roman"/>
        </w:rPr>
        <w:t>, as last amended by Act 170 of 2016,</w:t>
      </w:r>
      <w:r w:rsidRPr="00661E65">
        <w:rPr>
          <w:rFonts w:cs="Times New Roman"/>
          <w:snapToGrid w:val="0"/>
        </w:rPr>
        <w:t xml:space="preserve"> is </w:t>
      </w:r>
      <w:r>
        <w:rPr>
          <w:rFonts w:cs="Times New Roman"/>
          <w:snapToGrid w:val="0"/>
        </w:rPr>
        <w:t xml:space="preserve">further </w:t>
      </w:r>
      <w:r w:rsidRPr="00661E65">
        <w:rPr>
          <w:rFonts w:cs="Times New Roman"/>
          <w:snapToGrid w:val="0"/>
        </w:rPr>
        <w:t>amended to read:</w:t>
      </w:r>
    </w:p>
    <w:p w:rsidR="006B309D" w:rsidRPr="00661E65"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B309D"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61E65">
        <w:rPr>
          <w:rFonts w:cs="Times New Roman"/>
          <w:snapToGrid w:val="0"/>
        </w:rPr>
        <w:tab/>
        <w:t>“Section 40</w:t>
      </w:r>
      <w:r>
        <w:rPr>
          <w:rFonts w:cs="Times New Roman"/>
          <w:snapToGrid w:val="0"/>
        </w:rPr>
        <w:noBreakHyphen/>
      </w:r>
      <w:r w:rsidRPr="00661E65">
        <w:rPr>
          <w:rFonts w:cs="Times New Roman"/>
          <w:snapToGrid w:val="0"/>
        </w:rPr>
        <w:t>57</w:t>
      </w:r>
      <w:r>
        <w:rPr>
          <w:rFonts w:cs="Times New Roman"/>
          <w:snapToGrid w:val="0"/>
        </w:rPr>
        <w:noBreakHyphen/>
      </w:r>
      <w:r w:rsidRPr="00661E65">
        <w:rPr>
          <w:rFonts w:cs="Times New Roman"/>
          <w:snapToGrid w:val="0"/>
        </w:rPr>
        <w:t>120.</w:t>
      </w:r>
      <w:r w:rsidRPr="00661E65">
        <w:rPr>
          <w:rFonts w:cs="Times New Roman"/>
          <w:snapToGrid w:val="0"/>
        </w:rPr>
        <w:tab/>
        <w:t>(A)</w:t>
      </w:r>
      <w:r w:rsidRPr="00661E65">
        <w:rPr>
          <w:rFonts w:cs="Times New Roman"/>
          <w:snapToGrid w:val="0"/>
        </w:rPr>
        <w:tab/>
        <w:t>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p>
    <w:p w:rsidR="006B309D"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B309D" w:rsidRPr="003B0BCD"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6B309D" w:rsidRPr="00661E65"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B309D" w:rsidRPr="00997736"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1"/>
          <w:szCs w:val="21"/>
        </w:rPr>
      </w:pPr>
      <w:r w:rsidRPr="00997736">
        <w:rPr>
          <w:rFonts w:cs="Times New Roman"/>
          <w:snapToGrid w:val="0"/>
          <w:sz w:val="21"/>
          <w:szCs w:val="21"/>
        </w:rPr>
        <w:t>SECTION</w:t>
      </w:r>
      <w:r w:rsidRPr="00997736">
        <w:rPr>
          <w:rFonts w:cs="Times New Roman"/>
          <w:snapToGrid w:val="0"/>
          <w:sz w:val="21"/>
          <w:szCs w:val="21"/>
        </w:rPr>
        <w:tab/>
        <w:t>2.</w:t>
      </w:r>
      <w:r w:rsidRPr="00997736">
        <w:rPr>
          <w:rFonts w:cs="Times New Roman"/>
          <w:snapToGrid w:val="0"/>
          <w:sz w:val="21"/>
          <w:szCs w:val="21"/>
        </w:rPr>
        <w:tab/>
        <w:t>This act takes effect upon approval by the Governor.</w:t>
      </w:r>
    </w:p>
    <w:p w:rsidR="006B309D" w:rsidRPr="00997736"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1"/>
          <w:szCs w:val="21"/>
        </w:rPr>
      </w:pPr>
    </w:p>
    <w:p w:rsidR="006B309D" w:rsidRPr="00997736" w:rsidRDefault="006B309D"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1"/>
          <w:szCs w:val="21"/>
        </w:rPr>
      </w:pPr>
      <w:r w:rsidRPr="00997736">
        <w:rPr>
          <w:color w:val="000000" w:themeColor="text1"/>
          <w:sz w:val="21"/>
          <w:szCs w:val="21"/>
        </w:rPr>
        <w:t>Ratified the 15</w:t>
      </w:r>
      <w:r w:rsidRPr="00997736">
        <w:rPr>
          <w:color w:val="000000" w:themeColor="text1"/>
          <w:sz w:val="21"/>
          <w:szCs w:val="21"/>
          <w:vertAlign w:val="superscript"/>
        </w:rPr>
        <w:t>th</w:t>
      </w:r>
      <w:r w:rsidRPr="00997736">
        <w:rPr>
          <w:color w:val="000000" w:themeColor="text1"/>
          <w:sz w:val="21"/>
          <w:szCs w:val="21"/>
        </w:rPr>
        <w:t xml:space="preserve"> day of May, 2017.</w:t>
      </w:r>
    </w:p>
    <w:p w:rsidR="006B309D" w:rsidRPr="00997736" w:rsidRDefault="006B309D" w:rsidP="006B309D">
      <w:pPr>
        <w:jc w:val="both"/>
        <w:rPr>
          <w:color w:val="000000" w:themeColor="text1"/>
          <w:sz w:val="21"/>
          <w:szCs w:val="21"/>
        </w:rPr>
      </w:pPr>
    </w:p>
    <w:p w:rsidR="006B309D" w:rsidRDefault="006B309D" w:rsidP="006B309D">
      <w:pPr>
        <w:jc w:val="both"/>
        <w:rPr>
          <w:color w:val="000000" w:themeColor="text1"/>
        </w:rPr>
      </w:pPr>
      <w:r w:rsidRPr="00997736">
        <w:rPr>
          <w:color w:val="000000" w:themeColor="text1"/>
          <w:sz w:val="21"/>
          <w:szCs w:val="21"/>
        </w:rPr>
        <w:t>Approved the 19</w:t>
      </w:r>
      <w:r w:rsidRPr="00997736">
        <w:rPr>
          <w:color w:val="000000" w:themeColor="text1"/>
          <w:sz w:val="21"/>
          <w:szCs w:val="21"/>
          <w:vertAlign w:val="superscript"/>
        </w:rPr>
        <w:t>th</w:t>
      </w:r>
      <w:r w:rsidRPr="00997736">
        <w:rPr>
          <w:color w:val="000000" w:themeColor="text1"/>
          <w:sz w:val="21"/>
          <w:szCs w:val="21"/>
        </w:rPr>
        <w:t xml:space="preserve"> day of May, 2017. </w:t>
      </w:r>
    </w:p>
    <w:p w:rsidR="006B309D" w:rsidRDefault="006B309D" w:rsidP="006B309D">
      <w:pPr>
        <w:jc w:val="center"/>
        <w:rPr>
          <w:color w:val="000000" w:themeColor="text1"/>
        </w:rPr>
      </w:pPr>
    </w:p>
    <w:p w:rsidR="006B309D" w:rsidRDefault="006B309D" w:rsidP="006B309D">
      <w:pPr>
        <w:jc w:val="center"/>
        <w:rPr>
          <w:color w:val="000000" w:themeColor="text1"/>
        </w:rPr>
      </w:pPr>
      <w:r>
        <w:rPr>
          <w:color w:val="000000" w:themeColor="text1"/>
        </w:rPr>
        <w:lastRenderedPageBreak/>
        <w:t>__________</w:t>
      </w:r>
    </w:p>
    <w:p w:rsidR="006B506C" w:rsidRPr="003E5525" w:rsidRDefault="006B506C" w:rsidP="006B3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B506C" w:rsidRPr="003E5525" w:rsidSect="006B506C">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8B3" w:rsidRDefault="00F468B3" w:rsidP="007D5FAC">
      <w:r>
        <w:separator/>
      </w:r>
    </w:p>
  </w:endnote>
  <w:endnote w:type="continuationSeparator" w:id="0">
    <w:p w:rsidR="00F468B3" w:rsidRDefault="00F468B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06C" w:rsidRPr="006B506C" w:rsidRDefault="006B506C" w:rsidP="006B506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B30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06C" w:rsidRDefault="006B5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8B3" w:rsidRDefault="00F468B3" w:rsidP="007D5FAC">
      <w:r>
        <w:separator/>
      </w:r>
    </w:p>
  </w:footnote>
  <w:footnote w:type="continuationSeparator" w:id="0">
    <w:p w:rsidR="00F468B3" w:rsidRDefault="00F468B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61"/>
    <w:docVar w:name="ActSecretary" w:val="Morgan"/>
    <w:docVar w:name="ActSIdno" w:val="(97)  3861WAB17"/>
    <w:docVar w:name="clipname" w:val="3861WAB17"/>
    <w:docVar w:name="dvBillNumber" w:val="3861"/>
    <w:docVar w:name="dvBillNumberPrefix" w:val="H"/>
    <w:docVar w:name="dvOriginalBody" w:val="House"/>
    <w:docVar w:name="HOUSEACTFULLPATH" w:val="L:\COUNCIL\ACTS\3861WAB17.DOCX"/>
    <w:docVar w:name="OrigHOUSEBillNo" w:val="3861"/>
    <w:docVar w:name="WhatActtype" w:val="AN ACT"/>
  </w:docVars>
  <w:rsids>
    <w:rsidRoot w:val="00F468B3"/>
    <w:rsid w:val="00002DE0"/>
    <w:rsid w:val="00020349"/>
    <w:rsid w:val="00020977"/>
    <w:rsid w:val="00021B0B"/>
    <w:rsid w:val="00040C05"/>
    <w:rsid w:val="0004579B"/>
    <w:rsid w:val="00051B4F"/>
    <w:rsid w:val="00060E60"/>
    <w:rsid w:val="00061673"/>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886"/>
    <w:rsid w:val="000D6F51"/>
    <w:rsid w:val="000E20F5"/>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5EC6"/>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4AE2"/>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2B8"/>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BA8"/>
    <w:rsid w:val="002C4C93"/>
    <w:rsid w:val="002C7D37"/>
    <w:rsid w:val="002D3267"/>
    <w:rsid w:val="002D7489"/>
    <w:rsid w:val="002D7F22"/>
    <w:rsid w:val="002E0E09"/>
    <w:rsid w:val="002E2659"/>
    <w:rsid w:val="002E42ED"/>
    <w:rsid w:val="002E45C8"/>
    <w:rsid w:val="002F1141"/>
    <w:rsid w:val="002F191A"/>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0BCD"/>
    <w:rsid w:val="003B105A"/>
    <w:rsid w:val="003B1A01"/>
    <w:rsid w:val="003B2E6E"/>
    <w:rsid w:val="003B355D"/>
    <w:rsid w:val="003B6BB7"/>
    <w:rsid w:val="003B746E"/>
    <w:rsid w:val="003C030C"/>
    <w:rsid w:val="003D2A73"/>
    <w:rsid w:val="003D5D65"/>
    <w:rsid w:val="003E2FE8"/>
    <w:rsid w:val="003E5525"/>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275C"/>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309D"/>
    <w:rsid w:val="006B4FA6"/>
    <w:rsid w:val="006B506C"/>
    <w:rsid w:val="006B5AEC"/>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7678"/>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5E25"/>
    <w:rsid w:val="00926C29"/>
    <w:rsid w:val="00940A90"/>
    <w:rsid w:val="00953BF7"/>
    <w:rsid w:val="009560AB"/>
    <w:rsid w:val="009631DC"/>
    <w:rsid w:val="009634D4"/>
    <w:rsid w:val="00966B42"/>
    <w:rsid w:val="00971351"/>
    <w:rsid w:val="0097332E"/>
    <w:rsid w:val="00974FD7"/>
    <w:rsid w:val="00980444"/>
    <w:rsid w:val="00982E93"/>
    <w:rsid w:val="0099314E"/>
    <w:rsid w:val="00993266"/>
    <w:rsid w:val="00996296"/>
    <w:rsid w:val="009B0FA5"/>
    <w:rsid w:val="009B1F99"/>
    <w:rsid w:val="009B43AE"/>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016"/>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7E3E"/>
    <w:rsid w:val="00C81812"/>
    <w:rsid w:val="00C837F6"/>
    <w:rsid w:val="00C92B7D"/>
    <w:rsid w:val="00C94E59"/>
    <w:rsid w:val="00C97CB8"/>
    <w:rsid w:val="00C97DC4"/>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5A40"/>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0DF8"/>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8B3"/>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E7AD2"/>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0EB2B01-4A02-4D01-B934-22C2122E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B50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unhideWhenUsed/>
    <w:rsid w:val="003B0BCD"/>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C97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DC4"/>
    <w:rPr>
      <w:rFonts w:ascii="Segoe UI" w:hAnsi="Segoe UI" w:cs="Segoe UI"/>
      <w:sz w:val="18"/>
      <w:szCs w:val="18"/>
    </w:rPr>
  </w:style>
  <w:style w:type="table" w:styleId="TableGrid">
    <w:name w:val="Table Grid"/>
    <w:basedOn w:val="TableNormal"/>
    <w:uiPriority w:val="59"/>
    <w:rsid w:val="00B6701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B506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E20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28.docx" TargetMode="External"/><Relationship Id="rId13" Type="http://schemas.openxmlformats.org/officeDocument/2006/relationships/hyperlink" Target="file:///h:\sj\20170309.docx" TargetMode="External"/><Relationship Id="rId18" Type="http://schemas.openxmlformats.org/officeDocument/2006/relationships/hyperlink" Target="file:///h:\sj\20170503.docx" TargetMode="External"/><Relationship Id="rId26" Type="http://schemas.openxmlformats.org/officeDocument/2006/relationships/hyperlink" Target="file:///p:\pprever\2017-18\3861_20170503.docx" TargetMode="External"/><Relationship Id="rId3" Type="http://schemas.openxmlformats.org/officeDocument/2006/relationships/settings" Target="settings.xml"/><Relationship Id="rId21" Type="http://schemas.openxmlformats.org/officeDocument/2006/relationships/hyperlink" Target="file:///h:\hj\20170510.docx" TargetMode="External"/><Relationship Id="rId7" Type="http://schemas.openxmlformats.org/officeDocument/2006/relationships/hyperlink" Target="file:///h:\hj\20170228.docx" TargetMode="External"/><Relationship Id="rId12" Type="http://schemas.openxmlformats.org/officeDocument/2006/relationships/hyperlink" Target="file:///h:\hj\20170309.docx" TargetMode="External"/><Relationship Id="rId17" Type="http://schemas.openxmlformats.org/officeDocument/2006/relationships/hyperlink" Target="file:///h:\sj\20170503.docx" TargetMode="External"/><Relationship Id="rId25" Type="http://schemas.openxmlformats.org/officeDocument/2006/relationships/hyperlink" Target="file:///p:\pprever\2017-18\3861_20170427.docx" TargetMode="External"/><Relationship Id="rId2" Type="http://schemas.openxmlformats.org/officeDocument/2006/relationships/styles" Target="styles.xml"/><Relationship Id="rId16" Type="http://schemas.openxmlformats.org/officeDocument/2006/relationships/hyperlink" Target="file:///h:\sj\20170503.docx" TargetMode="External"/><Relationship Id="rId20" Type="http://schemas.openxmlformats.org/officeDocument/2006/relationships/hyperlink" Target="file:///h:\hj\2017051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08.docx" TargetMode="External"/><Relationship Id="rId24" Type="http://schemas.openxmlformats.org/officeDocument/2006/relationships/hyperlink" Target="file:///p:\pprever\2017-18\3861_20170307.docx" TargetMode="External"/><Relationship Id="rId5" Type="http://schemas.openxmlformats.org/officeDocument/2006/relationships/footnotes" Target="footnotes.xml"/><Relationship Id="rId15" Type="http://schemas.openxmlformats.org/officeDocument/2006/relationships/hyperlink" Target="file:///h:\sj\20170427.docx" TargetMode="External"/><Relationship Id="rId23" Type="http://schemas.openxmlformats.org/officeDocument/2006/relationships/hyperlink" Target="file:///p:\pprever\2017-18\3861_20170228.docx" TargetMode="External"/><Relationship Id="rId28" Type="http://schemas.openxmlformats.org/officeDocument/2006/relationships/footer" Target="footer2.xml"/><Relationship Id="rId10" Type="http://schemas.openxmlformats.org/officeDocument/2006/relationships/hyperlink" Target="file:///h:\hj\20170308.docx" TargetMode="External"/><Relationship Id="rId19" Type="http://schemas.openxmlformats.org/officeDocument/2006/relationships/hyperlink" Target="file:///h:\sj\20170504.docx" TargetMode="External"/><Relationship Id="rId4" Type="http://schemas.openxmlformats.org/officeDocument/2006/relationships/webSettings" Target="webSettings.xml"/><Relationship Id="rId9" Type="http://schemas.openxmlformats.org/officeDocument/2006/relationships/hyperlink" Target="file:///h:\hj\20170307.docx" TargetMode="External"/><Relationship Id="rId14" Type="http://schemas.openxmlformats.org/officeDocument/2006/relationships/hyperlink" Target="file:///h:\sj\20170309.docx" TargetMode="External"/><Relationship Id="rId22" Type="http://schemas.openxmlformats.org/officeDocument/2006/relationships/hyperlink" Target="http://www.scstatehouse.gov/billsearch.php?billnumbers=3861&amp;session=122&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2619-5C79-4488-8A0E-2799FA2E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3861: Real-estate commission authority - South Carolina Legislature Online</dc:title>
  <dc:subject/>
  <dc:creator>angiemorgan</dc:creator>
  <cp:keywords/>
  <dc:description/>
  <cp:lastModifiedBy>Lavarres Lynch</cp:lastModifiedBy>
  <cp:revision>2</cp:revision>
  <cp:lastPrinted>2017-05-10T17:59:00Z</cp:lastPrinted>
  <dcterms:created xsi:type="dcterms:W3CDTF">2017-06-21T20:01:00Z</dcterms:created>
  <dcterms:modified xsi:type="dcterms:W3CDTF">2017-06-21T20:01:00Z</dcterms:modified>
</cp:coreProperties>
</file>