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2A19" w:rsidRDefault="00922A19" w:rsidP="00922A19">
      <w:pPr>
        <w:widowControl w:val="0"/>
        <w:jc w:val="center"/>
      </w:pPr>
      <w:r w:rsidRPr="00922A19">
        <w:rPr>
          <w:b/>
        </w:rPr>
        <w:t>South Carolina General Assembly</w:t>
      </w:r>
    </w:p>
    <w:p w:rsidR="00922A19" w:rsidRDefault="00922A19" w:rsidP="00922A19">
      <w:pPr>
        <w:widowControl w:val="0"/>
        <w:jc w:val="center"/>
      </w:pPr>
      <w:r>
        <w:t>122nd Session, 2017-2018</w:t>
      </w:r>
    </w:p>
    <w:p w:rsidR="00922A19" w:rsidRDefault="00922A19" w:rsidP="00922A19">
      <w:pPr>
        <w:widowControl w:val="0"/>
        <w:jc w:val="left"/>
      </w:pPr>
    </w:p>
    <w:p w:rsidR="00922A19" w:rsidRDefault="00922A19" w:rsidP="00922A19">
      <w:pPr>
        <w:widowControl w:val="0"/>
        <w:jc w:val="left"/>
        <w:rPr>
          <w:b/>
        </w:rPr>
      </w:pPr>
      <w:r w:rsidRPr="00922A19">
        <w:rPr>
          <w:b/>
        </w:rPr>
        <w:t>H. 3867</w:t>
      </w:r>
    </w:p>
    <w:p w:rsidR="00922A19" w:rsidRDefault="00922A19" w:rsidP="00922A19">
      <w:pPr>
        <w:widowControl w:val="0"/>
        <w:jc w:val="left"/>
        <w:rPr>
          <w:b/>
        </w:rPr>
      </w:pPr>
    </w:p>
    <w:p w:rsidR="00922A19" w:rsidRDefault="00922A19" w:rsidP="00922A19">
      <w:pPr>
        <w:widowControl w:val="0"/>
        <w:jc w:val="left"/>
      </w:pPr>
      <w:r w:rsidRPr="00922A19">
        <w:rPr>
          <w:b/>
        </w:rPr>
        <w:t>STATUS INFORMATION</w:t>
      </w:r>
    </w:p>
    <w:p w:rsidR="00922A19" w:rsidRDefault="00922A19" w:rsidP="00922A19">
      <w:pPr>
        <w:widowControl w:val="0"/>
        <w:jc w:val="left"/>
      </w:pPr>
    </w:p>
    <w:p w:rsidR="00922A19" w:rsidRDefault="00922A19" w:rsidP="00922A19">
      <w:pPr>
        <w:widowControl w:val="0"/>
        <w:jc w:val="left"/>
      </w:pPr>
      <w:r>
        <w:t>General Bill</w:t>
      </w:r>
    </w:p>
    <w:p w:rsidR="00922A19" w:rsidRDefault="00F4130F" w:rsidP="00922A19">
      <w:pPr>
        <w:widowControl w:val="0"/>
        <w:jc w:val="left"/>
      </w:pPr>
      <w:r>
        <w:t>Sponsors: Reps. Herbkersman, Pitts, Hayes, Anthony, Cobb</w:t>
      </w:r>
      <w:r>
        <w:noBreakHyphen/>
        <w:t>Hunter, Whipper and Brown</w:t>
      </w:r>
    </w:p>
    <w:p w:rsidR="00922A19" w:rsidRDefault="00922A19" w:rsidP="00922A19">
      <w:pPr>
        <w:widowControl w:val="0"/>
        <w:jc w:val="left"/>
      </w:pPr>
      <w:r>
        <w:t>Document Path: l:\council\bills\bbm\9603dg17.docx</w:t>
      </w:r>
    </w:p>
    <w:p w:rsidR="00922A19" w:rsidRDefault="00922A19" w:rsidP="00922A19">
      <w:pPr>
        <w:widowControl w:val="0"/>
        <w:jc w:val="left"/>
      </w:pPr>
    </w:p>
    <w:p w:rsidR="00B02D75" w:rsidRDefault="00B02D75" w:rsidP="00922A19">
      <w:pPr>
        <w:widowControl w:val="0"/>
        <w:jc w:val="left"/>
      </w:pPr>
      <w:r>
        <w:t>Introduced in the House on March 1, 2017</w:t>
      </w:r>
    </w:p>
    <w:p w:rsidR="00B02D75" w:rsidRDefault="00B02D75" w:rsidP="00922A19">
      <w:pPr>
        <w:widowControl w:val="0"/>
        <w:jc w:val="left"/>
      </w:pPr>
      <w:r>
        <w:t>Introduced in the Senate on April 4, 2017</w:t>
      </w:r>
    </w:p>
    <w:p w:rsidR="00B02D75" w:rsidRDefault="00B02D75" w:rsidP="00922A19">
      <w:pPr>
        <w:widowControl w:val="0"/>
        <w:jc w:val="left"/>
      </w:pPr>
      <w:r>
        <w:t>Last Amended on May 10, 2018</w:t>
      </w:r>
    </w:p>
    <w:p w:rsidR="00B02D75" w:rsidRDefault="00B02D75" w:rsidP="00922A19">
      <w:pPr>
        <w:widowControl w:val="0"/>
        <w:jc w:val="left"/>
      </w:pPr>
      <w:r>
        <w:t>Currently residing in the House</w:t>
      </w:r>
    </w:p>
    <w:p w:rsidR="00B02D75" w:rsidRDefault="00B02D75" w:rsidP="00922A19">
      <w:pPr>
        <w:widowControl w:val="0"/>
        <w:jc w:val="left"/>
      </w:pPr>
    </w:p>
    <w:p w:rsidR="00922A19" w:rsidRDefault="00922A19" w:rsidP="00922A19">
      <w:pPr>
        <w:widowControl w:val="0"/>
        <w:jc w:val="left"/>
      </w:pPr>
      <w:r>
        <w:t xml:space="preserve">Summary: </w:t>
      </w:r>
      <w:r w:rsidR="00956A39">
        <w:t>Property tax exemptions</w:t>
      </w:r>
    </w:p>
    <w:p w:rsidR="00922A19" w:rsidRDefault="00922A19" w:rsidP="00922A19">
      <w:pPr>
        <w:widowControl w:val="0"/>
        <w:jc w:val="left"/>
      </w:pPr>
    </w:p>
    <w:p w:rsidR="00922A19" w:rsidRDefault="00922A19" w:rsidP="00922A19">
      <w:pPr>
        <w:widowControl w:val="0"/>
        <w:jc w:val="left"/>
      </w:pPr>
    </w:p>
    <w:p w:rsidR="00922A19" w:rsidRDefault="00922A19" w:rsidP="00922A19">
      <w:pPr>
        <w:widowControl w:val="0"/>
        <w:tabs>
          <w:tab w:val="center" w:pos="590"/>
          <w:tab w:val="center" w:pos="1440"/>
          <w:tab w:val="left" w:pos="1872"/>
          <w:tab w:val="left" w:pos="9187"/>
        </w:tabs>
        <w:jc w:val="left"/>
      </w:pPr>
      <w:r w:rsidRPr="00922A19">
        <w:rPr>
          <w:b/>
        </w:rPr>
        <w:t>HISTORY OF LEGISLATIVE ACTIONS</w:t>
      </w:r>
    </w:p>
    <w:p w:rsidR="00922A19" w:rsidRDefault="00922A19" w:rsidP="00922A19">
      <w:pPr>
        <w:widowControl w:val="0"/>
        <w:tabs>
          <w:tab w:val="center" w:pos="590"/>
          <w:tab w:val="center" w:pos="1440"/>
          <w:tab w:val="left" w:pos="1872"/>
          <w:tab w:val="left" w:pos="9187"/>
        </w:tabs>
        <w:jc w:val="left"/>
      </w:pPr>
    </w:p>
    <w:p w:rsidR="00922A19" w:rsidRPr="00922A19" w:rsidRDefault="00922A19" w:rsidP="00922A19">
      <w:pPr>
        <w:widowControl w:val="0"/>
        <w:tabs>
          <w:tab w:val="center" w:pos="590"/>
          <w:tab w:val="center" w:pos="1440"/>
          <w:tab w:val="left" w:pos="1872"/>
          <w:tab w:val="left" w:pos="9187"/>
        </w:tabs>
        <w:jc w:val="left"/>
      </w:pPr>
      <w:r w:rsidRPr="00922A19">
        <w:rPr>
          <w:u w:val="single"/>
        </w:rPr>
        <w:tab/>
        <w:t>Date</w:t>
      </w:r>
      <w:r w:rsidRPr="00922A19">
        <w:rPr>
          <w:u w:val="single"/>
        </w:rPr>
        <w:tab/>
        <w:t>Body</w:t>
      </w:r>
      <w:r w:rsidRPr="00922A19">
        <w:rPr>
          <w:u w:val="single"/>
        </w:rPr>
        <w:tab/>
        <w:t>Action Description with journal page number</w:t>
      </w:r>
      <w:r w:rsidRPr="00922A19">
        <w:rPr>
          <w:u w:val="single"/>
        </w:rPr>
        <w:tab/>
      </w:r>
    </w:p>
    <w:p w:rsidR="0042343B" w:rsidRDefault="0042343B" w:rsidP="0042343B">
      <w:pPr>
        <w:widowControl w:val="0"/>
        <w:tabs>
          <w:tab w:val="right" w:pos="1008"/>
          <w:tab w:val="left" w:pos="1152"/>
          <w:tab w:val="left" w:pos="1872"/>
          <w:tab w:val="left" w:pos="9187"/>
        </w:tabs>
        <w:ind w:left="2088" w:hanging="2088"/>
        <w:jc w:val="left"/>
      </w:pPr>
      <w:r>
        <w:tab/>
        <w:t>3/1/2017</w:t>
      </w:r>
      <w:r>
        <w:tab/>
        <w:t>House</w:t>
      </w:r>
      <w:r>
        <w:tab/>
      </w:r>
      <w:r w:rsidRPr="00080365">
        <w:t>Introduced and read first time (</w:t>
      </w:r>
      <w:hyperlink r:id="rId7" w:history="1">
        <w:r w:rsidRPr="00080365">
          <w:rPr>
            <w:rStyle w:val="Hyperlink"/>
          </w:rPr>
          <w:t>House Journal</w:t>
        </w:r>
        <w:r w:rsidRPr="00080365">
          <w:rPr>
            <w:rStyle w:val="Hyperlink"/>
          </w:rPr>
          <w:noBreakHyphen/>
          <w:t>page 4</w:t>
        </w:r>
      </w:hyperlink>
      <w:r w:rsidRPr="00080365">
        <w:t>)</w:t>
      </w:r>
    </w:p>
    <w:p w:rsidR="0042343B" w:rsidRDefault="0042343B" w:rsidP="0042343B">
      <w:pPr>
        <w:widowControl w:val="0"/>
        <w:tabs>
          <w:tab w:val="right" w:pos="1008"/>
          <w:tab w:val="left" w:pos="1152"/>
          <w:tab w:val="left" w:pos="1872"/>
          <w:tab w:val="left" w:pos="9187"/>
        </w:tabs>
        <w:ind w:left="2088" w:hanging="2088"/>
        <w:jc w:val="left"/>
      </w:pPr>
      <w:r>
        <w:tab/>
        <w:t>3/1/2017</w:t>
      </w:r>
      <w:r>
        <w:tab/>
        <w:t>House</w:t>
      </w:r>
      <w:r>
        <w:tab/>
      </w:r>
      <w:r w:rsidRPr="00080365">
        <w:t>Referred</w:t>
      </w:r>
      <w:r>
        <w:t xml:space="preserve"> to Committee on </w:t>
      </w:r>
      <w:r w:rsidRPr="00080365">
        <w:rPr>
          <w:b/>
        </w:rPr>
        <w:t>Ways and Means</w:t>
      </w:r>
      <w:r>
        <w:t xml:space="preserve"> </w:t>
      </w:r>
      <w:r w:rsidRPr="00080365">
        <w:t>(</w:t>
      </w:r>
      <w:hyperlink r:id="rId8" w:history="1">
        <w:r w:rsidRPr="00080365">
          <w:rPr>
            <w:rStyle w:val="Hyperlink"/>
          </w:rPr>
          <w:t>House Journal</w:t>
        </w:r>
        <w:r w:rsidRPr="00080365">
          <w:rPr>
            <w:rStyle w:val="Hyperlink"/>
          </w:rPr>
          <w:noBreakHyphen/>
          <w:t>page 4</w:t>
        </w:r>
      </w:hyperlink>
      <w:r w:rsidRPr="00080365">
        <w:t>)</w:t>
      </w:r>
    </w:p>
    <w:p w:rsidR="0042343B" w:rsidRDefault="0042343B" w:rsidP="0042343B">
      <w:pPr>
        <w:widowControl w:val="0"/>
        <w:tabs>
          <w:tab w:val="right" w:pos="1008"/>
          <w:tab w:val="left" w:pos="1152"/>
          <w:tab w:val="left" w:pos="1872"/>
          <w:tab w:val="left" w:pos="9187"/>
        </w:tabs>
        <w:ind w:left="2088" w:hanging="2088"/>
        <w:jc w:val="left"/>
      </w:pPr>
      <w:r>
        <w:tab/>
        <w:t>3/2/2017</w:t>
      </w:r>
      <w:r>
        <w:tab/>
        <w:t>House</w:t>
      </w:r>
      <w:r>
        <w:tab/>
      </w:r>
      <w:r w:rsidRPr="00080365">
        <w:t>Member(s) request name added as sponsor: Cobb</w:t>
      </w:r>
      <w:r>
        <w:noBreakHyphen/>
      </w:r>
      <w:r w:rsidRPr="00080365">
        <w:t>Hunter</w:t>
      </w:r>
    </w:p>
    <w:p w:rsidR="0042343B" w:rsidRDefault="0042343B" w:rsidP="0042343B">
      <w:pPr>
        <w:widowControl w:val="0"/>
        <w:tabs>
          <w:tab w:val="right" w:pos="1008"/>
          <w:tab w:val="left" w:pos="1152"/>
          <w:tab w:val="left" w:pos="1872"/>
          <w:tab w:val="left" w:pos="9187"/>
        </w:tabs>
        <w:ind w:left="2088" w:hanging="2088"/>
        <w:jc w:val="left"/>
      </w:pPr>
      <w:r>
        <w:tab/>
        <w:t>3/29/2017</w:t>
      </w:r>
      <w:r>
        <w:tab/>
        <w:t>House</w:t>
      </w:r>
      <w:r>
        <w:tab/>
      </w:r>
      <w:r w:rsidRPr="00080365">
        <w:t>Committee report</w:t>
      </w:r>
      <w:r>
        <w:t xml:space="preserve">: Favorable with amendment </w:t>
      </w:r>
      <w:r w:rsidRPr="00080365">
        <w:rPr>
          <w:b/>
        </w:rPr>
        <w:t>Ways and Means</w:t>
      </w:r>
      <w:r w:rsidRPr="00080365">
        <w:t xml:space="preserve"> (</w:t>
      </w:r>
      <w:hyperlink r:id="rId9" w:history="1">
        <w:r w:rsidRPr="00080365">
          <w:rPr>
            <w:rStyle w:val="Hyperlink"/>
          </w:rPr>
          <w:t>House Journal</w:t>
        </w:r>
        <w:r w:rsidRPr="00080365">
          <w:rPr>
            <w:rStyle w:val="Hyperlink"/>
          </w:rPr>
          <w:noBreakHyphen/>
          <w:t>page 46</w:t>
        </w:r>
      </w:hyperlink>
      <w:r w:rsidRPr="00080365">
        <w:t>)</w:t>
      </w:r>
    </w:p>
    <w:p w:rsidR="0042343B" w:rsidRDefault="0042343B" w:rsidP="0042343B">
      <w:pPr>
        <w:widowControl w:val="0"/>
        <w:tabs>
          <w:tab w:val="right" w:pos="1008"/>
          <w:tab w:val="left" w:pos="1152"/>
          <w:tab w:val="left" w:pos="1872"/>
          <w:tab w:val="left" w:pos="9187"/>
        </w:tabs>
        <w:ind w:left="2088" w:hanging="2088"/>
        <w:jc w:val="left"/>
      </w:pPr>
      <w:r>
        <w:tab/>
        <w:t>3/30/2017</w:t>
      </w:r>
      <w:r>
        <w:tab/>
        <w:t>House</w:t>
      </w:r>
      <w:r>
        <w:tab/>
      </w:r>
      <w:r w:rsidRPr="00080365">
        <w:t>Member(s) request name added as sponsor: Whipper, Brown</w:t>
      </w:r>
    </w:p>
    <w:p w:rsidR="0042343B" w:rsidRDefault="0042343B" w:rsidP="0042343B">
      <w:pPr>
        <w:widowControl w:val="0"/>
        <w:tabs>
          <w:tab w:val="right" w:pos="1008"/>
          <w:tab w:val="left" w:pos="1152"/>
          <w:tab w:val="left" w:pos="1872"/>
          <w:tab w:val="left" w:pos="9187"/>
        </w:tabs>
        <w:ind w:left="2088" w:hanging="2088"/>
        <w:jc w:val="left"/>
      </w:pPr>
      <w:r>
        <w:tab/>
        <w:t>3/30/2017</w:t>
      </w:r>
      <w:r>
        <w:tab/>
        <w:t>House</w:t>
      </w:r>
      <w:r>
        <w:tab/>
      </w:r>
      <w:r w:rsidRPr="00080365">
        <w:t>Amended (</w:t>
      </w:r>
      <w:hyperlink r:id="rId10" w:history="1">
        <w:r w:rsidRPr="00080365">
          <w:rPr>
            <w:rStyle w:val="Hyperlink"/>
          </w:rPr>
          <w:t>House Journal</w:t>
        </w:r>
        <w:r w:rsidRPr="00080365">
          <w:rPr>
            <w:rStyle w:val="Hyperlink"/>
          </w:rPr>
          <w:noBreakHyphen/>
          <w:t>page 48</w:t>
        </w:r>
      </w:hyperlink>
      <w:r w:rsidRPr="00080365">
        <w:t>)</w:t>
      </w:r>
    </w:p>
    <w:p w:rsidR="0042343B" w:rsidRDefault="0042343B" w:rsidP="0042343B">
      <w:pPr>
        <w:widowControl w:val="0"/>
        <w:tabs>
          <w:tab w:val="right" w:pos="1008"/>
          <w:tab w:val="left" w:pos="1152"/>
          <w:tab w:val="left" w:pos="1872"/>
          <w:tab w:val="left" w:pos="9187"/>
        </w:tabs>
        <w:ind w:left="2088" w:hanging="2088"/>
        <w:jc w:val="left"/>
      </w:pPr>
      <w:r>
        <w:tab/>
        <w:t>3/30/2017</w:t>
      </w:r>
      <w:r>
        <w:tab/>
        <w:t>House</w:t>
      </w:r>
      <w:r>
        <w:tab/>
      </w:r>
      <w:r w:rsidRPr="00080365">
        <w:t>Read second time (</w:t>
      </w:r>
      <w:hyperlink r:id="rId11" w:history="1">
        <w:r w:rsidRPr="00080365">
          <w:rPr>
            <w:rStyle w:val="Hyperlink"/>
          </w:rPr>
          <w:t>House Journal</w:t>
        </w:r>
        <w:r w:rsidRPr="00080365">
          <w:rPr>
            <w:rStyle w:val="Hyperlink"/>
          </w:rPr>
          <w:noBreakHyphen/>
          <w:t>page 48</w:t>
        </w:r>
      </w:hyperlink>
      <w:r w:rsidRPr="00080365">
        <w:t>)</w:t>
      </w:r>
    </w:p>
    <w:p w:rsidR="0042343B" w:rsidRDefault="0042343B" w:rsidP="0042343B">
      <w:pPr>
        <w:widowControl w:val="0"/>
        <w:tabs>
          <w:tab w:val="right" w:pos="1008"/>
          <w:tab w:val="left" w:pos="1152"/>
          <w:tab w:val="left" w:pos="1872"/>
          <w:tab w:val="left" w:pos="9187"/>
        </w:tabs>
        <w:ind w:left="2088" w:hanging="2088"/>
        <w:jc w:val="left"/>
      </w:pPr>
      <w:r>
        <w:tab/>
        <w:t>3/30/2017</w:t>
      </w:r>
      <w:r>
        <w:tab/>
        <w:t>House</w:t>
      </w:r>
      <w:r>
        <w:tab/>
      </w:r>
      <w:r w:rsidRPr="00080365">
        <w:t>Roll call Yeas</w:t>
      </w:r>
      <w:r>
        <w:noBreakHyphen/>
      </w:r>
      <w:r w:rsidRPr="00080365">
        <w:t>104  Nays</w:t>
      </w:r>
      <w:r>
        <w:noBreakHyphen/>
      </w:r>
      <w:r w:rsidRPr="00080365">
        <w:t>0 (</w:t>
      </w:r>
      <w:hyperlink r:id="rId12" w:history="1">
        <w:r w:rsidRPr="00080365">
          <w:rPr>
            <w:rStyle w:val="Hyperlink"/>
          </w:rPr>
          <w:t>House Journal</w:t>
        </w:r>
        <w:r w:rsidRPr="00080365">
          <w:rPr>
            <w:rStyle w:val="Hyperlink"/>
          </w:rPr>
          <w:noBreakHyphen/>
          <w:t>page 49</w:t>
        </w:r>
      </w:hyperlink>
      <w:r w:rsidRPr="00080365">
        <w:t>)</w:t>
      </w:r>
    </w:p>
    <w:p w:rsidR="0042343B" w:rsidRDefault="0042343B" w:rsidP="0042343B">
      <w:pPr>
        <w:widowControl w:val="0"/>
        <w:tabs>
          <w:tab w:val="right" w:pos="1008"/>
          <w:tab w:val="left" w:pos="1152"/>
          <w:tab w:val="left" w:pos="1872"/>
          <w:tab w:val="left" w:pos="9187"/>
        </w:tabs>
        <w:ind w:left="2088" w:hanging="2088"/>
        <w:jc w:val="left"/>
      </w:pPr>
      <w:r>
        <w:tab/>
        <w:t>3/30/2017</w:t>
      </w:r>
      <w:r>
        <w:tab/>
        <w:t>House</w:t>
      </w:r>
      <w:r>
        <w:tab/>
      </w:r>
      <w:r w:rsidRPr="00080365">
        <w:t>Unanimous co</w:t>
      </w:r>
      <w:r>
        <w:t xml:space="preserve">nsent for third reading on next </w:t>
      </w:r>
      <w:r w:rsidRPr="00080365">
        <w:t>legislative day (</w:t>
      </w:r>
      <w:hyperlink r:id="rId13" w:history="1">
        <w:r w:rsidRPr="00080365">
          <w:rPr>
            <w:rStyle w:val="Hyperlink"/>
          </w:rPr>
          <w:t>House Journal</w:t>
        </w:r>
        <w:r w:rsidRPr="00080365">
          <w:rPr>
            <w:rStyle w:val="Hyperlink"/>
          </w:rPr>
          <w:noBreakHyphen/>
          <w:t>page 50</w:t>
        </w:r>
      </w:hyperlink>
      <w:r w:rsidRPr="00080365">
        <w:t>)</w:t>
      </w:r>
    </w:p>
    <w:p w:rsidR="0042343B" w:rsidRDefault="0042343B" w:rsidP="0042343B">
      <w:pPr>
        <w:widowControl w:val="0"/>
        <w:tabs>
          <w:tab w:val="right" w:pos="1008"/>
          <w:tab w:val="left" w:pos="1152"/>
          <w:tab w:val="left" w:pos="1872"/>
          <w:tab w:val="left" w:pos="9187"/>
        </w:tabs>
        <w:ind w:left="2088" w:hanging="2088"/>
        <w:jc w:val="left"/>
      </w:pPr>
      <w:r>
        <w:tab/>
        <w:t>3/31/2017</w:t>
      </w:r>
      <w:r>
        <w:tab/>
        <w:t>House</w:t>
      </w:r>
      <w:r>
        <w:tab/>
      </w:r>
      <w:r w:rsidRPr="00080365">
        <w:t>Rea</w:t>
      </w:r>
      <w:r>
        <w:t xml:space="preserve">d third time and sent to Senate </w:t>
      </w:r>
      <w:r w:rsidRPr="00080365">
        <w:t>(</w:t>
      </w:r>
      <w:hyperlink r:id="rId14" w:history="1">
        <w:r w:rsidRPr="00080365">
          <w:rPr>
            <w:rStyle w:val="Hyperlink"/>
          </w:rPr>
          <w:t>House Journal</w:t>
        </w:r>
        <w:r w:rsidRPr="00080365">
          <w:rPr>
            <w:rStyle w:val="Hyperlink"/>
          </w:rPr>
          <w:noBreakHyphen/>
          <w:t>page 4</w:t>
        </w:r>
      </w:hyperlink>
      <w:r w:rsidRPr="00080365">
        <w:t>)</w:t>
      </w:r>
    </w:p>
    <w:p w:rsidR="0042343B" w:rsidRDefault="0042343B" w:rsidP="0042343B">
      <w:pPr>
        <w:widowControl w:val="0"/>
        <w:tabs>
          <w:tab w:val="right" w:pos="1008"/>
          <w:tab w:val="left" w:pos="1152"/>
          <w:tab w:val="left" w:pos="1872"/>
          <w:tab w:val="left" w:pos="9187"/>
        </w:tabs>
        <w:ind w:left="2088" w:hanging="2088"/>
        <w:jc w:val="left"/>
      </w:pPr>
      <w:r>
        <w:tab/>
        <w:t>4/4/2017</w:t>
      </w:r>
      <w:r>
        <w:tab/>
        <w:t>Senate</w:t>
      </w:r>
      <w:r>
        <w:tab/>
      </w:r>
      <w:r w:rsidRPr="00080365">
        <w:t>Introduced and read first time (</w:t>
      </w:r>
      <w:hyperlink r:id="rId15" w:history="1">
        <w:r w:rsidRPr="00080365">
          <w:rPr>
            <w:rStyle w:val="Hyperlink"/>
          </w:rPr>
          <w:t>Senate Journal</w:t>
        </w:r>
        <w:r w:rsidRPr="00080365">
          <w:rPr>
            <w:rStyle w:val="Hyperlink"/>
          </w:rPr>
          <w:noBreakHyphen/>
          <w:t>page 10</w:t>
        </w:r>
      </w:hyperlink>
      <w:r w:rsidRPr="00080365">
        <w:t>)</w:t>
      </w:r>
    </w:p>
    <w:p w:rsidR="0042343B" w:rsidRDefault="0042343B" w:rsidP="0042343B">
      <w:pPr>
        <w:widowControl w:val="0"/>
        <w:tabs>
          <w:tab w:val="right" w:pos="1008"/>
          <w:tab w:val="left" w:pos="1152"/>
          <w:tab w:val="left" w:pos="1872"/>
          <w:tab w:val="left" w:pos="9187"/>
        </w:tabs>
        <w:ind w:left="2088" w:hanging="2088"/>
        <w:jc w:val="left"/>
      </w:pPr>
      <w:r>
        <w:tab/>
        <w:t>4/4/2017</w:t>
      </w:r>
      <w:r>
        <w:tab/>
        <w:t>Senate</w:t>
      </w:r>
      <w:r>
        <w:tab/>
      </w:r>
      <w:r w:rsidRPr="00080365">
        <w:t>R</w:t>
      </w:r>
      <w:r>
        <w:t xml:space="preserve">eferred to Committee on </w:t>
      </w:r>
      <w:r w:rsidRPr="00080365">
        <w:rPr>
          <w:b/>
        </w:rPr>
        <w:t>Finance</w:t>
      </w:r>
      <w:r>
        <w:t xml:space="preserve"> </w:t>
      </w:r>
      <w:r w:rsidRPr="00080365">
        <w:t>(</w:t>
      </w:r>
      <w:hyperlink r:id="rId16" w:history="1">
        <w:r w:rsidRPr="00080365">
          <w:rPr>
            <w:rStyle w:val="Hyperlink"/>
          </w:rPr>
          <w:t>Senate Journal</w:t>
        </w:r>
        <w:r w:rsidRPr="00080365">
          <w:rPr>
            <w:rStyle w:val="Hyperlink"/>
          </w:rPr>
          <w:noBreakHyphen/>
          <w:t>page 10</w:t>
        </w:r>
      </w:hyperlink>
      <w:r w:rsidRPr="00080365">
        <w:t>)</w:t>
      </w:r>
    </w:p>
    <w:p w:rsidR="0042343B" w:rsidRDefault="0042343B" w:rsidP="0042343B">
      <w:pPr>
        <w:widowControl w:val="0"/>
        <w:tabs>
          <w:tab w:val="right" w:pos="1008"/>
          <w:tab w:val="left" w:pos="1152"/>
          <w:tab w:val="left" w:pos="1872"/>
          <w:tab w:val="left" w:pos="9187"/>
        </w:tabs>
        <w:ind w:left="2088" w:hanging="2088"/>
        <w:jc w:val="left"/>
      </w:pPr>
      <w:r>
        <w:tab/>
        <w:t>5/2/2017</w:t>
      </w:r>
      <w:r>
        <w:tab/>
        <w:t>Senate</w:t>
      </w:r>
      <w:r>
        <w:tab/>
      </w:r>
      <w:r w:rsidRPr="00080365">
        <w:t>Committee r</w:t>
      </w:r>
      <w:r>
        <w:t xml:space="preserve">eport: Favorable with amendment </w:t>
      </w:r>
      <w:r w:rsidRPr="00080365">
        <w:rPr>
          <w:b/>
        </w:rPr>
        <w:t>Finance</w:t>
      </w:r>
      <w:r w:rsidRPr="00080365">
        <w:t xml:space="preserve"> (</w:t>
      </w:r>
      <w:hyperlink r:id="rId17" w:history="1">
        <w:r w:rsidRPr="00080365">
          <w:rPr>
            <w:rStyle w:val="Hyperlink"/>
          </w:rPr>
          <w:t>Senate Journal</w:t>
        </w:r>
        <w:r w:rsidRPr="00080365">
          <w:rPr>
            <w:rStyle w:val="Hyperlink"/>
          </w:rPr>
          <w:noBreakHyphen/>
          <w:t>page 19</w:t>
        </w:r>
      </w:hyperlink>
      <w:r w:rsidRPr="00080365">
        <w:t>)</w:t>
      </w:r>
    </w:p>
    <w:p w:rsidR="0042343B" w:rsidRDefault="0042343B" w:rsidP="0042343B">
      <w:pPr>
        <w:widowControl w:val="0"/>
        <w:tabs>
          <w:tab w:val="right" w:pos="1008"/>
          <w:tab w:val="left" w:pos="1152"/>
          <w:tab w:val="left" w:pos="1872"/>
          <w:tab w:val="left" w:pos="9187"/>
        </w:tabs>
        <w:ind w:left="2088" w:hanging="2088"/>
        <w:jc w:val="left"/>
      </w:pPr>
      <w:r>
        <w:tab/>
        <w:t>5/3/2017</w:t>
      </w:r>
      <w:r>
        <w:tab/>
      </w:r>
      <w:r>
        <w:tab/>
      </w:r>
      <w:r w:rsidRPr="00080365">
        <w:t>Scrivener's error corrected</w:t>
      </w:r>
    </w:p>
    <w:p w:rsidR="0042343B" w:rsidRDefault="0042343B" w:rsidP="0042343B">
      <w:pPr>
        <w:widowControl w:val="0"/>
        <w:tabs>
          <w:tab w:val="right" w:pos="1008"/>
          <w:tab w:val="left" w:pos="1152"/>
          <w:tab w:val="left" w:pos="1872"/>
          <w:tab w:val="left" w:pos="9187"/>
        </w:tabs>
        <w:ind w:left="2088" w:hanging="2088"/>
        <w:jc w:val="left"/>
      </w:pPr>
      <w:r>
        <w:tab/>
        <w:t>5/9/2017</w:t>
      </w:r>
      <w:r>
        <w:tab/>
        <w:t>Senate</w:t>
      </w:r>
      <w:r>
        <w:tab/>
      </w:r>
      <w:r w:rsidRPr="00080365">
        <w:t>Committee Amendment Adopted (</w:t>
      </w:r>
      <w:hyperlink r:id="rId18" w:history="1">
        <w:r w:rsidRPr="00080365">
          <w:rPr>
            <w:rStyle w:val="Hyperlink"/>
          </w:rPr>
          <w:t>Senate Journal</w:t>
        </w:r>
        <w:r w:rsidRPr="00080365">
          <w:rPr>
            <w:rStyle w:val="Hyperlink"/>
          </w:rPr>
          <w:noBreakHyphen/>
          <w:t>page 27</w:t>
        </w:r>
      </w:hyperlink>
      <w:r w:rsidRPr="00080365">
        <w:t>)</w:t>
      </w:r>
    </w:p>
    <w:p w:rsidR="0042343B" w:rsidRDefault="0042343B" w:rsidP="0042343B">
      <w:pPr>
        <w:widowControl w:val="0"/>
        <w:tabs>
          <w:tab w:val="right" w:pos="1008"/>
          <w:tab w:val="left" w:pos="1152"/>
          <w:tab w:val="left" w:pos="1872"/>
          <w:tab w:val="left" w:pos="9187"/>
        </w:tabs>
        <w:ind w:left="2088" w:hanging="2088"/>
        <w:jc w:val="left"/>
      </w:pPr>
      <w:r>
        <w:tab/>
        <w:t>5/9/2017</w:t>
      </w:r>
      <w:r>
        <w:tab/>
        <w:t>Senate</w:t>
      </w:r>
      <w:r>
        <w:tab/>
      </w:r>
      <w:r w:rsidRPr="00080365">
        <w:t>Read second time (</w:t>
      </w:r>
      <w:hyperlink r:id="rId19" w:history="1">
        <w:r w:rsidRPr="00080365">
          <w:rPr>
            <w:rStyle w:val="Hyperlink"/>
          </w:rPr>
          <w:t>Senate Journal</w:t>
        </w:r>
        <w:r w:rsidRPr="00080365">
          <w:rPr>
            <w:rStyle w:val="Hyperlink"/>
          </w:rPr>
          <w:noBreakHyphen/>
          <w:t>page 27</w:t>
        </w:r>
      </w:hyperlink>
      <w:r w:rsidRPr="00080365">
        <w:t>)</w:t>
      </w:r>
    </w:p>
    <w:p w:rsidR="0042343B" w:rsidRDefault="0042343B" w:rsidP="0042343B">
      <w:pPr>
        <w:widowControl w:val="0"/>
        <w:tabs>
          <w:tab w:val="right" w:pos="1008"/>
          <w:tab w:val="left" w:pos="1152"/>
          <w:tab w:val="left" w:pos="1872"/>
          <w:tab w:val="left" w:pos="9187"/>
        </w:tabs>
        <w:ind w:left="2088" w:hanging="2088"/>
        <w:jc w:val="left"/>
      </w:pPr>
      <w:r>
        <w:tab/>
        <w:t>5/9/2017</w:t>
      </w:r>
      <w:r>
        <w:tab/>
        <w:t>Senate</w:t>
      </w:r>
      <w:r>
        <w:tab/>
      </w:r>
      <w:r w:rsidRPr="00080365">
        <w:t>Roll call Ayes</w:t>
      </w:r>
      <w:r>
        <w:noBreakHyphen/>
      </w:r>
      <w:r w:rsidRPr="00080365">
        <w:t>36  Nays</w:t>
      </w:r>
      <w:r>
        <w:noBreakHyphen/>
      </w:r>
      <w:r w:rsidRPr="00080365">
        <w:t>0 (</w:t>
      </w:r>
      <w:hyperlink r:id="rId20" w:history="1">
        <w:r w:rsidRPr="00080365">
          <w:rPr>
            <w:rStyle w:val="Hyperlink"/>
          </w:rPr>
          <w:t>Senate Journal</w:t>
        </w:r>
        <w:r w:rsidRPr="00080365">
          <w:rPr>
            <w:rStyle w:val="Hyperlink"/>
          </w:rPr>
          <w:noBreakHyphen/>
          <w:t>page 27</w:t>
        </w:r>
      </w:hyperlink>
      <w:r w:rsidRPr="00080365">
        <w:t>)</w:t>
      </w:r>
    </w:p>
    <w:p w:rsidR="0042343B" w:rsidRDefault="0042343B" w:rsidP="0042343B">
      <w:pPr>
        <w:widowControl w:val="0"/>
        <w:tabs>
          <w:tab w:val="right" w:pos="1008"/>
          <w:tab w:val="left" w:pos="1152"/>
          <w:tab w:val="left" w:pos="1872"/>
          <w:tab w:val="left" w:pos="9187"/>
        </w:tabs>
        <w:ind w:left="2088" w:hanging="2088"/>
        <w:jc w:val="left"/>
      </w:pPr>
      <w:r>
        <w:tab/>
        <w:t>5/10/2017</w:t>
      </w:r>
      <w:r>
        <w:tab/>
      </w:r>
      <w:r>
        <w:tab/>
      </w:r>
      <w:r w:rsidRPr="00080365">
        <w:t>Scrivener's error corrected</w:t>
      </w:r>
    </w:p>
    <w:p w:rsidR="0042343B" w:rsidRDefault="0042343B" w:rsidP="0042343B">
      <w:pPr>
        <w:widowControl w:val="0"/>
        <w:tabs>
          <w:tab w:val="right" w:pos="1008"/>
          <w:tab w:val="left" w:pos="1152"/>
          <w:tab w:val="left" w:pos="1872"/>
          <w:tab w:val="left" w:pos="9187"/>
        </w:tabs>
        <w:ind w:left="2088" w:hanging="2088"/>
        <w:jc w:val="left"/>
      </w:pPr>
      <w:r>
        <w:tab/>
        <w:t>3/20/2018</w:t>
      </w:r>
      <w:r>
        <w:tab/>
        <w:t>Senate</w:t>
      </w:r>
      <w:r>
        <w:tab/>
      </w:r>
      <w:r w:rsidRPr="00080365">
        <w:t>Amended (</w:t>
      </w:r>
      <w:hyperlink r:id="rId21" w:history="1">
        <w:r w:rsidRPr="00080365">
          <w:rPr>
            <w:rStyle w:val="Hyperlink"/>
          </w:rPr>
          <w:t>Senate Journal</w:t>
        </w:r>
        <w:r w:rsidRPr="00080365">
          <w:rPr>
            <w:rStyle w:val="Hyperlink"/>
          </w:rPr>
          <w:noBreakHyphen/>
          <w:t>page 46</w:t>
        </w:r>
      </w:hyperlink>
      <w:r w:rsidRPr="00080365">
        <w:t>)</w:t>
      </w:r>
    </w:p>
    <w:p w:rsidR="0042343B" w:rsidRDefault="0042343B" w:rsidP="0042343B">
      <w:pPr>
        <w:widowControl w:val="0"/>
        <w:tabs>
          <w:tab w:val="right" w:pos="1008"/>
          <w:tab w:val="left" w:pos="1152"/>
          <w:tab w:val="left" w:pos="1872"/>
          <w:tab w:val="left" w:pos="9187"/>
        </w:tabs>
        <w:ind w:left="2088" w:hanging="2088"/>
        <w:jc w:val="left"/>
      </w:pPr>
      <w:r>
        <w:tab/>
        <w:t>3/21/2018</w:t>
      </w:r>
      <w:r>
        <w:tab/>
      </w:r>
      <w:r>
        <w:tab/>
      </w:r>
      <w:r w:rsidRPr="00080365">
        <w:t>Scrivener's error corrected</w:t>
      </w:r>
    </w:p>
    <w:p w:rsidR="0042343B" w:rsidRDefault="0042343B" w:rsidP="0042343B">
      <w:pPr>
        <w:widowControl w:val="0"/>
        <w:tabs>
          <w:tab w:val="right" w:pos="1008"/>
          <w:tab w:val="left" w:pos="1152"/>
          <w:tab w:val="left" w:pos="1872"/>
          <w:tab w:val="left" w:pos="9187"/>
        </w:tabs>
        <w:ind w:left="2088" w:hanging="2088"/>
        <w:jc w:val="left"/>
      </w:pPr>
      <w:r>
        <w:tab/>
        <w:t>5/10/2018</w:t>
      </w:r>
      <w:r>
        <w:tab/>
        <w:t>Senate</w:t>
      </w:r>
      <w:r>
        <w:tab/>
      </w:r>
      <w:r w:rsidRPr="00080365">
        <w:t>Amended (</w:t>
      </w:r>
      <w:hyperlink r:id="rId22" w:history="1">
        <w:r w:rsidRPr="00080365">
          <w:rPr>
            <w:rStyle w:val="Hyperlink"/>
          </w:rPr>
          <w:t>Senate Journal</w:t>
        </w:r>
        <w:r w:rsidRPr="00080365">
          <w:rPr>
            <w:rStyle w:val="Hyperlink"/>
          </w:rPr>
          <w:noBreakHyphen/>
          <w:t>page 180</w:t>
        </w:r>
      </w:hyperlink>
      <w:r w:rsidRPr="00080365">
        <w:t>)</w:t>
      </w:r>
    </w:p>
    <w:p w:rsidR="0042343B" w:rsidRDefault="0042343B" w:rsidP="0042343B">
      <w:pPr>
        <w:widowControl w:val="0"/>
        <w:tabs>
          <w:tab w:val="right" w:pos="1008"/>
          <w:tab w:val="left" w:pos="1152"/>
          <w:tab w:val="left" w:pos="1872"/>
          <w:tab w:val="left" w:pos="9187"/>
        </w:tabs>
        <w:ind w:left="2088" w:hanging="2088"/>
        <w:jc w:val="left"/>
      </w:pPr>
      <w:r>
        <w:tab/>
        <w:t>5/10/2018</w:t>
      </w:r>
      <w:r>
        <w:tab/>
        <w:t>Senate</w:t>
      </w:r>
      <w:r>
        <w:tab/>
      </w:r>
      <w:r w:rsidRPr="00080365">
        <w:t xml:space="preserve">Read third </w:t>
      </w:r>
      <w:r>
        <w:t xml:space="preserve">time and returned to House with </w:t>
      </w:r>
      <w:r w:rsidRPr="00080365">
        <w:t>amendments (</w:t>
      </w:r>
      <w:hyperlink r:id="rId23" w:history="1">
        <w:r w:rsidRPr="00080365">
          <w:rPr>
            <w:rStyle w:val="Hyperlink"/>
          </w:rPr>
          <w:t>Senate Journal</w:t>
        </w:r>
        <w:r w:rsidRPr="00080365">
          <w:rPr>
            <w:rStyle w:val="Hyperlink"/>
          </w:rPr>
          <w:noBreakHyphen/>
          <w:t>page 180</w:t>
        </w:r>
      </w:hyperlink>
      <w:r w:rsidRPr="00080365">
        <w:t>)</w:t>
      </w:r>
    </w:p>
    <w:p w:rsidR="0042343B" w:rsidRDefault="0042343B" w:rsidP="0042343B">
      <w:pPr>
        <w:widowControl w:val="0"/>
        <w:tabs>
          <w:tab w:val="right" w:pos="1008"/>
          <w:tab w:val="left" w:pos="1152"/>
          <w:tab w:val="left" w:pos="1872"/>
          <w:tab w:val="left" w:pos="9187"/>
        </w:tabs>
        <w:ind w:left="2088" w:hanging="2088"/>
        <w:jc w:val="left"/>
      </w:pPr>
      <w:r>
        <w:tab/>
        <w:t>5/10/2018</w:t>
      </w:r>
      <w:r>
        <w:tab/>
        <w:t>Senate</w:t>
      </w:r>
      <w:r>
        <w:tab/>
      </w:r>
      <w:r w:rsidRPr="00080365">
        <w:t>Roll call Ayes</w:t>
      </w:r>
      <w:r>
        <w:noBreakHyphen/>
      </w:r>
      <w:r w:rsidRPr="00080365">
        <w:t>36  Nays</w:t>
      </w:r>
      <w:r>
        <w:noBreakHyphen/>
      </w:r>
      <w:r w:rsidRPr="00080365">
        <w:t>3 (</w:t>
      </w:r>
      <w:hyperlink r:id="rId24" w:history="1">
        <w:r w:rsidRPr="00080365">
          <w:rPr>
            <w:rStyle w:val="Hyperlink"/>
          </w:rPr>
          <w:t>Senate Journal</w:t>
        </w:r>
        <w:r w:rsidRPr="00080365">
          <w:rPr>
            <w:rStyle w:val="Hyperlink"/>
          </w:rPr>
          <w:noBreakHyphen/>
          <w:t>page 180</w:t>
        </w:r>
      </w:hyperlink>
      <w:r w:rsidRPr="00080365">
        <w:t>)</w:t>
      </w:r>
    </w:p>
    <w:p w:rsidR="0042343B" w:rsidRDefault="0042343B" w:rsidP="0042343B">
      <w:pPr>
        <w:widowControl w:val="0"/>
        <w:tabs>
          <w:tab w:val="right" w:pos="1008"/>
          <w:tab w:val="left" w:pos="1152"/>
          <w:tab w:val="left" w:pos="1872"/>
          <w:tab w:val="left" w:pos="9187"/>
        </w:tabs>
        <w:ind w:left="2088" w:hanging="2088"/>
        <w:jc w:val="left"/>
      </w:pPr>
    </w:p>
    <w:p w:rsidR="00922A19" w:rsidRDefault="00922A19" w:rsidP="00922A1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5" w:history="1">
        <w:r w:rsidRPr="00922A19">
          <w:rPr>
            <w:rStyle w:val="Hyperlink"/>
          </w:rPr>
          <w:t>legislative information</w:t>
        </w:r>
      </w:hyperlink>
      <w:r>
        <w:t xml:space="preserve"> at the website</w:t>
      </w:r>
    </w:p>
    <w:p w:rsidR="00922A19" w:rsidRDefault="00922A19" w:rsidP="00922A19">
      <w:pPr>
        <w:widowControl w:val="0"/>
        <w:tabs>
          <w:tab w:val="right" w:pos="1008"/>
          <w:tab w:val="left" w:pos="1152"/>
          <w:tab w:val="left" w:pos="1872"/>
          <w:tab w:val="left" w:pos="9187"/>
        </w:tabs>
        <w:ind w:left="2088" w:hanging="2088"/>
        <w:jc w:val="left"/>
      </w:pPr>
    </w:p>
    <w:p w:rsidR="00922A19" w:rsidRPr="00922A19" w:rsidRDefault="00922A19" w:rsidP="00922A19">
      <w:pPr>
        <w:widowControl w:val="0"/>
        <w:tabs>
          <w:tab w:val="right" w:pos="1008"/>
          <w:tab w:val="left" w:pos="1152"/>
          <w:tab w:val="left" w:pos="1872"/>
          <w:tab w:val="left" w:pos="9187"/>
        </w:tabs>
        <w:ind w:left="2088" w:hanging="2088"/>
        <w:jc w:val="left"/>
      </w:pPr>
    </w:p>
    <w:p w:rsidR="00922A19" w:rsidRDefault="00922A19" w:rsidP="00922A19">
      <w:pPr>
        <w:widowControl w:val="0"/>
        <w:jc w:val="left"/>
      </w:pPr>
      <w:r w:rsidRPr="00922A19">
        <w:rPr>
          <w:b/>
        </w:rPr>
        <w:t>VERSIONS OF THIS BILL</w:t>
      </w:r>
    </w:p>
    <w:p w:rsidR="00922A19" w:rsidRDefault="00922A19" w:rsidP="00922A19">
      <w:pPr>
        <w:widowControl w:val="0"/>
        <w:jc w:val="left"/>
      </w:pPr>
    </w:p>
    <w:p w:rsidR="00922A19" w:rsidRDefault="009A2588" w:rsidP="00922A19">
      <w:pPr>
        <w:widowControl w:val="0"/>
        <w:jc w:val="left"/>
      </w:pPr>
      <w:hyperlink r:id="rId26" w:history="1">
        <w:r w:rsidR="00922A19">
          <w:rPr>
            <w:rStyle w:val="Hyperlink"/>
          </w:rPr>
          <w:t>3/1/2017</w:t>
        </w:r>
      </w:hyperlink>
    </w:p>
    <w:p w:rsidR="00922A19" w:rsidRDefault="009A2588" w:rsidP="00922A19">
      <w:hyperlink r:id="rId27" w:history="1">
        <w:r w:rsidR="0083008B" w:rsidRPr="0083008B">
          <w:rPr>
            <w:rStyle w:val="Hyperlink"/>
          </w:rPr>
          <w:t>3/29/2017</w:t>
        </w:r>
      </w:hyperlink>
    </w:p>
    <w:p w:rsidR="0083008B" w:rsidRDefault="009A2588" w:rsidP="00922A19">
      <w:hyperlink r:id="rId28" w:history="1">
        <w:r w:rsidR="00B63E9F" w:rsidRPr="00B63E9F">
          <w:rPr>
            <w:rStyle w:val="Hyperlink"/>
          </w:rPr>
          <w:t>3/30/2017</w:t>
        </w:r>
      </w:hyperlink>
    </w:p>
    <w:p w:rsidR="00B63E9F" w:rsidRDefault="009A2588" w:rsidP="00922A19">
      <w:hyperlink r:id="rId29" w:history="1">
        <w:r w:rsidR="00F200E3" w:rsidRPr="00F200E3">
          <w:rPr>
            <w:rStyle w:val="Hyperlink"/>
          </w:rPr>
          <w:t>5/2/2017</w:t>
        </w:r>
      </w:hyperlink>
    </w:p>
    <w:p w:rsidR="00F200E3" w:rsidRDefault="009A2588" w:rsidP="00922A19">
      <w:hyperlink r:id="rId30" w:history="1">
        <w:r w:rsidR="00D261D7" w:rsidRPr="00D261D7">
          <w:rPr>
            <w:rStyle w:val="Hyperlink"/>
          </w:rPr>
          <w:t>5/3/2017</w:t>
        </w:r>
      </w:hyperlink>
    </w:p>
    <w:p w:rsidR="00D261D7" w:rsidRDefault="009A2588" w:rsidP="00922A19">
      <w:hyperlink r:id="rId31" w:history="1">
        <w:r w:rsidR="00F64BB1" w:rsidRPr="00F64BB1">
          <w:rPr>
            <w:rStyle w:val="Hyperlink"/>
          </w:rPr>
          <w:t>5/9/2017</w:t>
        </w:r>
      </w:hyperlink>
    </w:p>
    <w:p w:rsidR="00F64BB1" w:rsidRDefault="009A2588" w:rsidP="00922A19">
      <w:hyperlink r:id="rId32" w:history="1">
        <w:r w:rsidR="001E7D1E" w:rsidRPr="001E7D1E">
          <w:rPr>
            <w:rStyle w:val="Hyperlink"/>
          </w:rPr>
          <w:t>5/10/2017</w:t>
        </w:r>
      </w:hyperlink>
    </w:p>
    <w:p w:rsidR="001E7D1E" w:rsidRDefault="009A2588" w:rsidP="00922A19">
      <w:hyperlink r:id="rId33" w:history="1">
        <w:r w:rsidR="006E6A43" w:rsidRPr="006E6A43">
          <w:rPr>
            <w:rStyle w:val="Hyperlink"/>
          </w:rPr>
          <w:t>3/20/2018</w:t>
        </w:r>
      </w:hyperlink>
    </w:p>
    <w:p w:rsidR="006E6A43" w:rsidRDefault="009A2588" w:rsidP="00922A19">
      <w:hyperlink r:id="rId34" w:history="1">
        <w:r w:rsidR="002E76D0" w:rsidRPr="002E76D0">
          <w:rPr>
            <w:rStyle w:val="Hyperlink"/>
          </w:rPr>
          <w:t>3/21/2018</w:t>
        </w:r>
      </w:hyperlink>
    </w:p>
    <w:p w:rsidR="002E76D0" w:rsidRDefault="009A2588" w:rsidP="00922A19">
      <w:hyperlink r:id="rId35" w:history="1">
        <w:r w:rsidR="0093216E" w:rsidRPr="0093216E">
          <w:rPr>
            <w:rStyle w:val="Hyperlink"/>
          </w:rPr>
          <w:t>5/10/2018</w:t>
        </w:r>
      </w:hyperlink>
    </w:p>
    <w:p w:rsidR="0093216E" w:rsidRDefault="0093216E" w:rsidP="00922A19"/>
    <w:p w:rsidR="00922A19" w:rsidRDefault="00922A19" w:rsidP="00922A19">
      <w:pPr>
        <w:sectPr w:rsidR="00922A19" w:rsidSect="00922A19">
          <w:pgSz w:w="12240" w:h="15840" w:code="1"/>
          <w:pgMar w:top="1080" w:right="1440" w:bottom="1080" w:left="1440" w:header="720" w:footer="720" w:gutter="0"/>
          <w:cols w:space="720"/>
          <w:noEndnote/>
          <w:docGrid w:linePitch="360"/>
        </w:sectPr>
      </w:pPr>
    </w:p>
    <w:p w:rsidR="0093216E" w:rsidRDefault="0093216E"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93216E" w:rsidRPr="006F41BD" w:rsidRDefault="0093216E"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3216E" w:rsidRDefault="0093216E"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16E" w:rsidRDefault="0093216E" w:rsidP="00DC53D5">
      <w:pPr>
        <w:tabs>
          <w:tab w:val="right" w:pos="5933"/>
        </w:tabs>
        <w:suppressAutoHyphens/>
      </w:pPr>
      <w:r>
        <w:t>AS PASSED BY THE SENATE</w:t>
      </w:r>
    </w:p>
    <w:p w:rsidR="0093216E" w:rsidRDefault="0093216E" w:rsidP="00DC53D5">
      <w:pPr>
        <w:tabs>
          <w:tab w:val="right" w:pos="5933"/>
        </w:tabs>
        <w:suppressAutoHyphens/>
      </w:pPr>
      <w:r>
        <w:t>May 10, 2018</w:t>
      </w:r>
    </w:p>
    <w:p w:rsidR="0093216E" w:rsidRDefault="0093216E" w:rsidP="00DC53D5">
      <w:pPr>
        <w:tabs>
          <w:tab w:val="right" w:pos="5933"/>
        </w:tabs>
        <w:suppressAutoHyphens/>
      </w:pPr>
    </w:p>
    <w:p w:rsidR="0093216E" w:rsidRPr="00DC53D5" w:rsidRDefault="0093216E" w:rsidP="00DC53D5">
      <w:pPr>
        <w:tabs>
          <w:tab w:val="right" w:pos="5933"/>
        </w:tabs>
        <w:suppressAutoHyphens/>
      </w:pPr>
      <w:r>
        <w:tab/>
      </w:r>
      <w:r>
        <w:rPr>
          <w:b/>
          <w:sz w:val="36"/>
        </w:rPr>
        <w:t>H. 3867</w:t>
      </w:r>
    </w:p>
    <w:p w:rsidR="0093216E" w:rsidRDefault="0093216E"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16E" w:rsidRDefault="0093216E"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Herbkersman, Pitts, Hayes, Anthony, Cobb</w:t>
      </w:r>
      <w:r>
        <w:noBreakHyphen/>
        <w:t>Hunter, Whipper and Brown</w:t>
      </w:r>
    </w:p>
    <w:p w:rsidR="0093216E" w:rsidRDefault="0093216E"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16E" w:rsidRDefault="0093216E" w:rsidP="009A5F2E">
      <w:pPr>
        <w:tabs>
          <w:tab w:val="right" w:pos="5933"/>
        </w:tabs>
        <w:suppressAutoHyphens/>
      </w:pPr>
      <w:r>
        <w:t>S. Printed 5/10/18--S</w:t>
      </w:r>
    </w:p>
    <w:p w:rsidR="0093216E" w:rsidRDefault="0093216E"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2017.</w:t>
      </w:r>
    </w:p>
    <w:p w:rsidR="0093216E" w:rsidRPr="00DC53D5" w:rsidRDefault="0093216E"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3216E" w:rsidRDefault="0093216E"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16E" w:rsidRPr="00DC53D5" w:rsidRDefault="0093216E"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3216E" w:rsidRDefault="0093216E"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3216E" w:rsidSect="006F41BD">
          <w:footerReference w:type="default" r:id="rId36"/>
          <w:pgSz w:w="12240" w:h="15840" w:code="1"/>
          <w:pgMar w:top="1008" w:right="4680" w:bottom="3499" w:left="1627" w:header="720" w:footer="3499" w:gutter="0"/>
          <w:lnNumType w:countBy="1" w:distance="173"/>
          <w:pgNumType w:start="1"/>
          <w:cols w:space="720"/>
          <w:noEndnote/>
          <w:docGrid w:linePitch="360"/>
        </w:sectPr>
      </w:pPr>
    </w:p>
    <w:p w:rsidR="0093216E" w:rsidRDefault="0093216E"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16E" w:rsidRDefault="0093216E"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16E" w:rsidRDefault="0093216E"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16E" w:rsidRDefault="0093216E"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16E" w:rsidRDefault="0093216E"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16E" w:rsidRDefault="0093216E"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16E" w:rsidRDefault="0093216E"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16E" w:rsidRDefault="0093216E"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16E" w:rsidRPr="00325348" w:rsidRDefault="0093216E" w:rsidP="008C5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3216E" w:rsidRDefault="0093216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16E" w:rsidRDefault="009321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D356C">
        <w:rPr>
          <w:color w:val="000000" w:themeColor="text1"/>
          <w:u w:color="000000" w:themeColor="text1"/>
        </w:rPr>
        <w:t>TO AMEND SECTION 12</w:t>
      </w:r>
      <w:r w:rsidRPr="00FD356C">
        <w:rPr>
          <w:color w:val="000000" w:themeColor="text1"/>
          <w:u w:color="000000" w:themeColor="text1"/>
        </w:rPr>
        <w:noBreakHyphen/>
        <w:t>37</w:t>
      </w:r>
      <w:r w:rsidRPr="00FD356C">
        <w:rPr>
          <w:color w:val="000000" w:themeColor="text1"/>
          <w:u w:color="000000" w:themeColor="text1"/>
        </w:rPr>
        <w:noBreakHyphen/>
        <w:t>220, AS AMENDED, CODE OF LAWS OF SOUTH CAROLINA, 1976, RELATING TO EXEMPTIONS FROM PROPERTY TAX, SO AS TO EXEMPT ALL PROPERTY DEVOTED TO HOUSING LOW INCOME RESIDENTS IF THE PROPERTY IS OWNED BY AN INSTRUMENTALITY OF A NONPROFIT HOUSING CORPORATION</w:t>
      </w:r>
      <w:bookmarkStart w:id="4" w:name="titleend"/>
      <w:bookmarkEnd w:id="4"/>
      <w:r>
        <w:rPr>
          <w:color w:val="000000" w:themeColor="text1"/>
          <w:u w:color="000000" w:themeColor="text1"/>
        </w:rPr>
        <w:t>.</w:t>
      </w:r>
    </w:p>
    <w:p w:rsidR="0093216E" w:rsidRDefault="009321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93216E" w:rsidRDefault="009321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16E" w:rsidRDefault="009321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216E" w:rsidRDefault="009321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16E" w:rsidRPr="00D7049C" w:rsidRDefault="0093216E"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7049C">
        <w:t>SECTION</w:t>
      </w:r>
      <w:r w:rsidRPr="00D7049C">
        <w:tab/>
        <w:t>1.</w:t>
      </w:r>
      <w:r w:rsidRPr="00D7049C">
        <w:tab/>
      </w:r>
      <w:r w:rsidRPr="00D7049C">
        <w:rPr>
          <w:u w:color="000000" w:themeColor="text1"/>
        </w:rPr>
        <w:t>Section 12</w:t>
      </w:r>
      <w:r w:rsidRPr="00D7049C">
        <w:rPr>
          <w:u w:color="000000" w:themeColor="text1"/>
        </w:rPr>
        <w:noBreakHyphen/>
        <w:t>37</w:t>
      </w:r>
      <w:r w:rsidRPr="00D7049C">
        <w:rPr>
          <w:u w:color="000000" w:themeColor="text1"/>
        </w:rPr>
        <w:noBreakHyphen/>
        <w:t>220(B)(11)(e) of the 1976 Code is amended to read:</w:t>
      </w:r>
    </w:p>
    <w:p w:rsidR="0093216E" w:rsidRPr="00CC7D62" w:rsidRDefault="0093216E"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216E" w:rsidRPr="00CC7D62" w:rsidRDefault="0093216E"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D62">
        <w:rPr>
          <w:color w:val="000000" w:themeColor="text1"/>
          <w:u w:color="000000" w:themeColor="text1"/>
        </w:rPr>
        <w:tab/>
        <w:t>“(e)</w:t>
      </w:r>
      <w:r w:rsidRPr="00CC7D62">
        <w:rPr>
          <w:color w:val="000000" w:themeColor="text1"/>
          <w:u w:color="000000" w:themeColor="text1"/>
        </w:rPr>
        <w:tab/>
        <w:t xml:space="preserve">all property of nonprofit housing corporations or </w:t>
      </w:r>
      <w:r w:rsidRPr="00CC7D62">
        <w:rPr>
          <w:strike/>
          <w:color w:val="000000" w:themeColor="text1"/>
          <w:u w:color="000000" w:themeColor="text1"/>
        </w:rPr>
        <w:t>solely</w:t>
      </w:r>
      <w:r w:rsidRPr="00CC7D62">
        <w:rPr>
          <w:strike/>
          <w:color w:val="000000" w:themeColor="text1"/>
          <w:u w:color="000000" w:themeColor="text1"/>
        </w:rPr>
        <w:noBreakHyphen/>
        <w:t>owned</w:t>
      </w:r>
      <w:r w:rsidRPr="00CC7D62">
        <w:rPr>
          <w:color w:val="000000" w:themeColor="text1"/>
          <w:u w:color="000000" w:themeColor="text1"/>
        </w:rPr>
        <w:t xml:space="preserve"> instrumentalities of these corporations </w:t>
      </w:r>
      <w:r w:rsidRPr="00CC7D62">
        <w:rPr>
          <w:strike/>
          <w:color w:val="000000" w:themeColor="text1"/>
          <w:u w:color="000000" w:themeColor="text1"/>
        </w:rPr>
        <w:t>which</w:t>
      </w:r>
      <w:r w:rsidRPr="00CC7D62">
        <w:rPr>
          <w:color w:val="000000" w:themeColor="text1"/>
          <w:u w:color="000000" w:themeColor="text1"/>
        </w:rPr>
        <w:t xml:space="preserve"> </w:t>
      </w:r>
      <w:r w:rsidRPr="00CC7D62">
        <w:rPr>
          <w:color w:val="000000" w:themeColor="text1"/>
          <w:u w:val="single"/>
        </w:rPr>
        <w:t>when the property</w:t>
      </w:r>
      <w:r w:rsidRPr="00CC7D62">
        <w:rPr>
          <w:color w:val="000000" w:themeColor="text1"/>
          <w:u w:color="000000" w:themeColor="text1"/>
        </w:rPr>
        <w:t xml:space="preserve"> is devoted to providing housing to low or very low income residents. A nonprofit housing corporation </w:t>
      </w:r>
      <w:r w:rsidRPr="00CC7D62">
        <w:rPr>
          <w:color w:val="000000" w:themeColor="text1"/>
          <w:u w:val="single"/>
        </w:rPr>
        <w:t>or instrumentality</w:t>
      </w:r>
      <w:r w:rsidRPr="00CC7D62">
        <w:rPr>
          <w:color w:val="000000" w:themeColor="text1"/>
        </w:rPr>
        <w:t xml:space="preserve"> </w:t>
      </w:r>
      <w:r w:rsidRPr="00CC7D62">
        <w:rPr>
          <w:color w:val="000000" w:themeColor="text1"/>
          <w:u w:color="000000" w:themeColor="text1"/>
        </w:rPr>
        <w:t>must satisfy the safe harbor provisions of Revenue Procedure 96</w:t>
      </w:r>
      <w:r w:rsidRPr="00CC7D62">
        <w:rPr>
          <w:color w:val="000000" w:themeColor="text1"/>
          <w:u w:color="000000" w:themeColor="text1"/>
        </w:rPr>
        <w:noBreakHyphen/>
        <w:t xml:space="preserve">32 issued by the Internal Revenue Service </w:t>
      </w:r>
      <w:r w:rsidRPr="00CC7D62">
        <w:rPr>
          <w:strike/>
          <w:color w:val="000000" w:themeColor="text1"/>
          <w:u w:color="000000" w:themeColor="text1"/>
        </w:rPr>
        <w:t>to qualify</w:t>
      </w:r>
      <w:r w:rsidRPr="00CC7D62">
        <w:rPr>
          <w:color w:val="000000" w:themeColor="text1"/>
          <w:u w:color="000000" w:themeColor="text1"/>
        </w:rPr>
        <w:t xml:space="preserve"> for this exemption </w:t>
      </w:r>
      <w:r w:rsidRPr="00CC7D62">
        <w:rPr>
          <w:color w:val="000000" w:themeColor="text1"/>
          <w:u w:val="single"/>
        </w:rPr>
        <w:t>to apply</w:t>
      </w:r>
      <w:r w:rsidRPr="00CC7D62">
        <w:rPr>
          <w:color w:val="000000" w:themeColor="text1"/>
          <w:u w:val="single" w:color="000000" w:themeColor="text1"/>
        </w:rPr>
        <w:t xml:space="preserve">.  For purposes of this subitem, partnerships, limited liability companies, or other corporations are instrumentalities if the nonprofit housing corporation is the controlling partner, controlling member, or controlling shareholder of the instrumentality.  For purposes of this subitem, ‘controlling’ means the nonprofit house corporation is the partner, member, or shareholder of the instrumentality permitted to exercise substantial and continuous control over the provision of the low or very </w:t>
      </w:r>
      <w:r w:rsidRPr="00CC7D62">
        <w:rPr>
          <w:color w:val="000000" w:themeColor="text1"/>
          <w:u w:val="single"/>
        </w:rPr>
        <w:t>income housing. If a partnership, limited liability company, or other corporation is not a partner, member, or shareholder with a nonprofit housing corporation, then this exemption does not apply</w:t>
      </w:r>
      <w:r w:rsidRPr="00CC7D62">
        <w:rPr>
          <w:color w:val="000000" w:themeColor="text1"/>
        </w:rPr>
        <w:t xml:space="preserve">;” </w:t>
      </w:r>
    </w:p>
    <w:p w:rsidR="0093216E" w:rsidRPr="00CC7D62" w:rsidRDefault="0093216E"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snapToGrid w:val="0"/>
          <w:color w:val="000000" w:themeColor="text1"/>
        </w:rPr>
        <w:t>SECTION</w:t>
      </w:r>
      <w:r>
        <w:rPr>
          <w:snapToGrid w:val="0"/>
          <w:color w:val="000000" w:themeColor="text1"/>
        </w:rPr>
        <w:tab/>
        <w:t>2</w:t>
      </w:r>
      <w:r w:rsidRPr="00CC7D62">
        <w:rPr>
          <w:snapToGrid w:val="0"/>
          <w:color w:val="000000" w:themeColor="text1"/>
        </w:rPr>
        <w:t>.</w:t>
      </w:r>
      <w:r w:rsidRPr="00CC7D62">
        <w:rPr>
          <w:snapToGrid w:val="0"/>
          <w:color w:val="000000" w:themeColor="text1"/>
        </w:rPr>
        <w:tab/>
        <w:t>This act takes effect upon approval by the Governor and applies to property tax years beginning after 2017.</w:t>
      </w:r>
    </w:p>
    <w:p w:rsidR="0093216E" w:rsidRDefault="009321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22A19" w:rsidRDefault="00922A19" w:rsidP="00932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22A19" w:rsidSect="006F41BD">
      <w:footerReference w:type="default" r:id="rId3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5924" w:rsidRDefault="00935924" w:rsidP="009F0C77">
      <w:r>
        <w:separator/>
      </w:r>
    </w:p>
  </w:endnote>
  <w:endnote w:type="continuationSeparator" w:id="0">
    <w:p w:rsidR="00935924" w:rsidRDefault="009359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7D56B2D-91FD-45B1-9CB8-DC36D3B0FC6D}"/>
    <w:embedBold r:id="rId2" w:fontKey="{9C01F9CA-0ABF-4BE5-BE4B-F81C2CE9C09D}"/>
  </w:font>
  <w:font w:name="Calibri">
    <w:panose1 w:val="020F0502020204030204"/>
    <w:charset w:val="00"/>
    <w:family w:val="swiss"/>
    <w:pitch w:val="variable"/>
    <w:sig w:usb0="E00002FF" w:usb1="4000ACFF" w:usb2="00000001" w:usb3="00000000" w:csb0="0000019F" w:csb1="00000000"/>
    <w:embedRegular r:id="rId3" w:fontKey="{B93BCC92-126A-41C7-B78E-87A68CA16785}"/>
  </w:font>
  <w:font w:name="Segoe UI">
    <w:panose1 w:val="020B0502040204020203"/>
    <w:charset w:val="00"/>
    <w:family w:val="swiss"/>
    <w:pitch w:val="variable"/>
    <w:sig w:usb0="E10022FF" w:usb1="C000E47F" w:usb2="00000029" w:usb3="00000000" w:csb0="000001DF" w:csb1="00000000"/>
    <w:embedRegular r:id="rId4" w:fontKey="{D26918A5-7570-4EB8-A931-9FBFFB48BEA9}"/>
  </w:font>
  <w:font w:name="Cambria">
    <w:panose1 w:val="02040503050406030204"/>
    <w:charset w:val="00"/>
    <w:family w:val="roman"/>
    <w:pitch w:val="variable"/>
    <w:sig w:usb0="E00002FF" w:usb1="400004FF" w:usb2="00000000" w:usb3="00000000" w:csb0="0000019F" w:csb1="00000000"/>
    <w:embedRegular r:id="rId5" w:fontKey="{01ECA8BF-E4C5-4198-982C-0D5F91D893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16E" w:rsidRPr="008C5229" w:rsidRDefault="0093216E" w:rsidP="008C5229">
    <w:pPr>
      <w:pStyle w:val="Footer"/>
      <w:tabs>
        <w:tab w:val="clear" w:pos="4680"/>
        <w:tab w:val="clear" w:pos="9360"/>
        <w:tab w:val="center" w:pos="2995"/>
      </w:tabs>
      <w:spacing w:before="120"/>
    </w:pPr>
    <w:r>
      <w:t>[3867-</w:t>
    </w:r>
    <w:r>
      <w:fldChar w:fldCharType="begin"/>
    </w:r>
    <w:r>
      <w:instrText xml:space="preserve"> PAGE  \* MERGEFORMAT </w:instrText>
    </w:r>
    <w:r>
      <w:fldChar w:fldCharType="separate"/>
    </w:r>
    <w:r w:rsidR="0042343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1BD" w:rsidRPr="008C5229" w:rsidRDefault="0093216E" w:rsidP="008C5229">
    <w:pPr>
      <w:pStyle w:val="Footer"/>
      <w:tabs>
        <w:tab w:val="clear" w:pos="4680"/>
        <w:tab w:val="clear" w:pos="9360"/>
        <w:tab w:val="center" w:pos="2995"/>
      </w:tabs>
      <w:spacing w:before="120"/>
    </w:pPr>
    <w:r>
      <w:t>[3867]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5924" w:rsidRDefault="00935924" w:rsidP="009F0C77">
      <w:r>
        <w:separator/>
      </w:r>
    </w:p>
  </w:footnote>
  <w:footnote w:type="continuationSeparator" w:id="0">
    <w:p w:rsidR="00935924" w:rsidRDefault="009359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03DG17"/>
    <w:docVar w:name="CoverBillType" w:val="b"/>
    <w:docVar w:name="DocPath" w:val="L:\Council\bills\BBM\9603DG17.DOCX"/>
    <w:docVar w:name="dvBillNumber" w:val="3867"/>
    <w:docVar w:name="dvBillNumberPrefix" w:val="H. "/>
    <w:docVar w:name="dvOriginalBody" w:val="House"/>
    <w:docVar w:name="dvSteno" w:val="BBM"/>
    <w:docVar w:name="NameofBody" w:val="h"/>
    <w:docVar w:name="vGroup2" w:val="Council"/>
  </w:docVars>
  <w:rsids>
    <w:rsidRoot w:val="00935924"/>
    <w:rsid w:val="00011869"/>
    <w:rsid w:val="00015CD6"/>
    <w:rsid w:val="00024E90"/>
    <w:rsid w:val="000522D5"/>
    <w:rsid w:val="00055FA2"/>
    <w:rsid w:val="000E0100"/>
    <w:rsid w:val="000E1785"/>
    <w:rsid w:val="000F40FA"/>
    <w:rsid w:val="000F5406"/>
    <w:rsid w:val="001035F1"/>
    <w:rsid w:val="0010776B"/>
    <w:rsid w:val="00133E66"/>
    <w:rsid w:val="001435A3"/>
    <w:rsid w:val="00146ED3"/>
    <w:rsid w:val="00151044"/>
    <w:rsid w:val="00154AC2"/>
    <w:rsid w:val="001D08F2"/>
    <w:rsid w:val="001D3A58"/>
    <w:rsid w:val="001D525B"/>
    <w:rsid w:val="001D7F4F"/>
    <w:rsid w:val="001E7D1E"/>
    <w:rsid w:val="00205238"/>
    <w:rsid w:val="002321B6"/>
    <w:rsid w:val="00250967"/>
    <w:rsid w:val="002543C8"/>
    <w:rsid w:val="0025541D"/>
    <w:rsid w:val="00284AAE"/>
    <w:rsid w:val="002A02A7"/>
    <w:rsid w:val="002B5BCE"/>
    <w:rsid w:val="002B7193"/>
    <w:rsid w:val="002E5912"/>
    <w:rsid w:val="002E76D0"/>
    <w:rsid w:val="00301B21"/>
    <w:rsid w:val="00305B84"/>
    <w:rsid w:val="00325348"/>
    <w:rsid w:val="0032732C"/>
    <w:rsid w:val="00336AD0"/>
    <w:rsid w:val="0037079A"/>
    <w:rsid w:val="003C4DAB"/>
    <w:rsid w:val="003D01E8"/>
    <w:rsid w:val="003D17FC"/>
    <w:rsid w:val="003E4040"/>
    <w:rsid w:val="003E5288"/>
    <w:rsid w:val="003F6D79"/>
    <w:rsid w:val="0041760A"/>
    <w:rsid w:val="00417C01"/>
    <w:rsid w:val="0042343B"/>
    <w:rsid w:val="00430135"/>
    <w:rsid w:val="004403BD"/>
    <w:rsid w:val="00461441"/>
    <w:rsid w:val="004809EE"/>
    <w:rsid w:val="004E7D54"/>
    <w:rsid w:val="005273C6"/>
    <w:rsid w:val="00530A69"/>
    <w:rsid w:val="00545593"/>
    <w:rsid w:val="00556EBF"/>
    <w:rsid w:val="00577C6C"/>
    <w:rsid w:val="005A62FE"/>
    <w:rsid w:val="005C2FE2"/>
    <w:rsid w:val="005C6CE1"/>
    <w:rsid w:val="005E2BC9"/>
    <w:rsid w:val="005F4807"/>
    <w:rsid w:val="00605102"/>
    <w:rsid w:val="00611FA7"/>
    <w:rsid w:val="006215AA"/>
    <w:rsid w:val="006913C9"/>
    <w:rsid w:val="0069470D"/>
    <w:rsid w:val="006B22D8"/>
    <w:rsid w:val="006D58AA"/>
    <w:rsid w:val="006E6A43"/>
    <w:rsid w:val="00734F00"/>
    <w:rsid w:val="0075275F"/>
    <w:rsid w:val="007A2E1E"/>
    <w:rsid w:val="007A70AE"/>
    <w:rsid w:val="007F4DDB"/>
    <w:rsid w:val="0083008B"/>
    <w:rsid w:val="008362E8"/>
    <w:rsid w:val="00846DC7"/>
    <w:rsid w:val="008471DF"/>
    <w:rsid w:val="0085786E"/>
    <w:rsid w:val="008A1768"/>
    <w:rsid w:val="008A489F"/>
    <w:rsid w:val="008C2EDE"/>
    <w:rsid w:val="008C5229"/>
    <w:rsid w:val="008F0F33"/>
    <w:rsid w:val="008F4429"/>
    <w:rsid w:val="00922A19"/>
    <w:rsid w:val="0093216E"/>
    <w:rsid w:val="00935924"/>
    <w:rsid w:val="0094021A"/>
    <w:rsid w:val="00956A39"/>
    <w:rsid w:val="009B44AF"/>
    <w:rsid w:val="009C42A8"/>
    <w:rsid w:val="009C6A0B"/>
    <w:rsid w:val="009F0C77"/>
    <w:rsid w:val="009F4DD1"/>
    <w:rsid w:val="00A02543"/>
    <w:rsid w:val="00A11C57"/>
    <w:rsid w:val="00A129DB"/>
    <w:rsid w:val="00A41684"/>
    <w:rsid w:val="00A524E1"/>
    <w:rsid w:val="00A64E80"/>
    <w:rsid w:val="00A72BCD"/>
    <w:rsid w:val="00A741D9"/>
    <w:rsid w:val="00A833AB"/>
    <w:rsid w:val="00A9741D"/>
    <w:rsid w:val="00AC34A2"/>
    <w:rsid w:val="00AD1C9A"/>
    <w:rsid w:val="00AD4B17"/>
    <w:rsid w:val="00B02D75"/>
    <w:rsid w:val="00B412D4"/>
    <w:rsid w:val="00B63E9F"/>
    <w:rsid w:val="00BE3C22"/>
    <w:rsid w:val="00C0345E"/>
    <w:rsid w:val="00C31C95"/>
    <w:rsid w:val="00C3483A"/>
    <w:rsid w:val="00C74E9D"/>
    <w:rsid w:val="00C826DD"/>
    <w:rsid w:val="00C82FD3"/>
    <w:rsid w:val="00C92819"/>
    <w:rsid w:val="00CA3198"/>
    <w:rsid w:val="00CC6B7B"/>
    <w:rsid w:val="00CD2089"/>
    <w:rsid w:val="00D261D7"/>
    <w:rsid w:val="00D44203"/>
    <w:rsid w:val="00D73A67"/>
    <w:rsid w:val="00D970A9"/>
    <w:rsid w:val="00DF3845"/>
    <w:rsid w:val="00E12C94"/>
    <w:rsid w:val="00E41911"/>
    <w:rsid w:val="00E44B57"/>
    <w:rsid w:val="00E92EEF"/>
    <w:rsid w:val="00EF2368"/>
    <w:rsid w:val="00F200E3"/>
    <w:rsid w:val="00F24442"/>
    <w:rsid w:val="00F4130F"/>
    <w:rsid w:val="00F50AE3"/>
    <w:rsid w:val="00F64BB1"/>
    <w:rsid w:val="00F655B7"/>
    <w:rsid w:val="00F656BA"/>
    <w:rsid w:val="00F67CF1"/>
    <w:rsid w:val="00F728AA"/>
    <w:rsid w:val="00F840F0"/>
    <w:rsid w:val="00FA0B1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F93C92-452B-4DD5-947B-4A26DD379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31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198"/>
    <w:rPr>
      <w:rFonts w:ascii="Segoe UI" w:eastAsia="Times New Roman" w:hAnsi="Segoe UI" w:cs="Segoe UI"/>
      <w:sz w:val="18"/>
      <w:szCs w:val="18"/>
    </w:rPr>
  </w:style>
  <w:style w:type="character" w:styleId="Hyperlink">
    <w:name w:val="Hyperlink"/>
    <w:basedOn w:val="DefaultParagraphFont"/>
    <w:uiPriority w:val="99"/>
    <w:unhideWhenUsed/>
    <w:rsid w:val="00922A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01.docx" TargetMode="External"/><Relationship Id="rId13" Type="http://schemas.openxmlformats.org/officeDocument/2006/relationships/hyperlink" Target="file:///h:\hj\20170330.docx" TargetMode="External"/><Relationship Id="rId18" Type="http://schemas.openxmlformats.org/officeDocument/2006/relationships/hyperlink" Target="file:///h:\sj\20170509.docx" TargetMode="External"/><Relationship Id="rId26" Type="http://schemas.openxmlformats.org/officeDocument/2006/relationships/hyperlink" Target="file:///p:\pprever\2017-18\3867_20170301.docx"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h:\sj\20180320.docx" TargetMode="External"/><Relationship Id="rId34" Type="http://schemas.openxmlformats.org/officeDocument/2006/relationships/hyperlink" Target="file:///p:\pprever\2017-18\3867_20180321.docx" TargetMode="External"/><Relationship Id="rId7" Type="http://schemas.openxmlformats.org/officeDocument/2006/relationships/hyperlink" Target="file:///h:\hj\20170301.docx" TargetMode="External"/><Relationship Id="rId12" Type="http://schemas.openxmlformats.org/officeDocument/2006/relationships/hyperlink" Target="file:///h:\hj\20170330.docx" TargetMode="External"/><Relationship Id="rId17" Type="http://schemas.openxmlformats.org/officeDocument/2006/relationships/hyperlink" Target="file:///h:\sj\20170502.docx" TargetMode="External"/><Relationship Id="rId25" Type="http://schemas.openxmlformats.org/officeDocument/2006/relationships/hyperlink" Target="http://www.scstatehouse.gov/billsearch.php?billnumbers=3867&amp;session=122&amp;summary=B" TargetMode="External"/><Relationship Id="rId33" Type="http://schemas.openxmlformats.org/officeDocument/2006/relationships/hyperlink" Target="file:///p:\pprever\2017-18\3867_20180320.docx"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170404.docx" TargetMode="External"/><Relationship Id="rId20" Type="http://schemas.openxmlformats.org/officeDocument/2006/relationships/hyperlink" Target="file:///h:\sj\20170509.docx" TargetMode="External"/><Relationship Id="rId29" Type="http://schemas.openxmlformats.org/officeDocument/2006/relationships/hyperlink" Target="file:///p:\pprever\2017-18\3867_2017050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330.docx" TargetMode="External"/><Relationship Id="rId24" Type="http://schemas.openxmlformats.org/officeDocument/2006/relationships/hyperlink" Target="file:///h:\sj\20180510.docx" TargetMode="External"/><Relationship Id="rId32" Type="http://schemas.openxmlformats.org/officeDocument/2006/relationships/hyperlink" Target="file:///p:\pprever\2017-18\3867_20170510.docx" TargetMode="External"/><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170404.docx" TargetMode="External"/><Relationship Id="rId23" Type="http://schemas.openxmlformats.org/officeDocument/2006/relationships/hyperlink" Target="file:///h:\sj\20180510.docx" TargetMode="External"/><Relationship Id="rId28" Type="http://schemas.openxmlformats.org/officeDocument/2006/relationships/hyperlink" Target="file:///p:\pprever\2017-18\3867_20170330.docx" TargetMode="External"/><Relationship Id="rId36" Type="http://schemas.openxmlformats.org/officeDocument/2006/relationships/footer" Target="footer1.xml"/><Relationship Id="rId10" Type="http://schemas.openxmlformats.org/officeDocument/2006/relationships/hyperlink" Target="file:///h:\hj\20170330.docx" TargetMode="External"/><Relationship Id="rId19" Type="http://schemas.openxmlformats.org/officeDocument/2006/relationships/hyperlink" Target="file:///h:\sj\20170509.docx" TargetMode="External"/><Relationship Id="rId31" Type="http://schemas.openxmlformats.org/officeDocument/2006/relationships/hyperlink" Target="file:///p:\pprever\2017-18\3867_20170509.docx" TargetMode="External"/><Relationship Id="rId4" Type="http://schemas.openxmlformats.org/officeDocument/2006/relationships/webSettings" Target="webSettings.xml"/><Relationship Id="rId9" Type="http://schemas.openxmlformats.org/officeDocument/2006/relationships/hyperlink" Target="file:///h:\hj\20170329.docx" TargetMode="External"/><Relationship Id="rId14" Type="http://schemas.openxmlformats.org/officeDocument/2006/relationships/hyperlink" Target="file:///h:\hj\20170331.docx" TargetMode="External"/><Relationship Id="rId22" Type="http://schemas.openxmlformats.org/officeDocument/2006/relationships/hyperlink" Target="file:///h:\sj\20180510.docx" TargetMode="External"/><Relationship Id="rId27" Type="http://schemas.openxmlformats.org/officeDocument/2006/relationships/hyperlink" Target="file:///p:\pprever\2017-18\3867_20170329.docx" TargetMode="External"/><Relationship Id="rId30" Type="http://schemas.openxmlformats.org/officeDocument/2006/relationships/hyperlink" Target="file:///p:\pprever\2017-18\3867_20170503.docx" TargetMode="External"/><Relationship Id="rId35" Type="http://schemas.openxmlformats.org/officeDocument/2006/relationships/hyperlink" Target="file:///p:\pprever\2017-18\3867_201805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EEC35-7285-4851-86D5-9A214FD61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FF2BA0D6.dotm</Template>
  <TotalTime>0</TotalTime>
  <Pages>4</Pages>
  <Words>841</Words>
  <Characters>4800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3867: Property tax exemptions - South Carolina Legislature Online</dc:title>
  <dc:creator>BRENDA MELTON</dc:creator>
  <cp:lastModifiedBy>S Volk</cp:lastModifiedBy>
  <cp:revision>2</cp:revision>
  <cp:lastPrinted>2017-02-27T16:57:00Z</cp:lastPrinted>
  <dcterms:created xsi:type="dcterms:W3CDTF">2018-05-15T16:16:00Z</dcterms:created>
  <dcterms:modified xsi:type="dcterms:W3CDTF">2018-05-15T16:16:00Z</dcterms:modified>
</cp:coreProperties>
</file>