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9F4" w:rsidRDefault="007D19F4" w:rsidP="007D19F4">
      <w:pPr>
        <w:widowControl w:val="0"/>
        <w:jc w:val="center"/>
      </w:pPr>
      <w:r w:rsidRPr="007D19F4">
        <w:rPr>
          <w:b/>
        </w:rPr>
        <w:t>South Carolina General Assembly</w:t>
      </w:r>
    </w:p>
    <w:p w:rsidR="007D19F4" w:rsidRDefault="007D19F4" w:rsidP="007D19F4">
      <w:pPr>
        <w:widowControl w:val="0"/>
        <w:jc w:val="center"/>
      </w:pPr>
      <w:r>
        <w:t>122nd Session, 2017-2018</w:t>
      </w:r>
    </w:p>
    <w:p w:rsidR="007D19F4" w:rsidRDefault="007D19F4" w:rsidP="007D19F4">
      <w:pPr>
        <w:widowControl w:val="0"/>
        <w:jc w:val="left"/>
      </w:pPr>
    </w:p>
    <w:p w:rsidR="007D19F4" w:rsidRDefault="007D19F4" w:rsidP="007D19F4">
      <w:pPr>
        <w:widowControl w:val="0"/>
        <w:jc w:val="left"/>
        <w:rPr>
          <w:b/>
        </w:rPr>
      </w:pPr>
      <w:r w:rsidRPr="007D19F4">
        <w:rPr>
          <w:b/>
        </w:rPr>
        <w:t>H. 4525</w:t>
      </w:r>
    </w:p>
    <w:p w:rsidR="007D19F4" w:rsidRDefault="007D19F4" w:rsidP="007D19F4">
      <w:pPr>
        <w:widowControl w:val="0"/>
        <w:jc w:val="left"/>
        <w:rPr>
          <w:b/>
        </w:rPr>
      </w:pPr>
    </w:p>
    <w:p w:rsidR="007D19F4" w:rsidRDefault="007D19F4" w:rsidP="007D19F4">
      <w:pPr>
        <w:widowControl w:val="0"/>
        <w:jc w:val="left"/>
      </w:pPr>
      <w:r w:rsidRPr="007D19F4">
        <w:rPr>
          <w:b/>
        </w:rPr>
        <w:t>STATUS INFORMATION</w:t>
      </w:r>
    </w:p>
    <w:p w:rsidR="007D19F4" w:rsidRDefault="007D19F4" w:rsidP="007D19F4">
      <w:pPr>
        <w:widowControl w:val="0"/>
        <w:jc w:val="left"/>
      </w:pPr>
    </w:p>
    <w:p w:rsidR="007D19F4" w:rsidRDefault="007D19F4" w:rsidP="007D19F4">
      <w:pPr>
        <w:widowControl w:val="0"/>
        <w:jc w:val="left"/>
      </w:pPr>
      <w:r>
        <w:t>General Bill</w:t>
      </w:r>
    </w:p>
    <w:p w:rsidR="007D19F4" w:rsidRDefault="007D19F4" w:rsidP="007D19F4">
      <w:pPr>
        <w:widowControl w:val="0"/>
        <w:jc w:val="left"/>
      </w:pPr>
      <w:r>
        <w:t>Sponsors: Rep. Tallon</w:t>
      </w:r>
    </w:p>
    <w:p w:rsidR="007D19F4" w:rsidRDefault="007D19F4" w:rsidP="007D19F4">
      <w:pPr>
        <w:widowControl w:val="0"/>
        <w:jc w:val="left"/>
      </w:pPr>
      <w:r>
        <w:t>Document Path: l:\council\bills\gt\5394cm18.docx</w:t>
      </w:r>
    </w:p>
    <w:p w:rsidR="007D19F4" w:rsidRDefault="007D19F4" w:rsidP="007D19F4">
      <w:pPr>
        <w:widowControl w:val="0"/>
        <w:jc w:val="left"/>
      </w:pPr>
    </w:p>
    <w:p w:rsidR="00F55A49" w:rsidRDefault="00F55A49" w:rsidP="007D19F4">
      <w:pPr>
        <w:widowControl w:val="0"/>
        <w:jc w:val="left"/>
      </w:pPr>
      <w:r>
        <w:t>Introduced in the House on January 9, 2018</w:t>
      </w:r>
    </w:p>
    <w:p w:rsidR="00F55A49" w:rsidRPr="00F55A49" w:rsidRDefault="00F55A49" w:rsidP="007D19F4">
      <w:pPr>
        <w:widowControl w:val="0"/>
        <w:jc w:val="left"/>
      </w:pPr>
      <w:r>
        <w:t xml:space="preserve">Currently residing in the House Committee on </w:t>
      </w:r>
      <w:r w:rsidRPr="00F55A49">
        <w:rPr>
          <w:b/>
        </w:rPr>
        <w:t>Judiciary</w:t>
      </w:r>
    </w:p>
    <w:p w:rsidR="00F55A49" w:rsidRDefault="00F55A49" w:rsidP="007D19F4">
      <w:pPr>
        <w:widowControl w:val="0"/>
        <w:jc w:val="left"/>
      </w:pPr>
    </w:p>
    <w:p w:rsidR="007D19F4" w:rsidRDefault="007D19F4" w:rsidP="007D19F4">
      <w:pPr>
        <w:widowControl w:val="0"/>
        <w:jc w:val="left"/>
      </w:pPr>
      <w:r>
        <w:t xml:space="preserve">Summary: </w:t>
      </w:r>
      <w:r w:rsidR="0017294D">
        <w:t>Law Enforcement Training Council</w:t>
      </w:r>
    </w:p>
    <w:p w:rsidR="007D19F4" w:rsidRDefault="007D19F4" w:rsidP="007D19F4">
      <w:pPr>
        <w:widowControl w:val="0"/>
        <w:jc w:val="left"/>
      </w:pPr>
    </w:p>
    <w:p w:rsidR="007D19F4" w:rsidRDefault="007D19F4" w:rsidP="007D19F4">
      <w:pPr>
        <w:widowControl w:val="0"/>
        <w:jc w:val="left"/>
      </w:pPr>
    </w:p>
    <w:p w:rsidR="007D19F4" w:rsidRDefault="007D19F4" w:rsidP="007D19F4">
      <w:pPr>
        <w:widowControl w:val="0"/>
        <w:tabs>
          <w:tab w:val="center" w:pos="590"/>
          <w:tab w:val="center" w:pos="1440"/>
          <w:tab w:val="left" w:pos="1872"/>
          <w:tab w:val="left" w:pos="9187"/>
        </w:tabs>
        <w:jc w:val="left"/>
      </w:pPr>
      <w:r w:rsidRPr="007D19F4">
        <w:rPr>
          <w:b/>
        </w:rPr>
        <w:t>HISTORY OF LEGISLATIVE ACTIONS</w:t>
      </w:r>
    </w:p>
    <w:p w:rsidR="007D19F4" w:rsidRDefault="007D19F4" w:rsidP="007D19F4">
      <w:pPr>
        <w:widowControl w:val="0"/>
        <w:tabs>
          <w:tab w:val="center" w:pos="590"/>
          <w:tab w:val="center" w:pos="1440"/>
          <w:tab w:val="left" w:pos="1872"/>
          <w:tab w:val="left" w:pos="9187"/>
        </w:tabs>
        <w:jc w:val="left"/>
      </w:pPr>
    </w:p>
    <w:p w:rsidR="007D19F4" w:rsidRPr="007D19F4" w:rsidRDefault="007D19F4" w:rsidP="007D19F4">
      <w:pPr>
        <w:widowControl w:val="0"/>
        <w:tabs>
          <w:tab w:val="center" w:pos="590"/>
          <w:tab w:val="center" w:pos="1440"/>
          <w:tab w:val="left" w:pos="1872"/>
          <w:tab w:val="left" w:pos="9187"/>
        </w:tabs>
        <w:jc w:val="left"/>
      </w:pPr>
      <w:r w:rsidRPr="007D19F4">
        <w:rPr>
          <w:u w:val="single"/>
        </w:rPr>
        <w:tab/>
        <w:t>Date</w:t>
      </w:r>
      <w:r w:rsidRPr="007D19F4">
        <w:rPr>
          <w:u w:val="single"/>
        </w:rPr>
        <w:tab/>
        <w:t>Body</w:t>
      </w:r>
      <w:r w:rsidRPr="007D19F4">
        <w:rPr>
          <w:u w:val="single"/>
        </w:rPr>
        <w:tab/>
        <w:t>Action Description with journal page number</w:t>
      </w:r>
      <w:r w:rsidRPr="007D19F4">
        <w:rPr>
          <w:u w:val="single"/>
        </w:rPr>
        <w:tab/>
      </w:r>
    </w:p>
    <w:p w:rsidR="00896765" w:rsidRDefault="00896765" w:rsidP="00896765">
      <w:pPr>
        <w:widowControl w:val="0"/>
        <w:tabs>
          <w:tab w:val="right" w:pos="1008"/>
          <w:tab w:val="left" w:pos="1152"/>
          <w:tab w:val="left" w:pos="1872"/>
          <w:tab w:val="left" w:pos="9187"/>
        </w:tabs>
        <w:ind w:left="2088" w:hanging="2088"/>
        <w:jc w:val="left"/>
      </w:pPr>
      <w:r>
        <w:tab/>
        <w:t>12/13/2017</w:t>
      </w:r>
      <w:r>
        <w:tab/>
        <w:t>House</w:t>
      </w:r>
      <w:r>
        <w:tab/>
      </w:r>
      <w:r w:rsidRPr="00741952">
        <w:t>Prefiled</w:t>
      </w:r>
    </w:p>
    <w:p w:rsidR="00896765" w:rsidRDefault="00896765" w:rsidP="00896765">
      <w:pPr>
        <w:widowControl w:val="0"/>
        <w:tabs>
          <w:tab w:val="right" w:pos="1008"/>
          <w:tab w:val="left" w:pos="1152"/>
          <w:tab w:val="left" w:pos="1872"/>
          <w:tab w:val="left" w:pos="9187"/>
        </w:tabs>
        <w:ind w:left="2088" w:hanging="2088"/>
        <w:jc w:val="left"/>
      </w:pPr>
      <w:r>
        <w:tab/>
        <w:t>12/13/2017</w:t>
      </w:r>
      <w:r>
        <w:tab/>
        <w:t>House</w:t>
      </w:r>
      <w:r>
        <w:tab/>
      </w:r>
      <w:r w:rsidRPr="00741952">
        <w:t xml:space="preserve">Referred to Committee on </w:t>
      </w:r>
      <w:r w:rsidRPr="00741952">
        <w:rPr>
          <w:b/>
        </w:rPr>
        <w:t>Judiciary</w:t>
      </w:r>
    </w:p>
    <w:p w:rsidR="00896765" w:rsidRDefault="00896765" w:rsidP="00896765">
      <w:pPr>
        <w:widowControl w:val="0"/>
        <w:tabs>
          <w:tab w:val="right" w:pos="1008"/>
          <w:tab w:val="left" w:pos="1152"/>
          <w:tab w:val="left" w:pos="1872"/>
          <w:tab w:val="left" w:pos="9187"/>
        </w:tabs>
        <w:ind w:left="2088" w:hanging="2088"/>
        <w:jc w:val="left"/>
      </w:pPr>
      <w:r>
        <w:tab/>
        <w:t>1/9/2018</w:t>
      </w:r>
      <w:r>
        <w:tab/>
        <w:t>House</w:t>
      </w:r>
      <w:r>
        <w:tab/>
      </w:r>
      <w:r w:rsidRPr="00741952">
        <w:t>Introduced and read first time (</w:t>
      </w:r>
      <w:hyperlink r:id="rId7" w:history="1">
        <w:r w:rsidRPr="00741952">
          <w:rPr>
            <w:rStyle w:val="Hyperlink"/>
          </w:rPr>
          <w:t>House Journal</w:t>
        </w:r>
        <w:r w:rsidRPr="00741952">
          <w:rPr>
            <w:rStyle w:val="Hyperlink"/>
          </w:rPr>
          <w:noBreakHyphen/>
          <w:t>page 142</w:t>
        </w:r>
      </w:hyperlink>
      <w:r w:rsidRPr="00741952">
        <w:t>)</w:t>
      </w:r>
    </w:p>
    <w:p w:rsidR="00896765" w:rsidRDefault="00896765" w:rsidP="00896765">
      <w:pPr>
        <w:widowControl w:val="0"/>
        <w:tabs>
          <w:tab w:val="right" w:pos="1008"/>
          <w:tab w:val="left" w:pos="1152"/>
          <w:tab w:val="left" w:pos="1872"/>
          <w:tab w:val="left" w:pos="9187"/>
        </w:tabs>
        <w:ind w:left="2088" w:hanging="2088"/>
        <w:jc w:val="left"/>
      </w:pPr>
      <w:r>
        <w:tab/>
        <w:t>1/9/2018</w:t>
      </w:r>
      <w:r>
        <w:tab/>
        <w:t>House</w:t>
      </w:r>
      <w:r>
        <w:tab/>
      </w:r>
      <w:r w:rsidRPr="00741952">
        <w:t>Ref</w:t>
      </w:r>
      <w:r>
        <w:t xml:space="preserve">erred to Committee on </w:t>
      </w:r>
      <w:r w:rsidRPr="00741952">
        <w:rPr>
          <w:b/>
        </w:rPr>
        <w:t>Judiciary</w:t>
      </w:r>
      <w:r>
        <w:t xml:space="preserve"> </w:t>
      </w:r>
      <w:r w:rsidRPr="00741952">
        <w:t>(</w:t>
      </w:r>
      <w:hyperlink r:id="rId8" w:history="1">
        <w:r w:rsidRPr="00741952">
          <w:rPr>
            <w:rStyle w:val="Hyperlink"/>
          </w:rPr>
          <w:t>House Journal</w:t>
        </w:r>
        <w:r w:rsidRPr="00741952">
          <w:rPr>
            <w:rStyle w:val="Hyperlink"/>
          </w:rPr>
          <w:noBreakHyphen/>
          <w:t>page 142</w:t>
        </w:r>
      </w:hyperlink>
      <w:r w:rsidRPr="00741952">
        <w:t>)</w:t>
      </w:r>
    </w:p>
    <w:p w:rsidR="00896765" w:rsidRDefault="00896765" w:rsidP="00896765">
      <w:pPr>
        <w:widowControl w:val="0"/>
        <w:tabs>
          <w:tab w:val="right" w:pos="1008"/>
          <w:tab w:val="left" w:pos="1152"/>
          <w:tab w:val="left" w:pos="1872"/>
          <w:tab w:val="left" w:pos="9187"/>
        </w:tabs>
        <w:ind w:left="2088" w:hanging="2088"/>
        <w:jc w:val="left"/>
      </w:pPr>
    </w:p>
    <w:p w:rsidR="007D19F4" w:rsidRDefault="007D19F4" w:rsidP="007D19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19F4">
          <w:rPr>
            <w:rStyle w:val="Hyperlink"/>
          </w:rPr>
          <w:t>legislative information</w:t>
        </w:r>
      </w:hyperlink>
      <w:r>
        <w:t xml:space="preserve"> at the website</w:t>
      </w:r>
    </w:p>
    <w:p w:rsidR="007D19F4" w:rsidRDefault="007D19F4" w:rsidP="007D19F4">
      <w:pPr>
        <w:widowControl w:val="0"/>
        <w:tabs>
          <w:tab w:val="right" w:pos="1008"/>
          <w:tab w:val="left" w:pos="1152"/>
          <w:tab w:val="left" w:pos="1872"/>
          <w:tab w:val="left" w:pos="9187"/>
        </w:tabs>
        <w:ind w:left="2088" w:hanging="2088"/>
        <w:jc w:val="left"/>
      </w:pPr>
    </w:p>
    <w:p w:rsidR="007D19F4" w:rsidRPr="007D19F4" w:rsidRDefault="007D19F4" w:rsidP="007D19F4">
      <w:pPr>
        <w:widowControl w:val="0"/>
        <w:tabs>
          <w:tab w:val="right" w:pos="1008"/>
          <w:tab w:val="left" w:pos="1152"/>
          <w:tab w:val="left" w:pos="1872"/>
          <w:tab w:val="left" w:pos="9187"/>
        </w:tabs>
        <w:ind w:left="2088" w:hanging="2088"/>
        <w:jc w:val="left"/>
      </w:pPr>
    </w:p>
    <w:p w:rsidR="007D19F4" w:rsidRDefault="007D19F4" w:rsidP="007D19F4">
      <w:pPr>
        <w:widowControl w:val="0"/>
        <w:jc w:val="left"/>
      </w:pPr>
      <w:r w:rsidRPr="007D19F4">
        <w:rPr>
          <w:b/>
        </w:rPr>
        <w:t>VERSIONS OF THIS BILL</w:t>
      </w:r>
    </w:p>
    <w:p w:rsidR="007D19F4" w:rsidRDefault="007D19F4" w:rsidP="007D19F4">
      <w:pPr>
        <w:widowControl w:val="0"/>
        <w:jc w:val="left"/>
      </w:pPr>
    </w:p>
    <w:p w:rsidR="007D19F4" w:rsidRDefault="009453E9" w:rsidP="007D19F4">
      <w:pPr>
        <w:widowControl w:val="0"/>
        <w:jc w:val="left"/>
      </w:pPr>
      <w:hyperlink r:id="rId10" w:history="1">
        <w:r w:rsidR="007D19F4">
          <w:rPr>
            <w:rStyle w:val="Hyperlink"/>
          </w:rPr>
          <w:t>12/13/2017</w:t>
        </w:r>
      </w:hyperlink>
    </w:p>
    <w:p w:rsidR="007D19F4" w:rsidRDefault="007D19F4" w:rsidP="007D19F4"/>
    <w:p w:rsidR="007D19F4" w:rsidRDefault="007D19F4" w:rsidP="007D19F4">
      <w:pPr>
        <w:sectPr w:rsidR="007D19F4" w:rsidSect="007D19F4">
          <w:pgSz w:w="12240" w:h="15840" w:code="1"/>
          <w:pgMar w:top="1080" w:right="1440" w:bottom="1080" w:left="1440" w:header="720" w:footer="720" w:gutter="0"/>
          <w:cols w:space="720"/>
          <w:noEndnote/>
          <w:docGrid w:linePitch="360"/>
        </w:sectPr>
      </w:pPr>
    </w:p>
    <w:p w:rsidR="004130F7" w:rsidRDefault="0041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C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50B7C">
        <w:noBreakHyphen/>
      </w:r>
      <w:r>
        <w:t>23</w:t>
      </w:r>
      <w:r w:rsidR="00250B7C">
        <w:noBreakHyphen/>
      </w:r>
      <w:r>
        <w:t xml:space="preserve">80, AS AMENDED, CODE OF LAWS OF SOUTH CAROLINA, 1976, RELATING TO THE POWERS AND DUTIES OF THE SOUTH CAROLINA LAW ENFORCEMENT TRAINING COUNCIL, SO AS TO PROVIDE THAT THE SOUTH CAROLINA LAW ENFORCEMENT TRAINING COUNCIL IS AUTHORIZED TO APPROVE APTITUDE TESTING </w:t>
      </w:r>
      <w:r w:rsidR="001E365C">
        <w:t xml:space="preserve">AND MINIMUM TEST SCORES WHICH SHALL SERVE </w:t>
      </w:r>
      <w:r>
        <w:t>AS A PREREQUISITE FOR ADMISSION INTO A BASIC TRAINING PROGRAM</w:t>
      </w:r>
      <w:r w:rsidR="001E365C">
        <w:t xml:space="preserve"> AT THE SOUTH CAROLINA CRIMINAL JUSTICE ACADEMY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33" w:rsidRDefault="00B07CBE"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4B33">
        <w:t>Section 23</w:t>
      </w:r>
      <w:r w:rsidR="00250B7C">
        <w:noBreakHyphen/>
      </w:r>
      <w:r w:rsidR="00E64B33">
        <w:t>23</w:t>
      </w:r>
      <w:r w:rsidR="00250B7C">
        <w:noBreakHyphen/>
      </w:r>
      <w:r w:rsidR="00E64B33">
        <w:t>80 of the 1976 Code, as last amended by Act 46 of 2017, is further amended to read: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50B7C">
        <w:t>Section 23</w:t>
      </w:r>
      <w:r w:rsidR="00250B7C">
        <w:noBreakHyphen/>
        <w:t>23</w:t>
      </w:r>
      <w:r w:rsidR="00250B7C">
        <w:noBreakHyphen/>
        <w:t>80.</w:t>
      </w:r>
      <w:r w:rsidR="00250B7C">
        <w:tab/>
      </w:r>
      <w:r w:rsidRPr="002B4638">
        <w:t>The South Carolina Law Enforcement Training Council is authorized to:</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B4638">
        <w:t>receive and disburse funds, including those hereinafter provided in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B4638">
        <w:t>accept any donations, contributions, funds, grants, or gifts from private individuals, foundations, agencies, corporations, or the state or federal governments, for the purpose of carrying out the programs and objectives of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B4638">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2B4638">
        <w:t>publish or cause to be published manuals, information bulletins, newsletters, and other materials to achieve the objectives of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B4638">
        <w:t>make such regulations as may be necessary for the administration of this chapter, including the issuance of orders directing public law enforcement agencies to comply with this chapter and all regulations so promulgated;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2B4638">
        <w:t>certify and train qualified candidates and applicants for law enforcement officers and provide for suspension, revocation, or restriction of the certification, in accordance with regulations promulgated by the council;</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B4638">
        <w:t>require all public entities or agencies that employ or appoint law enforcement officers to provide records in the format prescribed by regulation of employment information of law enforcement officers;</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B4638">
        <w:t xml:space="preserve">provide by regulation for mandatory continued training of certified law enforcement officers, this training to be completed within each of the various counties requesting this training on a regional basis; </w:t>
      </w:r>
      <w:r w:rsidRPr="00C31CC9">
        <w:rPr>
          <w:strike/>
        </w:rPr>
        <w:t>and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(9)</w:t>
      </w:r>
      <w:r>
        <w:tab/>
      </w:r>
      <w:r w:rsidRPr="002B4638">
        <w:t>provide by regulation for mandatory continued training of certified law enforcement officers to recognize post</w:t>
      </w:r>
      <w:r w:rsidR="00250B7C">
        <w:noBreakHyphen/>
      </w:r>
      <w:r w:rsidRPr="002B4638">
        <w:t>traumatic stress disorder and other trauma and stress</w:t>
      </w:r>
      <w:r w:rsidR="00250B7C">
        <w:noBreakHyphen/>
      </w:r>
      <w:r w:rsidRPr="002B4638">
        <w:t>related disorders in other officers. The council also is authorized to establish a mechanism to recommend participation in the South Carolina Law Enforcement Assistance Program (SC LEAP) for officers involved in an incident resulting in death or serious bodily injury</w:t>
      </w:r>
      <w:r w:rsidRPr="00243A87">
        <w:rPr>
          <w:u w:val="single"/>
        </w:rPr>
        <w:t>;</w:t>
      </w:r>
      <w:r w:rsidR="00387D4D">
        <w:rPr>
          <w:u w:val="single"/>
        </w:rPr>
        <w:t xml:space="preserve"> and</w:t>
      </w:r>
    </w:p>
    <w:p w:rsidR="00B07CBE" w:rsidRP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A87">
        <w:tab/>
      </w:r>
      <w:r>
        <w:rPr>
          <w:u w:val="single"/>
        </w:rPr>
        <w:t>(10)</w:t>
      </w:r>
      <w:r w:rsidRPr="00243A87">
        <w:tab/>
      </w:r>
      <w:r w:rsidRPr="00243A87">
        <w:rPr>
          <w:u w:val="single"/>
        </w:rPr>
        <w:t>approve nationally recognized aptitude tests and minimum scores which shall serve as a prerequisite for a candidate to enroll in a basic training program</w:t>
      </w:r>
      <w:r w:rsidR="001E365C">
        <w:rPr>
          <w:u w:val="single"/>
        </w:rPr>
        <w:t xml:space="preserve"> at the South Carolina Criminal Justice Academy</w:t>
      </w:r>
      <w:r w:rsidRPr="00387D4D">
        <w:t>.</w:t>
      </w:r>
      <w:r>
        <w:t>”</w:t>
      </w: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B33">
        <w:t>2</w:t>
      </w:r>
      <w:r>
        <w:t>.</w:t>
      </w:r>
      <w:r>
        <w:tab/>
        <w:t>This act takes effect upon approval by the Governor.</w:t>
      </w:r>
    </w:p>
    <w:p w:rsidR="00FF7FF8" w:rsidRDefault="00250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9F4" w:rsidRDefault="007D19F4" w:rsidP="007D19F4">
      <w:pPr>
        <w:suppressAutoHyphens/>
      </w:pPr>
    </w:p>
    <w:sectPr w:rsidR="007D19F4" w:rsidSect="007D19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BE" w:rsidRDefault="00B07CBE" w:rsidP="009F0C77">
      <w:r>
        <w:separator/>
      </w:r>
    </w:p>
  </w:endnote>
  <w:endnote w:type="continuationSeparator" w:id="0">
    <w:p w:rsidR="00B07CBE" w:rsidRDefault="00B07C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72D0F4-D277-4DB2-8060-B1B2ECCB4C6C}"/>
    <w:embedBold r:id="rId2" w:fontKey="{8CDC8A66-396A-4799-BCD9-03DE8F85C088}"/>
  </w:font>
  <w:font w:name="Calibri">
    <w:panose1 w:val="020F0502020204030204"/>
    <w:charset w:val="00"/>
    <w:family w:val="swiss"/>
    <w:pitch w:val="variable"/>
    <w:sig w:usb0="E00002FF" w:usb1="4000ACFF" w:usb2="00000001" w:usb3="00000000" w:csb0="0000019F" w:csb1="00000000"/>
    <w:embedRegular r:id="rId3" w:fontKey="{B0B6BD31-37EA-4255-BBA3-A5F059B862E7}"/>
  </w:font>
  <w:font w:name="Segoe UI">
    <w:panose1 w:val="020B0502040204020203"/>
    <w:charset w:val="00"/>
    <w:family w:val="swiss"/>
    <w:pitch w:val="variable"/>
    <w:sig w:usb0="E10022FF" w:usb1="C000E47F" w:usb2="00000029" w:usb3="00000000" w:csb0="000001DF" w:csb1="00000000"/>
    <w:embedRegular r:id="rId4" w:fontKey="{35790296-8F07-4DE9-8006-C5E4C81F649D}"/>
  </w:font>
  <w:font w:name="Cambria">
    <w:panose1 w:val="02040503050406030204"/>
    <w:charset w:val="00"/>
    <w:family w:val="roman"/>
    <w:pitch w:val="variable"/>
    <w:sig w:usb0="E00002FF" w:usb1="400004FF" w:usb2="00000000" w:usb3="00000000" w:csb0="0000019F" w:csb1="00000000"/>
    <w:embedRegular r:id="rId5" w:fontKey="{C20439B4-C6F3-40A8-AC8F-56F737400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9F4" w:rsidRPr="004130F7" w:rsidRDefault="007D19F4" w:rsidP="004130F7">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sidR="008967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BE" w:rsidRDefault="00B07CBE" w:rsidP="009F0C77">
      <w:r>
        <w:separator/>
      </w:r>
    </w:p>
  </w:footnote>
  <w:footnote w:type="continuationSeparator" w:id="0">
    <w:p w:rsidR="00B07CBE" w:rsidRDefault="00B07C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4CM18"/>
    <w:docVar w:name="CoverBillType" w:val="b"/>
    <w:docVar w:name="DocPath" w:val="L:\Council\bills\GT\5394CM18.DOCX"/>
    <w:docVar w:name="dvBillNumber" w:val="4525"/>
    <w:docVar w:name="dvBillNumberPrefix" w:val="H. "/>
    <w:docVar w:name="dvOriginalBody" w:val="House"/>
    <w:docVar w:name="dvSteno" w:val="GT"/>
    <w:docVar w:name="NameofBody" w:val="h"/>
    <w:docVar w:name="vGroup2" w:val="Council"/>
  </w:docVars>
  <w:rsids>
    <w:rsidRoot w:val="00B07CBE"/>
    <w:rsid w:val="00011869"/>
    <w:rsid w:val="00015CD6"/>
    <w:rsid w:val="000E0100"/>
    <w:rsid w:val="000E1785"/>
    <w:rsid w:val="000F40FA"/>
    <w:rsid w:val="001035F1"/>
    <w:rsid w:val="0010776B"/>
    <w:rsid w:val="00133E66"/>
    <w:rsid w:val="001435A3"/>
    <w:rsid w:val="00146ED3"/>
    <w:rsid w:val="00151044"/>
    <w:rsid w:val="0017294D"/>
    <w:rsid w:val="001D08F2"/>
    <w:rsid w:val="001D3A58"/>
    <w:rsid w:val="001D525B"/>
    <w:rsid w:val="001D7F4F"/>
    <w:rsid w:val="001E365C"/>
    <w:rsid w:val="00205238"/>
    <w:rsid w:val="002321B6"/>
    <w:rsid w:val="00250967"/>
    <w:rsid w:val="00250B7C"/>
    <w:rsid w:val="002543C8"/>
    <w:rsid w:val="0025541D"/>
    <w:rsid w:val="00284AAE"/>
    <w:rsid w:val="002E5912"/>
    <w:rsid w:val="00301B21"/>
    <w:rsid w:val="00325348"/>
    <w:rsid w:val="0032732C"/>
    <w:rsid w:val="00336AD0"/>
    <w:rsid w:val="0037079A"/>
    <w:rsid w:val="00387D4D"/>
    <w:rsid w:val="003C4DAB"/>
    <w:rsid w:val="003D01E8"/>
    <w:rsid w:val="003E5288"/>
    <w:rsid w:val="003F6D79"/>
    <w:rsid w:val="004130F7"/>
    <w:rsid w:val="0041760A"/>
    <w:rsid w:val="00417C01"/>
    <w:rsid w:val="004403BD"/>
    <w:rsid w:val="00461441"/>
    <w:rsid w:val="004809EE"/>
    <w:rsid w:val="004E7D54"/>
    <w:rsid w:val="005273C6"/>
    <w:rsid w:val="00530A69"/>
    <w:rsid w:val="00545593"/>
    <w:rsid w:val="00556EBF"/>
    <w:rsid w:val="00565289"/>
    <w:rsid w:val="00577C6C"/>
    <w:rsid w:val="005A62FE"/>
    <w:rsid w:val="005C2FE2"/>
    <w:rsid w:val="005E2BC9"/>
    <w:rsid w:val="00605102"/>
    <w:rsid w:val="006215AA"/>
    <w:rsid w:val="006913C9"/>
    <w:rsid w:val="0069470D"/>
    <w:rsid w:val="006D58AA"/>
    <w:rsid w:val="00734F00"/>
    <w:rsid w:val="007A70AE"/>
    <w:rsid w:val="007D19F4"/>
    <w:rsid w:val="008362E8"/>
    <w:rsid w:val="0085786E"/>
    <w:rsid w:val="0089676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693"/>
    <w:rsid w:val="00A833AB"/>
    <w:rsid w:val="00A9741D"/>
    <w:rsid w:val="00AC34A2"/>
    <w:rsid w:val="00AD1C9A"/>
    <w:rsid w:val="00AD4B17"/>
    <w:rsid w:val="00B07CB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B33"/>
    <w:rsid w:val="00E92EEF"/>
    <w:rsid w:val="00EF2368"/>
    <w:rsid w:val="00F24442"/>
    <w:rsid w:val="00F50AE3"/>
    <w:rsid w:val="00F55A49"/>
    <w:rsid w:val="00F655B7"/>
    <w:rsid w:val="00F656BA"/>
    <w:rsid w:val="00F67CF1"/>
    <w:rsid w:val="00F728AA"/>
    <w:rsid w:val="00F840F0"/>
    <w:rsid w:val="00FB0D0D"/>
    <w:rsid w:val="00FB43B4"/>
    <w:rsid w:val="00FB6B0B"/>
    <w:rsid w:val="00FF2AE4"/>
    <w:rsid w:val="00FF6450"/>
    <w:rsid w:val="00FF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7F9DEE-B4C0-4873-8C62-D31B3E32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2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289"/>
    <w:rPr>
      <w:rFonts w:ascii="Segoe UI" w:eastAsia="Times New Roman" w:hAnsi="Segoe UI" w:cs="Segoe UI"/>
      <w:sz w:val="18"/>
      <w:szCs w:val="18"/>
    </w:rPr>
  </w:style>
  <w:style w:type="character" w:styleId="Hyperlink">
    <w:name w:val="Hyperlink"/>
    <w:basedOn w:val="DefaultParagraphFont"/>
    <w:uiPriority w:val="99"/>
    <w:unhideWhenUsed/>
    <w:rsid w:val="007D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2C63D-33CB-4554-8D36-D1983FA8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4525: Law Enforcement Training Council - South Carolina Legislature Online</dc:title>
  <dc:creator>Gwen Thurmond</dc:creator>
  <cp:lastModifiedBy>S Volk</cp:lastModifiedBy>
  <cp:revision>2</cp:revision>
  <cp:lastPrinted>2017-12-12T22:02:00Z</cp:lastPrinted>
  <dcterms:created xsi:type="dcterms:W3CDTF">2018-01-11T13:56:00Z</dcterms:created>
  <dcterms:modified xsi:type="dcterms:W3CDTF">2018-01-11T13:56:00Z</dcterms:modified>
</cp:coreProperties>
</file>