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3F0" w:rsidRDefault="00AF63F0" w:rsidP="00AF63F0">
      <w:pPr>
        <w:widowControl w:val="0"/>
        <w:jc w:val="center"/>
      </w:pPr>
      <w:r w:rsidRPr="00AF63F0">
        <w:rPr>
          <w:b/>
        </w:rPr>
        <w:t>South Carolina General Assembly</w:t>
      </w:r>
    </w:p>
    <w:p w:rsidR="00AF63F0" w:rsidRDefault="00AF63F0" w:rsidP="00AF63F0">
      <w:pPr>
        <w:widowControl w:val="0"/>
        <w:jc w:val="center"/>
      </w:pPr>
      <w:r>
        <w:t>122nd Session, 2017-2018</w:t>
      </w:r>
    </w:p>
    <w:p w:rsidR="00AF63F0" w:rsidRDefault="00AF63F0" w:rsidP="00AF63F0">
      <w:pPr>
        <w:widowControl w:val="0"/>
        <w:jc w:val="left"/>
      </w:pPr>
    </w:p>
    <w:p w:rsidR="00AF63F0" w:rsidRDefault="00AF63F0" w:rsidP="00AF63F0">
      <w:pPr>
        <w:widowControl w:val="0"/>
        <w:jc w:val="left"/>
        <w:rPr>
          <w:b/>
        </w:rPr>
      </w:pPr>
      <w:r w:rsidRPr="00AF63F0">
        <w:rPr>
          <w:b/>
        </w:rPr>
        <w:t>H. 4978</w:t>
      </w:r>
    </w:p>
    <w:p w:rsidR="00AF63F0" w:rsidRDefault="00AF63F0" w:rsidP="00AF63F0">
      <w:pPr>
        <w:widowControl w:val="0"/>
        <w:jc w:val="left"/>
        <w:rPr>
          <w:b/>
        </w:rPr>
      </w:pPr>
    </w:p>
    <w:p w:rsidR="00AF63F0" w:rsidRDefault="00AF63F0" w:rsidP="00AF63F0">
      <w:pPr>
        <w:widowControl w:val="0"/>
        <w:jc w:val="left"/>
      </w:pPr>
      <w:r w:rsidRPr="00AF63F0">
        <w:rPr>
          <w:b/>
        </w:rPr>
        <w:t>STATUS INFORMATION</w:t>
      </w:r>
    </w:p>
    <w:p w:rsidR="00AF63F0" w:rsidRDefault="00AF63F0" w:rsidP="00AF63F0">
      <w:pPr>
        <w:widowControl w:val="0"/>
        <w:jc w:val="left"/>
      </w:pPr>
    </w:p>
    <w:p w:rsidR="00AF63F0" w:rsidRDefault="00AF63F0" w:rsidP="00AF63F0">
      <w:pPr>
        <w:widowControl w:val="0"/>
        <w:jc w:val="left"/>
      </w:pPr>
      <w:r>
        <w:t>General Bill</w:t>
      </w:r>
    </w:p>
    <w:p w:rsidR="00AF63F0" w:rsidRDefault="00AF63F0" w:rsidP="00AF63F0">
      <w:pPr>
        <w:widowControl w:val="0"/>
        <w:jc w:val="left"/>
      </w:pPr>
      <w:r>
        <w:t>Sponsors: Rep. V.S. Moss</w:t>
      </w:r>
    </w:p>
    <w:p w:rsidR="00AF63F0" w:rsidRDefault="00AF63F0" w:rsidP="00AF63F0">
      <w:pPr>
        <w:widowControl w:val="0"/>
        <w:jc w:val="left"/>
      </w:pPr>
      <w:r>
        <w:t>Document Path: l:\council\bills\nbd\11241vr18.docx</w:t>
      </w:r>
    </w:p>
    <w:p w:rsidR="00AF63F0" w:rsidRDefault="00AF63F0" w:rsidP="00AF63F0">
      <w:pPr>
        <w:widowControl w:val="0"/>
        <w:jc w:val="left"/>
      </w:pPr>
    </w:p>
    <w:p w:rsidR="00804BE9" w:rsidRDefault="00804BE9" w:rsidP="00AF63F0">
      <w:pPr>
        <w:widowControl w:val="0"/>
        <w:jc w:val="left"/>
      </w:pPr>
      <w:r>
        <w:t>Introduced in the House on February 21, 2018</w:t>
      </w:r>
    </w:p>
    <w:p w:rsidR="00804BE9" w:rsidRDefault="00804BE9" w:rsidP="00AF63F0">
      <w:pPr>
        <w:widowControl w:val="0"/>
        <w:jc w:val="left"/>
      </w:pPr>
      <w:r>
        <w:t>Currently residing in the House</w:t>
      </w:r>
    </w:p>
    <w:p w:rsidR="00804BE9" w:rsidRDefault="00804BE9" w:rsidP="00AF63F0">
      <w:pPr>
        <w:widowControl w:val="0"/>
        <w:jc w:val="left"/>
      </w:pPr>
    </w:p>
    <w:p w:rsidR="00AF63F0" w:rsidRDefault="00AF63F0" w:rsidP="00AF63F0">
      <w:pPr>
        <w:widowControl w:val="0"/>
        <w:jc w:val="left"/>
      </w:pPr>
      <w:r>
        <w:t xml:space="preserve">Summary: </w:t>
      </w:r>
      <w:r w:rsidR="00B54CDA">
        <w:t>Athletic Trainers' Act</w:t>
      </w:r>
    </w:p>
    <w:p w:rsidR="00AF63F0" w:rsidRDefault="00AF63F0" w:rsidP="00AF63F0">
      <w:pPr>
        <w:widowControl w:val="0"/>
        <w:jc w:val="left"/>
      </w:pPr>
    </w:p>
    <w:p w:rsidR="00AF63F0" w:rsidRDefault="00AF63F0" w:rsidP="00AF63F0">
      <w:pPr>
        <w:widowControl w:val="0"/>
        <w:jc w:val="left"/>
      </w:pPr>
    </w:p>
    <w:p w:rsidR="00AF63F0" w:rsidRDefault="00AF63F0" w:rsidP="00AF63F0">
      <w:pPr>
        <w:widowControl w:val="0"/>
        <w:tabs>
          <w:tab w:val="center" w:pos="590"/>
          <w:tab w:val="center" w:pos="1440"/>
          <w:tab w:val="left" w:pos="1872"/>
          <w:tab w:val="left" w:pos="9187"/>
        </w:tabs>
        <w:jc w:val="left"/>
      </w:pPr>
      <w:r w:rsidRPr="00AF63F0">
        <w:rPr>
          <w:b/>
        </w:rPr>
        <w:t>HISTORY OF LEGISLATIVE ACTIONS</w:t>
      </w:r>
    </w:p>
    <w:p w:rsidR="00AF63F0" w:rsidRDefault="00AF63F0" w:rsidP="00AF63F0">
      <w:pPr>
        <w:widowControl w:val="0"/>
        <w:tabs>
          <w:tab w:val="center" w:pos="590"/>
          <w:tab w:val="center" w:pos="1440"/>
          <w:tab w:val="left" w:pos="1872"/>
          <w:tab w:val="left" w:pos="9187"/>
        </w:tabs>
        <w:jc w:val="left"/>
      </w:pPr>
    </w:p>
    <w:p w:rsidR="00AF63F0" w:rsidRPr="00AF63F0" w:rsidRDefault="00AF63F0" w:rsidP="00AF63F0">
      <w:pPr>
        <w:widowControl w:val="0"/>
        <w:tabs>
          <w:tab w:val="center" w:pos="590"/>
          <w:tab w:val="center" w:pos="1440"/>
          <w:tab w:val="left" w:pos="1872"/>
          <w:tab w:val="left" w:pos="9187"/>
        </w:tabs>
        <w:jc w:val="left"/>
      </w:pPr>
      <w:r w:rsidRPr="00AF63F0">
        <w:rPr>
          <w:u w:val="single"/>
        </w:rPr>
        <w:tab/>
        <w:t>Date</w:t>
      </w:r>
      <w:r w:rsidRPr="00AF63F0">
        <w:rPr>
          <w:u w:val="single"/>
        </w:rPr>
        <w:tab/>
        <w:t>Body</w:t>
      </w:r>
      <w:r w:rsidRPr="00AF63F0">
        <w:rPr>
          <w:u w:val="single"/>
        </w:rPr>
        <w:tab/>
        <w:t>Action Description with journal page number</w:t>
      </w:r>
      <w:r w:rsidRPr="00AF63F0">
        <w:rPr>
          <w:u w:val="single"/>
        </w:rPr>
        <w:tab/>
      </w:r>
    </w:p>
    <w:p w:rsidR="00F372E3" w:rsidRDefault="00F372E3" w:rsidP="00F372E3">
      <w:pPr>
        <w:widowControl w:val="0"/>
        <w:tabs>
          <w:tab w:val="right" w:pos="1008"/>
          <w:tab w:val="left" w:pos="1152"/>
          <w:tab w:val="left" w:pos="1872"/>
          <w:tab w:val="left" w:pos="9187"/>
        </w:tabs>
        <w:ind w:left="2088" w:hanging="2088"/>
        <w:jc w:val="left"/>
      </w:pPr>
      <w:r>
        <w:tab/>
        <w:t>2/21/2018</w:t>
      </w:r>
      <w:r>
        <w:tab/>
        <w:t>House</w:t>
      </w:r>
      <w:r>
        <w:tab/>
      </w:r>
      <w:r w:rsidRPr="0096438B">
        <w:t>Introduced and read first time (</w:t>
      </w:r>
      <w:hyperlink r:id="rId7" w:history="1">
        <w:r w:rsidRPr="0096438B">
          <w:rPr>
            <w:rStyle w:val="Hyperlink"/>
          </w:rPr>
          <w:t>House Journal</w:t>
        </w:r>
        <w:r w:rsidRPr="0096438B">
          <w:rPr>
            <w:rStyle w:val="Hyperlink"/>
          </w:rPr>
          <w:noBreakHyphen/>
          <w:t>page 14</w:t>
        </w:r>
      </w:hyperlink>
      <w:r w:rsidRPr="0096438B">
        <w:t>)</w:t>
      </w:r>
    </w:p>
    <w:p w:rsidR="00F372E3" w:rsidRDefault="00F372E3" w:rsidP="00F372E3">
      <w:pPr>
        <w:widowControl w:val="0"/>
        <w:tabs>
          <w:tab w:val="right" w:pos="1008"/>
          <w:tab w:val="left" w:pos="1152"/>
          <w:tab w:val="left" w:pos="1872"/>
          <w:tab w:val="left" w:pos="9187"/>
        </w:tabs>
        <w:ind w:left="2088" w:hanging="2088"/>
        <w:jc w:val="left"/>
      </w:pPr>
      <w:r>
        <w:tab/>
        <w:t>2/21/2018</w:t>
      </w:r>
      <w:r>
        <w:tab/>
        <w:t>House</w:t>
      </w:r>
      <w:r>
        <w:tab/>
      </w:r>
      <w:r w:rsidRPr="0096438B">
        <w:t xml:space="preserve">Referred to </w:t>
      </w:r>
      <w:r>
        <w:t xml:space="preserve">Committee on </w:t>
      </w:r>
      <w:r w:rsidRPr="0096438B">
        <w:rPr>
          <w:b/>
        </w:rPr>
        <w:t>Medical, Military, Public and Municipal Affairs</w:t>
      </w:r>
      <w:r w:rsidRPr="0096438B">
        <w:t xml:space="preserve"> (</w:t>
      </w:r>
      <w:hyperlink r:id="rId8" w:history="1">
        <w:r w:rsidRPr="0096438B">
          <w:rPr>
            <w:rStyle w:val="Hyperlink"/>
          </w:rPr>
          <w:t>House Journal</w:t>
        </w:r>
        <w:r w:rsidRPr="0096438B">
          <w:rPr>
            <w:rStyle w:val="Hyperlink"/>
          </w:rPr>
          <w:noBreakHyphen/>
          <w:t>page 14</w:t>
        </w:r>
      </w:hyperlink>
      <w:r w:rsidRPr="0096438B">
        <w:t>)</w:t>
      </w:r>
    </w:p>
    <w:p w:rsidR="00F372E3" w:rsidRDefault="00F372E3" w:rsidP="00F372E3">
      <w:pPr>
        <w:widowControl w:val="0"/>
        <w:tabs>
          <w:tab w:val="right" w:pos="1008"/>
          <w:tab w:val="left" w:pos="1152"/>
          <w:tab w:val="left" w:pos="1872"/>
          <w:tab w:val="left" w:pos="9187"/>
        </w:tabs>
        <w:ind w:left="2088" w:hanging="2088"/>
        <w:jc w:val="left"/>
      </w:pPr>
      <w:r>
        <w:tab/>
        <w:t>4/25/2018</w:t>
      </w:r>
      <w:r>
        <w:tab/>
        <w:t>House</w:t>
      </w:r>
      <w:r>
        <w:tab/>
      </w:r>
      <w:r w:rsidRPr="0096438B">
        <w:t>Committee repor</w:t>
      </w:r>
      <w:r>
        <w:t xml:space="preserve">t: Favorable </w:t>
      </w:r>
      <w:r w:rsidRPr="0096438B">
        <w:rPr>
          <w:b/>
        </w:rPr>
        <w:t>Medical, Military, Public and Municipal Affairs</w:t>
      </w:r>
      <w:r w:rsidRPr="0096438B">
        <w:t xml:space="preserve"> (</w:t>
      </w:r>
      <w:hyperlink r:id="rId9" w:history="1">
        <w:r w:rsidRPr="0096438B">
          <w:rPr>
            <w:rStyle w:val="Hyperlink"/>
          </w:rPr>
          <w:t>House Journal</w:t>
        </w:r>
        <w:r w:rsidRPr="0096438B">
          <w:rPr>
            <w:rStyle w:val="Hyperlink"/>
          </w:rPr>
          <w:noBreakHyphen/>
          <w:t>page 83</w:t>
        </w:r>
      </w:hyperlink>
      <w:r w:rsidRPr="0096438B">
        <w:t>)</w:t>
      </w:r>
    </w:p>
    <w:p w:rsidR="00F372E3" w:rsidRDefault="00F372E3" w:rsidP="00F372E3">
      <w:pPr>
        <w:widowControl w:val="0"/>
        <w:tabs>
          <w:tab w:val="right" w:pos="1008"/>
          <w:tab w:val="left" w:pos="1152"/>
          <w:tab w:val="left" w:pos="1872"/>
          <w:tab w:val="left" w:pos="9187"/>
        </w:tabs>
        <w:ind w:left="2088" w:hanging="2088"/>
        <w:jc w:val="left"/>
      </w:pPr>
      <w:r>
        <w:tab/>
        <w:t>5/2/2018</w:t>
      </w:r>
      <w:r>
        <w:tab/>
        <w:t>House</w:t>
      </w:r>
      <w:r>
        <w:tab/>
      </w:r>
      <w:r w:rsidRPr="0096438B">
        <w:t xml:space="preserve">Requests for </w:t>
      </w:r>
      <w:r>
        <w:t>debate</w:t>
      </w:r>
      <w:r>
        <w:noBreakHyphen/>
        <w:t xml:space="preserve">Rep(s). Felder, Allison, </w:t>
      </w:r>
      <w:r w:rsidRPr="0096438B">
        <w:t>Daning, Crosby, Bryant, Tal</w:t>
      </w:r>
      <w:r>
        <w:t xml:space="preserve">lon, B Newton, </w:t>
      </w:r>
      <w:r w:rsidRPr="0096438B">
        <w:t>Martin, Bales (</w:t>
      </w:r>
      <w:hyperlink r:id="rId10" w:history="1">
        <w:r w:rsidRPr="0096438B">
          <w:rPr>
            <w:rStyle w:val="Hyperlink"/>
          </w:rPr>
          <w:t>House Journal</w:t>
        </w:r>
        <w:r w:rsidRPr="0096438B">
          <w:rPr>
            <w:rStyle w:val="Hyperlink"/>
          </w:rPr>
          <w:noBreakHyphen/>
          <w:t>page 87</w:t>
        </w:r>
      </w:hyperlink>
      <w:r w:rsidRPr="0096438B">
        <w:t>)</w:t>
      </w:r>
    </w:p>
    <w:p w:rsidR="00F372E3" w:rsidRDefault="00F372E3" w:rsidP="00F372E3">
      <w:pPr>
        <w:widowControl w:val="0"/>
        <w:tabs>
          <w:tab w:val="right" w:pos="1008"/>
          <w:tab w:val="left" w:pos="1152"/>
          <w:tab w:val="left" w:pos="1872"/>
          <w:tab w:val="left" w:pos="9187"/>
        </w:tabs>
        <w:ind w:left="2088" w:hanging="2088"/>
        <w:jc w:val="left"/>
      </w:pPr>
    </w:p>
    <w:p w:rsidR="00AF63F0" w:rsidRDefault="00AF63F0" w:rsidP="00AF63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AF63F0">
          <w:rPr>
            <w:rStyle w:val="Hyperlink"/>
          </w:rPr>
          <w:t>legislative information</w:t>
        </w:r>
      </w:hyperlink>
      <w:r>
        <w:t xml:space="preserve"> at the website</w:t>
      </w:r>
    </w:p>
    <w:p w:rsidR="00AF63F0" w:rsidRDefault="00AF63F0" w:rsidP="00AF63F0">
      <w:pPr>
        <w:widowControl w:val="0"/>
        <w:tabs>
          <w:tab w:val="right" w:pos="1008"/>
          <w:tab w:val="left" w:pos="1152"/>
          <w:tab w:val="left" w:pos="1872"/>
          <w:tab w:val="left" w:pos="9187"/>
        </w:tabs>
        <w:ind w:left="2088" w:hanging="2088"/>
        <w:jc w:val="left"/>
      </w:pPr>
    </w:p>
    <w:p w:rsidR="00AF63F0" w:rsidRPr="00AF63F0" w:rsidRDefault="00AF63F0" w:rsidP="00AF63F0">
      <w:pPr>
        <w:widowControl w:val="0"/>
        <w:tabs>
          <w:tab w:val="right" w:pos="1008"/>
          <w:tab w:val="left" w:pos="1152"/>
          <w:tab w:val="left" w:pos="1872"/>
          <w:tab w:val="left" w:pos="9187"/>
        </w:tabs>
        <w:ind w:left="2088" w:hanging="2088"/>
        <w:jc w:val="left"/>
      </w:pPr>
    </w:p>
    <w:p w:rsidR="00AF63F0" w:rsidRDefault="00AF63F0" w:rsidP="00AF63F0">
      <w:pPr>
        <w:widowControl w:val="0"/>
        <w:jc w:val="left"/>
      </w:pPr>
      <w:r w:rsidRPr="00AF63F0">
        <w:rPr>
          <w:b/>
        </w:rPr>
        <w:t>VERSIONS OF THIS BILL</w:t>
      </w:r>
    </w:p>
    <w:p w:rsidR="00AF63F0" w:rsidRDefault="00AF63F0" w:rsidP="00AF63F0">
      <w:pPr>
        <w:widowControl w:val="0"/>
        <w:jc w:val="left"/>
      </w:pPr>
    </w:p>
    <w:p w:rsidR="00AF63F0" w:rsidRDefault="00FC01D9" w:rsidP="00AF63F0">
      <w:pPr>
        <w:widowControl w:val="0"/>
        <w:jc w:val="left"/>
      </w:pPr>
      <w:hyperlink r:id="rId12" w:history="1">
        <w:r w:rsidR="00AF63F0">
          <w:rPr>
            <w:rStyle w:val="Hyperlink"/>
          </w:rPr>
          <w:t>2/21/2018</w:t>
        </w:r>
      </w:hyperlink>
    </w:p>
    <w:p w:rsidR="00AF63F0" w:rsidRDefault="00FC01D9" w:rsidP="00AF63F0">
      <w:hyperlink r:id="rId13" w:history="1">
        <w:r w:rsidR="00664581" w:rsidRPr="00664581">
          <w:rPr>
            <w:rStyle w:val="Hyperlink"/>
          </w:rPr>
          <w:t>4/25/2018</w:t>
        </w:r>
      </w:hyperlink>
    </w:p>
    <w:p w:rsidR="00664581" w:rsidRDefault="00664581" w:rsidP="00AF63F0"/>
    <w:p w:rsidR="00AF63F0" w:rsidRDefault="00AF63F0" w:rsidP="00AF63F0">
      <w:pPr>
        <w:sectPr w:rsidR="00AF63F0" w:rsidSect="00AF63F0">
          <w:pgSz w:w="12240" w:h="15840" w:code="1"/>
          <w:pgMar w:top="1080" w:right="1440" w:bottom="1080" w:left="1440" w:header="720" w:footer="720" w:gutter="0"/>
          <w:cols w:space="720"/>
          <w:noEndnote/>
          <w:docGrid w:linePitch="360"/>
        </w:sectPr>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64581" w:rsidRPr="00F76314"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Pr="00F76314" w:rsidRDefault="00664581" w:rsidP="00F76314">
      <w:pPr>
        <w:tabs>
          <w:tab w:val="right" w:pos="5933"/>
        </w:tabs>
        <w:suppressAutoHyphens/>
      </w:pPr>
      <w:r>
        <w:tab/>
      </w:r>
      <w:r>
        <w:rPr>
          <w:b/>
          <w:sz w:val="36"/>
        </w:rPr>
        <w:t>H. 4978</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7E00">
        <w:t>Rep. V.S. Moss</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664581" w:rsidRPr="00F76314" w:rsidRDefault="00664581"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64581" w:rsidRPr="00F76314" w:rsidRDefault="00664581"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4978) to amend Section 44</w:t>
      </w:r>
      <w:r>
        <w:noBreakHyphen/>
        <w:t>75</w:t>
      </w:r>
      <w:r>
        <w:noBreakHyphen/>
        <w:t>20, Code of Laws of South Carolina, 1976, relating to terms defined in the Athletic Trainers’ Act of South Carolina, etc., respectfully</w:t>
      </w:r>
    </w:p>
    <w:p w:rsidR="00664581" w:rsidRPr="00F76314" w:rsidRDefault="00664581"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64581" w:rsidRPr="00F76314" w:rsidRDefault="00664581"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Pr="00F76314" w:rsidRDefault="00664581" w:rsidP="00F7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64581" w:rsidRPr="00296522" w:rsidRDefault="00664581" w:rsidP="00F76314">
      <w:pPr>
        <w:rPr>
          <w:b/>
        </w:rPr>
      </w:pPr>
      <w:r w:rsidRPr="00296522">
        <w:rPr>
          <w:b/>
        </w:rPr>
        <w:t>Explanation of Fiscal Impact</w:t>
      </w:r>
    </w:p>
    <w:p w:rsidR="00664581" w:rsidRPr="00296522" w:rsidRDefault="00664581" w:rsidP="00F76314">
      <w:pPr>
        <w:rPr>
          <w:b/>
        </w:rPr>
      </w:pPr>
      <w:r w:rsidRPr="00296522">
        <w:rPr>
          <w:b/>
        </w:rPr>
        <w:t>Introduced on February 21, 2018</w:t>
      </w:r>
    </w:p>
    <w:p w:rsidR="00664581" w:rsidRPr="00296522" w:rsidRDefault="00664581" w:rsidP="00F76314">
      <w:pPr>
        <w:rPr>
          <w:b/>
        </w:rPr>
      </w:pPr>
      <w:r w:rsidRPr="00296522">
        <w:rPr>
          <w:b/>
        </w:rPr>
        <w:t>State Expenditure</w:t>
      </w:r>
    </w:p>
    <w:p w:rsidR="00664581" w:rsidRPr="00296522" w:rsidRDefault="00664581" w:rsidP="00F763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96522">
        <w:rPr>
          <w:sz w:val="22"/>
        </w:rPr>
        <w:t xml:space="preserve">This bill amends the definition of athletic trainer by specifying that an athletic trainer must be an allied health professional. The American Institute of Medical Sciences &amp; Education defines allied health as health professions that fall outside the traditional rubric for doctors, nurses, pharmacists, and dentists. By this definition, athletic trainers are considered allied health professionals. Under current law, an individual must meet the curriculum requirements for a college or university athletic training program, thus satisfying the definition of allied health professional. </w:t>
      </w:r>
    </w:p>
    <w:p w:rsidR="00664581" w:rsidRPr="00296522" w:rsidRDefault="00664581" w:rsidP="00F763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296522">
        <w:rPr>
          <w:sz w:val="22"/>
        </w:rPr>
        <w:t xml:space="preserve">This bill also makes a technical correction to the name of the examination required for certification of athletic trainers, but does </w:t>
      </w:r>
      <w:r w:rsidRPr="00296522">
        <w:rPr>
          <w:sz w:val="22"/>
        </w:rPr>
        <w:lastRenderedPageBreak/>
        <w:t xml:space="preserve">not alter the requirements for certification. </w:t>
      </w:r>
      <w:r w:rsidRPr="00296522">
        <w:rPr>
          <w:rFonts w:cs="Times New Roman"/>
          <w:sz w:val="22"/>
        </w:rPr>
        <w:t xml:space="preserve">This bill does not materially alter the oversight or regulatory activities of DHEC. Therefore, this bill will have no expenditure impact on the </w:t>
      </w:r>
      <w:r>
        <w:rPr>
          <w:rFonts w:cs="Times New Roman"/>
          <w:sz w:val="22"/>
        </w:rPr>
        <w:t>general f</w:t>
      </w:r>
      <w:r w:rsidRPr="00296522">
        <w:rPr>
          <w:rFonts w:cs="Times New Roman"/>
          <w:sz w:val="22"/>
        </w:rPr>
        <w:t xml:space="preserve">und, </w:t>
      </w:r>
      <w:r>
        <w:rPr>
          <w:rFonts w:cs="Times New Roman"/>
          <w:sz w:val="22"/>
        </w:rPr>
        <w:t>f</w:t>
      </w:r>
      <w:r w:rsidRPr="00296522">
        <w:rPr>
          <w:rFonts w:cs="Times New Roman"/>
          <w:sz w:val="22"/>
        </w:rPr>
        <w:t xml:space="preserve">ederal </w:t>
      </w:r>
      <w:r>
        <w:rPr>
          <w:rFonts w:cs="Times New Roman"/>
          <w:sz w:val="22"/>
        </w:rPr>
        <w:t>f</w:t>
      </w:r>
      <w:r w:rsidRPr="00296522">
        <w:rPr>
          <w:rFonts w:cs="Times New Roman"/>
          <w:sz w:val="22"/>
        </w:rPr>
        <w:t xml:space="preserve">unds, or </w:t>
      </w:r>
      <w:r>
        <w:rPr>
          <w:rFonts w:cs="Times New Roman"/>
          <w:sz w:val="22"/>
        </w:rPr>
        <w:t>o</w:t>
      </w:r>
      <w:r w:rsidRPr="00296522">
        <w:rPr>
          <w:rFonts w:cs="Times New Roman"/>
          <w:sz w:val="22"/>
        </w:rPr>
        <w:t xml:space="preserve">ther </w:t>
      </w:r>
      <w:r>
        <w:rPr>
          <w:rFonts w:cs="Times New Roman"/>
          <w:sz w:val="22"/>
        </w:rPr>
        <w:t>f</w:t>
      </w:r>
      <w:r w:rsidRPr="00296522">
        <w:rPr>
          <w:rFonts w:cs="Times New Roman"/>
          <w:sz w:val="22"/>
        </w:rPr>
        <w:t>unds. This fiscal impact statement has been updated based on responses from DHEC.</w:t>
      </w:r>
    </w:p>
    <w:p w:rsidR="00664581" w:rsidRPr="00296522" w:rsidRDefault="00664581" w:rsidP="00F76314">
      <w:pPr>
        <w:rPr>
          <w:b/>
        </w:rPr>
      </w:pPr>
      <w:r w:rsidRPr="00296522">
        <w:rPr>
          <w:b/>
        </w:rPr>
        <w:t>State Reve</w:t>
      </w:r>
      <w:r>
        <w:rPr>
          <w:b/>
        </w:rPr>
        <w:t>n</w:t>
      </w:r>
      <w:r w:rsidRPr="00296522">
        <w:rPr>
          <w:b/>
        </w:rPr>
        <w:t>ue</w:t>
      </w:r>
    </w:p>
    <w:p w:rsidR="00664581" w:rsidRPr="00296522" w:rsidRDefault="00664581" w:rsidP="00F763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296522">
        <w:rPr>
          <w:sz w:val="22"/>
        </w:rPr>
        <w:t xml:space="preserve">This bill codifies current regulation that allows DHEC to impose civil monetary penalties for violations of the provisions set forth in the Athletic Trainers’ Act of South Carolina. </w:t>
      </w:r>
      <w:r w:rsidRPr="00296522">
        <w:rPr>
          <w:rFonts w:cs="Times New Roman"/>
          <w:sz w:val="22"/>
        </w:rPr>
        <w:t xml:space="preserve">Therefore, this bill will have no revenue impact on the </w:t>
      </w:r>
      <w:r>
        <w:rPr>
          <w:rFonts w:cs="Times New Roman"/>
          <w:sz w:val="22"/>
        </w:rPr>
        <w:t>g</w:t>
      </w:r>
      <w:r w:rsidRPr="00296522">
        <w:rPr>
          <w:rFonts w:cs="Times New Roman"/>
          <w:sz w:val="22"/>
        </w:rPr>
        <w:t xml:space="preserve">eneral </w:t>
      </w:r>
      <w:r>
        <w:rPr>
          <w:rFonts w:cs="Times New Roman"/>
          <w:sz w:val="22"/>
        </w:rPr>
        <w:t>f</w:t>
      </w:r>
      <w:r w:rsidRPr="00296522">
        <w:rPr>
          <w:rFonts w:cs="Times New Roman"/>
          <w:sz w:val="22"/>
        </w:rPr>
        <w:t xml:space="preserve">und, </w:t>
      </w:r>
      <w:r>
        <w:rPr>
          <w:rFonts w:cs="Times New Roman"/>
          <w:sz w:val="22"/>
        </w:rPr>
        <w:t>f</w:t>
      </w:r>
      <w:r w:rsidRPr="00296522">
        <w:rPr>
          <w:rFonts w:cs="Times New Roman"/>
          <w:sz w:val="22"/>
        </w:rPr>
        <w:t xml:space="preserve">ederal </w:t>
      </w:r>
      <w:r>
        <w:rPr>
          <w:rFonts w:cs="Times New Roman"/>
          <w:sz w:val="22"/>
        </w:rPr>
        <w:t>f</w:t>
      </w:r>
      <w:r w:rsidRPr="00296522">
        <w:rPr>
          <w:rFonts w:cs="Times New Roman"/>
          <w:sz w:val="22"/>
        </w:rPr>
        <w:t xml:space="preserve">unds, or </w:t>
      </w:r>
      <w:r>
        <w:rPr>
          <w:rFonts w:cs="Times New Roman"/>
          <w:sz w:val="22"/>
        </w:rPr>
        <w:t>o</w:t>
      </w:r>
      <w:r w:rsidRPr="00296522">
        <w:rPr>
          <w:rFonts w:cs="Times New Roman"/>
          <w:sz w:val="22"/>
        </w:rPr>
        <w:t xml:space="preserve">ther </w:t>
      </w:r>
      <w:r>
        <w:rPr>
          <w:rFonts w:cs="Times New Roman"/>
          <w:sz w:val="22"/>
        </w:rPr>
        <w:t>f</w:t>
      </w:r>
      <w:r w:rsidRPr="00296522">
        <w:rPr>
          <w:rFonts w:cs="Times New Roman"/>
          <w:sz w:val="22"/>
        </w:rPr>
        <w:t>unds. This fiscal impact statement has been updated based on responses from DHEC.</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64581" w:rsidRPr="00F76314"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4581" w:rsidSect="00F7631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C8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Pr="00325348" w:rsidRDefault="00664581" w:rsidP="00DB3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64581" w:rsidRDefault="0066458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75</w:t>
      </w:r>
      <w:r>
        <w:noBreakHyphen/>
        <w:t>20, CODE OF LAWS OF SOUTH CAROLINA, 1976, RELATING TO TERMS DEFINED IN THE ATHLETIC TRAINERS</w:t>
      </w:r>
      <w:r w:rsidRPr="0015046C">
        <w:t>’</w:t>
      </w:r>
      <w:r>
        <w:t xml:space="preserve"> ACT OF SOUTH CAROLINA, SO AS TO CHANGE THE DEFINITION OF “ATHLETIC TRAINER”; TO AMEND SECTION 44</w:t>
      </w:r>
      <w:r>
        <w:noBreakHyphen/>
        <w:t>75</w:t>
      </w:r>
      <w:r>
        <w:noBreakHyphen/>
        <w:t>40, RELATING TO SUSPENSION OR REVOCATION OF AN ATHLETIC TRAINER</w:t>
      </w:r>
      <w:r w:rsidRPr="0015046C">
        <w:t>’</w:t>
      </w:r>
      <w:r>
        <w:t>S CERTIFICATE TO PRACTICE, SO AS TO AUTHORIZE THE DEPARTMENT OF HEALTH AND ENVIRONMENTAL CONTROL TO TAKE CERTAIN DISCIPLINARY ACTIONS, INCLUDING IMPOSITION OF MONETARY PENALTIES; AND TO AMEND SECTION 44</w:t>
      </w:r>
      <w:r>
        <w:noBreakHyphen/>
        <w:t>75</w:t>
      </w:r>
      <w:r>
        <w:noBreakHyphen/>
        <w:t>50, RELATING TO CERTIFICATION OF ATHLETIC TRAINERS, SO AS TO REVISE THE NAME OF THE REQUIRED EXAMINATION.</w:t>
      </w: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75</w:t>
      </w:r>
      <w:r>
        <w:noBreakHyphen/>
        <w:t>20(a) of the 1976 Code is amended to read:</w:t>
      </w: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5686">
        <w:t>(a)</w:t>
      </w:r>
      <w:r>
        <w:tab/>
      </w:r>
      <w:r w:rsidRPr="0015046C">
        <w:t>‘</w:t>
      </w:r>
      <w:r w:rsidRPr="00C85686">
        <w:t>Athletic trainer</w:t>
      </w:r>
      <w:r w:rsidRPr="0015046C">
        <w:t>’</w:t>
      </w:r>
      <w:r w:rsidRPr="00C85686">
        <w:t xml:space="preserve"> means </w:t>
      </w:r>
      <w:r w:rsidRPr="008724C2">
        <w:rPr>
          <w:strike/>
        </w:rPr>
        <w:t>a person</w:t>
      </w:r>
      <w:r>
        <w:t xml:space="preserve"> </w:t>
      </w:r>
      <w:r>
        <w:rPr>
          <w:u w:val="single"/>
        </w:rPr>
        <w:t>an allied health professional</w:t>
      </w:r>
      <w:r w:rsidRPr="00C85686">
        <w:t xml:space="preserve"> with specific qualifications as set forth in Section 44</w:t>
      </w:r>
      <w:r>
        <w:noBreakHyphen/>
      </w:r>
      <w:r w:rsidRPr="00C85686">
        <w:t>75</w:t>
      </w:r>
      <w:r>
        <w:noBreakHyphen/>
      </w:r>
      <w:r w:rsidRPr="00C85686">
        <w:t>50 who, upon the advice and consent of a licensed physician, carries out the practice of care, prevention, and physical rehabilitation of athletic injuries, and who, in carrying out these functions, may use physical modalities, including, but not limited to, heat, light, sound, cold, electricity, or mechanical devices related to rehabilitation and treatment.</w:t>
      </w:r>
      <w:r>
        <w:t>”</w:t>
      </w: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75</w:t>
      </w:r>
      <w:r>
        <w:noBreakHyphen/>
        <w:t>40(d) of the 1976 Code is amended to read:</w:t>
      </w: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5686">
        <w:t>(d)</w:t>
      </w:r>
      <w:r>
        <w:tab/>
      </w:r>
      <w:r w:rsidRPr="00C85686">
        <w:t>The department must suspend or revoke a certificate so issued at any time it is determined that the holder no longer meets the prescribed qualifications set forth by the department or has failed to provide athletic training services of a quality acceptable by the department.</w:t>
      </w:r>
      <w:r>
        <w:t xml:space="preserve"> </w:t>
      </w:r>
      <w:r>
        <w:rPr>
          <w:u w:val="single"/>
        </w:rPr>
        <w:t>The department is authorized to suspend, deny, or revoke an athletic trainer</w:t>
      </w:r>
      <w:r w:rsidRPr="0015046C">
        <w:rPr>
          <w:u w:val="single"/>
        </w:rPr>
        <w:t>’</w:t>
      </w:r>
      <w:r>
        <w:rPr>
          <w:u w:val="single"/>
        </w:rPr>
        <w:t>s certificate, and impose a civil monetary penalty for violations of a regulation promulgated pursuant to this article.</w:t>
      </w:r>
      <w:r>
        <w:t>”</w:t>
      </w: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75</w:t>
      </w:r>
      <w:r>
        <w:noBreakHyphen/>
        <w:t>50 of the 1976 Code is amended to read:</w:t>
      </w: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872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75</w:t>
      </w:r>
      <w:r>
        <w:noBreakHyphen/>
        <w:t>50.</w:t>
      </w:r>
      <w:r>
        <w:tab/>
      </w:r>
      <w:r w:rsidRPr="00C85686">
        <w:t xml:space="preserve">An applicant for </w:t>
      </w:r>
      <w:r w:rsidRPr="00912A0B">
        <w:t xml:space="preserve">an </w:t>
      </w:r>
      <w:r w:rsidRPr="00C85686">
        <w:t xml:space="preserve">athletic trainer certification must pass the </w:t>
      </w:r>
      <w:r w:rsidRPr="008724C2">
        <w:rPr>
          <w:strike/>
        </w:rPr>
        <w:t>National Athletic Trainers</w:t>
      </w:r>
      <w:r w:rsidRPr="0015046C">
        <w:rPr>
          <w:strike/>
        </w:rPr>
        <w:t>’</w:t>
      </w:r>
      <w:r w:rsidRPr="008724C2">
        <w:rPr>
          <w:strike/>
        </w:rPr>
        <w:t xml:space="preserve"> Association</w:t>
      </w:r>
      <w:r w:rsidRPr="00C85686">
        <w:t xml:space="preserve"> Board of Certification, Inc., (BOC) examination and have met the athletic training curriculum requirements of a college or university and give proof by means of a certified transcript.</w:t>
      </w:r>
      <w:r>
        <w:t>”</w:t>
      </w: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81" w:rsidRDefault="0066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64581" w:rsidRDefault="006645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63F0" w:rsidRDefault="00AF63F0" w:rsidP="006645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F63F0" w:rsidSect="00F7631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647" w:rsidRDefault="00F62647" w:rsidP="009F0C77">
      <w:r>
        <w:separator/>
      </w:r>
    </w:p>
  </w:endnote>
  <w:endnote w:type="continuationSeparator" w:id="0">
    <w:p w:rsidR="00F62647" w:rsidRDefault="00F626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4CAAA7-4258-4A65-BDA1-819F9DC9EF56}"/>
    <w:embedBold r:id="rId2" w:fontKey="{DA6A0A3F-9EB5-4C0C-B574-2906EF343C5A}"/>
  </w:font>
  <w:font w:name="Calibri">
    <w:panose1 w:val="020F0502020204030204"/>
    <w:charset w:val="00"/>
    <w:family w:val="swiss"/>
    <w:pitch w:val="variable"/>
    <w:sig w:usb0="E00002FF" w:usb1="4000ACFF" w:usb2="00000001" w:usb3="00000000" w:csb0="0000019F" w:csb1="00000000"/>
    <w:embedRegular r:id="rId3" w:fontKey="{AEEFE9C9-695D-4207-98D2-ACECC1004456}"/>
  </w:font>
  <w:font w:name="Segoe UI">
    <w:panose1 w:val="020B0502040204020203"/>
    <w:charset w:val="00"/>
    <w:family w:val="swiss"/>
    <w:pitch w:val="variable"/>
    <w:sig w:usb0="E10022FF" w:usb1="C000E47F" w:usb2="00000029" w:usb3="00000000" w:csb0="000001DF" w:csb1="00000000"/>
    <w:embedRegular r:id="rId4" w:fontKey="{07C5042B-7B96-4A9F-96F6-07943C8A5761}"/>
  </w:font>
  <w:font w:name="Cambria">
    <w:panose1 w:val="02040503050406030204"/>
    <w:charset w:val="00"/>
    <w:family w:val="roman"/>
    <w:pitch w:val="variable"/>
    <w:sig w:usb0="E00002FF" w:usb1="400004FF" w:usb2="00000000" w:usb3="00000000" w:csb0="0000019F" w:csb1="00000000"/>
    <w:embedRegular r:id="rId5" w:fontKey="{1D271817-5AED-49ED-8C5C-A2BDE40B19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581" w:rsidRPr="00DB3CE2" w:rsidRDefault="00664581" w:rsidP="00DB3CE2">
    <w:pPr>
      <w:pStyle w:val="Footer"/>
      <w:tabs>
        <w:tab w:val="clear" w:pos="4680"/>
        <w:tab w:val="clear" w:pos="9360"/>
        <w:tab w:val="center" w:pos="2995"/>
      </w:tabs>
      <w:spacing w:before="120"/>
    </w:pPr>
    <w:r>
      <w:t>[4978-</w:t>
    </w:r>
    <w:r>
      <w:fldChar w:fldCharType="begin"/>
    </w:r>
    <w:r>
      <w:instrText xml:space="preserve"> PAGE  \* MERGEFORMAT </w:instrText>
    </w:r>
    <w:r>
      <w:fldChar w:fldCharType="separate"/>
    </w:r>
    <w:r w:rsidR="00F372E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314" w:rsidRPr="00DB3CE2" w:rsidRDefault="00664581" w:rsidP="00DB3CE2">
    <w:pPr>
      <w:pStyle w:val="Footer"/>
      <w:tabs>
        <w:tab w:val="clear" w:pos="4680"/>
        <w:tab w:val="clear" w:pos="9360"/>
        <w:tab w:val="center" w:pos="2995"/>
      </w:tabs>
      <w:spacing w:before="120"/>
    </w:pPr>
    <w:r>
      <w:t>[4978]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647" w:rsidRDefault="00F62647" w:rsidP="009F0C77">
      <w:r>
        <w:separator/>
      </w:r>
    </w:p>
  </w:footnote>
  <w:footnote w:type="continuationSeparator" w:id="0">
    <w:p w:rsidR="00F62647" w:rsidRDefault="00F626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1VR18"/>
    <w:docVar w:name="CoverBillType" w:val="b"/>
    <w:docVar w:name="DocPath" w:val="L:\Council\bills\NBD\11241VR18.DOCX"/>
    <w:docVar w:name="dvBillNumber" w:val="4978"/>
    <w:docVar w:name="dvBillNumberPrefix" w:val="H. "/>
    <w:docVar w:name="dvOriginalBody" w:val="House"/>
    <w:docVar w:name="dvSteno" w:val="NBD"/>
    <w:docVar w:name="NameofBody" w:val="h"/>
    <w:docVar w:name="vGroup2" w:val="Council"/>
  </w:docVars>
  <w:rsids>
    <w:rsidRoot w:val="00F62647"/>
    <w:rsid w:val="00011869"/>
    <w:rsid w:val="00015CD6"/>
    <w:rsid w:val="000E0100"/>
    <w:rsid w:val="000E1785"/>
    <w:rsid w:val="000F40FA"/>
    <w:rsid w:val="001035F1"/>
    <w:rsid w:val="0010776B"/>
    <w:rsid w:val="00133E66"/>
    <w:rsid w:val="001435A3"/>
    <w:rsid w:val="00146ED3"/>
    <w:rsid w:val="0015046C"/>
    <w:rsid w:val="00151044"/>
    <w:rsid w:val="001D08F2"/>
    <w:rsid w:val="001D3A58"/>
    <w:rsid w:val="001D525B"/>
    <w:rsid w:val="001D7F4F"/>
    <w:rsid w:val="00205238"/>
    <w:rsid w:val="002321B6"/>
    <w:rsid w:val="00250967"/>
    <w:rsid w:val="002543C8"/>
    <w:rsid w:val="0025541D"/>
    <w:rsid w:val="00284AAE"/>
    <w:rsid w:val="002944E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4581"/>
    <w:rsid w:val="006913C9"/>
    <w:rsid w:val="0069470D"/>
    <w:rsid w:val="006D58AA"/>
    <w:rsid w:val="00734F00"/>
    <w:rsid w:val="00762720"/>
    <w:rsid w:val="007A70AE"/>
    <w:rsid w:val="00804BE9"/>
    <w:rsid w:val="008362E8"/>
    <w:rsid w:val="0085786E"/>
    <w:rsid w:val="008724C2"/>
    <w:rsid w:val="00890826"/>
    <w:rsid w:val="008A1768"/>
    <w:rsid w:val="008A489F"/>
    <w:rsid w:val="008F0F33"/>
    <w:rsid w:val="008F4429"/>
    <w:rsid w:val="00912A0B"/>
    <w:rsid w:val="0092419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3F0"/>
    <w:rsid w:val="00B412D4"/>
    <w:rsid w:val="00B54CDA"/>
    <w:rsid w:val="00BD4F65"/>
    <w:rsid w:val="00BE3C22"/>
    <w:rsid w:val="00C0345E"/>
    <w:rsid w:val="00C31C95"/>
    <w:rsid w:val="00C3483A"/>
    <w:rsid w:val="00C54741"/>
    <w:rsid w:val="00C74E9D"/>
    <w:rsid w:val="00C826D8"/>
    <w:rsid w:val="00C826DD"/>
    <w:rsid w:val="00C82FD3"/>
    <w:rsid w:val="00C92819"/>
    <w:rsid w:val="00CA27DC"/>
    <w:rsid w:val="00CC6B7B"/>
    <w:rsid w:val="00CD2089"/>
    <w:rsid w:val="00D73A67"/>
    <w:rsid w:val="00D970A9"/>
    <w:rsid w:val="00DB3CE2"/>
    <w:rsid w:val="00DF3845"/>
    <w:rsid w:val="00E41911"/>
    <w:rsid w:val="00E44B57"/>
    <w:rsid w:val="00E82EB0"/>
    <w:rsid w:val="00E92EEF"/>
    <w:rsid w:val="00EF2368"/>
    <w:rsid w:val="00EF7C6A"/>
    <w:rsid w:val="00F24442"/>
    <w:rsid w:val="00F372E3"/>
    <w:rsid w:val="00F50AE3"/>
    <w:rsid w:val="00F62647"/>
    <w:rsid w:val="00F655B7"/>
    <w:rsid w:val="00F656BA"/>
    <w:rsid w:val="00F67CF1"/>
    <w:rsid w:val="00F728AA"/>
    <w:rsid w:val="00F840F0"/>
    <w:rsid w:val="00FB0D0D"/>
    <w:rsid w:val="00FB408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CB36B7-19BA-4B67-A50C-D5143287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40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081"/>
    <w:rPr>
      <w:rFonts w:ascii="Segoe UI" w:eastAsia="Times New Roman" w:hAnsi="Segoe UI" w:cs="Segoe UI"/>
      <w:sz w:val="18"/>
      <w:szCs w:val="18"/>
    </w:rPr>
  </w:style>
  <w:style w:type="character" w:styleId="Hyperlink">
    <w:name w:val="Hyperlink"/>
    <w:basedOn w:val="DefaultParagraphFont"/>
    <w:uiPriority w:val="99"/>
    <w:unhideWhenUsed/>
    <w:rsid w:val="00AF63F0"/>
    <w:rPr>
      <w:color w:val="0000FF" w:themeColor="hyperlink"/>
      <w:u w:val="single"/>
    </w:rPr>
  </w:style>
  <w:style w:type="paragraph" w:styleId="NoSpacing">
    <w:name w:val="No Spacing"/>
    <w:uiPriority w:val="1"/>
    <w:qFormat/>
    <w:rsid w:val="0066458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1.docx" TargetMode="External"/><Relationship Id="rId13" Type="http://schemas.openxmlformats.org/officeDocument/2006/relationships/hyperlink" Target="file:///p:\pprever\2017-18\4978_20180425.docx" TargetMode="Externa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hyperlink" Target="file:///p:\pprever\2017-18\4978_2018022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978&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80502.docx" TargetMode="External"/><Relationship Id="rId4" Type="http://schemas.openxmlformats.org/officeDocument/2006/relationships/webSettings" Target="webSettings.xml"/><Relationship Id="rId9" Type="http://schemas.openxmlformats.org/officeDocument/2006/relationships/hyperlink" Target="file:///h:\hj\2018042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CA341-1709-4FD9-8E95-A04DC90B3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3</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4978: Athletic Trainers' Act - South Carolina Legislature Online</dc:title>
  <dc:creator>%USERNAME%</dc:creator>
  <cp:lastModifiedBy>S Volk</cp:lastModifiedBy>
  <cp:revision>2</cp:revision>
  <cp:lastPrinted>2018-02-20T15:57:00Z</cp:lastPrinted>
  <dcterms:created xsi:type="dcterms:W3CDTF">2018-05-03T14:34:00Z</dcterms:created>
  <dcterms:modified xsi:type="dcterms:W3CDTF">2018-05-03T14:34:00Z</dcterms:modified>
</cp:coreProperties>
</file>