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B9" w:rsidRDefault="00F567B9" w:rsidP="00F567B9">
      <w:pPr>
        <w:widowControl w:val="0"/>
        <w:jc w:val="center"/>
      </w:pPr>
      <w:r w:rsidRPr="00F567B9">
        <w:rPr>
          <w:b/>
        </w:rPr>
        <w:t>South Carolina General Assembly</w:t>
      </w:r>
    </w:p>
    <w:p w:rsidR="00F567B9" w:rsidRDefault="00F567B9" w:rsidP="00F567B9">
      <w:pPr>
        <w:widowControl w:val="0"/>
        <w:jc w:val="center"/>
      </w:pPr>
      <w:r>
        <w:t>122nd Session, 2017-2018</w:t>
      </w: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jc w:val="left"/>
        <w:rPr>
          <w:b/>
        </w:rPr>
      </w:pPr>
      <w:r w:rsidRPr="00F567B9">
        <w:rPr>
          <w:b/>
        </w:rPr>
        <w:t>H. 5171</w:t>
      </w:r>
    </w:p>
    <w:p w:rsidR="00F567B9" w:rsidRDefault="00F567B9" w:rsidP="00F567B9">
      <w:pPr>
        <w:widowControl w:val="0"/>
        <w:jc w:val="left"/>
        <w:rPr>
          <w:b/>
        </w:rPr>
      </w:pPr>
    </w:p>
    <w:p w:rsidR="00F567B9" w:rsidRDefault="00F567B9" w:rsidP="00F567B9">
      <w:pPr>
        <w:widowControl w:val="0"/>
        <w:jc w:val="left"/>
      </w:pPr>
      <w:r w:rsidRPr="00F567B9">
        <w:rPr>
          <w:b/>
        </w:rPr>
        <w:t>STATUS INFORMATION</w:t>
      </w: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jc w:val="left"/>
      </w:pPr>
      <w:r>
        <w:t>General Bill</w:t>
      </w:r>
    </w:p>
    <w:p w:rsidR="00F567B9" w:rsidRDefault="00F567B9" w:rsidP="00F567B9">
      <w:pPr>
        <w:widowControl w:val="0"/>
        <w:jc w:val="left"/>
      </w:pPr>
      <w:r>
        <w:t>Sponsors: Rep. Martin</w:t>
      </w:r>
    </w:p>
    <w:p w:rsidR="00F567B9" w:rsidRDefault="00F567B9" w:rsidP="00F567B9">
      <w:pPr>
        <w:widowControl w:val="0"/>
        <w:jc w:val="left"/>
      </w:pPr>
      <w:r>
        <w:t>Document Path: l:\council\bills\dka\3161sa18.docx</w:t>
      </w: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jc w:val="left"/>
      </w:pPr>
      <w:r>
        <w:t>Introduced in the House on March 21, 2018</w:t>
      </w:r>
    </w:p>
    <w:p w:rsidR="00F567B9" w:rsidRDefault="00F567B9" w:rsidP="00F567B9">
      <w:pPr>
        <w:widowControl w:val="0"/>
        <w:jc w:val="left"/>
      </w:pPr>
      <w:r>
        <w:t xml:space="preserve">Currently residing in the House Committee on </w:t>
      </w:r>
      <w:r w:rsidRPr="00F567B9">
        <w:rPr>
          <w:b/>
        </w:rPr>
        <w:t>Ways and Means</w:t>
      </w: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jc w:val="left"/>
      </w:pPr>
      <w:r>
        <w:t xml:space="preserve">Summary: </w:t>
      </w:r>
      <w:r w:rsidR="00972C72">
        <w:t>Admissions tax</w:t>
      </w: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jc w:val="left"/>
      </w:pPr>
    </w:p>
    <w:p w:rsidR="00F567B9" w:rsidRDefault="00F567B9" w:rsidP="00F56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7B9">
        <w:rPr>
          <w:b/>
        </w:rPr>
        <w:t>HISTORY OF LEGISLATIVE ACTIONS</w:t>
      </w:r>
    </w:p>
    <w:p w:rsidR="00F567B9" w:rsidRDefault="00F567B9" w:rsidP="00F56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67B9" w:rsidRPr="00F567B9" w:rsidRDefault="00F567B9" w:rsidP="00F56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7B9">
        <w:rPr>
          <w:u w:val="single"/>
        </w:rPr>
        <w:tab/>
        <w:t>Date</w:t>
      </w:r>
      <w:r w:rsidRPr="00F567B9">
        <w:rPr>
          <w:u w:val="single"/>
        </w:rPr>
        <w:tab/>
        <w:t>Body</w:t>
      </w:r>
      <w:r w:rsidRPr="00F567B9">
        <w:rPr>
          <w:u w:val="single"/>
        </w:rPr>
        <w:tab/>
        <w:t>Action Description with journal page number</w:t>
      </w:r>
      <w:r w:rsidRPr="00F567B9">
        <w:rPr>
          <w:u w:val="single"/>
        </w:rPr>
        <w:tab/>
      </w:r>
    </w:p>
    <w:p w:rsidR="00917A64" w:rsidRDefault="00917A64" w:rsidP="00917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0C3171">
        <w:t>Introduced and read first time (</w:t>
      </w:r>
      <w:hyperlink r:id="rId7" w:history="1">
        <w:r w:rsidRPr="000C3171">
          <w:rPr>
            <w:rStyle w:val="Hyperlink"/>
          </w:rPr>
          <w:t>House Journal</w:t>
        </w:r>
        <w:r w:rsidRPr="000C3171">
          <w:rPr>
            <w:rStyle w:val="Hyperlink"/>
          </w:rPr>
          <w:noBreakHyphen/>
          <w:t>page 63</w:t>
        </w:r>
      </w:hyperlink>
      <w:r w:rsidRPr="000C3171">
        <w:t>)</w:t>
      </w:r>
    </w:p>
    <w:p w:rsidR="00917A64" w:rsidRDefault="00917A64" w:rsidP="00917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0C3171">
        <w:t>Referred</w:t>
      </w:r>
      <w:r>
        <w:t xml:space="preserve"> to Committee on </w:t>
      </w:r>
      <w:r w:rsidRPr="000C3171">
        <w:rPr>
          <w:b/>
        </w:rPr>
        <w:t>Ways and Means</w:t>
      </w:r>
      <w:r>
        <w:t xml:space="preserve"> </w:t>
      </w:r>
      <w:r w:rsidRPr="000C3171">
        <w:t>(</w:t>
      </w:r>
      <w:hyperlink r:id="rId8" w:history="1">
        <w:r w:rsidRPr="000C3171">
          <w:rPr>
            <w:rStyle w:val="Hyperlink"/>
          </w:rPr>
          <w:t>House Journal</w:t>
        </w:r>
        <w:r w:rsidRPr="000C3171">
          <w:rPr>
            <w:rStyle w:val="Hyperlink"/>
          </w:rPr>
          <w:noBreakHyphen/>
          <w:t>page 63</w:t>
        </w:r>
      </w:hyperlink>
      <w:r w:rsidRPr="000C3171">
        <w:t>)</w:t>
      </w:r>
    </w:p>
    <w:p w:rsidR="00917A64" w:rsidRDefault="00917A64" w:rsidP="00917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7B9" w:rsidRDefault="00F567B9" w:rsidP="00F56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567B9">
          <w:rPr>
            <w:rStyle w:val="Hyperlink"/>
          </w:rPr>
          <w:t>legislative information</w:t>
        </w:r>
      </w:hyperlink>
      <w:r>
        <w:t xml:space="preserve"> at the website</w:t>
      </w:r>
    </w:p>
    <w:p w:rsidR="00F567B9" w:rsidRDefault="00F567B9" w:rsidP="00F56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7B9" w:rsidRPr="00F567B9" w:rsidRDefault="00F567B9" w:rsidP="00F56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7B9" w:rsidRDefault="00F567B9" w:rsidP="00F567B9">
      <w:pPr>
        <w:widowControl w:val="0"/>
        <w:jc w:val="left"/>
      </w:pPr>
      <w:r w:rsidRPr="00F567B9">
        <w:rPr>
          <w:b/>
        </w:rPr>
        <w:t>VERSIONS OF THIS BILL</w:t>
      </w:r>
    </w:p>
    <w:p w:rsidR="00F567B9" w:rsidRDefault="00F567B9" w:rsidP="00F567B9">
      <w:pPr>
        <w:widowControl w:val="0"/>
        <w:jc w:val="left"/>
      </w:pPr>
    </w:p>
    <w:p w:rsidR="00F567B9" w:rsidRDefault="00A15A43" w:rsidP="00F567B9">
      <w:pPr>
        <w:widowControl w:val="0"/>
        <w:jc w:val="left"/>
      </w:pPr>
      <w:hyperlink r:id="rId10" w:history="1">
        <w:r w:rsidR="00F567B9">
          <w:rPr>
            <w:rStyle w:val="Hyperlink"/>
          </w:rPr>
          <w:t>3/21/2018</w:t>
        </w:r>
      </w:hyperlink>
    </w:p>
    <w:p w:rsidR="00F567B9" w:rsidRDefault="00F567B9" w:rsidP="00F567B9"/>
    <w:p w:rsidR="00F567B9" w:rsidRDefault="00F567B9" w:rsidP="00F567B9">
      <w:pPr>
        <w:sectPr w:rsidR="00F567B9" w:rsidSect="00F567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0FC2" w:rsidRDefault="00640FC2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A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B8B" w:rsidRPr="008325F7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325F7">
        <w:rPr>
          <w:color w:val="000000" w:themeColor="text1"/>
          <w:u w:color="000000" w:themeColor="text1"/>
        </w:rPr>
        <w:t>TO AMEND SECTION 12</w:t>
      </w:r>
      <w:r w:rsidR="00A10D33">
        <w:rPr>
          <w:color w:val="000000" w:themeColor="text1"/>
          <w:u w:color="000000" w:themeColor="text1"/>
        </w:rPr>
        <w:noBreakHyphen/>
      </w:r>
      <w:r w:rsidRPr="008325F7">
        <w:rPr>
          <w:color w:val="000000" w:themeColor="text1"/>
          <w:u w:color="000000" w:themeColor="text1"/>
        </w:rPr>
        <w:t>21</w:t>
      </w:r>
      <w:r w:rsidR="00A10D33">
        <w:rPr>
          <w:color w:val="000000" w:themeColor="text1"/>
          <w:u w:color="000000" w:themeColor="text1"/>
        </w:rPr>
        <w:noBreakHyphen/>
      </w:r>
      <w:r w:rsidRPr="008325F7">
        <w:rPr>
          <w:color w:val="000000" w:themeColor="text1"/>
          <w:u w:color="000000" w:themeColor="text1"/>
        </w:rPr>
        <w:t>2420, CODE OF LAWS OF SOUTH CAROLINA, 1976, RELATING TO EXEMPTIONS TO THE ADMISSIONS TAX, SO AS TO EXEMPT CERTAIN AGROTOURISM BUSINESSES FROM THE ADMISSIONS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B8B" w:rsidRPr="008325F7" w:rsidRDefault="00AC5A59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4B8B" w:rsidRPr="008325F7">
        <w:rPr>
          <w:color w:val="000000" w:themeColor="text1"/>
          <w:u w:color="000000" w:themeColor="text1"/>
        </w:rPr>
        <w:t>Section 12</w:t>
      </w:r>
      <w:r w:rsidR="00A10D33">
        <w:rPr>
          <w:color w:val="000000" w:themeColor="text1"/>
          <w:u w:color="000000" w:themeColor="text1"/>
        </w:rPr>
        <w:noBreakHyphen/>
      </w:r>
      <w:r w:rsidR="00044B8B" w:rsidRPr="008325F7">
        <w:rPr>
          <w:color w:val="000000" w:themeColor="text1"/>
          <w:u w:color="000000" w:themeColor="text1"/>
        </w:rPr>
        <w:t>21</w:t>
      </w:r>
      <w:r w:rsidR="00A10D33">
        <w:rPr>
          <w:color w:val="000000" w:themeColor="text1"/>
          <w:u w:color="000000" w:themeColor="text1"/>
        </w:rPr>
        <w:noBreakHyphen/>
      </w:r>
      <w:r w:rsidR="00044B8B" w:rsidRPr="008325F7">
        <w:rPr>
          <w:color w:val="000000" w:themeColor="text1"/>
          <w:u w:color="000000" w:themeColor="text1"/>
        </w:rPr>
        <w:t>2420 of the 1976 Code is amended by adding an item to read:</w:t>
      </w:r>
    </w:p>
    <w:p w:rsidR="00044B8B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B8B" w:rsidRPr="008325F7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325F7">
        <w:rPr>
          <w:color w:val="000000" w:themeColor="text1"/>
          <w:u w:color="000000" w:themeColor="text1"/>
        </w:rPr>
        <w:t>“(17)</w:t>
      </w:r>
      <w:r w:rsidRPr="008325F7">
        <w:rPr>
          <w:color w:val="000000" w:themeColor="text1"/>
          <w:u w:color="000000" w:themeColor="text1"/>
        </w:rPr>
        <w:tab/>
        <w:t>On admissions to an agrotourism business that offers hayrides</w:t>
      </w:r>
      <w:r w:rsidR="00A10D33">
        <w:rPr>
          <w:color w:val="000000" w:themeColor="text1"/>
          <w:u w:color="000000" w:themeColor="text1"/>
        </w:rPr>
        <w:t>, tours, and games</w:t>
      </w:r>
      <w:r w:rsidRPr="008325F7">
        <w:rPr>
          <w:color w:val="000000" w:themeColor="text1"/>
          <w:u w:color="000000" w:themeColor="text1"/>
        </w:rPr>
        <w:t xml:space="preserve"> as an integral component of its business.”</w:t>
      </w: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4B8B">
        <w:t>2</w:t>
      </w:r>
      <w:r>
        <w:t>.</w:t>
      </w:r>
      <w:r>
        <w:tab/>
        <w:t>This act takes effect upon approval by the Governor.</w:t>
      </w:r>
    </w:p>
    <w:p w:rsidR="001424B7" w:rsidRDefault="00A10D33" w:rsidP="00A24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7B9" w:rsidRDefault="00F567B9" w:rsidP="00F567B9">
      <w:pPr>
        <w:suppressAutoHyphens/>
      </w:pPr>
    </w:p>
    <w:sectPr w:rsidR="00F567B9" w:rsidSect="00F567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A59" w:rsidRDefault="00AC5A59" w:rsidP="009F0C77">
      <w:r>
        <w:separator/>
      </w:r>
    </w:p>
  </w:endnote>
  <w:endnote w:type="continuationSeparator" w:id="0">
    <w:p w:rsidR="00AC5A59" w:rsidRDefault="00AC5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9C80E8-768F-4D45-831C-6EAD2DC5CCAC}"/>
    <w:embedBold r:id="rId2" w:fontKey="{CEFE6B5F-85B3-4D72-AD46-E8D59DFE20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532AAB-477B-4380-9A0D-F67C5F4FE3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0B34D6-E157-4183-9619-581973466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4238FA-FB7A-4B59-984A-F8D5238796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7B9" w:rsidRPr="00640FC2" w:rsidRDefault="00F567B9" w:rsidP="00640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2C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A59" w:rsidRDefault="00AC5A59" w:rsidP="009F0C77">
      <w:r>
        <w:separator/>
      </w:r>
    </w:p>
  </w:footnote>
  <w:footnote w:type="continuationSeparator" w:id="0">
    <w:p w:rsidR="00AC5A59" w:rsidRDefault="00AC5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1SA18"/>
    <w:docVar w:name="CoverBillType" w:val="b"/>
    <w:docVar w:name="DocPath" w:val="L:\Council\bills\DKA\3161SA18.DOCX"/>
    <w:docVar w:name="dvBillNumber" w:val="517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C5A59"/>
    <w:rsid w:val="00011869"/>
    <w:rsid w:val="00015CD6"/>
    <w:rsid w:val="00044B8B"/>
    <w:rsid w:val="000E0100"/>
    <w:rsid w:val="000E1785"/>
    <w:rsid w:val="000F40FA"/>
    <w:rsid w:val="001035F1"/>
    <w:rsid w:val="0010776B"/>
    <w:rsid w:val="00133E66"/>
    <w:rsid w:val="001424B7"/>
    <w:rsid w:val="001435A3"/>
    <w:rsid w:val="00146ED3"/>
    <w:rsid w:val="00151044"/>
    <w:rsid w:val="001715D4"/>
    <w:rsid w:val="001D08F2"/>
    <w:rsid w:val="001D3A58"/>
    <w:rsid w:val="001D525B"/>
    <w:rsid w:val="001D7F4F"/>
    <w:rsid w:val="002035B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FD3"/>
    <w:rsid w:val="0041760A"/>
    <w:rsid w:val="00417C01"/>
    <w:rsid w:val="004403BD"/>
    <w:rsid w:val="00461441"/>
    <w:rsid w:val="004809EE"/>
    <w:rsid w:val="004E7D54"/>
    <w:rsid w:val="00512996"/>
    <w:rsid w:val="005273C6"/>
    <w:rsid w:val="00530A69"/>
    <w:rsid w:val="00545593"/>
    <w:rsid w:val="00556EBF"/>
    <w:rsid w:val="00577C6C"/>
    <w:rsid w:val="005A0D38"/>
    <w:rsid w:val="005A62FE"/>
    <w:rsid w:val="005C2FE2"/>
    <w:rsid w:val="005E2BC9"/>
    <w:rsid w:val="00605102"/>
    <w:rsid w:val="006215AA"/>
    <w:rsid w:val="00640FC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7A64"/>
    <w:rsid w:val="0094021A"/>
    <w:rsid w:val="00972C72"/>
    <w:rsid w:val="009B44AF"/>
    <w:rsid w:val="009C6A0B"/>
    <w:rsid w:val="009F0C77"/>
    <w:rsid w:val="009F4DD1"/>
    <w:rsid w:val="00A02543"/>
    <w:rsid w:val="00A10D33"/>
    <w:rsid w:val="00A2451D"/>
    <w:rsid w:val="00A41684"/>
    <w:rsid w:val="00A64E80"/>
    <w:rsid w:val="00A72BCD"/>
    <w:rsid w:val="00A741D9"/>
    <w:rsid w:val="00A833AB"/>
    <w:rsid w:val="00A9741D"/>
    <w:rsid w:val="00AC34A2"/>
    <w:rsid w:val="00AC5A59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FF1"/>
    <w:rsid w:val="00F567B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0A891B-C065-45E6-99B1-24B78E6E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B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7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71_2018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81E13-A4CD-46D7-BA76-57C011C7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180</Words>
  <Characters>990</Characters>
  <Application>Microsoft Office Word</Application>
  <DocSecurity>0</DocSecurity>
  <Lines>58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5171: Admissions tax - South Carolina Legislature Online</dc:title>
  <dc:creator>sharonpair</dc:creator>
  <cp:lastModifiedBy>S Volk</cp:lastModifiedBy>
  <cp:revision>2</cp:revision>
  <cp:lastPrinted>2018-03-21T13:43:00Z</cp:lastPrinted>
  <dcterms:created xsi:type="dcterms:W3CDTF">2018-03-23T18:31:00Z</dcterms:created>
  <dcterms:modified xsi:type="dcterms:W3CDTF">2018-03-23T18:31:00Z</dcterms:modified>
</cp:coreProperties>
</file>