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3114" w:rsidRDefault="00AD3114" w:rsidP="00AD3114">
      <w:pPr>
        <w:widowControl w:val="0"/>
        <w:jc w:val="center"/>
      </w:pPr>
      <w:r w:rsidRPr="00AD3114">
        <w:rPr>
          <w:b/>
        </w:rPr>
        <w:t>South Carolina General Assembly</w:t>
      </w:r>
    </w:p>
    <w:p w:rsidR="00AD3114" w:rsidRDefault="00AD3114" w:rsidP="00AD3114">
      <w:pPr>
        <w:widowControl w:val="0"/>
        <w:jc w:val="center"/>
      </w:pPr>
      <w:r>
        <w:t>122nd Session, 2017-2018</w:t>
      </w:r>
    </w:p>
    <w:p w:rsidR="00AD3114" w:rsidRDefault="00AD3114" w:rsidP="00AD3114">
      <w:pPr>
        <w:widowControl w:val="0"/>
        <w:jc w:val="left"/>
      </w:pPr>
    </w:p>
    <w:p w:rsidR="00AD3114" w:rsidRDefault="00AD3114" w:rsidP="00AD3114">
      <w:pPr>
        <w:widowControl w:val="0"/>
        <w:jc w:val="left"/>
        <w:rPr>
          <w:b/>
        </w:rPr>
      </w:pPr>
      <w:r w:rsidRPr="00AD3114">
        <w:rPr>
          <w:b/>
        </w:rPr>
        <w:t>H. 5193</w:t>
      </w:r>
    </w:p>
    <w:p w:rsidR="00AD3114" w:rsidRDefault="00AD3114" w:rsidP="00AD3114">
      <w:pPr>
        <w:widowControl w:val="0"/>
        <w:jc w:val="left"/>
        <w:rPr>
          <w:b/>
        </w:rPr>
      </w:pPr>
    </w:p>
    <w:p w:rsidR="00AD3114" w:rsidRDefault="00AD3114" w:rsidP="00AD3114">
      <w:pPr>
        <w:widowControl w:val="0"/>
        <w:jc w:val="left"/>
      </w:pPr>
      <w:r w:rsidRPr="00AD3114">
        <w:rPr>
          <w:b/>
        </w:rPr>
        <w:t>STATUS INFORMATION</w:t>
      </w:r>
    </w:p>
    <w:p w:rsidR="00AD3114" w:rsidRDefault="00AD3114" w:rsidP="00AD3114">
      <w:pPr>
        <w:widowControl w:val="0"/>
        <w:jc w:val="left"/>
      </w:pPr>
    </w:p>
    <w:p w:rsidR="00AD3114" w:rsidRDefault="00AD3114" w:rsidP="00AD3114">
      <w:pPr>
        <w:widowControl w:val="0"/>
        <w:jc w:val="left"/>
      </w:pPr>
      <w:r>
        <w:t>Concurrent Resolution</w:t>
      </w:r>
    </w:p>
    <w:p w:rsidR="00AD3114" w:rsidRDefault="00AD3114" w:rsidP="00AD3114">
      <w:pPr>
        <w:widowControl w:val="0"/>
        <w:jc w:val="left"/>
      </w:pPr>
      <w:r>
        <w:t>Sponsors: Rep. McEachern</w:t>
      </w:r>
    </w:p>
    <w:p w:rsidR="00AD3114" w:rsidRDefault="00AD3114" w:rsidP="00AD3114">
      <w:pPr>
        <w:widowControl w:val="0"/>
        <w:jc w:val="left"/>
      </w:pPr>
      <w:r>
        <w:t>Document Path: l:\council\bills\gt\5498cm18.docx</w:t>
      </w:r>
    </w:p>
    <w:p w:rsidR="00AD3114" w:rsidRDefault="00AD3114" w:rsidP="00AD3114">
      <w:pPr>
        <w:widowControl w:val="0"/>
        <w:jc w:val="left"/>
      </w:pPr>
    </w:p>
    <w:p w:rsidR="00C729C9" w:rsidRDefault="00C729C9" w:rsidP="00AD3114">
      <w:pPr>
        <w:widowControl w:val="0"/>
        <w:jc w:val="left"/>
      </w:pPr>
      <w:r>
        <w:t>Introduced in the House on April 3, 2018</w:t>
      </w:r>
    </w:p>
    <w:p w:rsidR="00C729C9" w:rsidRDefault="00C729C9" w:rsidP="00AD3114">
      <w:pPr>
        <w:widowControl w:val="0"/>
        <w:jc w:val="left"/>
      </w:pPr>
      <w:r>
        <w:t>Introduced in the Senate on May 2, 2018</w:t>
      </w:r>
    </w:p>
    <w:p w:rsidR="00C729C9" w:rsidRPr="00C729C9" w:rsidRDefault="00C729C9" w:rsidP="00AD3114">
      <w:pPr>
        <w:widowControl w:val="0"/>
        <w:jc w:val="left"/>
      </w:pPr>
      <w:r>
        <w:t xml:space="preserve">Currently residing in the Senate Committee on </w:t>
      </w:r>
      <w:r w:rsidRPr="00C729C9">
        <w:rPr>
          <w:b/>
        </w:rPr>
        <w:t>Transportation</w:t>
      </w:r>
    </w:p>
    <w:p w:rsidR="00C729C9" w:rsidRDefault="00C729C9" w:rsidP="00AD3114">
      <w:pPr>
        <w:widowControl w:val="0"/>
        <w:jc w:val="left"/>
      </w:pPr>
    </w:p>
    <w:p w:rsidR="00AD3114" w:rsidRDefault="00AD3114" w:rsidP="00AD3114">
      <w:pPr>
        <w:widowControl w:val="0"/>
        <w:jc w:val="left"/>
      </w:pPr>
      <w:r>
        <w:t xml:space="preserve">Summary: </w:t>
      </w:r>
      <w:r w:rsidR="004C3D61">
        <w:t>Richland County; Reverend Bobby L. Smith, Sr. Highway</w:t>
      </w:r>
    </w:p>
    <w:p w:rsidR="00AD3114" w:rsidRDefault="00AD3114" w:rsidP="00AD3114">
      <w:pPr>
        <w:widowControl w:val="0"/>
        <w:jc w:val="left"/>
      </w:pPr>
    </w:p>
    <w:p w:rsidR="00AD3114" w:rsidRDefault="00AD3114" w:rsidP="00AD3114">
      <w:pPr>
        <w:widowControl w:val="0"/>
        <w:jc w:val="left"/>
      </w:pPr>
    </w:p>
    <w:p w:rsidR="00AD3114" w:rsidRDefault="00AD3114" w:rsidP="00AD3114">
      <w:pPr>
        <w:widowControl w:val="0"/>
        <w:tabs>
          <w:tab w:val="center" w:pos="590"/>
          <w:tab w:val="center" w:pos="1440"/>
          <w:tab w:val="left" w:pos="1872"/>
          <w:tab w:val="left" w:pos="9187"/>
        </w:tabs>
        <w:jc w:val="left"/>
      </w:pPr>
      <w:r w:rsidRPr="00AD3114">
        <w:rPr>
          <w:b/>
        </w:rPr>
        <w:t>HISTORY OF LEGISLATIVE ACTIONS</w:t>
      </w:r>
    </w:p>
    <w:p w:rsidR="00AD3114" w:rsidRDefault="00AD3114" w:rsidP="00AD3114">
      <w:pPr>
        <w:widowControl w:val="0"/>
        <w:tabs>
          <w:tab w:val="center" w:pos="590"/>
          <w:tab w:val="center" w:pos="1440"/>
          <w:tab w:val="left" w:pos="1872"/>
          <w:tab w:val="left" w:pos="9187"/>
        </w:tabs>
        <w:jc w:val="left"/>
      </w:pPr>
    </w:p>
    <w:p w:rsidR="00AD3114" w:rsidRPr="00AD3114" w:rsidRDefault="00AD3114" w:rsidP="00AD3114">
      <w:pPr>
        <w:widowControl w:val="0"/>
        <w:tabs>
          <w:tab w:val="center" w:pos="590"/>
          <w:tab w:val="center" w:pos="1440"/>
          <w:tab w:val="left" w:pos="1872"/>
          <w:tab w:val="left" w:pos="9187"/>
        </w:tabs>
        <w:jc w:val="left"/>
      </w:pPr>
      <w:r w:rsidRPr="00AD3114">
        <w:rPr>
          <w:u w:val="single"/>
        </w:rPr>
        <w:tab/>
        <w:t>Date</w:t>
      </w:r>
      <w:r w:rsidRPr="00AD3114">
        <w:rPr>
          <w:u w:val="single"/>
        </w:rPr>
        <w:tab/>
        <w:t>Body</w:t>
      </w:r>
      <w:r w:rsidRPr="00AD3114">
        <w:rPr>
          <w:u w:val="single"/>
        </w:rPr>
        <w:tab/>
        <w:t>Action Description with journal page number</w:t>
      </w:r>
      <w:r w:rsidRPr="00AD3114">
        <w:rPr>
          <w:u w:val="single"/>
        </w:rPr>
        <w:tab/>
      </w:r>
    </w:p>
    <w:p w:rsidR="00FD2E75" w:rsidRDefault="00FD2E75" w:rsidP="00FD2E75">
      <w:pPr>
        <w:widowControl w:val="0"/>
        <w:tabs>
          <w:tab w:val="right" w:pos="1008"/>
          <w:tab w:val="left" w:pos="1152"/>
          <w:tab w:val="left" w:pos="1872"/>
          <w:tab w:val="left" w:pos="9187"/>
        </w:tabs>
        <w:ind w:left="2088" w:hanging="2088"/>
        <w:jc w:val="left"/>
      </w:pPr>
      <w:r>
        <w:tab/>
        <w:t>4/3/2018</w:t>
      </w:r>
      <w:r>
        <w:tab/>
        <w:t>House</w:t>
      </w:r>
      <w:r>
        <w:tab/>
      </w:r>
      <w:r w:rsidRPr="00B56D30">
        <w:t>Introduced (</w:t>
      </w:r>
      <w:hyperlink r:id="rId7" w:history="1">
        <w:r w:rsidRPr="00B56D30">
          <w:rPr>
            <w:rStyle w:val="Hyperlink"/>
          </w:rPr>
          <w:t>House Journal</w:t>
        </w:r>
        <w:r w:rsidRPr="00B56D30">
          <w:rPr>
            <w:rStyle w:val="Hyperlink"/>
          </w:rPr>
          <w:noBreakHyphen/>
          <w:t>page 70</w:t>
        </w:r>
      </w:hyperlink>
      <w:r w:rsidRPr="00B56D30">
        <w:t>)</w:t>
      </w:r>
    </w:p>
    <w:p w:rsidR="00FD2E75" w:rsidRDefault="00FD2E75" w:rsidP="00FD2E75">
      <w:pPr>
        <w:widowControl w:val="0"/>
        <w:tabs>
          <w:tab w:val="right" w:pos="1008"/>
          <w:tab w:val="left" w:pos="1152"/>
          <w:tab w:val="left" w:pos="1872"/>
          <w:tab w:val="left" w:pos="9187"/>
        </w:tabs>
        <w:ind w:left="2088" w:hanging="2088"/>
        <w:jc w:val="left"/>
      </w:pPr>
      <w:r>
        <w:tab/>
        <w:t>4/3/2018</w:t>
      </w:r>
      <w:r>
        <w:tab/>
        <w:t>House</w:t>
      </w:r>
      <w:r>
        <w:tab/>
      </w:r>
      <w:r w:rsidRPr="00B56D30">
        <w:t>Referred to Commit</w:t>
      </w:r>
      <w:r>
        <w:t xml:space="preserve">tee on </w:t>
      </w:r>
      <w:r w:rsidRPr="00B56D30">
        <w:rPr>
          <w:b/>
        </w:rPr>
        <w:t>Invitations and Memorial Resolutions</w:t>
      </w:r>
      <w:r w:rsidRPr="00B56D30">
        <w:t xml:space="preserve"> (</w:t>
      </w:r>
      <w:hyperlink r:id="rId8" w:history="1">
        <w:r w:rsidRPr="00B56D30">
          <w:rPr>
            <w:rStyle w:val="Hyperlink"/>
          </w:rPr>
          <w:t>House Journal</w:t>
        </w:r>
        <w:r w:rsidRPr="00B56D30">
          <w:rPr>
            <w:rStyle w:val="Hyperlink"/>
          </w:rPr>
          <w:noBreakHyphen/>
          <w:t>page 70</w:t>
        </w:r>
      </w:hyperlink>
      <w:r w:rsidRPr="00B56D30">
        <w:t>)</w:t>
      </w:r>
    </w:p>
    <w:p w:rsidR="00FD2E75" w:rsidRDefault="00FD2E75" w:rsidP="00FD2E75">
      <w:pPr>
        <w:widowControl w:val="0"/>
        <w:tabs>
          <w:tab w:val="right" w:pos="1008"/>
          <w:tab w:val="left" w:pos="1152"/>
          <w:tab w:val="left" w:pos="1872"/>
          <w:tab w:val="left" w:pos="9187"/>
        </w:tabs>
        <w:ind w:left="2088" w:hanging="2088"/>
        <w:jc w:val="left"/>
      </w:pPr>
      <w:r>
        <w:tab/>
        <w:t>4/26/2018</w:t>
      </w:r>
      <w:r>
        <w:tab/>
        <w:t>House</w:t>
      </w:r>
      <w:r>
        <w:tab/>
      </w:r>
      <w:r w:rsidRPr="00B56D30">
        <w:t>Committee re</w:t>
      </w:r>
      <w:r>
        <w:t xml:space="preserve">port: Favorable </w:t>
      </w:r>
      <w:r w:rsidRPr="00B56D30">
        <w:rPr>
          <w:b/>
        </w:rPr>
        <w:t>Invitations and Memorial Resolutions</w:t>
      </w:r>
      <w:r w:rsidRPr="00B56D30">
        <w:t xml:space="preserve"> (</w:t>
      </w:r>
      <w:hyperlink r:id="rId9" w:history="1">
        <w:r w:rsidRPr="00B56D30">
          <w:rPr>
            <w:rStyle w:val="Hyperlink"/>
          </w:rPr>
          <w:t>House Journal</w:t>
        </w:r>
        <w:r w:rsidRPr="00B56D30">
          <w:rPr>
            <w:rStyle w:val="Hyperlink"/>
          </w:rPr>
          <w:noBreakHyphen/>
          <w:t>page 77</w:t>
        </w:r>
      </w:hyperlink>
      <w:r w:rsidRPr="00B56D30">
        <w:t>)</w:t>
      </w:r>
    </w:p>
    <w:p w:rsidR="00FD2E75" w:rsidRDefault="00FD2E75" w:rsidP="00FD2E75">
      <w:pPr>
        <w:widowControl w:val="0"/>
        <w:tabs>
          <w:tab w:val="right" w:pos="1008"/>
          <w:tab w:val="left" w:pos="1152"/>
          <w:tab w:val="left" w:pos="1872"/>
          <w:tab w:val="left" w:pos="9187"/>
        </w:tabs>
        <w:ind w:left="2088" w:hanging="2088"/>
        <w:jc w:val="left"/>
      </w:pPr>
      <w:r>
        <w:tab/>
        <w:t>5/1/2018</w:t>
      </w:r>
      <w:r>
        <w:tab/>
        <w:t>House</w:t>
      </w:r>
      <w:r>
        <w:tab/>
      </w:r>
      <w:r w:rsidRPr="00B56D30">
        <w:t>Adopted, sent to Senate (</w:t>
      </w:r>
      <w:hyperlink r:id="rId10" w:history="1">
        <w:r w:rsidRPr="00B56D30">
          <w:rPr>
            <w:rStyle w:val="Hyperlink"/>
          </w:rPr>
          <w:t>House Journal</w:t>
        </w:r>
        <w:r w:rsidRPr="00B56D30">
          <w:rPr>
            <w:rStyle w:val="Hyperlink"/>
          </w:rPr>
          <w:noBreakHyphen/>
          <w:t>page 81</w:t>
        </w:r>
      </w:hyperlink>
      <w:r w:rsidRPr="00B56D30">
        <w:t>)</w:t>
      </w:r>
    </w:p>
    <w:p w:rsidR="00FD2E75" w:rsidRDefault="00FD2E75" w:rsidP="00FD2E75">
      <w:pPr>
        <w:widowControl w:val="0"/>
        <w:tabs>
          <w:tab w:val="right" w:pos="1008"/>
          <w:tab w:val="left" w:pos="1152"/>
          <w:tab w:val="left" w:pos="1872"/>
          <w:tab w:val="left" w:pos="9187"/>
        </w:tabs>
        <w:ind w:left="2088" w:hanging="2088"/>
        <w:jc w:val="left"/>
      </w:pPr>
      <w:r>
        <w:tab/>
        <w:t>5/2/2018</w:t>
      </w:r>
      <w:r>
        <w:tab/>
        <w:t>Senate</w:t>
      </w:r>
      <w:r>
        <w:tab/>
      </w:r>
      <w:r w:rsidRPr="00B56D30">
        <w:t>Introduced (</w:t>
      </w:r>
      <w:hyperlink r:id="rId11" w:history="1">
        <w:r w:rsidRPr="00B56D30">
          <w:rPr>
            <w:rStyle w:val="Hyperlink"/>
          </w:rPr>
          <w:t>Senate Journal</w:t>
        </w:r>
        <w:r w:rsidRPr="00B56D30">
          <w:rPr>
            <w:rStyle w:val="Hyperlink"/>
          </w:rPr>
          <w:noBreakHyphen/>
          <w:t>page 45</w:t>
        </w:r>
      </w:hyperlink>
      <w:r w:rsidRPr="00B56D30">
        <w:t>)</w:t>
      </w:r>
    </w:p>
    <w:p w:rsidR="00FD2E75" w:rsidRDefault="00FD2E75" w:rsidP="00FD2E75">
      <w:pPr>
        <w:widowControl w:val="0"/>
        <w:tabs>
          <w:tab w:val="right" w:pos="1008"/>
          <w:tab w:val="left" w:pos="1152"/>
          <w:tab w:val="left" w:pos="1872"/>
          <w:tab w:val="left" w:pos="9187"/>
        </w:tabs>
        <w:ind w:left="2088" w:hanging="2088"/>
        <w:jc w:val="left"/>
      </w:pPr>
      <w:r>
        <w:tab/>
        <w:t>5/2/2018</w:t>
      </w:r>
      <w:r>
        <w:tab/>
        <w:t>Senate</w:t>
      </w:r>
      <w:r>
        <w:tab/>
      </w:r>
      <w:r w:rsidRPr="00B56D30">
        <w:t>Referred</w:t>
      </w:r>
      <w:r>
        <w:t xml:space="preserve"> to Committee on </w:t>
      </w:r>
      <w:r w:rsidRPr="00B56D30">
        <w:rPr>
          <w:b/>
        </w:rPr>
        <w:t>Transportation</w:t>
      </w:r>
      <w:r>
        <w:t xml:space="preserve"> </w:t>
      </w:r>
      <w:r w:rsidRPr="00B56D30">
        <w:t>(</w:t>
      </w:r>
      <w:hyperlink r:id="rId12" w:history="1">
        <w:r w:rsidRPr="00B56D30">
          <w:rPr>
            <w:rStyle w:val="Hyperlink"/>
          </w:rPr>
          <w:t>Senate Journal</w:t>
        </w:r>
        <w:r w:rsidRPr="00B56D30">
          <w:rPr>
            <w:rStyle w:val="Hyperlink"/>
          </w:rPr>
          <w:noBreakHyphen/>
          <w:t>page 45</w:t>
        </w:r>
      </w:hyperlink>
      <w:r w:rsidRPr="00B56D30">
        <w:t>)</w:t>
      </w:r>
    </w:p>
    <w:p w:rsidR="00FD2E75" w:rsidRDefault="00FD2E75" w:rsidP="00FD2E75">
      <w:pPr>
        <w:widowControl w:val="0"/>
        <w:tabs>
          <w:tab w:val="right" w:pos="1008"/>
          <w:tab w:val="left" w:pos="1152"/>
          <w:tab w:val="left" w:pos="1872"/>
          <w:tab w:val="left" w:pos="9187"/>
        </w:tabs>
        <w:ind w:left="2088" w:hanging="2088"/>
        <w:jc w:val="left"/>
      </w:pPr>
    </w:p>
    <w:p w:rsidR="00AD3114" w:rsidRDefault="00AD3114" w:rsidP="00AD311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AD3114">
          <w:rPr>
            <w:rStyle w:val="Hyperlink"/>
          </w:rPr>
          <w:t>legislative information</w:t>
        </w:r>
      </w:hyperlink>
      <w:r>
        <w:t xml:space="preserve"> at the website</w:t>
      </w:r>
    </w:p>
    <w:p w:rsidR="00AD3114" w:rsidRDefault="00AD3114" w:rsidP="00AD3114">
      <w:pPr>
        <w:widowControl w:val="0"/>
        <w:tabs>
          <w:tab w:val="right" w:pos="1008"/>
          <w:tab w:val="left" w:pos="1152"/>
          <w:tab w:val="left" w:pos="1872"/>
          <w:tab w:val="left" w:pos="9187"/>
        </w:tabs>
        <w:ind w:left="2088" w:hanging="2088"/>
        <w:jc w:val="left"/>
      </w:pPr>
    </w:p>
    <w:p w:rsidR="00AD3114" w:rsidRPr="00AD3114" w:rsidRDefault="00AD3114" w:rsidP="00AD3114">
      <w:pPr>
        <w:widowControl w:val="0"/>
        <w:tabs>
          <w:tab w:val="right" w:pos="1008"/>
          <w:tab w:val="left" w:pos="1152"/>
          <w:tab w:val="left" w:pos="1872"/>
          <w:tab w:val="left" w:pos="9187"/>
        </w:tabs>
        <w:ind w:left="2088" w:hanging="2088"/>
        <w:jc w:val="left"/>
      </w:pPr>
    </w:p>
    <w:p w:rsidR="00AD3114" w:rsidRDefault="00AD3114" w:rsidP="00AD3114">
      <w:pPr>
        <w:widowControl w:val="0"/>
        <w:jc w:val="left"/>
      </w:pPr>
      <w:r w:rsidRPr="00AD3114">
        <w:rPr>
          <w:b/>
        </w:rPr>
        <w:t>VERSIONS OF THIS BILL</w:t>
      </w:r>
    </w:p>
    <w:p w:rsidR="00AD3114" w:rsidRDefault="00AD3114" w:rsidP="00AD3114">
      <w:pPr>
        <w:widowControl w:val="0"/>
        <w:jc w:val="left"/>
      </w:pPr>
    </w:p>
    <w:p w:rsidR="00AD3114" w:rsidRDefault="004A4B1B" w:rsidP="00AD3114">
      <w:pPr>
        <w:widowControl w:val="0"/>
        <w:jc w:val="left"/>
      </w:pPr>
      <w:hyperlink r:id="rId14" w:history="1">
        <w:r w:rsidR="00AD3114">
          <w:rPr>
            <w:rStyle w:val="Hyperlink"/>
          </w:rPr>
          <w:t>4/3/2018</w:t>
        </w:r>
      </w:hyperlink>
    </w:p>
    <w:p w:rsidR="00AD3114" w:rsidRDefault="004A4B1B" w:rsidP="00AD3114">
      <w:hyperlink r:id="rId15" w:history="1">
        <w:r w:rsidR="002B5D0C" w:rsidRPr="002B5D0C">
          <w:rPr>
            <w:rStyle w:val="Hyperlink"/>
          </w:rPr>
          <w:t>4/26/2018</w:t>
        </w:r>
      </w:hyperlink>
    </w:p>
    <w:p w:rsidR="002B5D0C" w:rsidRDefault="002B5D0C" w:rsidP="00AD3114"/>
    <w:p w:rsidR="00AD3114" w:rsidRDefault="00AD3114" w:rsidP="00AD3114">
      <w:pPr>
        <w:sectPr w:rsidR="00AD3114" w:rsidSect="00AD3114">
          <w:pgSz w:w="12240" w:h="15840" w:code="1"/>
          <w:pgMar w:top="1080" w:right="1440" w:bottom="1080" w:left="1440" w:header="720" w:footer="720" w:gutter="0"/>
          <w:cols w:space="720"/>
          <w:noEndnote/>
          <w:docGrid w:linePitch="360"/>
        </w:sectPr>
      </w:pPr>
    </w:p>
    <w:p w:rsidR="002B5D0C" w:rsidRDefault="002B5D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2B5D0C" w:rsidRDefault="002B5D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2018</w:t>
      </w:r>
    </w:p>
    <w:p w:rsidR="002B5D0C" w:rsidRDefault="002B5D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0C" w:rsidRPr="00F958E7" w:rsidRDefault="002B5D0C" w:rsidP="00F958E7">
      <w:pPr>
        <w:tabs>
          <w:tab w:val="right" w:pos="5933"/>
        </w:tabs>
        <w:suppressAutoHyphens/>
      </w:pPr>
      <w:r>
        <w:tab/>
      </w:r>
      <w:r>
        <w:rPr>
          <w:b/>
          <w:sz w:val="36"/>
        </w:rPr>
        <w:t>H. 5193</w:t>
      </w:r>
    </w:p>
    <w:p w:rsidR="002B5D0C" w:rsidRDefault="002B5D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0C" w:rsidRDefault="002B5D0C" w:rsidP="00F9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34DC6">
        <w:t>Rep. McEachern</w:t>
      </w:r>
    </w:p>
    <w:p w:rsidR="002B5D0C" w:rsidRDefault="002B5D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0C" w:rsidRDefault="002B5D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4/26/18--H.</w:t>
      </w:r>
    </w:p>
    <w:p w:rsidR="002B5D0C" w:rsidRDefault="002B5D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 2018.</w:t>
      </w:r>
    </w:p>
    <w:p w:rsidR="002B5D0C" w:rsidRPr="00F958E7" w:rsidRDefault="002B5D0C" w:rsidP="00F9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5D0C" w:rsidRDefault="002B5D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0C" w:rsidRDefault="002B5D0C" w:rsidP="00F9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2B5D0C" w:rsidRPr="00F958E7" w:rsidRDefault="002B5D0C" w:rsidP="00F9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2B5D0C" w:rsidRDefault="002B5D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5193) to request the Department of Transportation name the portion of Farrow Road in Richland County from its intersection with Interstate Highway 20 to its intersection with Pisgah Church Road, etc., respectfully</w:t>
      </w:r>
    </w:p>
    <w:p w:rsidR="002B5D0C" w:rsidRPr="00F958E7" w:rsidRDefault="002B5D0C" w:rsidP="00F9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B5D0C" w:rsidRDefault="002B5D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B5D0C" w:rsidRDefault="002B5D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0C" w:rsidRDefault="002B5D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ROBERT L. BROWN for Committee.</w:t>
      </w:r>
    </w:p>
    <w:p w:rsidR="002B5D0C" w:rsidRPr="00F958E7" w:rsidRDefault="002B5D0C" w:rsidP="00F958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5D0C" w:rsidRDefault="002B5D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B5D0C" w:rsidSect="00F958E7">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2B5D0C" w:rsidRDefault="002B5D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0C" w:rsidRDefault="002B5D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0C" w:rsidRDefault="002B5D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0C" w:rsidRDefault="002B5D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0C" w:rsidRDefault="002B5D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0C" w:rsidRDefault="002B5D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0C" w:rsidRDefault="002B5D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0C" w:rsidRDefault="002B5D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0C" w:rsidRPr="00325348" w:rsidRDefault="002B5D0C" w:rsidP="005B4F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2B5D0C" w:rsidRDefault="002B5D0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0C" w:rsidRDefault="002B5D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FARROW ROAD IN RICHLAND COUNTY FROM ITS INTERSECTION WITH INTERSTATE HIGHWAY 20 TO ITS INTERSECTION WITH PISGAH CHURCH ROAD “REVEREND BOBBY L. SMITH, SR. HIGHWAY” AND ERECT APPROPRIATE MARKERS OR SIGNS ALONG THIS PORTION OF HIGHWAY CONTAINING THIS DESIGNATION. </w:t>
      </w:r>
    </w:p>
    <w:p w:rsidR="002B5D0C" w:rsidRDefault="002B5D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5D0C" w:rsidRDefault="002B5D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Bobby L. Smith, Sr., was born in Wheeler County, Georgia, the son of the late Mr. Willie Smith and Mrs. Dobie Smith. He grew up in East Orange, New Jersey; and</w:t>
      </w:r>
    </w:p>
    <w:p w:rsidR="002B5D0C" w:rsidRDefault="002B5D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0C" w:rsidRDefault="002B5D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Smith is a proud veteran of the United States Air Force, retiring with twenty years of service. He is a cum laude graduate of Fort Valley State University in Georgia, where he earned a bachelor</w:t>
      </w:r>
      <w:r w:rsidRPr="00C53B25">
        <w:t>’</w:t>
      </w:r>
      <w:r>
        <w:t xml:space="preserve">s degree in music. Additional studies were pursued at Moody Bible College in Chicago, East Carolina University in Greenville, North Carolina, El Paso Community College in Texas, and Macon Junior College in Georgia. He received a Master of Divinity degree from the Interdenominational Theological Seminary in Atlanta in 1986; and </w:t>
      </w:r>
    </w:p>
    <w:p w:rsidR="002B5D0C" w:rsidRDefault="002B5D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0C" w:rsidRDefault="002B5D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Smith was called into the gospel ministry in 1967, beginning his work as assistant pastor at Union Grove Baptist Church in Warner Robins, Georgia, in 1975, and installed as that church</w:t>
      </w:r>
      <w:r w:rsidRPr="00C53B25">
        <w:t>’</w:t>
      </w:r>
      <w:r>
        <w:t>s pastor in 1977. He became pastor of Zion Canaan Baptist Church in Columbia, South Carolina, in June 1991, where he continues to serve. His vision is to “serve the present age, his calling to fulfill” by establishing an environment where the family will feel safe and where their spiritual and physical needs can be met. Under Reverend Smith</w:t>
      </w:r>
      <w:r w:rsidRPr="00C53B25">
        <w:t>’</w:t>
      </w:r>
      <w:r>
        <w:t>s leadership, Zion Canaan has grown in number and become a purpose</w:t>
      </w:r>
      <w:r>
        <w:noBreakHyphen/>
        <w:t xml:space="preserve">driven church where God is glorified and Jesus Christ is exalted in worship, evangelism, discipleship, fellowship, and ministry; and </w:t>
      </w:r>
    </w:p>
    <w:p w:rsidR="002B5D0C" w:rsidRDefault="002B5D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0C" w:rsidRDefault="002B5D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received certification in Clinical Pastoral Education from Milledgeville Hospital (now Central State Hospital) in Georgia, and became the first African</w:t>
      </w:r>
      <w:r>
        <w:noBreakHyphen/>
        <w:t>American chaplain of the Warner Robins Police Department. Reverend Smith is an active member of the South Carolina Baptist Educational and Missionary Convention, a teacher in the South Carolina Baptist Congress of Christian Education, and a member of the executive board of the Gethsemane Baptist Association, both headquartered in Columbia, South Carolina; and</w:t>
      </w:r>
    </w:p>
    <w:p w:rsidR="002B5D0C" w:rsidRDefault="002B5D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0C" w:rsidRDefault="002B5D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Smith and his wife, Carolyn Jean Hill Smith, reside in Hopkins, South Carolina. They are the parents of six children, with sixteen grandchildren, and three great</w:t>
      </w:r>
      <w:r>
        <w:noBreakHyphen/>
        <w:t xml:space="preserve">grandchildren; and </w:t>
      </w:r>
    </w:p>
    <w:p w:rsidR="002B5D0C" w:rsidRDefault="002B5D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0C" w:rsidRDefault="002B5D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we pay homage to the Reverend Bobby L. Smith, Sr., a devout man of God and servant to His people and the community by having a portion of Farrow Road in Richland County named in his honor.  Now, therefore, </w:t>
      </w:r>
    </w:p>
    <w:p w:rsidR="002B5D0C" w:rsidRDefault="002B5D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0C" w:rsidRDefault="002B5D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B5D0C" w:rsidRDefault="002B5D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0C" w:rsidRDefault="002B5D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South Carolina General Assembly request the Department of Transportation name the portion of Farrow Road in Richland County from its intersection with Interstate Highway 20 to its intersection with Pisgah Church Road “Reverend Bobby L. Smith, Sr. Highway” and erect appropriate markers or signs along this portion of highway containing this designation.</w:t>
      </w:r>
    </w:p>
    <w:p w:rsidR="002B5D0C" w:rsidRDefault="002B5D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D0C" w:rsidRDefault="002B5D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B5D0C" w:rsidRDefault="002B5D0C" w:rsidP="00450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D3114" w:rsidRDefault="00AD3114" w:rsidP="002B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D3114" w:rsidSect="00F958E7">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5F65" w:rsidRDefault="00445F65" w:rsidP="009F0C77">
      <w:r>
        <w:separator/>
      </w:r>
    </w:p>
  </w:endnote>
  <w:endnote w:type="continuationSeparator" w:id="0">
    <w:p w:rsidR="00445F65" w:rsidRDefault="00445F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988C63D-58DF-4D0B-B0E8-1184BCD1D3EB}"/>
    <w:embedBold r:id="rId2" w:fontKey="{A7C7DB10-F04E-41A8-8707-80E58193B46E}"/>
  </w:font>
  <w:font w:name="Calibri">
    <w:panose1 w:val="020F0502020204030204"/>
    <w:charset w:val="00"/>
    <w:family w:val="swiss"/>
    <w:pitch w:val="variable"/>
    <w:sig w:usb0="E00002FF" w:usb1="4000ACFF" w:usb2="00000001" w:usb3="00000000" w:csb0="0000019F" w:csb1="00000000"/>
    <w:embedRegular r:id="rId3" w:fontKey="{8ACC45CE-B82E-4517-8EA0-57B59F2953DE}"/>
  </w:font>
  <w:font w:name="Segoe UI">
    <w:panose1 w:val="020B0502040204020203"/>
    <w:charset w:val="00"/>
    <w:family w:val="swiss"/>
    <w:pitch w:val="variable"/>
    <w:sig w:usb0="E10022FF" w:usb1="C000E47F" w:usb2="00000029" w:usb3="00000000" w:csb0="000001DF" w:csb1="00000000"/>
    <w:embedRegular r:id="rId4" w:fontKey="{EF901D6E-F86A-40DA-9BEB-E53BAE0380AB}"/>
  </w:font>
  <w:font w:name="Cambria">
    <w:panose1 w:val="02040503050406030204"/>
    <w:charset w:val="00"/>
    <w:family w:val="roman"/>
    <w:pitch w:val="variable"/>
    <w:sig w:usb0="E00002FF" w:usb1="400004FF" w:usb2="00000000" w:usb3="00000000" w:csb0="0000019F" w:csb1="00000000"/>
    <w:embedRegular r:id="rId5" w:fontKey="{DE5FAA86-BC1D-4C6B-8A3E-3D68DB499F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D0C" w:rsidRPr="005B4F62" w:rsidRDefault="002B5D0C" w:rsidP="005B4F62">
    <w:pPr>
      <w:pStyle w:val="Footer"/>
      <w:tabs>
        <w:tab w:val="clear" w:pos="4680"/>
        <w:tab w:val="clear" w:pos="9360"/>
        <w:tab w:val="center" w:pos="2995"/>
      </w:tabs>
      <w:spacing w:before="120"/>
    </w:pPr>
    <w:r>
      <w:t>[5193-</w:t>
    </w:r>
    <w:r>
      <w:fldChar w:fldCharType="begin"/>
    </w:r>
    <w:r>
      <w:instrText xml:space="preserve"> PAGE  \* MERGEFORMAT </w:instrText>
    </w:r>
    <w:r>
      <w:fldChar w:fldCharType="separate"/>
    </w:r>
    <w:r w:rsidR="004C3D6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8E7" w:rsidRPr="005B4F62" w:rsidRDefault="002B5D0C" w:rsidP="005B4F62">
    <w:pPr>
      <w:pStyle w:val="Footer"/>
      <w:tabs>
        <w:tab w:val="clear" w:pos="4680"/>
        <w:tab w:val="clear" w:pos="9360"/>
        <w:tab w:val="center" w:pos="2995"/>
      </w:tabs>
      <w:spacing w:before="120"/>
    </w:pPr>
    <w:r>
      <w:t>[5193]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5F65" w:rsidRDefault="00445F65" w:rsidP="009F0C77">
      <w:r>
        <w:separator/>
      </w:r>
    </w:p>
  </w:footnote>
  <w:footnote w:type="continuationSeparator" w:id="0">
    <w:p w:rsidR="00445F65" w:rsidRDefault="00445F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98CM18"/>
    <w:docVar w:name="CoverBillType" w:val="c"/>
    <w:docVar w:name="DocPath" w:val="L:\Council\bills\GT\5498CM18.DOCX"/>
    <w:docVar w:name="dvBillNumber" w:val="5193"/>
    <w:docVar w:name="dvBillNumberPrefix" w:val="H. "/>
    <w:docVar w:name="dvOriginalBody" w:val="House"/>
    <w:docVar w:name="dvSteno" w:val="GT"/>
    <w:docVar w:name="NameofBody" w:val="h"/>
    <w:docVar w:name="vGroup2" w:val="Council"/>
  </w:docVars>
  <w:rsids>
    <w:rsidRoot w:val="00172CFC"/>
    <w:rsid w:val="00011869"/>
    <w:rsid w:val="00015CD6"/>
    <w:rsid w:val="000C3595"/>
    <w:rsid w:val="000E0100"/>
    <w:rsid w:val="000E1785"/>
    <w:rsid w:val="000F40FA"/>
    <w:rsid w:val="001035F1"/>
    <w:rsid w:val="001048C0"/>
    <w:rsid w:val="0010776B"/>
    <w:rsid w:val="0011364F"/>
    <w:rsid w:val="00133E66"/>
    <w:rsid w:val="001435A3"/>
    <w:rsid w:val="00146ED3"/>
    <w:rsid w:val="00151044"/>
    <w:rsid w:val="00172CFC"/>
    <w:rsid w:val="001C64FF"/>
    <w:rsid w:val="001D08F2"/>
    <w:rsid w:val="001D3A58"/>
    <w:rsid w:val="001D525B"/>
    <w:rsid w:val="001D7F4F"/>
    <w:rsid w:val="00205238"/>
    <w:rsid w:val="002321B6"/>
    <w:rsid w:val="00250967"/>
    <w:rsid w:val="002543C8"/>
    <w:rsid w:val="0025541D"/>
    <w:rsid w:val="00284AAE"/>
    <w:rsid w:val="002B5D0C"/>
    <w:rsid w:val="002E5912"/>
    <w:rsid w:val="00301B21"/>
    <w:rsid w:val="00325348"/>
    <w:rsid w:val="0032732C"/>
    <w:rsid w:val="003336B3"/>
    <w:rsid w:val="00334763"/>
    <w:rsid w:val="00336AD0"/>
    <w:rsid w:val="0037079A"/>
    <w:rsid w:val="00374597"/>
    <w:rsid w:val="00382D0F"/>
    <w:rsid w:val="003C4DAB"/>
    <w:rsid w:val="003D01E8"/>
    <w:rsid w:val="003E5288"/>
    <w:rsid w:val="003F6D79"/>
    <w:rsid w:val="0041760A"/>
    <w:rsid w:val="00417C01"/>
    <w:rsid w:val="004403BD"/>
    <w:rsid w:val="00445F65"/>
    <w:rsid w:val="004500AC"/>
    <w:rsid w:val="00461441"/>
    <w:rsid w:val="004809EE"/>
    <w:rsid w:val="00494D6C"/>
    <w:rsid w:val="004C3D61"/>
    <w:rsid w:val="004E7D54"/>
    <w:rsid w:val="005273C6"/>
    <w:rsid w:val="00530A69"/>
    <w:rsid w:val="00545593"/>
    <w:rsid w:val="00556EBF"/>
    <w:rsid w:val="00577C6C"/>
    <w:rsid w:val="005A62FE"/>
    <w:rsid w:val="005B4F62"/>
    <w:rsid w:val="005C2FE2"/>
    <w:rsid w:val="005E2BC9"/>
    <w:rsid w:val="00605102"/>
    <w:rsid w:val="006215AA"/>
    <w:rsid w:val="006913C9"/>
    <w:rsid w:val="0069470D"/>
    <w:rsid w:val="006A535B"/>
    <w:rsid w:val="006C2854"/>
    <w:rsid w:val="006D58AA"/>
    <w:rsid w:val="00734F00"/>
    <w:rsid w:val="007A70AE"/>
    <w:rsid w:val="008362E8"/>
    <w:rsid w:val="00853A62"/>
    <w:rsid w:val="0085786E"/>
    <w:rsid w:val="008A1768"/>
    <w:rsid w:val="008A489F"/>
    <w:rsid w:val="008F0F33"/>
    <w:rsid w:val="008F4429"/>
    <w:rsid w:val="0094021A"/>
    <w:rsid w:val="00951AA7"/>
    <w:rsid w:val="009A5C3F"/>
    <w:rsid w:val="009B44AF"/>
    <w:rsid w:val="009C6A0B"/>
    <w:rsid w:val="009E18B4"/>
    <w:rsid w:val="009F0C77"/>
    <w:rsid w:val="009F4DD1"/>
    <w:rsid w:val="00A02543"/>
    <w:rsid w:val="00A41684"/>
    <w:rsid w:val="00A64E80"/>
    <w:rsid w:val="00A72BCD"/>
    <w:rsid w:val="00A741D9"/>
    <w:rsid w:val="00A833AB"/>
    <w:rsid w:val="00A9741D"/>
    <w:rsid w:val="00AC34A2"/>
    <w:rsid w:val="00AD1C9A"/>
    <w:rsid w:val="00AD3114"/>
    <w:rsid w:val="00AD4B17"/>
    <w:rsid w:val="00B412D4"/>
    <w:rsid w:val="00BE233C"/>
    <w:rsid w:val="00BE3C22"/>
    <w:rsid w:val="00C0345E"/>
    <w:rsid w:val="00C31C95"/>
    <w:rsid w:val="00C3483A"/>
    <w:rsid w:val="00C53B25"/>
    <w:rsid w:val="00C729C9"/>
    <w:rsid w:val="00C74E9D"/>
    <w:rsid w:val="00C826DD"/>
    <w:rsid w:val="00C82FD3"/>
    <w:rsid w:val="00C92819"/>
    <w:rsid w:val="00CB66B0"/>
    <w:rsid w:val="00CC6B7B"/>
    <w:rsid w:val="00CD2089"/>
    <w:rsid w:val="00D10815"/>
    <w:rsid w:val="00D349DB"/>
    <w:rsid w:val="00D71556"/>
    <w:rsid w:val="00D73A67"/>
    <w:rsid w:val="00D970A9"/>
    <w:rsid w:val="00DE4E99"/>
    <w:rsid w:val="00DF3845"/>
    <w:rsid w:val="00E41911"/>
    <w:rsid w:val="00E44B57"/>
    <w:rsid w:val="00E92EEF"/>
    <w:rsid w:val="00EF2368"/>
    <w:rsid w:val="00F01D17"/>
    <w:rsid w:val="00F228F7"/>
    <w:rsid w:val="00F24442"/>
    <w:rsid w:val="00F50AE3"/>
    <w:rsid w:val="00F655B7"/>
    <w:rsid w:val="00F656BA"/>
    <w:rsid w:val="00F67CF1"/>
    <w:rsid w:val="00F728AA"/>
    <w:rsid w:val="00F840F0"/>
    <w:rsid w:val="00FB0D0D"/>
    <w:rsid w:val="00FB43B4"/>
    <w:rsid w:val="00FB6B0B"/>
    <w:rsid w:val="00FD2E7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384DAF-F8A6-43A6-91E4-2BBE080F5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08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815"/>
    <w:rPr>
      <w:rFonts w:ascii="Segoe UI" w:eastAsia="Times New Roman" w:hAnsi="Segoe UI" w:cs="Segoe UI"/>
      <w:sz w:val="18"/>
      <w:szCs w:val="18"/>
    </w:rPr>
  </w:style>
  <w:style w:type="character" w:styleId="Hyperlink">
    <w:name w:val="Hyperlink"/>
    <w:basedOn w:val="DefaultParagraphFont"/>
    <w:uiPriority w:val="99"/>
    <w:unhideWhenUsed/>
    <w:rsid w:val="00AD31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403.docx" TargetMode="External"/><Relationship Id="rId13" Type="http://schemas.openxmlformats.org/officeDocument/2006/relationships/hyperlink" Target="http://www.scstatehouse.gov/billsearch.php?billnumbers=5193&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80403.docx" TargetMode="External"/><Relationship Id="rId12" Type="http://schemas.openxmlformats.org/officeDocument/2006/relationships/hyperlink" Target="file:///h:\sj\20180502.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502.docx" TargetMode="External"/><Relationship Id="rId5" Type="http://schemas.openxmlformats.org/officeDocument/2006/relationships/footnotes" Target="footnotes.xml"/><Relationship Id="rId15" Type="http://schemas.openxmlformats.org/officeDocument/2006/relationships/hyperlink" Target="file:///p:\pprever\2017-18\5193_20180426.docx" TargetMode="External"/><Relationship Id="rId10" Type="http://schemas.openxmlformats.org/officeDocument/2006/relationships/hyperlink" Target="file:///h:\hj\20180501.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80426.docx" TargetMode="External"/><Relationship Id="rId14" Type="http://schemas.openxmlformats.org/officeDocument/2006/relationships/hyperlink" Target="file:///p:\pprever\2017-18\5193_201804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8F205-05C4-40EC-93FF-6F5C24824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1E373875.dotm</Template>
  <TotalTime>0</TotalTime>
  <Pages>3</Pages>
  <Words>751</Words>
  <Characters>4186</Characters>
  <Application>Microsoft Office Word</Application>
  <DocSecurity>0</DocSecurity>
  <Lines>143</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5193: Richland County; Reverend Bobby L. Smith, Sr. Highway - South Carolina Legislature Online</dc:title>
  <dc:creator>Gwen Thurmond</dc:creator>
  <cp:lastModifiedBy>S Volk</cp:lastModifiedBy>
  <cp:revision>2</cp:revision>
  <cp:lastPrinted>2018-03-22T18:26:00Z</cp:lastPrinted>
  <dcterms:created xsi:type="dcterms:W3CDTF">2018-05-31T20:49:00Z</dcterms:created>
  <dcterms:modified xsi:type="dcterms:W3CDTF">2018-05-31T20:49:00Z</dcterms:modified>
</cp:coreProperties>
</file>