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F36" w:rsidRDefault="00050F36" w:rsidP="00050F36">
      <w:pPr>
        <w:widowControl w:val="0"/>
        <w:jc w:val="center"/>
      </w:pPr>
      <w:r w:rsidRPr="00050F36">
        <w:rPr>
          <w:b/>
        </w:rPr>
        <w:t>South Carolina General Assembly</w:t>
      </w:r>
    </w:p>
    <w:p w:rsidR="00050F36" w:rsidRDefault="00050F36" w:rsidP="00050F36">
      <w:pPr>
        <w:widowControl w:val="0"/>
        <w:jc w:val="center"/>
      </w:pPr>
      <w:r>
        <w:t>122nd Session, 2017-2018</w:t>
      </w:r>
    </w:p>
    <w:p w:rsidR="00050F36" w:rsidRDefault="00050F36" w:rsidP="00050F36">
      <w:pPr>
        <w:widowControl w:val="0"/>
        <w:jc w:val="left"/>
      </w:pPr>
    </w:p>
    <w:p w:rsidR="00050F36" w:rsidRDefault="00050F36" w:rsidP="00050F36">
      <w:pPr>
        <w:widowControl w:val="0"/>
        <w:jc w:val="left"/>
        <w:rPr>
          <w:b/>
        </w:rPr>
      </w:pPr>
      <w:r w:rsidRPr="00050F36">
        <w:rPr>
          <w:b/>
        </w:rPr>
        <w:t>H. 5328</w:t>
      </w:r>
    </w:p>
    <w:p w:rsidR="00050F36" w:rsidRDefault="00050F36" w:rsidP="00050F36">
      <w:pPr>
        <w:widowControl w:val="0"/>
        <w:jc w:val="left"/>
        <w:rPr>
          <w:b/>
        </w:rPr>
      </w:pPr>
    </w:p>
    <w:p w:rsidR="00050F36" w:rsidRDefault="00050F36" w:rsidP="00050F36">
      <w:pPr>
        <w:widowControl w:val="0"/>
        <w:jc w:val="left"/>
      </w:pPr>
      <w:r w:rsidRPr="00050F36">
        <w:rPr>
          <w:b/>
        </w:rPr>
        <w:t>STATUS INFORMATION</w:t>
      </w:r>
    </w:p>
    <w:p w:rsidR="00050F36" w:rsidRDefault="00050F36" w:rsidP="00050F36">
      <w:pPr>
        <w:widowControl w:val="0"/>
        <w:jc w:val="left"/>
      </w:pPr>
    </w:p>
    <w:p w:rsidR="00050F36" w:rsidRDefault="00050F36" w:rsidP="00050F36">
      <w:pPr>
        <w:widowControl w:val="0"/>
        <w:jc w:val="left"/>
      </w:pPr>
      <w:r>
        <w:t>House Resolution</w:t>
      </w:r>
    </w:p>
    <w:p w:rsidR="00050F36" w:rsidRDefault="00050F36" w:rsidP="00050F36">
      <w:pPr>
        <w:widowControl w:val="0"/>
        <w:jc w:val="left"/>
      </w:pPr>
      <w:r>
        <w:t>Sponsors: Reps. Gilliard and Robinson</w:t>
      </w:r>
      <w:r>
        <w:noBreakHyphen/>
        <w:t>Simpson</w:t>
      </w:r>
    </w:p>
    <w:p w:rsidR="00050F36" w:rsidRDefault="00050F36" w:rsidP="00050F36">
      <w:pPr>
        <w:widowControl w:val="0"/>
        <w:jc w:val="left"/>
      </w:pPr>
      <w:r>
        <w:t>Document Path: l:\council\bills\gt\5509cm18.docx</w:t>
      </w:r>
    </w:p>
    <w:p w:rsidR="00050F36" w:rsidRDefault="00050F36" w:rsidP="00050F36">
      <w:pPr>
        <w:widowControl w:val="0"/>
        <w:jc w:val="left"/>
      </w:pPr>
    </w:p>
    <w:p w:rsidR="00050F36" w:rsidRDefault="00050F36" w:rsidP="00050F36">
      <w:pPr>
        <w:widowControl w:val="0"/>
        <w:jc w:val="left"/>
      </w:pPr>
      <w:r>
        <w:t>Introduced in the House on April 26, 2018</w:t>
      </w:r>
    </w:p>
    <w:p w:rsidR="00050F36" w:rsidRDefault="00050F36" w:rsidP="00050F36">
      <w:pPr>
        <w:widowControl w:val="0"/>
        <w:jc w:val="left"/>
      </w:pPr>
      <w:r>
        <w:t xml:space="preserve">Currently residing in the House Committee on </w:t>
      </w:r>
      <w:r w:rsidRPr="00050F36">
        <w:rPr>
          <w:b/>
        </w:rPr>
        <w:t>Invitations and Memorial Resolutions</w:t>
      </w:r>
    </w:p>
    <w:p w:rsidR="00050F36" w:rsidRDefault="00050F36" w:rsidP="00050F36">
      <w:pPr>
        <w:widowControl w:val="0"/>
        <w:jc w:val="left"/>
      </w:pPr>
    </w:p>
    <w:p w:rsidR="00050F36" w:rsidRDefault="00050F36" w:rsidP="00050F36">
      <w:pPr>
        <w:widowControl w:val="0"/>
        <w:jc w:val="left"/>
      </w:pPr>
      <w:r>
        <w:t xml:space="preserve">Summary: </w:t>
      </w:r>
      <w:r w:rsidR="00E763F1">
        <w:t>Lee Correctional Institution Riot Investigation</w:t>
      </w:r>
    </w:p>
    <w:p w:rsidR="00050F36" w:rsidRDefault="00050F36" w:rsidP="00050F36">
      <w:pPr>
        <w:widowControl w:val="0"/>
        <w:jc w:val="left"/>
      </w:pPr>
    </w:p>
    <w:p w:rsidR="00050F36" w:rsidRDefault="00050F36" w:rsidP="00050F36">
      <w:pPr>
        <w:widowControl w:val="0"/>
        <w:jc w:val="left"/>
      </w:pPr>
    </w:p>
    <w:p w:rsidR="00050F36" w:rsidRDefault="00050F36" w:rsidP="00050F36">
      <w:pPr>
        <w:widowControl w:val="0"/>
        <w:tabs>
          <w:tab w:val="center" w:pos="590"/>
          <w:tab w:val="center" w:pos="1440"/>
          <w:tab w:val="left" w:pos="1872"/>
          <w:tab w:val="left" w:pos="9187"/>
        </w:tabs>
        <w:jc w:val="left"/>
      </w:pPr>
      <w:r w:rsidRPr="00050F36">
        <w:rPr>
          <w:b/>
        </w:rPr>
        <w:t>HISTORY OF LEGISLATIVE ACTIONS</w:t>
      </w:r>
    </w:p>
    <w:p w:rsidR="00050F36" w:rsidRDefault="00050F36" w:rsidP="00050F36">
      <w:pPr>
        <w:widowControl w:val="0"/>
        <w:tabs>
          <w:tab w:val="center" w:pos="590"/>
          <w:tab w:val="center" w:pos="1440"/>
          <w:tab w:val="left" w:pos="1872"/>
          <w:tab w:val="left" w:pos="9187"/>
        </w:tabs>
        <w:jc w:val="left"/>
      </w:pPr>
    </w:p>
    <w:p w:rsidR="00050F36" w:rsidRPr="00050F36" w:rsidRDefault="00050F36" w:rsidP="00050F36">
      <w:pPr>
        <w:widowControl w:val="0"/>
        <w:tabs>
          <w:tab w:val="center" w:pos="590"/>
          <w:tab w:val="center" w:pos="1440"/>
          <w:tab w:val="left" w:pos="1872"/>
          <w:tab w:val="left" w:pos="9187"/>
        </w:tabs>
        <w:jc w:val="left"/>
      </w:pPr>
      <w:r w:rsidRPr="00050F36">
        <w:rPr>
          <w:u w:val="single"/>
        </w:rPr>
        <w:tab/>
        <w:t>Date</w:t>
      </w:r>
      <w:r w:rsidRPr="00050F36">
        <w:rPr>
          <w:u w:val="single"/>
        </w:rPr>
        <w:tab/>
        <w:t>Body</w:t>
      </w:r>
      <w:r w:rsidRPr="00050F36">
        <w:rPr>
          <w:u w:val="single"/>
        </w:rPr>
        <w:tab/>
        <w:t>Action Description with journal page number</w:t>
      </w:r>
      <w:r w:rsidRPr="00050F36">
        <w:rPr>
          <w:u w:val="single"/>
        </w:rPr>
        <w:tab/>
      </w:r>
    </w:p>
    <w:p w:rsidR="00ED7A27" w:rsidRDefault="00ED7A27" w:rsidP="00ED7A27">
      <w:pPr>
        <w:widowControl w:val="0"/>
        <w:tabs>
          <w:tab w:val="right" w:pos="1008"/>
          <w:tab w:val="left" w:pos="1152"/>
          <w:tab w:val="left" w:pos="1872"/>
          <w:tab w:val="left" w:pos="9187"/>
        </w:tabs>
        <w:ind w:left="2088" w:hanging="2088"/>
        <w:jc w:val="left"/>
      </w:pPr>
      <w:r>
        <w:tab/>
        <w:t>4/26/2018</w:t>
      </w:r>
      <w:r>
        <w:tab/>
        <w:t>House</w:t>
      </w:r>
      <w:r>
        <w:tab/>
      </w:r>
      <w:r w:rsidRPr="00822705">
        <w:t>Introduced (</w:t>
      </w:r>
      <w:hyperlink r:id="rId7" w:history="1">
        <w:r w:rsidRPr="00822705">
          <w:rPr>
            <w:rStyle w:val="Hyperlink"/>
          </w:rPr>
          <w:t>House Journal</w:t>
        </w:r>
        <w:r w:rsidRPr="00822705">
          <w:rPr>
            <w:rStyle w:val="Hyperlink"/>
          </w:rPr>
          <w:noBreakHyphen/>
          <w:t>page 81</w:t>
        </w:r>
      </w:hyperlink>
      <w:r w:rsidRPr="00822705">
        <w:t>)</w:t>
      </w:r>
    </w:p>
    <w:p w:rsidR="00ED7A27" w:rsidRDefault="00ED7A27" w:rsidP="00ED7A27">
      <w:pPr>
        <w:widowControl w:val="0"/>
        <w:tabs>
          <w:tab w:val="right" w:pos="1008"/>
          <w:tab w:val="left" w:pos="1152"/>
          <w:tab w:val="left" w:pos="1872"/>
          <w:tab w:val="left" w:pos="9187"/>
        </w:tabs>
        <w:ind w:left="2088" w:hanging="2088"/>
        <w:jc w:val="left"/>
      </w:pPr>
      <w:r>
        <w:tab/>
        <w:t>4/26/2018</w:t>
      </w:r>
      <w:r>
        <w:tab/>
        <w:t>House</w:t>
      </w:r>
      <w:r>
        <w:tab/>
      </w:r>
      <w:r w:rsidRPr="00822705">
        <w:t>Referred to Commit</w:t>
      </w:r>
      <w:r>
        <w:t xml:space="preserve">tee on </w:t>
      </w:r>
      <w:r w:rsidRPr="00822705">
        <w:rPr>
          <w:b/>
        </w:rPr>
        <w:t>Invitations and Memorial Resolutions</w:t>
      </w:r>
      <w:r w:rsidRPr="00822705">
        <w:t xml:space="preserve"> (</w:t>
      </w:r>
      <w:hyperlink r:id="rId8" w:history="1">
        <w:r w:rsidRPr="00822705">
          <w:rPr>
            <w:rStyle w:val="Hyperlink"/>
          </w:rPr>
          <w:t>House Journal</w:t>
        </w:r>
        <w:r w:rsidRPr="00822705">
          <w:rPr>
            <w:rStyle w:val="Hyperlink"/>
          </w:rPr>
          <w:noBreakHyphen/>
          <w:t>page 81</w:t>
        </w:r>
      </w:hyperlink>
      <w:r w:rsidRPr="00822705">
        <w:t>)</w:t>
      </w:r>
    </w:p>
    <w:p w:rsidR="00ED7A27" w:rsidRDefault="00ED7A27" w:rsidP="00ED7A27">
      <w:pPr>
        <w:widowControl w:val="0"/>
        <w:tabs>
          <w:tab w:val="right" w:pos="1008"/>
          <w:tab w:val="left" w:pos="1152"/>
          <w:tab w:val="left" w:pos="1872"/>
          <w:tab w:val="left" w:pos="9187"/>
        </w:tabs>
        <w:ind w:left="2088" w:hanging="2088"/>
        <w:jc w:val="left"/>
      </w:pPr>
    </w:p>
    <w:p w:rsidR="00050F36" w:rsidRDefault="00050F36" w:rsidP="00050F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0F36">
          <w:rPr>
            <w:rStyle w:val="Hyperlink"/>
          </w:rPr>
          <w:t>legislative information</w:t>
        </w:r>
      </w:hyperlink>
      <w:r>
        <w:t xml:space="preserve"> at the website</w:t>
      </w:r>
    </w:p>
    <w:p w:rsidR="00050F36" w:rsidRDefault="00050F36" w:rsidP="00050F36">
      <w:pPr>
        <w:widowControl w:val="0"/>
        <w:tabs>
          <w:tab w:val="right" w:pos="1008"/>
          <w:tab w:val="left" w:pos="1152"/>
          <w:tab w:val="left" w:pos="1872"/>
          <w:tab w:val="left" w:pos="9187"/>
        </w:tabs>
        <w:ind w:left="2088" w:hanging="2088"/>
        <w:jc w:val="left"/>
      </w:pPr>
    </w:p>
    <w:p w:rsidR="00050F36" w:rsidRPr="00050F36" w:rsidRDefault="00050F36" w:rsidP="00050F36">
      <w:pPr>
        <w:widowControl w:val="0"/>
        <w:tabs>
          <w:tab w:val="right" w:pos="1008"/>
          <w:tab w:val="left" w:pos="1152"/>
          <w:tab w:val="left" w:pos="1872"/>
          <w:tab w:val="left" w:pos="9187"/>
        </w:tabs>
        <w:ind w:left="2088" w:hanging="2088"/>
        <w:jc w:val="left"/>
      </w:pPr>
    </w:p>
    <w:p w:rsidR="00050F36" w:rsidRDefault="00050F36" w:rsidP="00050F36">
      <w:pPr>
        <w:widowControl w:val="0"/>
        <w:jc w:val="left"/>
      </w:pPr>
      <w:r w:rsidRPr="00050F36">
        <w:rPr>
          <w:b/>
        </w:rPr>
        <w:t>VERSIONS OF THIS BILL</w:t>
      </w:r>
    </w:p>
    <w:p w:rsidR="00050F36" w:rsidRDefault="00050F36" w:rsidP="00050F36">
      <w:pPr>
        <w:widowControl w:val="0"/>
        <w:jc w:val="left"/>
      </w:pPr>
    </w:p>
    <w:p w:rsidR="00050F36" w:rsidRDefault="00DF0E53" w:rsidP="00050F36">
      <w:pPr>
        <w:widowControl w:val="0"/>
        <w:jc w:val="left"/>
      </w:pPr>
      <w:hyperlink r:id="rId10" w:history="1">
        <w:r w:rsidR="00050F36">
          <w:rPr>
            <w:rStyle w:val="Hyperlink"/>
          </w:rPr>
          <w:t>4/26/2018</w:t>
        </w:r>
      </w:hyperlink>
    </w:p>
    <w:p w:rsidR="00050F36" w:rsidRDefault="00050F36" w:rsidP="00050F36"/>
    <w:p w:rsidR="00050F36" w:rsidRDefault="00050F36" w:rsidP="00050F36">
      <w:pPr>
        <w:sectPr w:rsidR="00050F36" w:rsidSect="00050F36">
          <w:pgSz w:w="12240" w:h="15840" w:code="1"/>
          <w:pgMar w:top="1080" w:right="1440" w:bottom="1080" w:left="1440" w:header="720" w:footer="720" w:gutter="0"/>
          <w:cols w:space="720"/>
          <w:noEndnote/>
          <w:docGrid w:linePitch="360"/>
        </w:sectPr>
      </w:pPr>
    </w:p>
    <w:p w:rsidR="007402CC" w:rsidRDefault="00740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2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UNITED STATES ATTORNEY FOR THE DISTRICT OF SOUTH CAROLINA OPEN A CRIMINAL INVESTIGATION TO DETERMINE WHETHER THE ACTIVITIES THAT LED TO AND RESULTED IN THE RIOT AND LOSS OF LIFE THAT OCCURRED AT THE LEE CORRECTIONAL INSTITUTION ON APRIL 15, 2018, VIOLATED FEDERAL LAW AND PROSECUTE THOSE PERSONS WHO ARE FOUND TO HAVE VIOLATED FEDERAL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5F24"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5F24">
        <w:t xml:space="preserve">Lee Correctional Institution is a South Carolina Department of Corrections state prison for men located in Bishopville; and </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largest maximum security prison for male inmates in the state prison system; and </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has been characterized as the state</w:t>
      </w:r>
      <w:r w:rsidR="00217B75" w:rsidRPr="00217B75">
        <w:t>’</w:t>
      </w:r>
      <w:r>
        <w:t>s most dangerous facility. Inmates took over portions of the prison twice between April 2012 and February 2013. In the four years prior to September 2012, the facility was the scene of three hostage situations and four uncontrolled fights; and</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15, 2018, seven inmates were killed in numerous “inmate versus inmate” fights. It reportedly was the deadliest prison riot in the United States in the past twenty</w:t>
      </w:r>
      <w:r w:rsidR="00217B75">
        <w:noBreakHyphen/>
      </w:r>
      <w:r>
        <w:t>five years; and</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Governor Henry McMaster, the April 15, 2018, uprising was coordinated through cell phones thrown over the prison wall or delivered by drones or other means into the prison </w:t>
      </w:r>
      <w:r w:rsidR="00217B75">
        <w:t>yard</w:t>
      </w:r>
      <w:r>
        <w:t xml:space="preserve">; and </w:t>
      </w:r>
    </w:p>
    <w:p w:rsidR="00E95F24" w:rsidRDefault="00E95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FB"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use of cell phones by inmates allows the coordination of activities such as riots inside  prisons, and allows inmates to direct and participate in criminal activities outside of the prison walls; and</w:t>
      </w:r>
    </w:p>
    <w:p w:rsidR="006D10FB"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FB"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Attorney for the District of South Carolina is the chief federal law enforcement officer in this State who prosecutes a wide range of criminal activities, including violent crime, complex financial and bank fraud, counterfeiting, computer fraud, organized crime, and other illegal activity; and</w:t>
      </w:r>
    </w:p>
    <w:p w:rsidR="006D10FB"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2" w:rsidRDefault="006D1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such illegal activity occurred at the Bishopville facility, it should be investigated by the United States Attorney to determine whether federal laws were violated and criminal prosecutions should be undertaken to bring the perpetrators of those crimes to justice</w:t>
      </w:r>
      <w:r w:rsidR="00F25212">
        <w:t>.  Now, therefore,</w:t>
      </w: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10FB">
        <w:t xml:space="preserve"> the members of the House of Representatives of the State of South Carolina, by this resolution, request the United States Attorney for the District of South Carolina open a criminal investigation to determine whether the activities that led t</w:t>
      </w:r>
      <w:r w:rsidR="00217B75">
        <w:t>o and resulted in the riot and loss of life that occurred a</w:t>
      </w:r>
      <w:r w:rsidR="00A31EAD">
        <w:t>t the Lee Correctional Institution</w:t>
      </w:r>
      <w:r w:rsidR="00217B75">
        <w:t xml:space="preserve"> in Bishopville, South Carolina, on April 15, 2018, violated federal law and</w:t>
      </w:r>
      <w:r w:rsidR="006D10FB">
        <w:t xml:space="preserve"> </w:t>
      </w:r>
      <w:r w:rsidR="00217B75">
        <w:t>prosecute those persons who are found to have violated federal law.</w:t>
      </w: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2" w:rsidRDefault="00F2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17B75">
        <w:t>forwarded</w:t>
      </w:r>
      <w:r>
        <w:t xml:space="preserve"> to</w:t>
      </w:r>
      <w:r w:rsidR="00217B75">
        <w:t xml:space="preserve"> the United States Attorney for the District of South Carolina</w:t>
      </w:r>
      <w:r w:rsidR="006C6FA9">
        <w:t>.</w:t>
      </w:r>
    </w:p>
    <w:p w:rsidR="00D82F36" w:rsidRDefault="00217B75" w:rsidP="00B12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F36" w:rsidRDefault="00050F36" w:rsidP="00050F36">
      <w:pPr>
        <w:suppressAutoHyphens/>
      </w:pPr>
    </w:p>
    <w:sectPr w:rsidR="00050F36" w:rsidSect="00050F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0FB" w:rsidRDefault="006D10FB" w:rsidP="009F0C77">
      <w:r>
        <w:separator/>
      </w:r>
    </w:p>
  </w:endnote>
  <w:endnote w:type="continuationSeparator" w:id="0">
    <w:p w:rsidR="006D10FB" w:rsidRDefault="006D10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E255A8-3D3B-45EA-887C-044AD6BAFC24}"/>
    <w:embedBold r:id="rId2" w:fontKey="{B1F9FEE6-0D8D-4DC0-BA2F-7E968CB8B018}"/>
  </w:font>
  <w:font w:name="Calibri">
    <w:panose1 w:val="020F0502020204030204"/>
    <w:charset w:val="00"/>
    <w:family w:val="swiss"/>
    <w:pitch w:val="variable"/>
    <w:sig w:usb0="E00002FF" w:usb1="4000ACFF" w:usb2="00000001" w:usb3="00000000" w:csb0="0000019F" w:csb1="00000000"/>
    <w:embedRegular r:id="rId3" w:fontKey="{6D330BE6-ED56-496A-8CDF-569B0BCD3761}"/>
  </w:font>
  <w:font w:name="Segoe UI">
    <w:panose1 w:val="020B0502040204020203"/>
    <w:charset w:val="00"/>
    <w:family w:val="swiss"/>
    <w:pitch w:val="variable"/>
    <w:sig w:usb0="E10022FF" w:usb1="C000E47F" w:usb2="00000029" w:usb3="00000000" w:csb0="000001DF" w:csb1="00000000"/>
    <w:embedRegular r:id="rId4" w:fontKey="{5E3F4E19-0006-47EE-B41E-8D640ADFC78C}"/>
  </w:font>
  <w:font w:name="Cambria">
    <w:panose1 w:val="02040503050406030204"/>
    <w:charset w:val="00"/>
    <w:family w:val="roman"/>
    <w:pitch w:val="variable"/>
    <w:sig w:usb0="E00002FF" w:usb1="400004FF" w:usb2="00000000" w:usb3="00000000" w:csb0="0000019F" w:csb1="00000000"/>
    <w:embedRegular r:id="rId5" w:fontKey="{AA33F341-E4D6-42AB-B7AB-5BA9721B2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F36" w:rsidRPr="007402CC" w:rsidRDefault="00050F36" w:rsidP="007402CC">
    <w:pPr>
      <w:pStyle w:val="Footer"/>
      <w:tabs>
        <w:tab w:val="clear" w:pos="4680"/>
        <w:tab w:val="clear" w:pos="9360"/>
        <w:tab w:val="center" w:pos="2995"/>
      </w:tabs>
      <w:spacing w:before="120"/>
    </w:pPr>
    <w:r>
      <w:t>[5328]</w:t>
    </w:r>
    <w:r>
      <w:tab/>
    </w:r>
    <w:r>
      <w:fldChar w:fldCharType="begin"/>
    </w:r>
    <w:r>
      <w:instrText xml:space="preserve"> PAGE  \* MERGEFORMAT </w:instrText>
    </w:r>
    <w:r>
      <w:fldChar w:fldCharType="separate"/>
    </w:r>
    <w:r w:rsidR="00ED7A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0FB" w:rsidRDefault="006D10FB" w:rsidP="009F0C77">
      <w:r>
        <w:separator/>
      </w:r>
    </w:p>
  </w:footnote>
  <w:footnote w:type="continuationSeparator" w:id="0">
    <w:p w:rsidR="006D10FB" w:rsidRDefault="006D10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9CM18"/>
    <w:docVar w:name="CoverBillType" w:val="r"/>
    <w:docVar w:name="DocPath" w:val="L:\Council\bills\GT\5509CM18.DOCX"/>
    <w:docVar w:name="dvBillNumber" w:val="5328"/>
    <w:docVar w:name="dvBillNumberPrefix" w:val="H. "/>
    <w:docVar w:name="dvOriginalBody" w:val="House"/>
    <w:docVar w:name="dvSteno" w:val="GT"/>
    <w:docVar w:name="NameofBody" w:val="h"/>
    <w:docVar w:name="vGroup2" w:val="Council"/>
  </w:docVars>
  <w:rsids>
    <w:rsidRoot w:val="00F25212"/>
    <w:rsid w:val="00011869"/>
    <w:rsid w:val="00015CD6"/>
    <w:rsid w:val="00045033"/>
    <w:rsid w:val="00050F3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B75"/>
    <w:rsid w:val="002321B6"/>
    <w:rsid w:val="00250967"/>
    <w:rsid w:val="002543C8"/>
    <w:rsid w:val="0025541D"/>
    <w:rsid w:val="00284AAE"/>
    <w:rsid w:val="002E5912"/>
    <w:rsid w:val="002F68C6"/>
    <w:rsid w:val="00301B21"/>
    <w:rsid w:val="00325348"/>
    <w:rsid w:val="0032732C"/>
    <w:rsid w:val="00336AD0"/>
    <w:rsid w:val="0037079A"/>
    <w:rsid w:val="00371D8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AD1"/>
    <w:rsid w:val="006C6FA9"/>
    <w:rsid w:val="006D10FB"/>
    <w:rsid w:val="006D58AA"/>
    <w:rsid w:val="006E079D"/>
    <w:rsid w:val="00734F00"/>
    <w:rsid w:val="007402CC"/>
    <w:rsid w:val="007A70AE"/>
    <w:rsid w:val="008362E8"/>
    <w:rsid w:val="0085786E"/>
    <w:rsid w:val="008A1768"/>
    <w:rsid w:val="008A489F"/>
    <w:rsid w:val="008B44B9"/>
    <w:rsid w:val="008F0F33"/>
    <w:rsid w:val="008F4429"/>
    <w:rsid w:val="0094021A"/>
    <w:rsid w:val="009B44AF"/>
    <w:rsid w:val="009C6A0B"/>
    <w:rsid w:val="009F0C77"/>
    <w:rsid w:val="009F4DD1"/>
    <w:rsid w:val="00A02543"/>
    <w:rsid w:val="00A31EAD"/>
    <w:rsid w:val="00A41684"/>
    <w:rsid w:val="00A64E80"/>
    <w:rsid w:val="00A72BCD"/>
    <w:rsid w:val="00A741D9"/>
    <w:rsid w:val="00A833AB"/>
    <w:rsid w:val="00A9741D"/>
    <w:rsid w:val="00AC34A2"/>
    <w:rsid w:val="00AD1C9A"/>
    <w:rsid w:val="00AD4B17"/>
    <w:rsid w:val="00B125FF"/>
    <w:rsid w:val="00B412D4"/>
    <w:rsid w:val="00BE3C22"/>
    <w:rsid w:val="00C0345E"/>
    <w:rsid w:val="00C31C95"/>
    <w:rsid w:val="00C3483A"/>
    <w:rsid w:val="00C74E9D"/>
    <w:rsid w:val="00C81289"/>
    <w:rsid w:val="00C826DD"/>
    <w:rsid w:val="00C82FD3"/>
    <w:rsid w:val="00C92819"/>
    <w:rsid w:val="00CC6B7B"/>
    <w:rsid w:val="00CD2089"/>
    <w:rsid w:val="00D57CA8"/>
    <w:rsid w:val="00D73A67"/>
    <w:rsid w:val="00D82F36"/>
    <w:rsid w:val="00D970A9"/>
    <w:rsid w:val="00DD3ABB"/>
    <w:rsid w:val="00DF3845"/>
    <w:rsid w:val="00E41911"/>
    <w:rsid w:val="00E44B57"/>
    <w:rsid w:val="00E763F1"/>
    <w:rsid w:val="00E92EEF"/>
    <w:rsid w:val="00E95F24"/>
    <w:rsid w:val="00ED7A27"/>
    <w:rsid w:val="00EF2368"/>
    <w:rsid w:val="00F24442"/>
    <w:rsid w:val="00F2521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CFF89F-B25E-44F9-B7D7-23FBDE84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68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8C6"/>
    <w:rPr>
      <w:rFonts w:ascii="Segoe UI" w:eastAsia="Times New Roman" w:hAnsi="Segoe UI" w:cs="Segoe UI"/>
      <w:sz w:val="18"/>
      <w:szCs w:val="18"/>
    </w:rPr>
  </w:style>
  <w:style w:type="character" w:styleId="Hyperlink">
    <w:name w:val="Hyperlink"/>
    <w:basedOn w:val="DefaultParagraphFont"/>
    <w:uiPriority w:val="99"/>
    <w:unhideWhenUsed/>
    <w:rsid w:val="00050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28_2018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B7D09-EFC3-4FB9-BF68-C36A21471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616</Words>
  <Characters>3175</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5328: Lee Correctional Institution Riot Investigation - South Carolina Legislature Online</dc:title>
  <dc:creator>Gwen Thurmond</dc:creator>
  <cp:lastModifiedBy>S Volk</cp:lastModifiedBy>
  <cp:revision>2</cp:revision>
  <cp:lastPrinted>2018-04-25T20:46:00Z</cp:lastPrinted>
  <dcterms:created xsi:type="dcterms:W3CDTF">2018-05-02T13:49:00Z</dcterms:created>
  <dcterms:modified xsi:type="dcterms:W3CDTF">2018-05-02T13:49:00Z</dcterms:modified>
</cp:coreProperties>
</file>