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4AF" w:rsidRDefault="009B44AF" w:rsidP="009B44AF">
      <w:pPr>
        <w:widowControl w:val="0"/>
        <w:jc w:val="center"/>
      </w:pPr>
      <w:r w:rsidRPr="009B44AF">
        <w:rPr>
          <w:b/>
        </w:rPr>
        <w:t>South Carolina General Assembly</w:t>
      </w:r>
    </w:p>
    <w:p w:rsidR="009B44AF" w:rsidRDefault="009B44AF" w:rsidP="009B44AF">
      <w:pPr>
        <w:widowControl w:val="0"/>
        <w:jc w:val="center"/>
      </w:pPr>
      <w:r>
        <w:t>122nd Session, 2017-2018</w:t>
      </w:r>
    </w:p>
    <w:p w:rsidR="009B44AF" w:rsidRDefault="009B44AF" w:rsidP="009B44AF">
      <w:pPr>
        <w:widowControl w:val="0"/>
      </w:pPr>
    </w:p>
    <w:p w:rsidR="009B44AF" w:rsidRDefault="009B44AF" w:rsidP="009B44AF">
      <w:pPr>
        <w:widowControl w:val="0"/>
        <w:rPr>
          <w:b/>
        </w:rPr>
      </w:pPr>
      <w:r w:rsidRPr="009B44AF">
        <w:rPr>
          <w:b/>
        </w:rPr>
        <w:t>S.</w:t>
      </w:r>
      <w:r>
        <w:rPr>
          <w:b/>
        </w:rPr>
        <w:t xml:space="preserve"> </w:t>
      </w:r>
      <w:r w:rsidRPr="009B44AF">
        <w:rPr>
          <w:b/>
        </w:rPr>
        <w:t>632</w:t>
      </w:r>
    </w:p>
    <w:p w:rsidR="009B44AF" w:rsidRDefault="009B44AF" w:rsidP="009B44AF">
      <w:pPr>
        <w:widowControl w:val="0"/>
        <w:rPr>
          <w:b/>
        </w:rPr>
      </w:pPr>
    </w:p>
    <w:p w:rsidR="009B44AF" w:rsidRDefault="009B44AF" w:rsidP="009B44AF">
      <w:pPr>
        <w:widowControl w:val="0"/>
      </w:pPr>
      <w:r w:rsidRPr="009B44AF">
        <w:rPr>
          <w:b/>
        </w:rPr>
        <w:t>STATUS INFORMATION</w:t>
      </w:r>
    </w:p>
    <w:p w:rsidR="009B44AF" w:rsidRDefault="009B44AF" w:rsidP="009B44AF">
      <w:pPr>
        <w:widowControl w:val="0"/>
      </w:pPr>
    </w:p>
    <w:p w:rsidR="009B44AF" w:rsidRDefault="009B44AF" w:rsidP="009B44AF">
      <w:pPr>
        <w:widowControl w:val="0"/>
      </w:pPr>
      <w:r>
        <w:t>Senate Resolution</w:t>
      </w:r>
    </w:p>
    <w:p w:rsidR="009B44AF" w:rsidRDefault="009B44AF" w:rsidP="009B44AF">
      <w:pPr>
        <w:widowControl w:val="0"/>
      </w:pPr>
      <w:r>
        <w:t>Sponsors: Senator Shealy</w:t>
      </w:r>
    </w:p>
    <w:p w:rsidR="009B44AF" w:rsidRDefault="009B44AF" w:rsidP="009B44AF">
      <w:pPr>
        <w:widowControl w:val="0"/>
      </w:pPr>
      <w:r>
        <w:t>Document Path: l:\s-res\ks\033cyst.kmm.ks.docx</w:t>
      </w:r>
    </w:p>
    <w:p w:rsidR="009B44AF" w:rsidRDefault="009B44AF" w:rsidP="009B44AF">
      <w:pPr>
        <w:widowControl w:val="0"/>
      </w:pPr>
    </w:p>
    <w:p w:rsidR="009B44AF" w:rsidRDefault="009B44AF" w:rsidP="009B44AF">
      <w:pPr>
        <w:widowControl w:val="0"/>
      </w:pPr>
      <w:r>
        <w:t>Introduced in the Senate on April 18, 2017</w:t>
      </w:r>
    </w:p>
    <w:p w:rsidR="009B44AF" w:rsidRDefault="009B44AF" w:rsidP="009B44AF">
      <w:pPr>
        <w:widowControl w:val="0"/>
      </w:pPr>
      <w:r>
        <w:t>Adopted by the Senate on April 18, 2017</w:t>
      </w:r>
    </w:p>
    <w:p w:rsidR="009B44AF" w:rsidRDefault="009B44AF" w:rsidP="009B44AF">
      <w:pPr>
        <w:widowControl w:val="0"/>
      </w:pPr>
    </w:p>
    <w:p w:rsidR="009B44AF" w:rsidRDefault="009B44AF" w:rsidP="009B44AF">
      <w:pPr>
        <w:widowControl w:val="0"/>
      </w:pPr>
      <w:r>
        <w:t xml:space="preserve">Summary: </w:t>
      </w:r>
      <w:r w:rsidR="00CC0EC1">
        <w:t>Cystic Fibrosis Awareness Month</w:t>
      </w:r>
    </w:p>
    <w:p w:rsidR="009B44AF" w:rsidRDefault="009B44AF" w:rsidP="009B44AF">
      <w:pPr>
        <w:widowControl w:val="0"/>
      </w:pPr>
    </w:p>
    <w:p w:rsidR="009B44AF" w:rsidRDefault="009B44AF" w:rsidP="009B44AF">
      <w:pPr>
        <w:widowControl w:val="0"/>
      </w:pPr>
    </w:p>
    <w:p w:rsidR="009B44AF" w:rsidRDefault="009B44AF" w:rsidP="009B4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B44AF">
        <w:rPr>
          <w:b/>
        </w:rPr>
        <w:t>HISTORY OF LEGISLATIVE ACTIONS</w:t>
      </w:r>
    </w:p>
    <w:p w:rsidR="009B44AF" w:rsidRDefault="009B44AF" w:rsidP="009B4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B44AF" w:rsidRPr="009B44AF" w:rsidRDefault="009B44AF" w:rsidP="009B4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B44AF">
        <w:rPr>
          <w:u w:val="single"/>
        </w:rPr>
        <w:tab/>
        <w:t>Date</w:t>
      </w:r>
      <w:r w:rsidRPr="009B44AF">
        <w:rPr>
          <w:u w:val="single"/>
        </w:rPr>
        <w:tab/>
        <w:t>Body</w:t>
      </w:r>
      <w:r w:rsidRPr="009B44AF">
        <w:rPr>
          <w:u w:val="single"/>
        </w:rPr>
        <w:tab/>
        <w:t>Action Description with journal page number</w:t>
      </w:r>
      <w:r w:rsidRPr="009B44AF">
        <w:rPr>
          <w:u w:val="single"/>
        </w:rPr>
        <w:tab/>
      </w:r>
    </w:p>
    <w:p w:rsidR="002E1FC7" w:rsidRDefault="002E1FC7" w:rsidP="002E1F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4/18/2017</w:t>
      </w:r>
      <w:r>
        <w:tab/>
        <w:t>Senate</w:t>
      </w:r>
      <w:r>
        <w:tab/>
      </w:r>
      <w:r w:rsidRPr="001A10B5">
        <w:t>Introduced and adopted (</w:t>
      </w:r>
      <w:hyperlink r:id="rId6" w:history="1">
        <w:r w:rsidRPr="001A10B5">
          <w:rPr>
            <w:rStyle w:val="Hyperlink"/>
          </w:rPr>
          <w:t>Senate Journal</w:t>
        </w:r>
        <w:r w:rsidRPr="001A10B5">
          <w:rPr>
            <w:rStyle w:val="Hyperlink"/>
          </w:rPr>
          <w:noBreakHyphen/>
          <w:t>page 6</w:t>
        </w:r>
      </w:hyperlink>
      <w:r w:rsidRPr="001A10B5">
        <w:t>)</w:t>
      </w:r>
    </w:p>
    <w:p w:rsidR="002E1FC7" w:rsidRDefault="002E1FC7" w:rsidP="002E1F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44AF" w:rsidRDefault="009B44AF" w:rsidP="009B4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B44AF">
          <w:rPr>
            <w:rStyle w:val="Hyperlink"/>
          </w:rPr>
          <w:t>legislative information</w:t>
        </w:r>
      </w:hyperlink>
      <w:r>
        <w:t xml:space="preserve"> at the website</w:t>
      </w:r>
    </w:p>
    <w:p w:rsidR="009B44AF" w:rsidRDefault="009B44AF" w:rsidP="009B4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44AF" w:rsidRPr="009B44AF" w:rsidRDefault="009B44AF" w:rsidP="009B4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44AF" w:rsidRDefault="009B44AF" w:rsidP="009B44AF">
      <w:r w:rsidRPr="009B44AF">
        <w:rPr>
          <w:b/>
        </w:rPr>
        <w:t>VERSIONS OF THIS BILL</w:t>
      </w:r>
    </w:p>
    <w:p w:rsidR="009B44AF" w:rsidRDefault="009B44AF" w:rsidP="009B44AF"/>
    <w:p w:rsidR="009B44AF" w:rsidRDefault="008D4407" w:rsidP="009B44AF">
      <w:hyperlink r:id="rId8" w:history="1">
        <w:r w:rsidR="009B44AF">
          <w:rPr>
            <w:rStyle w:val="Hyperlink"/>
          </w:rPr>
          <w:t>4/18/2017</w:t>
        </w:r>
      </w:hyperlink>
    </w:p>
    <w:p w:rsidR="009B44AF" w:rsidRDefault="009B44AF" w:rsidP="009B44AF"/>
    <w:p w:rsidR="009B44AF" w:rsidRDefault="009B44AF" w:rsidP="009B44AF">
      <w:pPr>
        <w:sectPr w:rsidR="009B44AF" w:rsidSect="009B44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59CE" w:rsidRPr="00522CE0" w:rsidRDefault="005E59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E5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A120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MAY 2017 AS “CYSTIC FIBROSIS AWARENESS MONTH”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>cystic fibrosis, commonly referred to as CF, is a genetic disease affecting approximately thirty thousand children and adults in the United States and nearly seventy thousand children and adults worldwide, over four hundred of whom live in South Carolina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>a defective gene causes the body to produce an abnormally thick, sticky mucus that clogs the lungs, and these secretions produce life-threatening lung infections and obstruct the pancreas, preventing digestive enzymes from reaching the intestines to help break down and absorb food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 xml:space="preserve">more than ten million Americans are symptomless carriers of the defective </w:t>
      </w:r>
      <w:r w:rsidR="00921C14">
        <w:rPr>
          <w:rFonts w:eastAsia="Times New Roman"/>
        </w:rPr>
        <w:t>cystic fibrosis</w:t>
      </w:r>
      <w:r w:rsidR="00C32E64">
        <w:rPr>
          <w:rFonts w:eastAsia="Times New Roman"/>
        </w:rPr>
        <w:t xml:space="preserve"> gene, and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>occurs in approximately one of every three thousand five hundred live births in the United States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 xml:space="preserve">the median age of survival for a person with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>is forty-one years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 xml:space="preserve">with advances in the treatment of </w:t>
      </w:r>
      <w:r w:rsidR="00921C14">
        <w:rPr>
          <w:rFonts w:eastAsia="Times New Roman"/>
        </w:rPr>
        <w:t>cystic fibrosis</w:t>
      </w:r>
      <w:r w:rsidR="00C32E64">
        <w:rPr>
          <w:rFonts w:eastAsia="Times New Roman"/>
        </w:rPr>
        <w:t xml:space="preserve">, the number of adults with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 xml:space="preserve">has steadily grown, and approximately nine hundred new cases of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>are diagnosed each year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 xml:space="preserve">fifty-one percent of the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 xml:space="preserve">population is eighteen years of age and older, and people with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 xml:space="preserve">have a variety of symptoms attributed to the more than one thousand eight hundred mutations of the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>gene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C32E64">
        <w:rPr>
          <w:rFonts w:eastAsia="Times New Roman"/>
        </w:rPr>
        <w:t xml:space="preserve">infant blood screening to detect genetic defects is the most reliable and least costly method to identify persons likely to have </w:t>
      </w:r>
      <w:r w:rsidR="00921C14">
        <w:rPr>
          <w:rFonts w:eastAsia="Times New Roman"/>
        </w:rPr>
        <w:t>cystic fibrosis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522">
        <w:rPr>
          <w:rFonts w:eastAsia="Times New Roman"/>
        </w:rPr>
        <w:t xml:space="preserve">early diagnosis of </w:t>
      </w:r>
      <w:r w:rsidR="00921C14">
        <w:rPr>
          <w:rFonts w:eastAsia="Times New Roman"/>
        </w:rPr>
        <w:t xml:space="preserve">cystic fibrosis </w:t>
      </w:r>
      <w:r w:rsidR="00744522">
        <w:rPr>
          <w:rFonts w:eastAsia="Times New Roman"/>
        </w:rPr>
        <w:t>permits early treatment and enhances quality of life and longevity</w:t>
      </w:r>
      <w:r w:rsidR="00921C14">
        <w:rPr>
          <w:rFonts w:eastAsia="Times New Roman"/>
        </w:rPr>
        <w:t>,</w:t>
      </w:r>
      <w:r w:rsidR="00744522">
        <w:rPr>
          <w:rFonts w:eastAsia="Times New Roman"/>
        </w:rPr>
        <w:t xml:space="preserve"> and the treatment of </w:t>
      </w:r>
      <w:r w:rsidR="00921C14">
        <w:rPr>
          <w:rFonts w:eastAsia="Times New Roman"/>
        </w:rPr>
        <w:t xml:space="preserve">cystic fibrosis </w:t>
      </w:r>
      <w:r w:rsidR="00744522">
        <w:rPr>
          <w:rFonts w:eastAsia="Times New Roman"/>
        </w:rPr>
        <w:t>depends on the stage of the disease and the organs involved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522">
        <w:rPr>
          <w:rFonts w:eastAsia="Times New Roman"/>
        </w:rPr>
        <w:t xml:space="preserve">clearing mucus from the lungs is an important part of the daily </w:t>
      </w:r>
      <w:r w:rsidR="00921C14">
        <w:rPr>
          <w:rFonts w:eastAsia="Times New Roman"/>
        </w:rPr>
        <w:t xml:space="preserve">cystic fibrosis </w:t>
      </w:r>
      <w:r w:rsidR="00744522">
        <w:rPr>
          <w:rFonts w:eastAsia="Times New Roman"/>
        </w:rPr>
        <w:t>treatment regimen, and other types of treatments include inhaled antibiotics and pancreatic enzymes, among others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522">
        <w:rPr>
          <w:rFonts w:eastAsia="Times New Roman"/>
        </w:rPr>
        <w:t>there are four world-class</w:t>
      </w:r>
      <w:r w:rsidR="009957A3">
        <w:rPr>
          <w:rFonts w:eastAsia="Times New Roman"/>
        </w:rPr>
        <w:t xml:space="preserve"> treatment centers in South Carolina </w:t>
      </w:r>
      <w:r w:rsidR="00921C14">
        <w:rPr>
          <w:rFonts w:eastAsia="Times New Roman"/>
        </w:rPr>
        <w:t>that</w:t>
      </w:r>
      <w:r w:rsidR="009957A3">
        <w:rPr>
          <w:rFonts w:eastAsia="Times New Roman"/>
        </w:rPr>
        <w:t xml:space="preserve"> specialize in the diagnosis of </w:t>
      </w:r>
      <w:r w:rsidR="00921C14">
        <w:rPr>
          <w:rFonts w:eastAsia="Times New Roman"/>
        </w:rPr>
        <w:t xml:space="preserve">cystic fibrosis </w:t>
      </w:r>
      <w:r w:rsidR="009957A3">
        <w:rPr>
          <w:rFonts w:eastAsia="Times New Roman"/>
        </w:rPr>
        <w:t xml:space="preserve">and the care of persons with </w:t>
      </w:r>
      <w:r w:rsidR="00921C14">
        <w:rPr>
          <w:rFonts w:eastAsia="Times New Roman"/>
        </w:rPr>
        <w:t>cystic fibrosis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57A3">
        <w:rPr>
          <w:rFonts w:eastAsia="Times New Roman"/>
        </w:rPr>
        <w:t xml:space="preserve">a critical component of treating patients with </w:t>
      </w:r>
      <w:r w:rsidR="00921C14">
        <w:rPr>
          <w:rFonts w:eastAsia="Times New Roman"/>
        </w:rPr>
        <w:t xml:space="preserve">cystic fibrosis </w:t>
      </w:r>
      <w:r w:rsidR="009957A3">
        <w:rPr>
          <w:rFonts w:eastAsia="Times New Roman"/>
        </w:rPr>
        <w:t xml:space="preserve">includes access to innovative treatments, which can play a crucial role in the lives of patients with </w:t>
      </w:r>
      <w:r w:rsidR="00921C14">
        <w:rPr>
          <w:rFonts w:eastAsia="Times New Roman"/>
        </w:rPr>
        <w:t>cystic fibrosis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57A3">
        <w:rPr>
          <w:rFonts w:eastAsia="Times New Roman"/>
        </w:rPr>
        <w:t xml:space="preserve">improving the length and quality of life for people with </w:t>
      </w:r>
      <w:r w:rsidR="00921C14">
        <w:rPr>
          <w:rFonts w:eastAsia="Times New Roman"/>
        </w:rPr>
        <w:t xml:space="preserve">cystic fibrosis </w:t>
      </w:r>
      <w:r w:rsidR="009957A3">
        <w:rPr>
          <w:rFonts w:eastAsia="Times New Roman"/>
        </w:rPr>
        <w:t>starts with awareness</w:t>
      </w:r>
      <w:r>
        <w:rPr>
          <w:rFonts w:eastAsia="Times New Roman"/>
        </w:rPr>
        <w:t>.  Now, therefore,</w:t>
      </w: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957A3">
        <w:rPr>
          <w:rFonts w:eastAsia="Times New Roman"/>
        </w:rPr>
        <w:t>the members of the South Carolina Senate, by this resolution, recognize May 2017 as “Cystic Fibrosis Awareness Month” in South Carolina.</w:t>
      </w:r>
    </w:p>
    <w:p w:rsidR="007106B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B44AF" w:rsidRDefault="009B44AF" w:rsidP="009B44AF">
      <w:pPr>
        <w:suppressAutoHyphens/>
        <w:jc w:val="both"/>
        <w:rPr>
          <w:rFonts w:eastAsia="Times New Roman"/>
        </w:rPr>
      </w:pPr>
    </w:p>
    <w:sectPr w:rsidR="009B44AF" w:rsidSect="009B44A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522" w:rsidRDefault="00744522" w:rsidP="00522CE0">
      <w:r>
        <w:separator/>
      </w:r>
    </w:p>
  </w:endnote>
  <w:endnote w:type="continuationSeparator" w:id="0">
    <w:p w:rsidR="00744522" w:rsidRDefault="007445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2AE775-AB3C-46F9-946C-7E0A5E712EF0}"/>
    <w:embedBold r:id="rId2" w:fontKey="{64D61DC5-F28F-4E02-9F36-7D01DFD723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218604-B3ED-4F20-83CC-213AFBA0A796}"/>
    <w:embedBold r:id="rId4" w:fontKey="{1A79FA84-C785-4293-ADB2-92AE88124B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D5B393-A029-4DAB-A722-F5D64E7DF3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4AF" w:rsidRPr="005E59CE" w:rsidRDefault="009B44AF" w:rsidP="005E59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0E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522" w:rsidRDefault="00744522" w:rsidP="00522CE0">
      <w:r>
        <w:separator/>
      </w:r>
    </w:p>
  </w:footnote>
  <w:footnote w:type="continuationSeparator" w:id="0">
    <w:p w:rsidR="00744522" w:rsidRDefault="007445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CYST.KMM.KS"/>
    <w:docVar w:name="CoverAttorneyInitials" w:val="KMM"/>
    <w:docVar w:name="CoverAttorneyLastName" w:val="Moffitt"/>
    <w:docVar w:name="CoverBillType" w:val="r"/>
    <w:docVar w:name="CoverSenator" w:val="KS"/>
    <w:docVar w:name="dvBillNumber" w:val="632"/>
    <w:docVar w:name="dvBillNumberPrefix" w:val="S. "/>
    <w:docVar w:name="dvOriginalBody" w:val="Senate"/>
    <w:docVar w:name="fulldraftpath" w:val="L:\S-RES\KS\033CYST.KMM.KS.DOCX"/>
    <w:docVar w:name="NameofBody" w:val="S"/>
    <w:docVar w:name="vgroup2" w:val="S-RES"/>
  </w:docVars>
  <w:rsids>
    <w:rsidRoot w:val="00FA120B"/>
    <w:rsid w:val="00042AC1"/>
    <w:rsid w:val="00046516"/>
    <w:rsid w:val="00057B92"/>
    <w:rsid w:val="00072458"/>
    <w:rsid w:val="0007601D"/>
    <w:rsid w:val="000B0720"/>
    <w:rsid w:val="000B5EAF"/>
    <w:rsid w:val="000E7B38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1FC7"/>
    <w:rsid w:val="002E5EC8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59CE"/>
    <w:rsid w:val="005F07AC"/>
    <w:rsid w:val="005F1745"/>
    <w:rsid w:val="006A1802"/>
    <w:rsid w:val="006C0CBB"/>
    <w:rsid w:val="006C74EA"/>
    <w:rsid w:val="007106B5"/>
    <w:rsid w:val="00720D40"/>
    <w:rsid w:val="007318D4"/>
    <w:rsid w:val="00744522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1C14"/>
    <w:rsid w:val="00927C62"/>
    <w:rsid w:val="00983951"/>
    <w:rsid w:val="00984124"/>
    <w:rsid w:val="00984640"/>
    <w:rsid w:val="009957A3"/>
    <w:rsid w:val="00995C37"/>
    <w:rsid w:val="009B44AF"/>
    <w:rsid w:val="009C118A"/>
    <w:rsid w:val="00A02011"/>
    <w:rsid w:val="00A329A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6390"/>
    <w:rsid w:val="00C32E64"/>
    <w:rsid w:val="00C45366"/>
    <w:rsid w:val="00C57023"/>
    <w:rsid w:val="00C74052"/>
    <w:rsid w:val="00CB187A"/>
    <w:rsid w:val="00CC0EC1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7916"/>
    <w:rsid w:val="00EA3546"/>
    <w:rsid w:val="00EB47AE"/>
    <w:rsid w:val="00EC34E1"/>
    <w:rsid w:val="00F0234A"/>
    <w:rsid w:val="00F05CF2"/>
    <w:rsid w:val="00F51241"/>
    <w:rsid w:val="00F52959"/>
    <w:rsid w:val="00F55884"/>
    <w:rsid w:val="00FA120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A0BF591-3DC3-4FA2-AEE4-24B4F3122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44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32_201704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3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1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493</Words>
  <Characters>2745</Characters>
  <Application>Microsoft Office Word</Application>
  <DocSecurity>0</DocSecurity>
  <Lines>104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632: Cystic Fibrosis Awareness Month - South Carolina Legislature Online</dc:title>
  <dc:subject/>
  <dc:creator>Rebecca Landau</dc:creator>
  <cp:keywords/>
  <dc:description/>
  <cp:lastModifiedBy>S Volk</cp:lastModifiedBy>
  <cp:revision>2</cp:revision>
  <dcterms:created xsi:type="dcterms:W3CDTF">2017-04-21T19:09:00Z</dcterms:created>
  <dcterms:modified xsi:type="dcterms:W3CDTF">2017-04-21T19:09:00Z</dcterms:modified>
</cp:coreProperties>
</file>