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AAE" w:rsidRDefault="00E45AAE" w:rsidP="00E45AAE">
      <w:pPr>
        <w:widowControl w:val="0"/>
        <w:jc w:val="center"/>
      </w:pPr>
      <w:r w:rsidRPr="00E45AAE">
        <w:rPr>
          <w:b/>
        </w:rPr>
        <w:t>South Carolina General Assembly</w:t>
      </w:r>
    </w:p>
    <w:p w:rsidR="00E45AAE" w:rsidRDefault="00E45AAE" w:rsidP="00E45AAE">
      <w:pPr>
        <w:widowControl w:val="0"/>
        <w:jc w:val="center"/>
      </w:pPr>
      <w:r>
        <w:t>122nd Session, 2017-2018</w:t>
      </w:r>
    </w:p>
    <w:p w:rsidR="00E45AAE" w:rsidRDefault="00E45AAE" w:rsidP="00E45AAE">
      <w:pPr>
        <w:widowControl w:val="0"/>
        <w:jc w:val="left"/>
      </w:pPr>
    </w:p>
    <w:p w:rsidR="00E45AAE" w:rsidRDefault="00E45AAE" w:rsidP="00E45AAE">
      <w:pPr>
        <w:widowControl w:val="0"/>
        <w:jc w:val="left"/>
        <w:rPr>
          <w:b/>
        </w:rPr>
      </w:pPr>
      <w:r w:rsidRPr="00E45AAE">
        <w:rPr>
          <w:b/>
        </w:rPr>
        <w:t>S.</w:t>
      </w:r>
      <w:r>
        <w:rPr>
          <w:b/>
        </w:rPr>
        <w:t xml:space="preserve"> </w:t>
      </w:r>
      <w:r w:rsidRPr="00E45AAE">
        <w:rPr>
          <w:b/>
        </w:rPr>
        <w:t>647</w:t>
      </w:r>
    </w:p>
    <w:p w:rsidR="00E45AAE" w:rsidRDefault="00E45AAE" w:rsidP="00E45AAE">
      <w:pPr>
        <w:widowControl w:val="0"/>
        <w:jc w:val="left"/>
        <w:rPr>
          <w:b/>
        </w:rPr>
      </w:pPr>
    </w:p>
    <w:p w:rsidR="00E45AAE" w:rsidRDefault="00E45AAE" w:rsidP="00E45AAE">
      <w:pPr>
        <w:widowControl w:val="0"/>
        <w:jc w:val="left"/>
      </w:pPr>
      <w:r w:rsidRPr="00E45AAE">
        <w:rPr>
          <w:b/>
        </w:rPr>
        <w:t>STATUS INFORMATION</w:t>
      </w:r>
    </w:p>
    <w:p w:rsidR="00E45AAE" w:rsidRDefault="00E45AAE" w:rsidP="00E45AAE">
      <w:pPr>
        <w:widowControl w:val="0"/>
        <w:jc w:val="left"/>
      </w:pPr>
    </w:p>
    <w:p w:rsidR="00E45AAE" w:rsidRDefault="00E45AAE" w:rsidP="00E45AAE">
      <w:pPr>
        <w:widowControl w:val="0"/>
        <w:jc w:val="left"/>
      </w:pPr>
      <w:r>
        <w:t>Senate Resolution</w:t>
      </w:r>
    </w:p>
    <w:p w:rsidR="00E45AAE" w:rsidRDefault="00E45AAE" w:rsidP="00E45AAE">
      <w:pPr>
        <w:widowControl w:val="0"/>
        <w:jc w:val="left"/>
      </w:pPr>
      <w:r>
        <w:t>Sponsors: Senator Leatherman</w:t>
      </w:r>
    </w:p>
    <w:p w:rsidR="00E45AAE" w:rsidRDefault="00E45AAE" w:rsidP="00E45AAE">
      <w:pPr>
        <w:widowControl w:val="0"/>
        <w:jc w:val="left"/>
      </w:pPr>
      <w:r>
        <w:t>Document Path: l:\council\bills\dka\3083jh17.docx</w:t>
      </w:r>
    </w:p>
    <w:p w:rsidR="00E45AAE" w:rsidRDefault="00E45AAE" w:rsidP="00E45AAE">
      <w:pPr>
        <w:widowControl w:val="0"/>
        <w:jc w:val="left"/>
      </w:pPr>
    </w:p>
    <w:p w:rsidR="005F7A55" w:rsidRDefault="005F7A55" w:rsidP="00E45AAE">
      <w:pPr>
        <w:widowControl w:val="0"/>
        <w:jc w:val="left"/>
      </w:pPr>
      <w:r>
        <w:t>Introduced in the Senate on April 20, 2017</w:t>
      </w:r>
    </w:p>
    <w:p w:rsidR="005F7A55" w:rsidRDefault="005F7A55" w:rsidP="00E45AAE">
      <w:pPr>
        <w:widowControl w:val="0"/>
        <w:jc w:val="left"/>
      </w:pPr>
      <w:r>
        <w:t>Adopted by the Senate on May 2, 2017</w:t>
      </w:r>
    </w:p>
    <w:p w:rsidR="005F7A55" w:rsidRDefault="005F7A55" w:rsidP="00E45AAE">
      <w:pPr>
        <w:widowControl w:val="0"/>
        <w:jc w:val="left"/>
      </w:pPr>
    </w:p>
    <w:p w:rsidR="00E45AAE" w:rsidRDefault="00E45AAE" w:rsidP="00E45AAE">
      <w:pPr>
        <w:widowControl w:val="0"/>
        <w:jc w:val="left"/>
      </w:pPr>
      <w:r>
        <w:t xml:space="preserve">Summary: </w:t>
      </w:r>
      <w:r w:rsidR="001879D4">
        <w:t>Greenville YMCA to use House Chambers</w:t>
      </w:r>
    </w:p>
    <w:p w:rsidR="00E45AAE" w:rsidRDefault="00E45AAE" w:rsidP="00E45AAE">
      <w:pPr>
        <w:widowControl w:val="0"/>
        <w:jc w:val="left"/>
      </w:pPr>
    </w:p>
    <w:p w:rsidR="00E45AAE" w:rsidRDefault="00E45AAE" w:rsidP="00E45AAE">
      <w:pPr>
        <w:widowControl w:val="0"/>
        <w:jc w:val="left"/>
      </w:pPr>
    </w:p>
    <w:p w:rsidR="00E45AAE" w:rsidRDefault="00E45AAE" w:rsidP="00E45AAE">
      <w:pPr>
        <w:widowControl w:val="0"/>
        <w:tabs>
          <w:tab w:val="center" w:pos="590"/>
          <w:tab w:val="center" w:pos="1440"/>
          <w:tab w:val="left" w:pos="1872"/>
          <w:tab w:val="left" w:pos="9187"/>
        </w:tabs>
        <w:jc w:val="left"/>
      </w:pPr>
      <w:r w:rsidRPr="00E45AAE">
        <w:rPr>
          <w:b/>
        </w:rPr>
        <w:t>HISTORY OF LEGISLATIVE ACTIONS</w:t>
      </w:r>
    </w:p>
    <w:p w:rsidR="00E45AAE" w:rsidRDefault="00E45AAE" w:rsidP="00E45AAE">
      <w:pPr>
        <w:widowControl w:val="0"/>
        <w:tabs>
          <w:tab w:val="center" w:pos="590"/>
          <w:tab w:val="center" w:pos="1440"/>
          <w:tab w:val="left" w:pos="1872"/>
          <w:tab w:val="left" w:pos="9187"/>
        </w:tabs>
        <w:jc w:val="left"/>
      </w:pPr>
    </w:p>
    <w:p w:rsidR="00E45AAE" w:rsidRPr="00E45AAE" w:rsidRDefault="00E45AAE" w:rsidP="00E45AAE">
      <w:pPr>
        <w:widowControl w:val="0"/>
        <w:tabs>
          <w:tab w:val="center" w:pos="590"/>
          <w:tab w:val="center" w:pos="1440"/>
          <w:tab w:val="left" w:pos="1872"/>
          <w:tab w:val="left" w:pos="9187"/>
        </w:tabs>
        <w:jc w:val="left"/>
      </w:pPr>
      <w:r w:rsidRPr="00E45AAE">
        <w:rPr>
          <w:u w:val="single"/>
        </w:rPr>
        <w:tab/>
        <w:t>Date</w:t>
      </w:r>
      <w:r w:rsidRPr="00E45AAE">
        <w:rPr>
          <w:u w:val="single"/>
        </w:rPr>
        <w:tab/>
        <w:t>Body</w:t>
      </w:r>
      <w:r w:rsidRPr="00E45AAE">
        <w:rPr>
          <w:u w:val="single"/>
        </w:rPr>
        <w:tab/>
        <w:t>Action Description with journal page number</w:t>
      </w:r>
      <w:r w:rsidRPr="00E45AAE">
        <w:rPr>
          <w:u w:val="single"/>
        </w:rPr>
        <w:tab/>
      </w:r>
    </w:p>
    <w:p w:rsidR="002E2884" w:rsidRDefault="002E2884" w:rsidP="002E2884">
      <w:pPr>
        <w:widowControl w:val="0"/>
        <w:tabs>
          <w:tab w:val="right" w:pos="1008"/>
          <w:tab w:val="left" w:pos="1152"/>
          <w:tab w:val="left" w:pos="1872"/>
          <w:tab w:val="left" w:pos="9187"/>
        </w:tabs>
        <w:ind w:left="2088" w:hanging="2088"/>
        <w:jc w:val="left"/>
      </w:pPr>
      <w:r>
        <w:tab/>
        <w:t>4/20/2017</w:t>
      </w:r>
      <w:r>
        <w:tab/>
        <w:t>Senate</w:t>
      </w:r>
      <w:r>
        <w:tab/>
      </w:r>
      <w:r w:rsidRPr="00B73866">
        <w:t>Introduced (</w:t>
      </w:r>
      <w:hyperlink r:id="rId7" w:history="1">
        <w:r w:rsidRPr="00B73866">
          <w:rPr>
            <w:rStyle w:val="Hyperlink"/>
          </w:rPr>
          <w:t>Senate Journal</w:t>
        </w:r>
        <w:r w:rsidRPr="00B73866">
          <w:rPr>
            <w:rStyle w:val="Hyperlink"/>
          </w:rPr>
          <w:noBreakHyphen/>
          <w:t>page 8</w:t>
        </w:r>
      </w:hyperlink>
      <w:r w:rsidRPr="00B73866">
        <w:t>)</w:t>
      </w:r>
    </w:p>
    <w:p w:rsidR="002E2884" w:rsidRDefault="002E2884" w:rsidP="002E2884">
      <w:pPr>
        <w:widowControl w:val="0"/>
        <w:tabs>
          <w:tab w:val="right" w:pos="1008"/>
          <w:tab w:val="left" w:pos="1152"/>
          <w:tab w:val="left" w:pos="1872"/>
          <w:tab w:val="left" w:pos="9187"/>
        </w:tabs>
        <w:ind w:left="2088" w:hanging="2088"/>
        <w:jc w:val="left"/>
      </w:pPr>
      <w:r>
        <w:tab/>
        <w:t>4/20/2017</w:t>
      </w:r>
      <w:r>
        <w:tab/>
        <w:t>Senate</w:t>
      </w:r>
      <w:r>
        <w:tab/>
      </w:r>
      <w:r w:rsidRPr="00B73866">
        <w:t>Refer</w:t>
      </w:r>
      <w:r>
        <w:t xml:space="preserve">red to Committee on </w:t>
      </w:r>
      <w:r w:rsidRPr="00B73866">
        <w:rPr>
          <w:b/>
        </w:rPr>
        <w:t>Invitations</w:t>
      </w:r>
      <w:r>
        <w:t xml:space="preserve"> </w:t>
      </w:r>
      <w:r w:rsidRPr="00B73866">
        <w:t>(</w:t>
      </w:r>
      <w:hyperlink r:id="rId8" w:history="1">
        <w:r w:rsidRPr="00B73866">
          <w:rPr>
            <w:rStyle w:val="Hyperlink"/>
          </w:rPr>
          <w:t>Senate Journal</w:t>
        </w:r>
        <w:r w:rsidRPr="00B73866">
          <w:rPr>
            <w:rStyle w:val="Hyperlink"/>
          </w:rPr>
          <w:noBreakHyphen/>
          <w:t>page 8</w:t>
        </w:r>
      </w:hyperlink>
      <w:r w:rsidRPr="00B73866">
        <w:t>)</w:t>
      </w:r>
    </w:p>
    <w:p w:rsidR="002E2884" w:rsidRDefault="002E2884" w:rsidP="002E2884">
      <w:pPr>
        <w:widowControl w:val="0"/>
        <w:tabs>
          <w:tab w:val="right" w:pos="1008"/>
          <w:tab w:val="left" w:pos="1152"/>
          <w:tab w:val="left" w:pos="1872"/>
          <w:tab w:val="left" w:pos="9187"/>
        </w:tabs>
        <w:ind w:left="2088" w:hanging="2088"/>
        <w:jc w:val="left"/>
      </w:pPr>
      <w:r>
        <w:tab/>
        <w:t>4/27/2017</w:t>
      </w:r>
      <w:r>
        <w:tab/>
        <w:t>Senate</w:t>
      </w:r>
      <w:r>
        <w:tab/>
      </w:r>
      <w:r w:rsidRPr="00B73866">
        <w:t xml:space="preserve">Polled out of committee </w:t>
      </w:r>
      <w:r w:rsidRPr="00B73866">
        <w:rPr>
          <w:b/>
        </w:rPr>
        <w:t>Invitations</w:t>
      </w:r>
      <w:r>
        <w:t xml:space="preserve"> </w:t>
      </w:r>
      <w:r w:rsidRPr="00B73866">
        <w:t>(</w:t>
      </w:r>
      <w:hyperlink r:id="rId9" w:history="1">
        <w:r w:rsidRPr="00B73866">
          <w:rPr>
            <w:rStyle w:val="Hyperlink"/>
          </w:rPr>
          <w:t>Senate Journal</w:t>
        </w:r>
        <w:r w:rsidRPr="00B73866">
          <w:rPr>
            <w:rStyle w:val="Hyperlink"/>
          </w:rPr>
          <w:noBreakHyphen/>
          <w:t>page 50</w:t>
        </w:r>
      </w:hyperlink>
      <w:r w:rsidRPr="00B73866">
        <w:t>)</w:t>
      </w:r>
    </w:p>
    <w:p w:rsidR="002E2884" w:rsidRDefault="002E2884" w:rsidP="002E2884">
      <w:pPr>
        <w:widowControl w:val="0"/>
        <w:tabs>
          <w:tab w:val="right" w:pos="1008"/>
          <w:tab w:val="left" w:pos="1152"/>
          <w:tab w:val="left" w:pos="1872"/>
          <w:tab w:val="left" w:pos="9187"/>
        </w:tabs>
        <w:ind w:left="2088" w:hanging="2088"/>
        <w:jc w:val="left"/>
      </w:pPr>
      <w:r>
        <w:tab/>
        <w:t>4/27/2017</w:t>
      </w:r>
      <w:r>
        <w:tab/>
        <w:t>Senate</w:t>
      </w:r>
      <w:r>
        <w:tab/>
      </w:r>
      <w:r w:rsidRPr="00B73866">
        <w:t>Committe</w:t>
      </w:r>
      <w:r>
        <w:t xml:space="preserve">e report: Favorable </w:t>
      </w:r>
      <w:r w:rsidRPr="00B73866">
        <w:rPr>
          <w:b/>
        </w:rPr>
        <w:t>Invitations</w:t>
      </w:r>
      <w:r>
        <w:t xml:space="preserve"> </w:t>
      </w:r>
      <w:r w:rsidRPr="00B73866">
        <w:t>(</w:t>
      </w:r>
      <w:hyperlink r:id="rId10" w:history="1">
        <w:r w:rsidRPr="00B73866">
          <w:rPr>
            <w:rStyle w:val="Hyperlink"/>
          </w:rPr>
          <w:t>Senate Journal</w:t>
        </w:r>
        <w:r w:rsidRPr="00B73866">
          <w:rPr>
            <w:rStyle w:val="Hyperlink"/>
          </w:rPr>
          <w:noBreakHyphen/>
          <w:t>page 50</w:t>
        </w:r>
      </w:hyperlink>
      <w:r w:rsidRPr="00B73866">
        <w:t>)</w:t>
      </w:r>
    </w:p>
    <w:p w:rsidR="002E2884" w:rsidRDefault="002E2884" w:rsidP="002E2884">
      <w:pPr>
        <w:widowControl w:val="0"/>
        <w:tabs>
          <w:tab w:val="right" w:pos="1008"/>
          <w:tab w:val="left" w:pos="1152"/>
          <w:tab w:val="left" w:pos="1872"/>
          <w:tab w:val="left" w:pos="9187"/>
        </w:tabs>
        <w:ind w:left="2088" w:hanging="2088"/>
        <w:jc w:val="left"/>
      </w:pPr>
      <w:r>
        <w:tab/>
        <w:t>4/28/2017</w:t>
      </w:r>
      <w:r>
        <w:tab/>
      </w:r>
      <w:r>
        <w:tab/>
      </w:r>
      <w:r w:rsidRPr="00B73866">
        <w:t>Scrivener's error corrected</w:t>
      </w:r>
    </w:p>
    <w:p w:rsidR="002E2884" w:rsidRDefault="002E2884" w:rsidP="002E2884">
      <w:pPr>
        <w:widowControl w:val="0"/>
        <w:tabs>
          <w:tab w:val="right" w:pos="1008"/>
          <w:tab w:val="left" w:pos="1152"/>
          <w:tab w:val="left" w:pos="1872"/>
          <w:tab w:val="left" w:pos="9187"/>
        </w:tabs>
        <w:ind w:left="2088" w:hanging="2088"/>
        <w:jc w:val="left"/>
      </w:pPr>
      <w:r>
        <w:tab/>
        <w:t>5/2/2017</w:t>
      </w:r>
      <w:r>
        <w:tab/>
        <w:t>Senate</w:t>
      </w:r>
      <w:r>
        <w:tab/>
      </w:r>
      <w:r w:rsidRPr="00B73866">
        <w:t>Adopted (</w:t>
      </w:r>
      <w:hyperlink r:id="rId11" w:history="1">
        <w:r w:rsidRPr="00B73866">
          <w:rPr>
            <w:rStyle w:val="Hyperlink"/>
          </w:rPr>
          <w:t>Senate Journal</w:t>
        </w:r>
        <w:r w:rsidRPr="00B73866">
          <w:rPr>
            <w:rStyle w:val="Hyperlink"/>
          </w:rPr>
          <w:noBreakHyphen/>
          <w:t>page 46</w:t>
        </w:r>
      </w:hyperlink>
      <w:r w:rsidRPr="00B73866">
        <w:t>)</w:t>
      </w:r>
    </w:p>
    <w:p w:rsidR="002E2884" w:rsidRDefault="002E2884" w:rsidP="002E2884">
      <w:pPr>
        <w:widowControl w:val="0"/>
        <w:tabs>
          <w:tab w:val="right" w:pos="1008"/>
          <w:tab w:val="left" w:pos="1152"/>
          <w:tab w:val="left" w:pos="1872"/>
          <w:tab w:val="left" w:pos="9187"/>
        </w:tabs>
        <w:ind w:left="2088" w:hanging="2088"/>
        <w:jc w:val="left"/>
      </w:pPr>
    </w:p>
    <w:p w:rsidR="00E45AAE" w:rsidRDefault="00E45AAE" w:rsidP="00E45A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E45AAE">
          <w:rPr>
            <w:rStyle w:val="Hyperlink"/>
          </w:rPr>
          <w:t>legislative information</w:t>
        </w:r>
      </w:hyperlink>
      <w:r>
        <w:t xml:space="preserve"> at the website</w:t>
      </w:r>
    </w:p>
    <w:p w:rsidR="00E45AAE" w:rsidRDefault="00E45AAE" w:rsidP="00E45AAE">
      <w:pPr>
        <w:widowControl w:val="0"/>
        <w:tabs>
          <w:tab w:val="right" w:pos="1008"/>
          <w:tab w:val="left" w:pos="1152"/>
          <w:tab w:val="left" w:pos="1872"/>
          <w:tab w:val="left" w:pos="9187"/>
        </w:tabs>
        <w:ind w:left="2088" w:hanging="2088"/>
        <w:jc w:val="left"/>
      </w:pPr>
    </w:p>
    <w:p w:rsidR="00E45AAE" w:rsidRPr="00E45AAE" w:rsidRDefault="00E45AAE" w:rsidP="00E45AAE">
      <w:pPr>
        <w:widowControl w:val="0"/>
        <w:tabs>
          <w:tab w:val="right" w:pos="1008"/>
          <w:tab w:val="left" w:pos="1152"/>
          <w:tab w:val="left" w:pos="1872"/>
          <w:tab w:val="left" w:pos="9187"/>
        </w:tabs>
        <w:ind w:left="2088" w:hanging="2088"/>
        <w:jc w:val="left"/>
      </w:pPr>
    </w:p>
    <w:p w:rsidR="00E45AAE" w:rsidRDefault="00E45AAE" w:rsidP="00E45AAE">
      <w:pPr>
        <w:widowControl w:val="0"/>
        <w:jc w:val="left"/>
      </w:pPr>
      <w:r w:rsidRPr="00E45AAE">
        <w:rPr>
          <w:b/>
        </w:rPr>
        <w:t>VERSIONS OF THIS BILL</w:t>
      </w:r>
    </w:p>
    <w:p w:rsidR="00E45AAE" w:rsidRDefault="00E45AAE" w:rsidP="00E45AAE">
      <w:pPr>
        <w:widowControl w:val="0"/>
        <w:jc w:val="left"/>
      </w:pPr>
    </w:p>
    <w:p w:rsidR="00E45AAE" w:rsidRDefault="00D36601" w:rsidP="00E45AAE">
      <w:pPr>
        <w:widowControl w:val="0"/>
        <w:jc w:val="left"/>
      </w:pPr>
      <w:hyperlink r:id="rId13" w:history="1">
        <w:r w:rsidR="00E45AAE">
          <w:rPr>
            <w:rStyle w:val="Hyperlink"/>
          </w:rPr>
          <w:t>4/20/2017</w:t>
        </w:r>
      </w:hyperlink>
    </w:p>
    <w:p w:rsidR="00E45AAE" w:rsidRDefault="00D36601" w:rsidP="00E45AAE">
      <w:hyperlink r:id="rId14" w:history="1">
        <w:r w:rsidR="00F833BB" w:rsidRPr="00F833BB">
          <w:rPr>
            <w:rStyle w:val="Hyperlink"/>
          </w:rPr>
          <w:t>4/27/2017</w:t>
        </w:r>
      </w:hyperlink>
    </w:p>
    <w:p w:rsidR="00F833BB" w:rsidRDefault="00D36601" w:rsidP="00E45AAE">
      <w:hyperlink r:id="rId15" w:history="1">
        <w:r w:rsidR="00F40196" w:rsidRPr="00F40196">
          <w:rPr>
            <w:rStyle w:val="Hyperlink"/>
          </w:rPr>
          <w:t>4/28/2017</w:t>
        </w:r>
      </w:hyperlink>
    </w:p>
    <w:p w:rsidR="00F40196" w:rsidRDefault="00F40196" w:rsidP="00E45AAE"/>
    <w:p w:rsidR="00E45AAE" w:rsidRDefault="00E45AAE" w:rsidP="00E45AAE">
      <w:pPr>
        <w:sectPr w:rsidR="00E45AAE" w:rsidSect="00E45AAE">
          <w:pgSz w:w="12240" w:h="15840" w:code="1"/>
          <w:pgMar w:top="1080" w:right="1440" w:bottom="1080" w:left="1440" w:header="720" w:footer="720" w:gutter="0"/>
          <w:cols w:space="720"/>
          <w:noEndnote/>
          <w:docGrid w:linePitch="360"/>
        </w:sectPr>
      </w:pP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Pr="002A53FC" w:rsidRDefault="00F40196" w:rsidP="002A53FC">
      <w:pPr>
        <w:tabs>
          <w:tab w:val="right" w:pos="5933"/>
        </w:tabs>
        <w:suppressAutoHyphens/>
      </w:pPr>
      <w:r>
        <w:tab/>
      </w:r>
      <w:r>
        <w:rPr>
          <w:b/>
          <w:sz w:val="36"/>
        </w:rPr>
        <w:t>S. 647</w:t>
      </w: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667F2">
        <w:t>Senator Leatherman</w:t>
      </w: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D952BD">
      <w:pPr>
        <w:tabs>
          <w:tab w:val="right" w:pos="5933"/>
        </w:tabs>
        <w:suppressAutoHyphens/>
      </w:pPr>
      <w:r>
        <w:t>S. Printed 4/27/17--S.</w:t>
      </w:r>
      <w:r>
        <w:tab/>
        <w:t>[SEC 4/28/17 3:00 PM]</w:t>
      </w: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2017.</w:t>
      </w:r>
    </w:p>
    <w:p w:rsidR="00F40196" w:rsidRPr="002A53FC" w:rsidRDefault="00F40196"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Pr="002A53FC" w:rsidRDefault="00F40196"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647) to authorize the Greenville Young Men’s Christian Association to use the chamber of the South Carolina Senate and any available committee hearing rooms in the Gressette Building for its Youth in Government program , etc., respectfully</w:t>
      </w:r>
    </w:p>
    <w:p w:rsidR="00F40196" w:rsidRPr="002A53FC" w:rsidRDefault="00F40196" w:rsidP="002A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0196" w:rsidSect="002A53F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FB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Pr="00325348" w:rsidRDefault="00F40196" w:rsidP="00B9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F40196" w:rsidRDefault="00F40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3D3EFA">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13 THROUGH FRIDAY, NOVEMBER 17, 2017</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p>
    <w:p w:rsidR="00F40196" w:rsidRDefault="00F401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0196" w:rsidRPr="001306AB"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196" w:rsidRPr="001306AB"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196" w:rsidRPr="001306AB"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196" w:rsidRPr="001306AB"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3D3EFA">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196" w:rsidRPr="003010A3"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Pr="003D3EFA">
        <w:rPr>
          <w:color w:val="000000" w:themeColor="text1"/>
          <w:u w:color="000000" w:themeColor="text1"/>
        </w:rPr>
        <w:t>’</w:t>
      </w:r>
      <w:r w:rsidRPr="003010A3">
        <w:rPr>
          <w:color w:val="000000" w:themeColor="text1"/>
          <w:u w:color="000000" w:themeColor="text1"/>
        </w:rPr>
        <w:t xml:space="preserve">s Christian Association </w:t>
      </w:r>
      <w:r>
        <w:rPr>
          <w:color w:val="000000" w:themeColor="text1"/>
          <w:u w:color="000000" w:themeColor="text1"/>
        </w:rPr>
        <w:t>to use the C</w:t>
      </w:r>
      <w:r w:rsidRPr="001306AB">
        <w:rPr>
          <w:color w:val="000000" w:themeColor="text1"/>
          <w:u w:color="000000" w:themeColor="text1"/>
        </w:rPr>
        <w:t xml:space="preserve">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13 through Friday, November 17, 2017</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r w:rsidRPr="003010A3">
        <w:rPr>
          <w:color w:val="000000" w:themeColor="text1"/>
          <w:u w:color="000000" w:themeColor="text1"/>
        </w:rPr>
        <w:t xml:space="preserve"> </w:t>
      </w: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196" w:rsidRPr="003010A3"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3D3EF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196" w:rsidRPr="003010A3"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3010A3">
        <w:rPr>
          <w:color w:val="000000" w:themeColor="text1"/>
          <w:u w:color="000000" w:themeColor="text1"/>
        </w:rPr>
        <w:t xml:space="preserve">. </w:t>
      </w: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40196" w:rsidRDefault="00F40196" w:rsidP="00F5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 Sergeant at Arms James R. Melton</w:t>
      </w:r>
      <w:r>
        <w:t>.</w:t>
      </w:r>
    </w:p>
    <w:p w:rsidR="00F40196" w:rsidRDefault="00F401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5AAE" w:rsidRDefault="00E45AAE" w:rsidP="00F4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45AAE" w:rsidSect="002A53F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A67" w:rsidRDefault="00D46A67" w:rsidP="009F0C77">
      <w:r>
        <w:separator/>
      </w:r>
    </w:p>
  </w:endnote>
  <w:endnote w:type="continuationSeparator" w:id="0">
    <w:p w:rsidR="00D46A67" w:rsidRDefault="00D46A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6343A8-849D-4799-86A7-CC56D17A8A45}"/>
    <w:embedBold r:id="rId2" w:fontKey="{2797A0BB-AE47-4E14-8BCE-DEB7ABA1B9BD}"/>
  </w:font>
  <w:font w:name="Calibri">
    <w:panose1 w:val="020F0502020204030204"/>
    <w:charset w:val="00"/>
    <w:family w:val="swiss"/>
    <w:pitch w:val="variable"/>
    <w:sig w:usb0="E00002FF" w:usb1="4000ACFF" w:usb2="00000001" w:usb3="00000000" w:csb0="0000019F" w:csb1="00000000"/>
    <w:embedRegular r:id="rId3" w:fontKey="{774A10F5-9FBB-4AE5-8F4D-3548EE6D8B5B}"/>
  </w:font>
  <w:font w:name="Cambria">
    <w:panose1 w:val="02040503050406030204"/>
    <w:charset w:val="00"/>
    <w:family w:val="roman"/>
    <w:pitch w:val="variable"/>
    <w:sig w:usb0="E00002FF" w:usb1="400004FF" w:usb2="00000000" w:usb3="00000000" w:csb0="0000019F" w:csb1="00000000"/>
    <w:embedRegular r:id="rId4" w:fontKey="{7316EE0E-AE96-404F-B36D-F3C52FEB82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196" w:rsidRPr="00B926BA" w:rsidRDefault="00F40196" w:rsidP="00B926BA">
    <w:pPr>
      <w:pStyle w:val="Footer"/>
      <w:tabs>
        <w:tab w:val="clear" w:pos="4680"/>
        <w:tab w:val="clear" w:pos="9360"/>
        <w:tab w:val="center" w:pos="2995"/>
      </w:tabs>
      <w:spacing w:before="120"/>
    </w:pPr>
    <w:r>
      <w:t>[647-</w:t>
    </w:r>
    <w:r>
      <w:fldChar w:fldCharType="begin"/>
    </w:r>
    <w:r>
      <w:instrText xml:space="preserve"> PAGE  \* MERGEFORMAT </w:instrText>
    </w:r>
    <w:r>
      <w:fldChar w:fldCharType="separate"/>
    </w:r>
    <w:r w:rsidR="002E288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3FC" w:rsidRPr="00B926BA" w:rsidRDefault="00F40196" w:rsidP="00B926BA">
    <w:pPr>
      <w:pStyle w:val="Footer"/>
      <w:tabs>
        <w:tab w:val="clear" w:pos="4680"/>
        <w:tab w:val="clear" w:pos="9360"/>
        <w:tab w:val="center" w:pos="2995"/>
      </w:tabs>
      <w:spacing w:before="120"/>
    </w:pPr>
    <w:r>
      <w:t>[647]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A67" w:rsidRDefault="00D46A67" w:rsidP="009F0C77">
      <w:r>
        <w:separator/>
      </w:r>
    </w:p>
  </w:footnote>
  <w:footnote w:type="continuationSeparator" w:id="0">
    <w:p w:rsidR="00D46A67" w:rsidRDefault="00D46A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83JH17"/>
    <w:docVar w:name="CoverBillType" w:val="r"/>
    <w:docVar w:name="DocPath" w:val="L:\Council\bills\DKA\3083JH17.DOCX"/>
    <w:docVar w:name="dvBillNumber" w:val="647"/>
    <w:docVar w:name="dvBillNumberPrefix" w:val="S. "/>
    <w:docVar w:name="dvOriginalBody" w:val="Senate"/>
    <w:docVar w:name="dvSteno" w:val="DKA"/>
    <w:docVar w:name="NameofBody" w:val="s"/>
    <w:docVar w:name="vGroup2" w:val="Council"/>
  </w:docVars>
  <w:rsids>
    <w:rsidRoot w:val="00332426"/>
    <w:rsid w:val="000263D9"/>
    <w:rsid w:val="00026C9A"/>
    <w:rsid w:val="000937DC"/>
    <w:rsid w:val="000965A1"/>
    <w:rsid w:val="000C487D"/>
    <w:rsid w:val="000E1785"/>
    <w:rsid w:val="000F39F2"/>
    <w:rsid w:val="001023A4"/>
    <w:rsid w:val="0010776B"/>
    <w:rsid w:val="00133E66"/>
    <w:rsid w:val="00134ACF"/>
    <w:rsid w:val="00144E15"/>
    <w:rsid w:val="001879D4"/>
    <w:rsid w:val="001A118A"/>
    <w:rsid w:val="001A4A62"/>
    <w:rsid w:val="001A681E"/>
    <w:rsid w:val="001D08F2"/>
    <w:rsid w:val="002037CA"/>
    <w:rsid w:val="002047A2"/>
    <w:rsid w:val="002321B6"/>
    <w:rsid w:val="0023696B"/>
    <w:rsid w:val="00250967"/>
    <w:rsid w:val="002759C5"/>
    <w:rsid w:val="00277DEE"/>
    <w:rsid w:val="00280D88"/>
    <w:rsid w:val="00294ABE"/>
    <w:rsid w:val="002A3EB4"/>
    <w:rsid w:val="002E2884"/>
    <w:rsid w:val="00325348"/>
    <w:rsid w:val="00332426"/>
    <w:rsid w:val="00393688"/>
    <w:rsid w:val="003D411E"/>
    <w:rsid w:val="003E3C1E"/>
    <w:rsid w:val="003E6148"/>
    <w:rsid w:val="003E7D04"/>
    <w:rsid w:val="00400EAA"/>
    <w:rsid w:val="0041760A"/>
    <w:rsid w:val="004203D7"/>
    <w:rsid w:val="004809EE"/>
    <w:rsid w:val="004B2A8B"/>
    <w:rsid w:val="004D6608"/>
    <w:rsid w:val="00511EE9"/>
    <w:rsid w:val="00521E00"/>
    <w:rsid w:val="00577C6C"/>
    <w:rsid w:val="0058501B"/>
    <w:rsid w:val="005C5AC4"/>
    <w:rsid w:val="005F7A55"/>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6108"/>
    <w:rsid w:val="00990668"/>
    <w:rsid w:val="009B397B"/>
    <w:rsid w:val="009F0C77"/>
    <w:rsid w:val="009F4DD1"/>
    <w:rsid w:val="00A24EA0"/>
    <w:rsid w:val="00A64E80"/>
    <w:rsid w:val="00A741D9"/>
    <w:rsid w:val="00A85589"/>
    <w:rsid w:val="00A9741D"/>
    <w:rsid w:val="00AB0576"/>
    <w:rsid w:val="00AD4B17"/>
    <w:rsid w:val="00B26FA6"/>
    <w:rsid w:val="00B32AAD"/>
    <w:rsid w:val="00B741CB"/>
    <w:rsid w:val="00B87AF8"/>
    <w:rsid w:val="00B926BA"/>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81E"/>
    <w:rsid w:val="00D41D56"/>
    <w:rsid w:val="00D46A67"/>
    <w:rsid w:val="00D6260D"/>
    <w:rsid w:val="00D6662B"/>
    <w:rsid w:val="00D95E2F"/>
    <w:rsid w:val="00D970A9"/>
    <w:rsid w:val="00DB3AC0"/>
    <w:rsid w:val="00DC6813"/>
    <w:rsid w:val="00DE68F0"/>
    <w:rsid w:val="00DF3845"/>
    <w:rsid w:val="00DF7E17"/>
    <w:rsid w:val="00E45AAE"/>
    <w:rsid w:val="00EB00A2"/>
    <w:rsid w:val="00EB1BF3"/>
    <w:rsid w:val="00EF3EEE"/>
    <w:rsid w:val="00F149A7"/>
    <w:rsid w:val="00F40196"/>
    <w:rsid w:val="00F50BAF"/>
    <w:rsid w:val="00F52ABA"/>
    <w:rsid w:val="00F52C10"/>
    <w:rsid w:val="00F81FFD"/>
    <w:rsid w:val="00F833BB"/>
    <w:rsid w:val="00F85228"/>
    <w:rsid w:val="00F907F7"/>
    <w:rsid w:val="00FB153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2DD714-7E35-4AA1-AA93-69409752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45A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20.docx" TargetMode="External"/><Relationship Id="rId13" Type="http://schemas.openxmlformats.org/officeDocument/2006/relationships/hyperlink" Target="file:///p:\pprever\2017-18\647_2017042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70420.docx" TargetMode="External"/><Relationship Id="rId12" Type="http://schemas.openxmlformats.org/officeDocument/2006/relationships/hyperlink" Target="http://www.scstatehouse.gov/billsearch.php?billnumbers=647&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02.docx" TargetMode="External"/><Relationship Id="rId5" Type="http://schemas.openxmlformats.org/officeDocument/2006/relationships/footnotes" Target="footnotes.xml"/><Relationship Id="rId15" Type="http://schemas.openxmlformats.org/officeDocument/2006/relationships/hyperlink" Target="file:///p:\pprever\2017-18\647_20170428.docx" TargetMode="External"/><Relationship Id="rId10" Type="http://schemas.openxmlformats.org/officeDocument/2006/relationships/hyperlink" Target="file:///h:\sj\2017042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427.docx" TargetMode="External"/><Relationship Id="rId14" Type="http://schemas.openxmlformats.org/officeDocument/2006/relationships/hyperlink" Target="file:///p:\pprever\2017-18\647_2017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9C1AA-DE09-4B21-9B86-C117D62CC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3</Pages>
  <Words>640</Words>
  <Characters>3651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647: Greenville YMCA to use House Chambers - South Carolina Legislature Online</dc:title>
  <dc:subject/>
  <dc:creator>sharonpair</dc:creator>
  <cp:keywords/>
  <dc:description/>
  <cp:lastModifiedBy>S Volk</cp:lastModifiedBy>
  <cp:revision>2</cp:revision>
  <cp:lastPrinted>2017-03-22T15:53:00Z</cp:lastPrinted>
  <dcterms:created xsi:type="dcterms:W3CDTF">2017-05-03T13:03:00Z</dcterms:created>
  <dcterms:modified xsi:type="dcterms:W3CDTF">2017-05-03T13:03:00Z</dcterms:modified>
</cp:coreProperties>
</file>