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F2E" w:rsidRDefault="0025065F">
      <w:pPr>
        <w:pStyle w:val="Heading6"/>
        <w:jc w:val="center"/>
        <w:rPr>
          <w:sz w:val="22"/>
        </w:rPr>
      </w:pPr>
      <w:bookmarkStart w:id="0" w:name="_GoBack"/>
      <w:bookmarkEnd w:id="0"/>
      <w:r>
        <w:rPr>
          <w:sz w:val="22"/>
        </w:rPr>
        <w:t>HOUSE TO MEET AT 10</w:t>
      </w:r>
      <w:r w:rsidR="00792F2E">
        <w:rPr>
          <w:sz w:val="22"/>
        </w:rPr>
        <w:t xml:space="preserve">:00 </w:t>
      </w:r>
      <w:r>
        <w:rPr>
          <w:sz w:val="22"/>
        </w:rPr>
        <w:t>A.M.</w:t>
      </w:r>
    </w:p>
    <w:p w:rsidR="00792F2E" w:rsidRDefault="00792F2E">
      <w:pPr>
        <w:tabs>
          <w:tab w:val="right" w:pos="6336"/>
        </w:tabs>
        <w:ind w:left="0" w:firstLine="0"/>
        <w:jc w:val="center"/>
      </w:pPr>
    </w:p>
    <w:p w:rsidR="00792F2E" w:rsidRDefault="00792F2E">
      <w:pPr>
        <w:tabs>
          <w:tab w:val="right" w:pos="6336"/>
        </w:tabs>
        <w:ind w:left="0" w:firstLine="0"/>
        <w:jc w:val="right"/>
        <w:rPr>
          <w:b/>
        </w:rPr>
      </w:pPr>
      <w:r>
        <w:rPr>
          <w:b/>
        </w:rPr>
        <w:t>NO. 10</w:t>
      </w:r>
    </w:p>
    <w:p w:rsidR="00792F2E" w:rsidRDefault="00792F2E">
      <w:pPr>
        <w:tabs>
          <w:tab w:val="center" w:pos="3168"/>
        </w:tabs>
        <w:ind w:left="0" w:firstLine="0"/>
        <w:jc w:val="center"/>
      </w:pPr>
      <w:r>
        <w:rPr>
          <w:b/>
        </w:rPr>
        <w:t>CALENDAR</w:t>
      </w:r>
    </w:p>
    <w:p w:rsidR="00792F2E" w:rsidRDefault="00792F2E">
      <w:pPr>
        <w:ind w:left="0" w:firstLine="0"/>
        <w:jc w:val="center"/>
      </w:pPr>
    </w:p>
    <w:p w:rsidR="00792F2E" w:rsidRDefault="00792F2E">
      <w:pPr>
        <w:tabs>
          <w:tab w:val="center" w:pos="3168"/>
        </w:tabs>
        <w:ind w:left="0" w:firstLine="0"/>
        <w:jc w:val="center"/>
        <w:rPr>
          <w:b/>
        </w:rPr>
      </w:pPr>
      <w:r>
        <w:rPr>
          <w:b/>
        </w:rPr>
        <w:t>OF THE</w:t>
      </w:r>
    </w:p>
    <w:p w:rsidR="00792F2E" w:rsidRDefault="00792F2E">
      <w:pPr>
        <w:ind w:left="0" w:firstLine="0"/>
        <w:jc w:val="center"/>
      </w:pPr>
    </w:p>
    <w:p w:rsidR="00792F2E" w:rsidRDefault="00792F2E">
      <w:pPr>
        <w:tabs>
          <w:tab w:val="center" w:pos="3168"/>
        </w:tabs>
        <w:ind w:left="0" w:firstLine="0"/>
        <w:jc w:val="center"/>
      </w:pPr>
      <w:r>
        <w:rPr>
          <w:b/>
        </w:rPr>
        <w:t>HOUSE OF REPRESENTATIVES</w:t>
      </w:r>
    </w:p>
    <w:p w:rsidR="00792F2E" w:rsidRDefault="00792F2E">
      <w:pPr>
        <w:ind w:left="0" w:firstLine="0"/>
        <w:jc w:val="center"/>
      </w:pPr>
    </w:p>
    <w:p w:rsidR="00792F2E" w:rsidRDefault="00792F2E">
      <w:pPr>
        <w:pStyle w:val="Heading4"/>
        <w:jc w:val="center"/>
        <w:rPr>
          <w:snapToGrid/>
        </w:rPr>
      </w:pPr>
      <w:r>
        <w:rPr>
          <w:snapToGrid/>
        </w:rPr>
        <w:t>OF THE</w:t>
      </w:r>
    </w:p>
    <w:p w:rsidR="00792F2E" w:rsidRDefault="00792F2E">
      <w:pPr>
        <w:ind w:left="0" w:firstLine="0"/>
        <w:jc w:val="center"/>
      </w:pPr>
    </w:p>
    <w:p w:rsidR="00792F2E" w:rsidRDefault="00792F2E">
      <w:pPr>
        <w:tabs>
          <w:tab w:val="center" w:pos="3168"/>
        </w:tabs>
        <w:ind w:left="0" w:firstLine="0"/>
        <w:jc w:val="center"/>
        <w:rPr>
          <w:b/>
        </w:rPr>
      </w:pPr>
      <w:r>
        <w:rPr>
          <w:b/>
        </w:rPr>
        <w:t>STATE OF SOUTH CAROLINA</w:t>
      </w:r>
    </w:p>
    <w:p w:rsidR="00792F2E" w:rsidRDefault="00792F2E">
      <w:pPr>
        <w:ind w:left="0" w:firstLine="0"/>
        <w:jc w:val="center"/>
        <w:rPr>
          <w:b/>
        </w:rPr>
      </w:pPr>
    </w:p>
    <w:p w:rsidR="00792F2E" w:rsidRDefault="00792F2E">
      <w:pPr>
        <w:ind w:left="0" w:firstLine="0"/>
        <w:jc w:val="center"/>
        <w:rPr>
          <w:b/>
        </w:rPr>
      </w:pPr>
    </w:p>
    <w:p w:rsidR="00792F2E" w:rsidRDefault="00792F2E">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92F2E" w:rsidRDefault="00792F2E">
      <w:pPr>
        <w:ind w:left="0" w:firstLine="0"/>
        <w:jc w:val="center"/>
        <w:rPr>
          <w:b/>
        </w:rPr>
      </w:pPr>
    </w:p>
    <w:p w:rsidR="00792F2E" w:rsidRDefault="00792F2E">
      <w:pPr>
        <w:pStyle w:val="Heading3"/>
        <w:jc w:val="center"/>
      </w:pPr>
      <w:r>
        <w:t>REGULAR SESSION BEGINNING TUESDAY, JANUARY 10, 2017</w:t>
      </w:r>
    </w:p>
    <w:p w:rsidR="00792F2E" w:rsidRDefault="00792F2E">
      <w:pPr>
        <w:ind w:left="0" w:firstLine="0"/>
        <w:jc w:val="center"/>
        <w:rPr>
          <w:b/>
        </w:rPr>
      </w:pPr>
    </w:p>
    <w:p w:rsidR="00792F2E" w:rsidRDefault="00792F2E">
      <w:pPr>
        <w:ind w:left="0" w:firstLine="0"/>
        <w:jc w:val="center"/>
        <w:rPr>
          <w:b/>
        </w:rPr>
      </w:pPr>
    </w:p>
    <w:p w:rsidR="00792F2E" w:rsidRPr="00973B3D" w:rsidRDefault="00792F2E">
      <w:pPr>
        <w:ind w:left="0" w:firstLine="0"/>
        <w:jc w:val="center"/>
        <w:rPr>
          <w:b/>
        </w:rPr>
      </w:pPr>
      <w:r w:rsidRPr="00973B3D">
        <w:rPr>
          <w:b/>
        </w:rPr>
        <w:t>THURSDAY, JANUARY 26, 2017</w:t>
      </w:r>
    </w:p>
    <w:p w:rsidR="00792F2E" w:rsidRDefault="00792F2E">
      <w:pPr>
        <w:ind w:left="0" w:firstLine="0"/>
        <w:jc w:val="center"/>
        <w:rPr>
          <w:b/>
        </w:rPr>
      </w:pPr>
      <w:r>
        <w:rPr>
          <w:b/>
          <w:noProof/>
        </w:rPr>
        <w:drawing>
          <wp:inline distT="0" distB="0" distL="0" distR="0">
            <wp:extent cx="1104900" cy="1104900"/>
            <wp:effectExtent l="0" t="0" r="0" b="0"/>
            <wp:docPr id="1" name="Picture 1" descr="M:\H-CHAMB\TEAMGIFS\Stratford High School Knights Goose 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HAMB\TEAMGIFS\Stratford High School Knights Goose Creek.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b/>
        </w:rPr>
        <w:t xml:space="preserve">        </w:t>
      </w:r>
      <w:r>
        <w:rPr>
          <w:b/>
          <w:noProof/>
        </w:rPr>
        <w:drawing>
          <wp:inline distT="0" distB="0" distL="0" distR="0">
            <wp:extent cx="1276350" cy="1276350"/>
            <wp:effectExtent l="0" t="0" r="0" b="0"/>
            <wp:docPr id="2" name="Picture 2" descr="M:\H-CHAMB\TEAMGIFS\DORMA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DORMANH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792F2E" w:rsidRDefault="00792F2E">
      <w:pPr>
        <w:pStyle w:val="ActionText"/>
        <w:sectPr w:rsidR="00792F2E">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792F2E" w:rsidRDefault="00792F2E">
      <w:pPr>
        <w:pStyle w:val="ActionText"/>
        <w:sectPr w:rsidR="00792F2E">
          <w:pgSz w:w="12240" w:h="15840" w:code="1"/>
          <w:pgMar w:top="1008" w:right="4694" w:bottom="3499" w:left="1224" w:header="1008" w:footer="3499" w:gutter="0"/>
          <w:cols w:space="720"/>
          <w:titlePg/>
        </w:sectPr>
      </w:pPr>
    </w:p>
    <w:p w:rsidR="00792F2E" w:rsidRDefault="00792F2E" w:rsidP="00792F2E">
      <w:pPr>
        <w:jc w:val="center"/>
        <w:rPr>
          <w:b/>
        </w:rPr>
      </w:pPr>
      <w:r>
        <w:rPr>
          <w:b/>
        </w:rPr>
        <w:t>STRATFORD HIGH SCHOOL “LADY KNIGHTS”</w:t>
      </w:r>
    </w:p>
    <w:p w:rsidR="00792F2E" w:rsidRDefault="00792F2E" w:rsidP="00792F2E">
      <w:pPr>
        <w:jc w:val="center"/>
        <w:rPr>
          <w:b/>
        </w:rPr>
      </w:pPr>
      <w:r>
        <w:rPr>
          <w:b/>
        </w:rPr>
        <w:t>VARSITY SOFTBALL TEAM</w:t>
      </w:r>
    </w:p>
    <w:p w:rsidR="00792F2E" w:rsidRPr="00003230" w:rsidRDefault="00792F2E" w:rsidP="00792F2E">
      <w:pPr>
        <w:ind w:left="0" w:firstLine="0"/>
        <w:jc w:val="center"/>
        <w:rPr>
          <w:b/>
        </w:rPr>
      </w:pPr>
      <w:r>
        <w:rPr>
          <w:b/>
        </w:rPr>
        <w:t>2016 CLASS AAAA STATE CHAMPIONS</w:t>
      </w:r>
    </w:p>
    <w:p w:rsidR="00792F2E" w:rsidRDefault="00792F2E" w:rsidP="00792F2E">
      <w:pPr>
        <w:ind w:left="0" w:firstLine="0"/>
        <w:jc w:val="center"/>
      </w:pP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Madison Ackerman</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Spencer Baldwin</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Spencer Condon</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Emily Harmon</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Lyzzie Hilton</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Beth Kernodle</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Machala Lee</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Nikki Linthicum</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Skye Moore</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Haley Newell</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Amber Orvin</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Chloe Pelham</w:t>
      </w:r>
    </w:p>
    <w:p w:rsidR="00792F2E" w:rsidRPr="003C24C8" w:rsidRDefault="00792F2E" w:rsidP="00792F2E">
      <w:pPr>
        <w:pStyle w:val="ListParagraph"/>
        <w:spacing w:after="0" w:line="240" w:lineRule="auto"/>
        <w:ind w:left="0"/>
        <w:jc w:val="center"/>
        <w:rPr>
          <w:rFonts w:ascii="Times New Roman" w:hAnsi="Times New Roman"/>
        </w:rPr>
      </w:pPr>
      <w:r w:rsidRPr="003C24C8">
        <w:rPr>
          <w:rFonts w:ascii="Times New Roman" w:hAnsi="Times New Roman"/>
        </w:rPr>
        <w:t>Kat Tate</w:t>
      </w:r>
    </w:p>
    <w:p w:rsidR="00792F2E" w:rsidRDefault="00792F2E" w:rsidP="00792F2E">
      <w:pPr>
        <w:ind w:left="0" w:firstLine="0"/>
        <w:jc w:val="center"/>
      </w:pPr>
    </w:p>
    <w:p w:rsidR="00792F2E" w:rsidRDefault="00792F2E" w:rsidP="00792F2E">
      <w:pPr>
        <w:jc w:val="center"/>
        <w:rPr>
          <w:b/>
          <w:u w:val="single"/>
        </w:rPr>
      </w:pPr>
      <w:r>
        <w:rPr>
          <w:b/>
          <w:u w:val="single"/>
        </w:rPr>
        <w:t>HEAD COACH</w:t>
      </w:r>
    </w:p>
    <w:p w:rsidR="00792F2E" w:rsidRDefault="00792F2E" w:rsidP="00792F2E">
      <w:pPr>
        <w:jc w:val="center"/>
        <w:rPr>
          <w:bCs/>
        </w:rPr>
      </w:pPr>
      <w:r w:rsidRPr="00F43D29">
        <w:rPr>
          <w:bCs/>
        </w:rPr>
        <w:t>Debra Tolar</w:t>
      </w:r>
    </w:p>
    <w:p w:rsidR="00792F2E" w:rsidRPr="00F43D29" w:rsidRDefault="00792F2E" w:rsidP="00792F2E">
      <w:pPr>
        <w:jc w:val="center"/>
        <w:rPr>
          <w:bCs/>
        </w:rPr>
      </w:pPr>
    </w:p>
    <w:p w:rsidR="00792F2E" w:rsidRDefault="00792F2E" w:rsidP="00792F2E">
      <w:pPr>
        <w:jc w:val="center"/>
        <w:rPr>
          <w:b/>
          <w:bCs/>
          <w:u w:val="single"/>
        </w:rPr>
      </w:pPr>
      <w:r>
        <w:rPr>
          <w:b/>
          <w:bCs/>
          <w:u w:val="single"/>
        </w:rPr>
        <w:t>ASSISTANT COACHES</w:t>
      </w:r>
    </w:p>
    <w:p w:rsidR="00792F2E" w:rsidRDefault="00792F2E" w:rsidP="00792F2E">
      <w:pPr>
        <w:jc w:val="center"/>
        <w:rPr>
          <w:bCs/>
        </w:rPr>
      </w:pPr>
      <w:r>
        <w:rPr>
          <w:bCs/>
        </w:rPr>
        <w:t xml:space="preserve">Donald Cady &amp; Nic Riddle </w:t>
      </w:r>
    </w:p>
    <w:p w:rsidR="00792F2E" w:rsidRPr="00F43D29" w:rsidRDefault="00792F2E" w:rsidP="00792F2E">
      <w:pPr>
        <w:jc w:val="center"/>
        <w:rPr>
          <w:bCs/>
        </w:rPr>
      </w:pPr>
    </w:p>
    <w:p w:rsidR="00792F2E" w:rsidRDefault="00792F2E" w:rsidP="00792F2E">
      <w:pPr>
        <w:jc w:val="center"/>
        <w:rPr>
          <w:b/>
          <w:bCs/>
          <w:u w:val="single"/>
        </w:rPr>
      </w:pPr>
      <w:r>
        <w:rPr>
          <w:b/>
          <w:bCs/>
          <w:u w:val="single"/>
        </w:rPr>
        <w:t>ATHLETIC DIRECTOR</w:t>
      </w:r>
    </w:p>
    <w:p w:rsidR="00792F2E" w:rsidRPr="00F43D29" w:rsidRDefault="00792F2E" w:rsidP="00792F2E">
      <w:pPr>
        <w:jc w:val="center"/>
        <w:rPr>
          <w:bCs/>
        </w:rPr>
      </w:pPr>
      <w:r w:rsidRPr="00F43D29">
        <w:rPr>
          <w:bCs/>
        </w:rPr>
        <w:t>John Chalus</w:t>
      </w:r>
    </w:p>
    <w:p w:rsidR="00792F2E" w:rsidRPr="00F43D29" w:rsidRDefault="00792F2E" w:rsidP="00792F2E">
      <w:pPr>
        <w:jc w:val="center"/>
        <w:rPr>
          <w:bCs/>
        </w:rPr>
      </w:pPr>
    </w:p>
    <w:p w:rsidR="00792F2E" w:rsidRDefault="00792F2E" w:rsidP="00792F2E">
      <w:pPr>
        <w:jc w:val="center"/>
        <w:rPr>
          <w:b/>
          <w:bCs/>
          <w:u w:val="single"/>
        </w:rPr>
      </w:pPr>
      <w:r>
        <w:rPr>
          <w:b/>
          <w:bCs/>
          <w:u w:val="single"/>
        </w:rPr>
        <w:t>PRINCIPAL</w:t>
      </w:r>
    </w:p>
    <w:p w:rsidR="00792F2E" w:rsidRDefault="00792F2E" w:rsidP="00792F2E">
      <w:pPr>
        <w:jc w:val="center"/>
        <w:rPr>
          <w:bCs/>
        </w:rPr>
      </w:pPr>
      <w:r>
        <w:rPr>
          <w:bCs/>
        </w:rPr>
        <w:t>Heather Taylor</w:t>
      </w:r>
    </w:p>
    <w:p w:rsidR="00792F2E" w:rsidRPr="00C351EF" w:rsidRDefault="00792F2E" w:rsidP="00792F2E">
      <w:pPr>
        <w:jc w:val="center"/>
        <w:rPr>
          <w:bCs/>
        </w:rPr>
      </w:pPr>
    </w:p>
    <w:p w:rsidR="00792F2E" w:rsidRPr="0025065F" w:rsidRDefault="00792F2E" w:rsidP="0025065F">
      <w:pPr>
        <w:pStyle w:val="Heading1"/>
        <w:spacing w:before="0" w:after="0"/>
        <w:jc w:val="center"/>
        <w:rPr>
          <w:rFonts w:ascii="Times New Roman" w:hAnsi="Times New Roman" w:cs="Times New Roman"/>
          <w:sz w:val="22"/>
          <w:szCs w:val="22"/>
          <w:u w:val="single"/>
        </w:rPr>
      </w:pPr>
      <w:r w:rsidRPr="0025065F">
        <w:rPr>
          <w:rFonts w:ascii="Times New Roman" w:hAnsi="Times New Roman" w:cs="Times New Roman"/>
          <w:sz w:val="22"/>
          <w:szCs w:val="22"/>
          <w:u w:val="single"/>
        </w:rPr>
        <w:t>TEAM MASCOT</w:t>
      </w:r>
    </w:p>
    <w:p w:rsidR="00792F2E" w:rsidRDefault="00792F2E" w:rsidP="00792F2E">
      <w:pPr>
        <w:jc w:val="center"/>
      </w:pPr>
      <w:r>
        <w:t>Lady Knight</w:t>
      </w:r>
    </w:p>
    <w:p w:rsidR="00792F2E" w:rsidRDefault="00792F2E" w:rsidP="00792F2E">
      <w:pPr>
        <w:jc w:val="center"/>
      </w:pPr>
    </w:p>
    <w:p w:rsidR="0025065F" w:rsidRDefault="0025065F">
      <w:pPr>
        <w:ind w:left="0" w:firstLine="0"/>
        <w:jc w:val="left"/>
        <w:rPr>
          <w:b/>
        </w:rPr>
      </w:pPr>
      <w:r>
        <w:rPr>
          <w:b/>
        </w:rPr>
        <w:br w:type="page"/>
      </w:r>
    </w:p>
    <w:p w:rsidR="00792F2E" w:rsidRPr="0004734B" w:rsidRDefault="00792F2E" w:rsidP="00792F2E">
      <w:pPr>
        <w:jc w:val="center"/>
        <w:rPr>
          <w:b/>
        </w:rPr>
      </w:pPr>
      <w:r>
        <w:rPr>
          <w:b/>
        </w:rPr>
        <w:t>DORMAN HIGH SCH</w:t>
      </w:r>
      <w:r w:rsidRPr="0004734B">
        <w:rPr>
          <w:b/>
        </w:rPr>
        <w:t>OOL “LADY CAVALIERS”</w:t>
      </w:r>
    </w:p>
    <w:p w:rsidR="00792F2E" w:rsidRPr="0004734B" w:rsidRDefault="00792F2E" w:rsidP="00792F2E">
      <w:pPr>
        <w:pStyle w:val="HTMLPreformatted"/>
        <w:jc w:val="center"/>
        <w:rPr>
          <w:rFonts w:ascii="Times New Roman" w:hAnsi="Times New Roman" w:cs="Times New Roman"/>
          <w:b/>
          <w:sz w:val="22"/>
          <w:szCs w:val="22"/>
        </w:rPr>
      </w:pPr>
      <w:r w:rsidRPr="0004734B">
        <w:rPr>
          <w:rFonts w:ascii="Times New Roman" w:hAnsi="Times New Roman" w:cs="Times New Roman"/>
          <w:b/>
          <w:sz w:val="22"/>
          <w:szCs w:val="22"/>
        </w:rPr>
        <w:t xml:space="preserve">GIRLS </w:t>
      </w:r>
      <w:r>
        <w:rPr>
          <w:rFonts w:ascii="Times New Roman" w:hAnsi="Times New Roman" w:cs="Times New Roman"/>
          <w:b/>
          <w:sz w:val="22"/>
          <w:szCs w:val="22"/>
        </w:rPr>
        <w:t>VOLLEYBALL</w:t>
      </w:r>
      <w:r w:rsidRPr="0004734B">
        <w:rPr>
          <w:rFonts w:ascii="Times New Roman" w:hAnsi="Times New Roman" w:cs="Times New Roman"/>
          <w:b/>
          <w:sz w:val="22"/>
          <w:szCs w:val="22"/>
        </w:rPr>
        <w:t xml:space="preserve"> TEAM</w:t>
      </w:r>
    </w:p>
    <w:p w:rsidR="00792F2E" w:rsidRPr="0004734B" w:rsidRDefault="00792F2E" w:rsidP="00792F2E">
      <w:pPr>
        <w:pStyle w:val="HTMLPreformatted"/>
        <w:jc w:val="center"/>
        <w:rPr>
          <w:rFonts w:ascii="Times New Roman" w:hAnsi="Times New Roman" w:cs="Times New Roman"/>
          <w:b/>
          <w:sz w:val="22"/>
          <w:szCs w:val="22"/>
        </w:rPr>
      </w:pPr>
      <w:r w:rsidRPr="0004734B">
        <w:rPr>
          <w:rFonts w:ascii="Times New Roman" w:hAnsi="Times New Roman" w:cs="Times New Roman"/>
          <w:b/>
          <w:sz w:val="22"/>
          <w:szCs w:val="22"/>
        </w:rPr>
        <w:t>201</w:t>
      </w:r>
      <w:r>
        <w:rPr>
          <w:rFonts w:ascii="Times New Roman" w:hAnsi="Times New Roman" w:cs="Times New Roman"/>
          <w:b/>
          <w:sz w:val="22"/>
          <w:szCs w:val="22"/>
        </w:rPr>
        <w:t>6</w:t>
      </w:r>
      <w:r w:rsidRPr="0004734B">
        <w:rPr>
          <w:rFonts w:ascii="Times New Roman" w:hAnsi="Times New Roman" w:cs="Times New Roman"/>
          <w:b/>
          <w:sz w:val="22"/>
          <w:szCs w:val="22"/>
        </w:rPr>
        <w:t xml:space="preserve"> CLASS AAAA STATE</w:t>
      </w:r>
      <w:r w:rsidRPr="0004734B">
        <w:rPr>
          <w:rFonts w:ascii="Times New Roman" w:hAnsi="Times New Roman" w:cs="Times New Roman"/>
        </w:rPr>
        <w:t xml:space="preserve"> </w:t>
      </w:r>
      <w:r w:rsidRPr="0004734B">
        <w:rPr>
          <w:rFonts w:ascii="Times New Roman" w:hAnsi="Times New Roman" w:cs="Times New Roman"/>
          <w:b/>
          <w:sz w:val="22"/>
          <w:szCs w:val="22"/>
        </w:rPr>
        <w:t>CHAMPIONS</w:t>
      </w:r>
    </w:p>
    <w:p w:rsidR="00792F2E" w:rsidRPr="0004734B" w:rsidRDefault="00792F2E" w:rsidP="00792F2E">
      <w:pPr>
        <w:tabs>
          <w:tab w:val="left" w:pos="3690"/>
        </w:tabs>
        <w:jc w:val="center"/>
      </w:pPr>
    </w:p>
    <w:p w:rsidR="00792F2E" w:rsidRPr="0004734B" w:rsidRDefault="00792F2E" w:rsidP="00792F2E">
      <w:pPr>
        <w:pStyle w:val="NoSpacing"/>
        <w:jc w:val="center"/>
        <w:rPr>
          <w:rFonts w:ascii="Times New Roman" w:hAnsi="Times New Roman"/>
        </w:rPr>
      </w:pPr>
      <w:r w:rsidRPr="0004734B">
        <w:rPr>
          <w:rFonts w:ascii="Times New Roman" w:hAnsi="Times New Roman"/>
        </w:rPr>
        <w:t>Claudia Casey</w:t>
      </w:r>
    </w:p>
    <w:p w:rsidR="00792F2E" w:rsidRPr="0004734B" w:rsidRDefault="00792F2E" w:rsidP="00792F2E">
      <w:pPr>
        <w:pStyle w:val="NoSpacing"/>
        <w:jc w:val="center"/>
        <w:rPr>
          <w:rFonts w:ascii="Times New Roman" w:hAnsi="Times New Roman"/>
        </w:rPr>
      </w:pPr>
      <w:r w:rsidRPr="0004734B">
        <w:rPr>
          <w:rFonts w:ascii="Times New Roman" w:hAnsi="Times New Roman"/>
        </w:rPr>
        <w:t>Lauren Cauthan</w:t>
      </w:r>
    </w:p>
    <w:p w:rsidR="00792F2E" w:rsidRPr="0004734B" w:rsidRDefault="00792F2E" w:rsidP="00792F2E">
      <w:pPr>
        <w:pStyle w:val="NoSpacing"/>
        <w:jc w:val="center"/>
        <w:rPr>
          <w:rFonts w:ascii="Times New Roman" w:hAnsi="Times New Roman"/>
        </w:rPr>
      </w:pPr>
      <w:r w:rsidRPr="0004734B">
        <w:rPr>
          <w:rFonts w:ascii="Times New Roman" w:hAnsi="Times New Roman"/>
        </w:rPr>
        <w:t>Omara Daniels</w:t>
      </w:r>
    </w:p>
    <w:p w:rsidR="00792F2E" w:rsidRPr="0004734B" w:rsidRDefault="00792F2E" w:rsidP="00792F2E">
      <w:pPr>
        <w:pStyle w:val="NoSpacing"/>
        <w:jc w:val="center"/>
        <w:rPr>
          <w:rFonts w:ascii="Times New Roman" w:hAnsi="Times New Roman"/>
        </w:rPr>
      </w:pPr>
      <w:r w:rsidRPr="0004734B">
        <w:rPr>
          <w:rFonts w:ascii="Times New Roman" w:hAnsi="Times New Roman"/>
        </w:rPr>
        <w:t>Kelli Davis</w:t>
      </w:r>
    </w:p>
    <w:p w:rsidR="00792F2E" w:rsidRPr="0004734B" w:rsidRDefault="00792F2E" w:rsidP="00792F2E">
      <w:pPr>
        <w:pStyle w:val="NoSpacing"/>
        <w:jc w:val="center"/>
        <w:rPr>
          <w:rFonts w:ascii="Times New Roman" w:hAnsi="Times New Roman"/>
        </w:rPr>
      </w:pPr>
      <w:r w:rsidRPr="0004734B">
        <w:rPr>
          <w:rFonts w:ascii="Times New Roman" w:hAnsi="Times New Roman"/>
        </w:rPr>
        <w:t>Jessi deGuzman</w:t>
      </w:r>
    </w:p>
    <w:p w:rsidR="00792F2E" w:rsidRPr="0004734B" w:rsidRDefault="00792F2E" w:rsidP="00792F2E">
      <w:pPr>
        <w:pStyle w:val="NoSpacing"/>
        <w:jc w:val="center"/>
        <w:rPr>
          <w:rFonts w:ascii="Times New Roman" w:hAnsi="Times New Roman"/>
        </w:rPr>
      </w:pPr>
      <w:r w:rsidRPr="0004734B">
        <w:rPr>
          <w:rFonts w:ascii="Times New Roman" w:hAnsi="Times New Roman"/>
        </w:rPr>
        <w:t>Lily Dempsey</w:t>
      </w:r>
    </w:p>
    <w:p w:rsidR="00792F2E" w:rsidRPr="0004734B" w:rsidRDefault="00792F2E" w:rsidP="00792F2E">
      <w:pPr>
        <w:pStyle w:val="NoSpacing"/>
        <w:jc w:val="center"/>
        <w:rPr>
          <w:rFonts w:ascii="Times New Roman" w:hAnsi="Times New Roman"/>
        </w:rPr>
      </w:pPr>
      <w:r w:rsidRPr="0004734B">
        <w:rPr>
          <w:rFonts w:ascii="Times New Roman" w:hAnsi="Times New Roman"/>
        </w:rPr>
        <w:t>Katy Meade Groke</w:t>
      </w:r>
    </w:p>
    <w:p w:rsidR="00792F2E" w:rsidRPr="0004734B" w:rsidRDefault="00792F2E" w:rsidP="00792F2E">
      <w:pPr>
        <w:pStyle w:val="NoSpacing"/>
        <w:jc w:val="center"/>
        <w:rPr>
          <w:rFonts w:ascii="Times New Roman" w:hAnsi="Times New Roman"/>
        </w:rPr>
      </w:pPr>
      <w:r w:rsidRPr="0004734B">
        <w:rPr>
          <w:rFonts w:ascii="Times New Roman" w:hAnsi="Times New Roman"/>
        </w:rPr>
        <w:t>Thayer Hall</w:t>
      </w:r>
    </w:p>
    <w:p w:rsidR="00792F2E" w:rsidRPr="0004734B" w:rsidRDefault="00792F2E" w:rsidP="00792F2E">
      <w:pPr>
        <w:pStyle w:val="NoSpacing"/>
        <w:jc w:val="center"/>
        <w:rPr>
          <w:rFonts w:ascii="Times New Roman" w:hAnsi="Times New Roman"/>
        </w:rPr>
      </w:pPr>
      <w:r w:rsidRPr="0004734B">
        <w:rPr>
          <w:rFonts w:ascii="Times New Roman" w:hAnsi="Times New Roman"/>
        </w:rPr>
        <w:t>Lauren Harrell</w:t>
      </w:r>
    </w:p>
    <w:p w:rsidR="00792F2E" w:rsidRPr="0004734B" w:rsidRDefault="00792F2E" w:rsidP="00792F2E">
      <w:pPr>
        <w:pStyle w:val="NoSpacing"/>
        <w:jc w:val="center"/>
        <w:rPr>
          <w:rFonts w:ascii="Times New Roman" w:hAnsi="Times New Roman"/>
        </w:rPr>
      </w:pPr>
      <w:r w:rsidRPr="0004734B">
        <w:rPr>
          <w:rFonts w:ascii="Times New Roman" w:hAnsi="Times New Roman"/>
        </w:rPr>
        <w:t>Grace Metcalf</w:t>
      </w:r>
    </w:p>
    <w:p w:rsidR="00792F2E" w:rsidRPr="0004734B" w:rsidRDefault="00792F2E" w:rsidP="00792F2E">
      <w:pPr>
        <w:pStyle w:val="NoSpacing"/>
        <w:jc w:val="center"/>
        <w:rPr>
          <w:rFonts w:ascii="Times New Roman" w:hAnsi="Times New Roman"/>
        </w:rPr>
      </w:pPr>
      <w:r w:rsidRPr="0004734B">
        <w:rPr>
          <w:rFonts w:ascii="Times New Roman" w:hAnsi="Times New Roman"/>
        </w:rPr>
        <w:t>Morgan McKinnon</w:t>
      </w:r>
    </w:p>
    <w:p w:rsidR="00792F2E" w:rsidRPr="0004734B" w:rsidRDefault="00792F2E" w:rsidP="00792F2E">
      <w:pPr>
        <w:pStyle w:val="NoSpacing"/>
        <w:jc w:val="center"/>
        <w:rPr>
          <w:rFonts w:ascii="Times New Roman" w:hAnsi="Times New Roman"/>
        </w:rPr>
      </w:pPr>
      <w:r w:rsidRPr="0004734B">
        <w:rPr>
          <w:rFonts w:ascii="Times New Roman" w:hAnsi="Times New Roman"/>
        </w:rPr>
        <w:t>Lauren Mims</w:t>
      </w:r>
    </w:p>
    <w:p w:rsidR="00792F2E" w:rsidRPr="0004734B" w:rsidRDefault="00792F2E" w:rsidP="00792F2E">
      <w:pPr>
        <w:pStyle w:val="NoSpacing"/>
        <w:jc w:val="center"/>
        <w:rPr>
          <w:rFonts w:ascii="Times New Roman" w:hAnsi="Times New Roman"/>
        </w:rPr>
      </w:pPr>
      <w:r w:rsidRPr="0004734B">
        <w:rPr>
          <w:rFonts w:ascii="Times New Roman" w:hAnsi="Times New Roman"/>
        </w:rPr>
        <w:t>Sarah Parris</w:t>
      </w:r>
    </w:p>
    <w:p w:rsidR="00792F2E" w:rsidRPr="0004734B" w:rsidRDefault="00792F2E" w:rsidP="00792F2E">
      <w:pPr>
        <w:pStyle w:val="NoSpacing"/>
        <w:jc w:val="center"/>
        <w:rPr>
          <w:rFonts w:ascii="Times New Roman" w:hAnsi="Times New Roman"/>
        </w:rPr>
      </w:pPr>
      <w:r w:rsidRPr="0004734B">
        <w:rPr>
          <w:rFonts w:ascii="Times New Roman" w:hAnsi="Times New Roman"/>
        </w:rPr>
        <w:t>Caroline Plexico</w:t>
      </w:r>
    </w:p>
    <w:p w:rsidR="00792F2E" w:rsidRDefault="00792F2E" w:rsidP="00792F2E">
      <w:pPr>
        <w:pStyle w:val="NoSpacing"/>
        <w:jc w:val="center"/>
        <w:rPr>
          <w:rFonts w:ascii="Times New Roman" w:hAnsi="Times New Roman"/>
        </w:rPr>
      </w:pPr>
      <w:r w:rsidRPr="0004734B">
        <w:rPr>
          <w:rFonts w:ascii="Times New Roman" w:hAnsi="Times New Roman"/>
        </w:rPr>
        <w:t>Anna Renwick</w:t>
      </w:r>
    </w:p>
    <w:p w:rsidR="00792F2E" w:rsidRPr="0004734B" w:rsidRDefault="00792F2E" w:rsidP="00792F2E">
      <w:pPr>
        <w:pStyle w:val="NoSpacing"/>
        <w:jc w:val="center"/>
        <w:rPr>
          <w:rFonts w:ascii="Times New Roman" w:hAnsi="Times New Roman"/>
        </w:rPr>
      </w:pPr>
      <w:r w:rsidRPr="0004734B">
        <w:rPr>
          <w:rFonts w:ascii="Times New Roman" w:hAnsi="Times New Roman"/>
        </w:rPr>
        <w:t>Leslie Timms</w:t>
      </w:r>
    </w:p>
    <w:p w:rsidR="00792F2E" w:rsidRPr="0004734B" w:rsidRDefault="00792F2E" w:rsidP="00792F2E">
      <w:pPr>
        <w:pStyle w:val="NoSpacing"/>
        <w:jc w:val="center"/>
        <w:rPr>
          <w:rFonts w:ascii="Times New Roman" w:hAnsi="Times New Roman"/>
        </w:rPr>
      </w:pPr>
      <w:r w:rsidRPr="0004734B">
        <w:rPr>
          <w:rFonts w:ascii="Times New Roman" w:hAnsi="Times New Roman"/>
        </w:rPr>
        <w:t>Jana West</w:t>
      </w:r>
    </w:p>
    <w:p w:rsidR="00792F2E" w:rsidRDefault="00792F2E" w:rsidP="00792F2E">
      <w:pPr>
        <w:jc w:val="center"/>
        <w:rPr>
          <w:b/>
          <w:u w:val="single"/>
        </w:rPr>
      </w:pPr>
    </w:p>
    <w:p w:rsidR="00792F2E" w:rsidRPr="00164843" w:rsidRDefault="00792F2E" w:rsidP="00792F2E">
      <w:pPr>
        <w:jc w:val="center"/>
        <w:rPr>
          <w:b/>
          <w:u w:val="single"/>
        </w:rPr>
      </w:pPr>
      <w:r w:rsidRPr="00164843">
        <w:rPr>
          <w:b/>
          <w:u w:val="single"/>
        </w:rPr>
        <w:t>HEAD COACH</w:t>
      </w:r>
    </w:p>
    <w:p w:rsidR="00792F2E" w:rsidRDefault="00792F2E" w:rsidP="00792F2E">
      <w:pPr>
        <w:jc w:val="center"/>
      </w:pPr>
      <w:r w:rsidRPr="0004734B">
        <w:t>Paula Kirkland</w:t>
      </w:r>
    </w:p>
    <w:p w:rsidR="00792F2E" w:rsidRPr="00164843" w:rsidRDefault="00792F2E" w:rsidP="00792F2E">
      <w:pPr>
        <w:jc w:val="center"/>
        <w:rPr>
          <w:bCs/>
        </w:rPr>
      </w:pPr>
    </w:p>
    <w:p w:rsidR="00792F2E" w:rsidRDefault="00792F2E" w:rsidP="00792F2E">
      <w:pPr>
        <w:jc w:val="center"/>
        <w:rPr>
          <w:b/>
          <w:bCs/>
          <w:u w:val="single"/>
        </w:rPr>
      </w:pPr>
      <w:r>
        <w:rPr>
          <w:b/>
          <w:bCs/>
          <w:u w:val="single"/>
        </w:rPr>
        <w:t>ASSISTANT COACHES</w:t>
      </w:r>
    </w:p>
    <w:p w:rsidR="00792F2E" w:rsidRPr="00B53C04" w:rsidRDefault="0025065F" w:rsidP="00792F2E">
      <w:pPr>
        <w:jc w:val="center"/>
        <w:rPr>
          <w:bCs/>
        </w:rPr>
      </w:pPr>
      <w:r>
        <w:rPr>
          <w:bCs/>
        </w:rPr>
        <w:t>Lia Kibler, Megan Steading,</w:t>
      </w:r>
      <w:r w:rsidR="00792F2E">
        <w:rPr>
          <w:bCs/>
        </w:rPr>
        <w:t xml:space="preserve"> Amber Wiles &amp; Sheila Romano</w:t>
      </w:r>
    </w:p>
    <w:p w:rsidR="00792F2E" w:rsidRDefault="00792F2E" w:rsidP="00792F2E">
      <w:pPr>
        <w:jc w:val="center"/>
      </w:pPr>
    </w:p>
    <w:p w:rsidR="00792F2E" w:rsidRDefault="00792F2E" w:rsidP="00792F2E">
      <w:pPr>
        <w:jc w:val="center"/>
        <w:rPr>
          <w:b/>
          <w:bCs/>
          <w:u w:val="single"/>
        </w:rPr>
      </w:pPr>
      <w:r>
        <w:rPr>
          <w:b/>
          <w:bCs/>
          <w:u w:val="single"/>
        </w:rPr>
        <w:t>ATHLETIC DIRECTOR</w:t>
      </w:r>
    </w:p>
    <w:p w:rsidR="00792F2E" w:rsidRPr="00B53C04" w:rsidRDefault="00792F2E" w:rsidP="00792F2E">
      <w:pPr>
        <w:jc w:val="center"/>
        <w:rPr>
          <w:bCs/>
        </w:rPr>
      </w:pPr>
      <w:r>
        <w:rPr>
          <w:bCs/>
        </w:rPr>
        <w:t>Flynn Harrell</w:t>
      </w:r>
    </w:p>
    <w:p w:rsidR="00792F2E" w:rsidRDefault="00792F2E" w:rsidP="00792F2E">
      <w:pPr>
        <w:jc w:val="center"/>
      </w:pPr>
    </w:p>
    <w:p w:rsidR="00792F2E" w:rsidRDefault="00792F2E" w:rsidP="00792F2E">
      <w:pPr>
        <w:jc w:val="center"/>
        <w:rPr>
          <w:b/>
          <w:u w:val="single"/>
        </w:rPr>
      </w:pPr>
      <w:r>
        <w:rPr>
          <w:b/>
          <w:u w:val="single"/>
        </w:rPr>
        <w:t>PRINCIPAL</w:t>
      </w:r>
    </w:p>
    <w:p w:rsidR="00792F2E" w:rsidRDefault="00792F2E" w:rsidP="00792F2E">
      <w:pPr>
        <w:jc w:val="center"/>
        <w:rPr>
          <w:b/>
          <w:bCs/>
          <w:u w:val="single"/>
        </w:rPr>
      </w:pPr>
      <w:r>
        <w:t>Ken Kiser</w:t>
      </w:r>
    </w:p>
    <w:p w:rsidR="00792F2E" w:rsidRDefault="00792F2E" w:rsidP="00792F2E">
      <w:pPr>
        <w:jc w:val="center"/>
        <w:rPr>
          <w:b/>
          <w:bCs/>
          <w:u w:val="single"/>
        </w:rPr>
      </w:pPr>
    </w:p>
    <w:p w:rsidR="00792F2E" w:rsidRDefault="00792F2E" w:rsidP="00792F2E">
      <w:pPr>
        <w:jc w:val="center"/>
        <w:rPr>
          <w:b/>
          <w:u w:val="single"/>
        </w:rPr>
      </w:pPr>
      <w:r>
        <w:rPr>
          <w:b/>
          <w:u w:val="single"/>
        </w:rPr>
        <w:t>SUPERINTENDENT</w:t>
      </w:r>
    </w:p>
    <w:p w:rsidR="00792F2E" w:rsidRPr="00F74826" w:rsidRDefault="00792F2E" w:rsidP="00792F2E">
      <w:pPr>
        <w:jc w:val="center"/>
        <w:rPr>
          <w:bCs/>
        </w:rPr>
      </w:pPr>
      <w:r w:rsidRPr="00F74826">
        <w:rPr>
          <w:bCs/>
        </w:rPr>
        <w:t>Dr. Darryl Owings</w:t>
      </w:r>
    </w:p>
    <w:p w:rsidR="00792F2E" w:rsidRDefault="00792F2E" w:rsidP="00792F2E">
      <w:pPr>
        <w:jc w:val="center"/>
        <w:rPr>
          <w:b/>
          <w:bCs/>
          <w:u w:val="single"/>
        </w:rPr>
      </w:pPr>
    </w:p>
    <w:p w:rsidR="00792F2E" w:rsidRPr="0025065F" w:rsidRDefault="00792F2E" w:rsidP="0025065F">
      <w:pPr>
        <w:pStyle w:val="Heading1"/>
        <w:spacing w:before="0" w:after="0"/>
        <w:jc w:val="center"/>
        <w:rPr>
          <w:rFonts w:ascii="Times New Roman" w:hAnsi="Times New Roman" w:cs="Times New Roman"/>
          <w:sz w:val="22"/>
          <w:szCs w:val="22"/>
          <w:u w:val="single"/>
        </w:rPr>
      </w:pPr>
      <w:r w:rsidRPr="0025065F">
        <w:rPr>
          <w:rFonts w:ascii="Times New Roman" w:hAnsi="Times New Roman" w:cs="Times New Roman"/>
          <w:sz w:val="22"/>
          <w:szCs w:val="22"/>
          <w:u w:val="single"/>
        </w:rPr>
        <w:t>TEAM MASCOT</w:t>
      </w:r>
    </w:p>
    <w:p w:rsidR="00792F2E" w:rsidRPr="00146CB9" w:rsidRDefault="00792F2E" w:rsidP="00792F2E">
      <w:pPr>
        <w:jc w:val="center"/>
      </w:pPr>
      <w:r>
        <w:t>Lady Cavalier</w:t>
      </w:r>
    </w:p>
    <w:p w:rsidR="00792F2E" w:rsidRDefault="00792F2E">
      <w:pPr>
        <w:pStyle w:val="ActionText"/>
      </w:pPr>
    </w:p>
    <w:p w:rsidR="00792F2E" w:rsidRPr="00792F2E" w:rsidRDefault="00792F2E" w:rsidP="00792F2E">
      <w:pPr>
        <w:pStyle w:val="ActionText"/>
        <w:jc w:val="center"/>
        <w:rPr>
          <w:b/>
        </w:rPr>
      </w:pPr>
      <w:r w:rsidRPr="00792F2E">
        <w:rPr>
          <w:b/>
        </w:rPr>
        <w:br w:type="page"/>
        <w:t>INVITATIONS</w:t>
      </w:r>
    </w:p>
    <w:p w:rsidR="00792F2E" w:rsidRDefault="00792F2E" w:rsidP="00792F2E">
      <w:pPr>
        <w:pStyle w:val="ActionText"/>
        <w:jc w:val="center"/>
      </w:pPr>
    </w:p>
    <w:p w:rsidR="00792F2E" w:rsidRDefault="00792F2E" w:rsidP="00792F2E">
      <w:pPr>
        <w:pStyle w:val="ActionText"/>
        <w:jc w:val="center"/>
        <w:rPr>
          <w:b/>
        </w:rPr>
      </w:pPr>
      <w:r>
        <w:rPr>
          <w:b/>
        </w:rPr>
        <w:t>Thursday, January 26, 2017, 8:00-10:00 a.m.</w:t>
      </w:r>
    </w:p>
    <w:p w:rsidR="00792F2E" w:rsidRDefault="00792F2E" w:rsidP="00792F2E">
      <w:pPr>
        <w:pStyle w:val="ActionText"/>
        <w:ind w:left="0" w:firstLine="0"/>
      </w:pPr>
      <w:r>
        <w:t>Members of the House and staff, breakfast, Room 112, Blatt Bldg., by the SC Broadcasters Association.</w:t>
      </w:r>
    </w:p>
    <w:p w:rsidR="00792F2E" w:rsidRDefault="00792F2E" w:rsidP="00792F2E">
      <w:pPr>
        <w:pStyle w:val="ActionText"/>
        <w:keepNext w:val="0"/>
        <w:ind w:left="0" w:firstLine="0"/>
        <w:jc w:val="center"/>
      </w:pPr>
      <w:r>
        <w:t>(Accepted--January 10,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Tuesday, January 31, 2017, 6:00-8:00 p.m.</w:t>
      </w:r>
    </w:p>
    <w:p w:rsidR="00792F2E" w:rsidRDefault="00792F2E" w:rsidP="00792F2E">
      <w:pPr>
        <w:pStyle w:val="ActionText"/>
        <w:ind w:left="0" w:firstLine="0"/>
      </w:pPr>
      <w:r>
        <w:t>Members of the House, reception, The Palmetto Club, by the SC Association of Technical College Commissioners.</w:t>
      </w:r>
    </w:p>
    <w:p w:rsidR="00792F2E" w:rsidRDefault="00792F2E" w:rsidP="00792F2E">
      <w:pPr>
        <w:pStyle w:val="ActionText"/>
        <w:keepNext w:val="0"/>
        <w:ind w:left="0" w:firstLine="0"/>
        <w:jc w:val="center"/>
      </w:pPr>
      <w:r>
        <w:t>(Accepted--January 10,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Tuesday, January 31, 2017, 6:00-8:00 p.m.</w:t>
      </w:r>
    </w:p>
    <w:p w:rsidR="00792F2E" w:rsidRDefault="00792F2E" w:rsidP="00792F2E">
      <w:pPr>
        <w:pStyle w:val="ActionText"/>
        <w:ind w:left="0" w:firstLine="0"/>
      </w:pPr>
      <w:r>
        <w:t>Members of the House and staff, reception, Columbia Convention Center, by The Electric Cooperatives of SC.</w:t>
      </w:r>
    </w:p>
    <w:p w:rsidR="00792F2E" w:rsidRDefault="00792F2E" w:rsidP="00792F2E">
      <w:pPr>
        <w:pStyle w:val="ActionText"/>
        <w:keepNext w:val="0"/>
        <w:ind w:left="0" w:firstLine="0"/>
        <w:jc w:val="center"/>
      </w:pPr>
      <w:r>
        <w:t>(Accepted--January 10,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Wednesday, February 1, 2017, 8:00-10:00 a.m.</w:t>
      </w:r>
    </w:p>
    <w:p w:rsidR="00792F2E" w:rsidRDefault="00792F2E" w:rsidP="00792F2E">
      <w:pPr>
        <w:pStyle w:val="ActionText"/>
        <w:ind w:left="0" w:firstLine="0"/>
      </w:pPr>
      <w:r>
        <w:t>Members of the House and staff, breakfast, Room 112, Blatt Bldg., by the SC Commission for the Blind.</w:t>
      </w:r>
    </w:p>
    <w:p w:rsidR="00792F2E" w:rsidRDefault="00792F2E" w:rsidP="00792F2E">
      <w:pPr>
        <w:pStyle w:val="ActionText"/>
        <w:keepNext w:val="0"/>
        <w:ind w:left="0" w:firstLine="0"/>
        <w:jc w:val="center"/>
      </w:pPr>
      <w:r>
        <w:t>(Accepted--January 24,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Wednesday, February 1, 2017, 11:30-1:30</w:t>
      </w:r>
    </w:p>
    <w:p w:rsidR="00792F2E" w:rsidRDefault="00792F2E" w:rsidP="00792F2E">
      <w:pPr>
        <w:pStyle w:val="ActionText"/>
        <w:ind w:left="0" w:firstLine="0"/>
      </w:pPr>
      <w:r>
        <w:t>Members of the House, luncheon, Room 112, Blatt Bldg., by the SC Consortium for Gifted Education.</w:t>
      </w:r>
    </w:p>
    <w:p w:rsidR="00792F2E" w:rsidRDefault="00792F2E" w:rsidP="00792F2E">
      <w:pPr>
        <w:pStyle w:val="ActionText"/>
        <w:keepNext w:val="0"/>
        <w:ind w:left="0" w:firstLine="0"/>
        <w:jc w:val="center"/>
      </w:pPr>
      <w:r>
        <w:t>(Accepted--January 24,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Wednesday, February 1, 2017, 5:30-7:00 p.m.</w:t>
      </w:r>
    </w:p>
    <w:p w:rsidR="00792F2E" w:rsidRDefault="00792F2E" w:rsidP="00792F2E">
      <w:pPr>
        <w:pStyle w:val="ActionText"/>
        <w:ind w:left="0" w:firstLine="0"/>
      </w:pPr>
      <w:r>
        <w:t>Members of the House, reception, Columbia Marriott, by the Municipal Association of SC.</w:t>
      </w:r>
    </w:p>
    <w:p w:rsidR="00792F2E" w:rsidRDefault="00792F2E" w:rsidP="00792F2E">
      <w:pPr>
        <w:pStyle w:val="ActionText"/>
        <w:keepNext w:val="0"/>
        <w:ind w:left="0" w:firstLine="0"/>
        <w:jc w:val="center"/>
      </w:pPr>
      <w:r>
        <w:t>(Accepted--January 24,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Thursday, February 2, 2017, 8:00-10:00 a.m.</w:t>
      </w:r>
    </w:p>
    <w:p w:rsidR="00792F2E" w:rsidRDefault="00792F2E" w:rsidP="00792F2E">
      <w:pPr>
        <w:pStyle w:val="ActionText"/>
        <w:ind w:left="0" w:firstLine="0"/>
      </w:pPr>
      <w:r>
        <w:t>Members of the House and staff, breakfast, Room 112, Blatt Bldg., by the Water Utility Council.</w:t>
      </w:r>
    </w:p>
    <w:p w:rsidR="00792F2E" w:rsidRDefault="00792F2E" w:rsidP="00792F2E">
      <w:pPr>
        <w:pStyle w:val="ActionText"/>
        <w:keepNext w:val="0"/>
        <w:ind w:left="0" w:firstLine="0"/>
        <w:jc w:val="center"/>
      </w:pPr>
      <w:r>
        <w:t>(Accepted--January 24,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JOINT ASSEMBLY</w:t>
      </w:r>
    </w:p>
    <w:p w:rsidR="00792F2E" w:rsidRDefault="00792F2E" w:rsidP="00792F2E">
      <w:pPr>
        <w:pStyle w:val="ActionText"/>
        <w:ind w:left="0" w:firstLine="0"/>
        <w:jc w:val="center"/>
        <w:rPr>
          <w:b/>
        </w:rPr>
      </w:pPr>
    </w:p>
    <w:p w:rsidR="00792F2E" w:rsidRPr="008C41CC" w:rsidRDefault="00792F2E" w:rsidP="00792F2E">
      <w:pPr>
        <w:jc w:val="center"/>
        <w:rPr>
          <w:b/>
        </w:rPr>
      </w:pPr>
      <w:r>
        <w:rPr>
          <w:b/>
        </w:rPr>
        <w:t>Wednesday, February 1, 2017, Noon</w:t>
      </w:r>
    </w:p>
    <w:p w:rsidR="00792F2E" w:rsidRDefault="00792F2E" w:rsidP="0025065F">
      <w:pPr>
        <w:ind w:left="0" w:firstLine="0"/>
      </w:pPr>
      <w:r>
        <w:t xml:space="preserve">TO SET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 </w:t>
      </w:r>
    </w:p>
    <w:p w:rsidR="00792F2E" w:rsidRDefault="00792F2E" w:rsidP="00792F2E">
      <w:pPr>
        <w:jc w:val="center"/>
      </w:pPr>
      <w:r>
        <w:t>(Under S.108--Adopted--January 11, 2017)</w:t>
      </w:r>
    </w:p>
    <w:p w:rsidR="00792F2E" w:rsidRDefault="00792F2E" w:rsidP="00792F2E">
      <w:pPr>
        <w:pStyle w:val="ActionText"/>
        <w:keepNext w:val="0"/>
        <w:ind w:left="0" w:firstLine="0"/>
      </w:pPr>
    </w:p>
    <w:p w:rsidR="00792F2E" w:rsidRDefault="00792F2E" w:rsidP="00792F2E">
      <w:pPr>
        <w:pStyle w:val="ActionText"/>
        <w:ind w:left="0" w:firstLine="0"/>
        <w:jc w:val="center"/>
        <w:rPr>
          <w:b/>
        </w:rPr>
      </w:pPr>
      <w:r>
        <w:rPr>
          <w:b/>
        </w:rPr>
        <w:t>HOUSE ASSEMBLIES</w:t>
      </w:r>
    </w:p>
    <w:p w:rsidR="00792F2E" w:rsidRDefault="00792F2E" w:rsidP="00792F2E">
      <w:pPr>
        <w:pStyle w:val="ActionText"/>
        <w:ind w:left="0" w:firstLine="0"/>
        <w:jc w:val="center"/>
        <w:rPr>
          <w:b/>
        </w:rPr>
      </w:pPr>
    </w:p>
    <w:p w:rsidR="00792F2E" w:rsidRDefault="00792F2E" w:rsidP="00792F2E">
      <w:pPr>
        <w:pStyle w:val="ActionText"/>
        <w:ind w:left="0" w:firstLine="0"/>
        <w:jc w:val="center"/>
        <w:rPr>
          <w:b/>
        </w:rPr>
      </w:pPr>
      <w:r>
        <w:rPr>
          <w:b/>
        </w:rPr>
        <w:t>Thursday, January 26, 2017</w:t>
      </w:r>
    </w:p>
    <w:p w:rsidR="00792F2E" w:rsidRDefault="00792F2E" w:rsidP="00792F2E">
      <w:pPr>
        <w:pStyle w:val="ActionText"/>
        <w:ind w:left="0" w:firstLine="0"/>
      </w:pPr>
      <w:r>
        <w:t>To recognize the Stratford High School Varsity Softball Team, coaches and other school officials.</w:t>
      </w:r>
    </w:p>
    <w:p w:rsidR="00792F2E" w:rsidRDefault="00792F2E" w:rsidP="00792F2E">
      <w:pPr>
        <w:pStyle w:val="ActionText"/>
        <w:keepNext w:val="0"/>
        <w:ind w:left="0" w:firstLine="0"/>
        <w:jc w:val="center"/>
      </w:pPr>
      <w:r>
        <w:t>(Under H.5431--Adopted--May 26, 2016)</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Thursday, January 26, 2017</w:t>
      </w:r>
    </w:p>
    <w:p w:rsidR="00792F2E" w:rsidRDefault="00792F2E" w:rsidP="00792F2E">
      <w:pPr>
        <w:pStyle w:val="ActionText"/>
        <w:ind w:left="0" w:firstLine="0"/>
      </w:pPr>
      <w:r>
        <w:t>To recognize the Dorman High School Volleyball Team, coaches and other school officials.</w:t>
      </w:r>
    </w:p>
    <w:p w:rsidR="00792F2E" w:rsidRDefault="00792F2E" w:rsidP="00792F2E">
      <w:pPr>
        <w:pStyle w:val="ActionText"/>
        <w:keepNext w:val="0"/>
        <w:ind w:left="0" w:firstLine="0"/>
        <w:jc w:val="center"/>
      </w:pPr>
      <w:r>
        <w:t>(Under H.3365--Adopted--January 11,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Wednesday, February 1, 2017</w:t>
      </w:r>
    </w:p>
    <w:p w:rsidR="00792F2E" w:rsidRDefault="00792F2E" w:rsidP="00792F2E">
      <w:pPr>
        <w:pStyle w:val="ActionText"/>
        <w:ind w:left="0" w:firstLine="0"/>
      </w:pPr>
      <w:r>
        <w:t>To recognize the Pinewood Preparatory School Competitive Cheer Team, coaches and other school officials.</w:t>
      </w:r>
    </w:p>
    <w:p w:rsidR="00792F2E" w:rsidRDefault="00792F2E" w:rsidP="00792F2E">
      <w:pPr>
        <w:pStyle w:val="ActionText"/>
        <w:keepNext w:val="0"/>
        <w:ind w:left="0" w:firstLine="0"/>
        <w:jc w:val="center"/>
      </w:pPr>
      <w:r>
        <w:t>(Under H.3390--Adopted--January 11,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Thursday, February 2, 2017</w:t>
      </w:r>
    </w:p>
    <w:p w:rsidR="00792F2E" w:rsidRDefault="00792F2E" w:rsidP="00792F2E">
      <w:pPr>
        <w:pStyle w:val="ActionText"/>
        <w:ind w:left="0" w:firstLine="0"/>
      </w:pPr>
      <w:r>
        <w:t>To recognize the South Pointe High School Football Team, coaches and other school officials.</w:t>
      </w:r>
    </w:p>
    <w:p w:rsidR="00792F2E" w:rsidRDefault="00792F2E" w:rsidP="00792F2E">
      <w:pPr>
        <w:pStyle w:val="ActionText"/>
        <w:keepNext w:val="0"/>
        <w:ind w:left="0" w:firstLine="0"/>
        <w:jc w:val="center"/>
      </w:pPr>
      <w:r>
        <w:t>(Under H.3367--Adopted--January 11,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Thursday, February 2, 2017</w:t>
      </w:r>
    </w:p>
    <w:p w:rsidR="00792F2E" w:rsidRDefault="00792F2E" w:rsidP="00792F2E">
      <w:pPr>
        <w:pStyle w:val="ActionText"/>
        <w:ind w:left="0" w:firstLine="0"/>
      </w:pPr>
      <w:r>
        <w:t>To recognize the Chapin High School Varsity Competitive Cheer Team, coaches and other school officials.</w:t>
      </w:r>
    </w:p>
    <w:p w:rsidR="00792F2E" w:rsidRDefault="00792F2E" w:rsidP="00792F2E">
      <w:pPr>
        <w:pStyle w:val="ActionText"/>
        <w:keepNext w:val="0"/>
        <w:ind w:left="0" w:firstLine="0"/>
        <w:jc w:val="center"/>
      </w:pPr>
      <w:r>
        <w:t>(Under H.3404--Adopted--January 11, 2017)</w:t>
      </w:r>
    </w:p>
    <w:p w:rsidR="00792F2E" w:rsidRDefault="00792F2E" w:rsidP="00792F2E">
      <w:pPr>
        <w:pStyle w:val="ActionText"/>
        <w:keepNext w:val="0"/>
        <w:ind w:left="0" w:firstLine="0"/>
        <w:jc w:val="center"/>
      </w:pPr>
    </w:p>
    <w:p w:rsidR="00792F2E" w:rsidRDefault="00792F2E" w:rsidP="00792F2E">
      <w:pPr>
        <w:pStyle w:val="ActionText"/>
        <w:ind w:left="0" w:firstLine="0"/>
        <w:jc w:val="center"/>
        <w:rPr>
          <w:b/>
        </w:rPr>
      </w:pPr>
      <w:r>
        <w:rPr>
          <w:b/>
        </w:rPr>
        <w:t>SPECIAL INTRODUCTIONS/ RECOGNITIONS/ANNOUNCEMENTS</w:t>
      </w:r>
    </w:p>
    <w:p w:rsidR="00792F2E" w:rsidRDefault="00792F2E" w:rsidP="00792F2E">
      <w:pPr>
        <w:pStyle w:val="ActionText"/>
        <w:ind w:left="0" w:firstLine="0"/>
        <w:jc w:val="center"/>
        <w:rPr>
          <w:b/>
        </w:rPr>
      </w:pPr>
    </w:p>
    <w:p w:rsidR="00792F2E" w:rsidRDefault="00792F2E" w:rsidP="00792F2E">
      <w:pPr>
        <w:pStyle w:val="ActionText"/>
        <w:ind w:left="0" w:firstLine="0"/>
        <w:jc w:val="center"/>
        <w:rPr>
          <w:b/>
        </w:rPr>
      </w:pPr>
      <w:r>
        <w:rPr>
          <w:b/>
        </w:rPr>
        <w:t>SECOND READING STATEWIDE UNCONTESTED BILLS</w:t>
      </w:r>
    </w:p>
    <w:p w:rsidR="00792F2E" w:rsidRDefault="00792F2E" w:rsidP="00792F2E">
      <w:pPr>
        <w:pStyle w:val="ActionText"/>
        <w:ind w:left="0" w:firstLine="0"/>
        <w:jc w:val="center"/>
        <w:rPr>
          <w:b/>
        </w:rPr>
      </w:pPr>
    </w:p>
    <w:p w:rsidR="00792F2E" w:rsidRPr="00792F2E" w:rsidRDefault="00792F2E" w:rsidP="00792F2E">
      <w:pPr>
        <w:pStyle w:val="ActionText"/>
      </w:pPr>
      <w:r w:rsidRPr="00792F2E">
        <w:rPr>
          <w:b/>
        </w:rPr>
        <w:t>H. 3488--</w:t>
      </w:r>
      <w:r w:rsidRPr="00792F2E">
        <w:t xml:space="preserve">Reps. Sandifer and Hixon: </w:t>
      </w:r>
      <w:r w:rsidRPr="00792F2E">
        <w:rPr>
          <w:b/>
        </w:rPr>
        <w:t>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792F2E" w:rsidRDefault="00792F2E" w:rsidP="00792F2E">
      <w:pPr>
        <w:pStyle w:val="ActionText"/>
        <w:ind w:left="648" w:firstLine="0"/>
      </w:pPr>
      <w:r>
        <w:t>(Labor, Com. &amp; Ind. Com.--January 17, 2017)</w:t>
      </w:r>
    </w:p>
    <w:p w:rsidR="00792F2E" w:rsidRPr="00792F2E" w:rsidRDefault="00792F2E" w:rsidP="00792F2E">
      <w:pPr>
        <w:pStyle w:val="ActionText"/>
        <w:keepNext w:val="0"/>
        <w:ind w:left="648" w:firstLine="0"/>
      </w:pPr>
      <w:r w:rsidRPr="00792F2E">
        <w:t>(Fav. With Amdt.--January 25, 2017)</w:t>
      </w:r>
    </w:p>
    <w:p w:rsidR="00792F2E" w:rsidRDefault="00792F2E" w:rsidP="00792F2E">
      <w:pPr>
        <w:pStyle w:val="ActionText"/>
        <w:keepNext w:val="0"/>
        <w:ind w:left="0" w:firstLine="0"/>
      </w:pPr>
    </w:p>
    <w:p w:rsidR="0025065F" w:rsidRPr="00792F2E" w:rsidRDefault="0025065F" w:rsidP="0025065F">
      <w:pPr>
        <w:pStyle w:val="ActionText"/>
      </w:pPr>
      <w:r w:rsidRPr="00792F2E">
        <w:rPr>
          <w:b/>
        </w:rPr>
        <w:t>H. 3441--</w:t>
      </w:r>
      <w:r w:rsidRPr="00792F2E">
        <w:t xml:space="preserve">Rep. Gagnon: </w:t>
      </w:r>
      <w:r w:rsidRPr="00792F2E">
        <w:rPr>
          <w:b/>
        </w:rPr>
        <w:t>A BILL TO AMEND THE CODE OF LAWS OF SOUTH CAROLINA, 1976, BY ADDING SECTION 42-9-450 SO AS TO PROVIDE THE PAYMENTS OF WORKERS' COMPENSATION BY EMPLOYERS' REPRESENTATIVES MUST BE MADE BY CHECK OR DIRECT DEPOSIT.</w:t>
      </w:r>
    </w:p>
    <w:p w:rsidR="0025065F" w:rsidRDefault="0025065F" w:rsidP="0025065F">
      <w:pPr>
        <w:pStyle w:val="ActionText"/>
        <w:ind w:left="648" w:firstLine="0"/>
      </w:pPr>
      <w:r>
        <w:t>(Judiciary Com.--January 12, 2017)</w:t>
      </w:r>
    </w:p>
    <w:p w:rsidR="0025065F" w:rsidRDefault="0025065F" w:rsidP="0025065F">
      <w:pPr>
        <w:pStyle w:val="ActionText"/>
        <w:ind w:left="648" w:firstLine="0"/>
      </w:pPr>
      <w:r>
        <w:t>(Recalled and referred to Labor, Com. &amp; Ind. Com.--January 17, 2017)</w:t>
      </w:r>
    </w:p>
    <w:p w:rsidR="0025065F" w:rsidRDefault="0025065F" w:rsidP="0025065F">
      <w:pPr>
        <w:pStyle w:val="ActionText"/>
        <w:keepNext w:val="0"/>
        <w:ind w:left="648" w:firstLine="0"/>
      </w:pPr>
      <w:r w:rsidRPr="00792F2E">
        <w:t>(Fav. With Amdt.--January 25, 2017)</w:t>
      </w:r>
    </w:p>
    <w:p w:rsidR="0025065F" w:rsidRPr="00792F2E" w:rsidRDefault="0025065F" w:rsidP="0025065F">
      <w:pPr>
        <w:pStyle w:val="ActionText"/>
        <w:keepNext w:val="0"/>
        <w:ind w:left="648" w:firstLine="0"/>
      </w:pPr>
    </w:p>
    <w:p w:rsidR="00792F2E" w:rsidRPr="00792F2E" w:rsidRDefault="00792F2E" w:rsidP="00792F2E">
      <w:pPr>
        <w:pStyle w:val="ActionText"/>
      </w:pPr>
      <w:r w:rsidRPr="00792F2E">
        <w:rPr>
          <w:b/>
        </w:rPr>
        <w:t>H. 3220--</w:t>
      </w:r>
      <w:r w:rsidRPr="00792F2E">
        <w:t xml:space="preserve">Reps. Allison, West, Collins, Felder, B. Newton, Govan, Brown and Whipper: </w:t>
      </w:r>
      <w:r w:rsidRPr="00792F2E">
        <w:rPr>
          <w:b/>
        </w:rPr>
        <w:t>A BILL TO AMEND THE CODE OF LAWS OF SOUTH CAROLINA, 1976, BY ADDING SECTION 59-59-175 SO AS TO ESTABLISH THE SOUTH CAROLINA EDUCATION AND ECONOMIC DEVELOPMENT COORDINATING COUNCIL AND TO PROVIDE FOR ITS MEMBERSHIP, DUTIES, AND FUNCTIONS.</w:t>
      </w:r>
    </w:p>
    <w:p w:rsidR="00792F2E" w:rsidRDefault="00792F2E" w:rsidP="00792F2E">
      <w:pPr>
        <w:pStyle w:val="ActionText"/>
        <w:ind w:left="648" w:firstLine="0"/>
      </w:pPr>
      <w:r>
        <w:t>(Prefiled--Thursday, December 15, 2016)</w:t>
      </w:r>
    </w:p>
    <w:p w:rsidR="00792F2E" w:rsidRDefault="00792F2E" w:rsidP="00792F2E">
      <w:pPr>
        <w:pStyle w:val="ActionText"/>
        <w:ind w:left="648" w:firstLine="0"/>
      </w:pPr>
      <w:r>
        <w:t>(Educ. &amp; Pub. Wks. Com.--January 10, 2017)</w:t>
      </w:r>
    </w:p>
    <w:p w:rsidR="00792F2E" w:rsidRPr="00792F2E" w:rsidRDefault="00792F2E" w:rsidP="00792F2E">
      <w:pPr>
        <w:pStyle w:val="ActionText"/>
        <w:keepNext w:val="0"/>
        <w:ind w:left="648" w:firstLine="0"/>
      </w:pPr>
      <w:r w:rsidRPr="00792F2E">
        <w:t>(Favorable--January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3221--</w:t>
      </w:r>
      <w:r w:rsidRPr="00792F2E">
        <w:t xml:space="preserve">Reps. Allison, Collins, Felder, Daning, Govan and Taylor: </w:t>
      </w:r>
      <w:r w:rsidRPr="00792F2E">
        <w:rPr>
          <w:b/>
        </w:rPr>
        <w:t>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792F2E" w:rsidRDefault="00792F2E" w:rsidP="00792F2E">
      <w:pPr>
        <w:pStyle w:val="ActionText"/>
        <w:ind w:left="648" w:firstLine="0"/>
      </w:pPr>
      <w:r>
        <w:t>(Prefiled--Thursday, December 15, 2016)</w:t>
      </w:r>
    </w:p>
    <w:p w:rsidR="00792F2E" w:rsidRDefault="00792F2E" w:rsidP="00792F2E">
      <w:pPr>
        <w:pStyle w:val="ActionText"/>
        <w:ind w:left="648" w:firstLine="0"/>
      </w:pPr>
      <w:r>
        <w:t>(Educ. &amp; Pub. Wks. Com.--January 10, 2017)</w:t>
      </w:r>
    </w:p>
    <w:p w:rsidR="00792F2E" w:rsidRPr="00792F2E" w:rsidRDefault="00792F2E" w:rsidP="00792F2E">
      <w:pPr>
        <w:pStyle w:val="ActionText"/>
        <w:keepNext w:val="0"/>
        <w:ind w:left="648" w:firstLine="0"/>
      </w:pPr>
      <w:r w:rsidRPr="00792F2E">
        <w:t>(Favorable--January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3035--</w:t>
      </w:r>
      <w:r w:rsidRPr="00792F2E">
        <w:t xml:space="preserve">Reps. Daning and Long: </w:t>
      </w:r>
      <w:r w:rsidRPr="00792F2E">
        <w:rPr>
          <w:b/>
        </w:rPr>
        <w:t>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792F2E" w:rsidRDefault="00792F2E" w:rsidP="00792F2E">
      <w:pPr>
        <w:pStyle w:val="ActionText"/>
        <w:ind w:left="648" w:firstLine="0"/>
      </w:pPr>
      <w:r>
        <w:t>(Prefiled--Thursday, December 15, 2016)</w:t>
      </w:r>
    </w:p>
    <w:p w:rsidR="00792F2E" w:rsidRDefault="00792F2E" w:rsidP="00792F2E">
      <w:pPr>
        <w:pStyle w:val="ActionText"/>
        <w:ind w:left="648" w:firstLine="0"/>
      </w:pPr>
      <w:r>
        <w:t>(Educ. &amp; Pub. Wks. Com.--January 10, 2017)</w:t>
      </w:r>
    </w:p>
    <w:p w:rsidR="00792F2E" w:rsidRPr="00792F2E" w:rsidRDefault="00792F2E" w:rsidP="00792F2E">
      <w:pPr>
        <w:pStyle w:val="ActionText"/>
        <w:keepNext w:val="0"/>
        <w:ind w:left="648" w:firstLine="0"/>
      </w:pPr>
      <w:r w:rsidRPr="00792F2E">
        <w:t>(Fav. With Amdt.--January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3237--</w:t>
      </w:r>
      <w:r w:rsidRPr="00792F2E">
        <w:t xml:space="preserve">Reps. Allison and Felder: </w:t>
      </w:r>
      <w:r w:rsidRPr="00792F2E">
        <w:rPr>
          <w:b/>
        </w:rPr>
        <w:t>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792F2E" w:rsidRDefault="00792F2E" w:rsidP="00792F2E">
      <w:pPr>
        <w:pStyle w:val="ActionText"/>
        <w:ind w:left="648" w:firstLine="0"/>
      </w:pPr>
      <w:r>
        <w:t>(Prefiled--Thursday, December 15, 2016)</w:t>
      </w:r>
    </w:p>
    <w:p w:rsidR="00792F2E" w:rsidRDefault="00792F2E" w:rsidP="00792F2E">
      <w:pPr>
        <w:pStyle w:val="ActionText"/>
        <w:ind w:left="648" w:firstLine="0"/>
      </w:pPr>
      <w:r>
        <w:t>(Educ. &amp; Pub. Wks. Com.--January 10, 2017)</w:t>
      </w:r>
    </w:p>
    <w:p w:rsidR="00792F2E" w:rsidRPr="00792F2E" w:rsidRDefault="00792F2E" w:rsidP="00792F2E">
      <w:pPr>
        <w:pStyle w:val="ActionText"/>
        <w:keepNext w:val="0"/>
        <w:ind w:left="648" w:firstLine="0"/>
      </w:pPr>
      <w:r w:rsidRPr="00792F2E">
        <w:t>(Favorable--January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3406--</w:t>
      </w:r>
      <w:r w:rsidRPr="00792F2E">
        <w:t xml:space="preserve">Rep. G. M. Smith: </w:t>
      </w:r>
      <w:r w:rsidRPr="00792F2E">
        <w:rPr>
          <w:b/>
        </w:rPr>
        <w:t>A BILL TO AMEND ACT 95 OF 2013, RELATING TO THE MAINTENANCE TAX IMPOSED BY THE WORKERS' COMPENSATION COMMISSION ON SELF INSURERS, SO AS TO DELETE AN UNCODIFIED PROVISION THAT TERMINATES THE ACT FIVE YEARS AFTER ITS EFFECTIVE DATE.</w:t>
      </w:r>
    </w:p>
    <w:p w:rsidR="00792F2E" w:rsidRDefault="00792F2E" w:rsidP="00792F2E">
      <w:pPr>
        <w:pStyle w:val="ActionText"/>
        <w:ind w:left="648" w:firstLine="0"/>
      </w:pPr>
      <w:r>
        <w:t>(Judiciary Com.--January 11, 2017)</w:t>
      </w:r>
    </w:p>
    <w:p w:rsidR="00792F2E" w:rsidRPr="00792F2E" w:rsidRDefault="00792F2E" w:rsidP="00792F2E">
      <w:pPr>
        <w:pStyle w:val="ActionText"/>
        <w:keepNext w:val="0"/>
        <w:ind w:left="648" w:firstLine="0"/>
      </w:pPr>
      <w:r w:rsidRPr="00792F2E">
        <w:t>(Favorable--January 25, 2017)</w:t>
      </w:r>
    </w:p>
    <w:p w:rsidR="00792F2E" w:rsidRDefault="00792F2E" w:rsidP="00792F2E">
      <w:pPr>
        <w:pStyle w:val="ActionText"/>
        <w:keepNext w:val="0"/>
        <w:ind w:left="0" w:firstLine="0"/>
      </w:pPr>
    </w:p>
    <w:p w:rsidR="00792F2E" w:rsidRPr="00792F2E" w:rsidRDefault="00792F2E" w:rsidP="0025065F">
      <w:pPr>
        <w:pStyle w:val="ActionText"/>
      </w:pPr>
      <w:r w:rsidRPr="00792F2E">
        <w:rPr>
          <w:b/>
        </w:rPr>
        <w:t>H. 3036--</w:t>
      </w:r>
      <w:r w:rsidRPr="00792F2E">
        <w:t xml:space="preserve">Reps. Delleney, G. R. Smith, Long, Pitts, Collins, B. Newton, Elliott, Magnuson, G. M. Smith, Fry and Taylor: </w:t>
      </w:r>
      <w:r w:rsidRPr="00792F2E">
        <w:rPr>
          <w:b/>
        </w:rPr>
        <w:t xml:space="preserve">A BILL TO AMEND SECTION 59-3-10, CODE OF LAWS OF SOUTH CAROLINA, 1976, RELATING TO THE ELECTION OF THE STATE SUPERINTENDENT OF EDUCATION, SO AS TO PROVIDE FOR THE APPOINTMENT OF THE SUPERINTENDENT BY THE GOVERNOR, BY AND WITH THE ADVICE AND CONSENT OF THE SENATE, AND TO </w:t>
      </w:r>
      <w:r>
        <w:rPr>
          <w:b/>
        </w:rPr>
        <w:br/>
      </w:r>
      <w:r w:rsidRPr="00792F2E">
        <w:rPr>
          <w:b/>
        </w:rPr>
        <w:t>PROVIDE FOR THE TERM, QUALIFICATIONS, AND FILLING OF A VACANCY IN THE OFFICE OF SUPERINTENDENT; AND TO REPEAL SECTION 59-3-20 RELATING TO VACANCIES IN THE OFFICE OF THE STATE SUPERINTENDENT OF EDUCATION.</w:t>
      </w:r>
    </w:p>
    <w:p w:rsidR="00792F2E" w:rsidRDefault="00792F2E" w:rsidP="00792F2E">
      <w:pPr>
        <w:pStyle w:val="ActionText"/>
        <w:ind w:left="648" w:firstLine="0"/>
      </w:pPr>
      <w:r>
        <w:t>(Prefiled--Thursday, December 15, 2016)</w:t>
      </w:r>
    </w:p>
    <w:p w:rsidR="00792F2E" w:rsidRDefault="00792F2E" w:rsidP="00792F2E">
      <w:pPr>
        <w:pStyle w:val="ActionText"/>
        <w:ind w:left="648" w:firstLine="0"/>
      </w:pPr>
      <w:r>
        <w:t>(Judiciary Com.--January 10, 2017)</w:t>
      </w:r>
    </w:p>
    <w:p w:rsidR="00792F2E" w:rsidRPr="00792F2E" w:rsidRDefault="00792F2E" w:rsidP="00792F2E">
      <w:pPr>
        <w:pStyle w:val="ActionText"/>
        <w:keepNext w:val="0"/>
        <w:ind w:left="648" w:firstLine="0"/>
      </w:pPr>
      <w:r w:rsidRPr="00792F2E">
        <w:t>(Fav. With Amdt.--January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3146--</w:t>
      </w:r>
      <w:r w:rsidRPr="00792F2E">
        <w:t xml:space="preserve">Reps. Delleney, G. R. Smith, G. M. Smith, Pitts, B. Newton, Daning and Taylor: </w:t>
      </w:r>
      <w:r w:rsidRPr="00792F2E">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792F2E" w:rsidRDefault="00792F2E" w:rsidP="00792F2E">
      <w:pPr>
        <w:pStyle w:val="ActionText"/>
        <w:ind w:left="648" w:firstLine="0"/>
      </w:pPr>
      <w:r>
        <w:t>(Prefiled--Thursday, December 15, 2016)</w:t>
      </w:r>
    </w:p>
    <w:p w:rsidR="00792F2E" w:rsidRDefault="00792F2E" w:rsidP="00792F2E">
      <w:pPr>
        <w:pStyle w:val="ActionText"/>
        <w:ind w:left="648" w:firstLine="0"/>
      </w:pPr>
      <w:r>
        <w:t>(Judiciary Com.--January 10, 2017)</w:t>
      </w:r>
    </w:p>
    <w:p w:rsidR="00792F2E" w:rsidRPr="00792F2E" w:rsidRDefault="00792F2E" w:rsidP="00792F2E">
      <w:pPr>
        <w:pStyle w:val="ActionText"/>
        <w:keepNext w:val="0"/>
        <w:ind w:left="648" w:firstLine="0"/>
      </w:pPr>
      <w:r w:rsidRPr="00792F2E">
        <w:t>(Favorable--January 25, 2017)</w:t>
      </w:r>
    </w:p>
    <w:p w:rsidR="00792F2E" w:rsidRDefault="00792F2E" w:rsidP="00792F2E">
      <w:pPr>
        <w:pStyle w:val="ActionText"/>
        <w:keepNext w:val="0"/>
        <w:ind w:left="0" w:firstLine="0"/>
      </w:pPr>
    </w:p>
    <w:p w:rsidR="00792F2E" w:rsidRPr="00792F2E" w:rsidRDefault="00792F2E" w:rsidP="00792F2E">
      <w:pPr>
        <w:pStyle w:val="ActionText"/>
        <w:keepNext w:val="0"/>
      </w:pPr>
      <w:r w:rsidRPr="00792F2E">
        <w:rPr>
          <w:b/>
        </w:rPr>
        <w:t>H. 3442--</w:t>
      </w:r>
      <w:r w:rsidRPr="00792F2E">
        <w:t xml:space="preserve">Reps. Delleney, Felder, Pope, Martin, Norrell, B. Newton, Simrill, Norman, Thayer, Putnam, Clary, Hamilton, Yow, W. Newton, Kirby, Erickson, Knight, Hixon, Elliott and Henderson: </w:t>
      </w:r>
      <w:r w:rsidRPr="00792F2E">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792F2E" w:rsidRDefault="00792F2E" w:rsidP="00792F2E">
      <w:pPr>
        <w:pStyle w:val="ActionText"/>
        <w:ind w:left="648" w:firstLine="0"/>
      </w:pPr>
      <w:r>
        <w:t>(Judiciary Com.--January 12, 2017)</w:t>
      </w:r>
    </w:p>
    <w:p w:rsidR="00792F2E" w:rsidRPr="00792F2E" w:rsidRDefault="00792F2E" w:rsidP="00792F2E">
      <w:pPr>
        <w:pStyle w:val="ActionText"/>
        <w:keepNext w:val="0"/>
        <w:ind w:left="648" w:firstLine="0"/>
      </w:pPr>
      <w:r w:rsidRPr="00792F2E">
        <w:t>(Favorable--January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3465--</w:t>
      </w:r>
      <w:r w:rsidRPr="00792F2E">
        <w:t xml:space="preserve">Reps. Delleney, Felder, Martin, B. Newton, Knight, Douglas, Putnam, Simrill, Pope, Norman, Thayer, Clary, Hamilton, Yow, Hixon, Elliott and Henderson: </w:t>
      </w:r>
      <w:r w:rsidRPr="00792F2E">
        <w:rPr>
          <w:b/>
        </w:rPr>
        <w:t>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792F2E" w:rsidRDefault="00792F2E" w:rsidP="00792F2E">
      <w:pPr>
        <w:pStyle w:val="ActionText"/>
        <w:ind w:left="648" w:firstLine="0"/>
      </w:pPr>
      <w:r>
        <w:t>(Judiciary Com.--January 12, 2017)</w:t>
      </w:r>
    </w:p>
    <w:p w:rsidR="00792F2E" w:rsidRPr="00792F2E" w:rsidRDefault="00792F2E" w:rsidP="00792F2E">
      <w:pPr>
        <w:pStyle w:val="ActionText"/>
        <w:keepNext w:val="0"/>
        <w:ind w:left="648" w:firstLine="0"/>
      </w:pPr>
      <w:r w:rsidRPr="00792F2E">
        <w:t>(Favorable--January 25, 2017)</w:t>
      </w:r>
    </w:p>
    <w:p w:rsidR="0025065F" w:rsidRDefault="0025065F" w:rsidP="0025065F">
      <w:pPr>
        <w:pStyle w:val="ActionText"/>
        <w:keepNext w:val="0"/>
        <w:ind w:left="0" w:firstLine="0"/>
      </w:pPr>
    </w:p>
    <w:p w:rsidR="0025065F" w:rsidRPr="00792F2E" w:rsidRDefault="0025065F" w:rsidP="0025065F">
      <w:pPr>
        <w:pStyle w:val="ActionText"/>
      </w:pPr>
      <w:r w:rsidRPr="00792F2E">
        <w:rPr>
          <w:b/>
        </w:rPr>
        <w:t>H. 3204--</w:t>
      </w:r>
      <w:r w:rsidRPr="00792F2E">
        <w:t xml:space="preserve">Reps. Pope, Elliott, Magnuson, Long, Daning, Pitts, Hixon, Crosby and Taylor: </w:t>
      </w:r>
      <w:r w:rsidRPr="00792F2E">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25065F" w:rsidRDefault="0025065F" w:rsidP="0025065F">
      <w:pPr>
        <w:pStyle w:val="ActionText"/>
        <w:ind w:left="648" w:firstLine="0"/>
      </w:pPr>
      <w:r>
        <w:t>(Prefiled--Thursday, December 15, 2016)</w:t>
      </w:r>
    </w:p>
    <w:p w:rsidR="0025065F" w:rsidRDefault="0025065F" w:rsidP="0025065F">
      <w:pPr>
        <w:pStyle w:val="ActionText"/>
        <w:ind w:left="648" w:firstLine="0"/>
      </w:pPr>
      <w:r>
        <w:t>(Judiciary Com.--January 10, 2017)</w:t>
      </w:r>
    </w:p>
    <w:p w:rsidR="0025065F" w:rsidRDefault="0025065F" w:rsidP="0025065F">
      <w:pPr>
        <w:pStyle w:val="ActionText"/>
        <w:keepNext w:val="0"/>
        <w:ind w:left="648" w:firstLine="0"/>
      </w:pPr>
      <w:r w:rsidRPr="00792F2E">
        <w:t>(Favorable--January 25, 2017)</w:t>
      </w:r>
    </w:p>
    <w:p w:rsidR="0025065F" w:rsidRPr="00792F2E" w:rsidRDefault="0025065F" w:rsidP="0025065F">
      <w:pPr>
        <w:pStyle w:val="ActionText"/>
        <w:keepNext w:val="0"/>
        <w:ind w:left="648" w:firstLine="0"/>
      </w:pPr>
    </w:p>
    <w:p w:rsidR="00792F2E" w:rsidRPr="00792F2E" w:rsidRDefault="00792F2E" w:rsidP="00792F2E">
      <w:pPr>
        <w:pStyle w:val="ActionText"/>
      </w:pPr>
      <w:r w:rsidRPr="00792F2E">
        <w:rPr>
          <w:b/>
        </w:rPr>
        <w:t>H. 3582--</w:t>
      </w:r>
      <w:r w:rsidRPr="00792F2E">
        <w:t xml:space="preserve">Reps. Anderson and Hewitt: </w:t>
      </w:r>
      <w:r w:rsidRPr="00792F2E">
        <w:rPr>
          <w:b/>
        </w:rPr>
        <w:t>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792F2E" w:rsidRPr="00792F2E" w:rsidRDefault="00792F2E" w:rsidP="00792F2E">
      <w:pPr>
        <w:pStyle w:val="ActionText"/>
        <w:keepNext w:val="0"/>
        <w:ind w:left="648" w:firstLine="0"/>
      </w:pPr>
      <w:r w:rsidRPr="00792F2E">
        <w:t>(Without reference--January 25, 2017)</w:t>
      </w:r>
    </w:p>
    <w:p w:rsidR="00792F2E" w:rsidRDefault="00792F2E" w:rsidP="00792F2E">
      <w:pPr>
        <w:pStyle w:val="ActionText"/>
        <w:keepNext w:val="0"/>
        <w:ind w:left="0" w:firstLine="0"/>
      </w:pPr>
    </w:p>
    <w:p w:rsidR="00792F2E" w:rsidRPr="00792F2E" w:rsidRDefault="00792F2E" w:rsidP="00792F2E">
      <w:pPr>
        <w:pStyle w:val="ActionText"/>
      </w:pPr>
      <w:r w:rsidRPr="00792F2E">
        <w:rPr>
          <w:b/>
        </w:rPr>
        <w:t>H. 3427--</w:t>
      </w:r>
      <w:r w:rsidRPr="00792F2E">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and Crosby: </w:t>
      </w:r>
      <w:r w:rsidRPr="00792F2E">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792F2E" w:rsidRDefault="00792F2E" w:rsidP="00792F2E">
      <w:pPr>
        <w:pStyle w:val="ActionText"/>
        <w:ind w:left="648" w:firstLine="0"/>
      </w:pPr>
      <w:r>
        <w:t>(Educ. &amp; Pub. Wks. Com.--January 11, 2017)</w:t>
      </w:r>
    </w:p>
    <w:p w:rsidR="00792F2E" w:rsidRPr="00792F2E" w:rsidRDefault="00792F2E" w:rsidP="00792F2E">
      <w:pPr>
        <w:pStyle w:val="ActionText"/>
        <w:keepNext w:val="0"/>
        <w:ind w:left="648" w:firstLine="0"/>
      </w:pPr>
      <w:r w:rsidRPr="00792F2E">
        <w:t>(Fav. With Amdt.--January 25, 2017)</w:t>
      </w:r>
    </w:p>
    <w:p w:rsidR="00792F2E" w:rsidRDefault="00792F2E" w:rsidP="00792F2E">
      <w:pPr>
        <w:pStyle w:val="ActionText"/>
        <w:keepNext w:val="0"/>
        <w:ind w:left="0" w:firstLine="0"/>
      </w:pPr>
    </w:p>
    <w:p w:rsidR="00792F2E" w:rsidRDefault="00792F2E" w:rsidP="00792F2E">
      <w:pPr>
        <w:pStyle w:val="ActionText"/>
        <w:ind w:left="0" w:firstLine="0"/>
        <w:jc w:val="center"/>
        <w:rPr>
          <w:b/>
        </w:rPr>
      </w:pPr>
      <w:r>
        <w:rPr>
          <w:b/>
        </w:rPr>
        <w:t>WITHDRAWAL OF OBJECTIONS/REQUEST FOR DEBATE</w:t>
      </w:r>
    </w:p>
    <w:p w:rsidR="00792F2E" w:rsidRDefault="00792F2E" w:rsidP="00792F2E">
      <w:pPr>
        <w:pStyle w:val="ActionText"/>
        <w:ind w:left="0" w:firstLine="0"/>
        <w:jc w:val="center"/>
        <w:rPr>
          <w:b/>
        </w:rPr>
      </w:pPr>
    </w:p>
    <w:p w:rsidR="00792F2E" w:rsidRDefault="00792F2E" w:rsidP="00792F2E">
      <w:pPr>
        <w:pStyle w:val="ActionText"/>
        <w:ind w:left="0" w:firstLine="0"/>
        <w:jc w:val="center"/>
        <w:rPr>
          <w:b/>
        </w:rPr>
      </w:pPr>
      <w:r>
        <w:rPr>
          <w:b/>
        </w:rPr>
        <w:t>UNANIMOUS CONSENT REQUESTS</w:t>
      </w:r>
    </w:p>
    <w:p w:rsidR="00792F2E" w:rsidRDefault="00792F2E" w:rsidP="00792F2E">
      <w:pPr>
        <w:pStyle w:val="ActionText"/>
        <w:ind w:left="0" w:firstLine="0"/>
        <w:jc w:val="center"/>
        <w:rPr>
          <w:b/>
        </w:rPr>
      </w:pPr>
    </w:p>
    <w:p w:rsidR="00792F2E" w:rsidRDefault="00792F2E" w:rsidP="00792F2E">
      <w:pPr>
        <w:pStyle w:val="ActionText"/>
        <w:ind w:left="0" w:firstLine="0"/>
        <w:jc w:val="center"/>
        <w:rPr>
          <w:b/>
        </w:rPr>
      </w:pPr>
      <w:r>
        <w:rPr>
          <w:b/>
        </w:rPr>
        <w:t>HOUSE RESOLUTIONS</w:t>
      </w:r>
    </w:p>
    <w:p w:rsidR="00792F2E" w:rsidRDefault="00792F2E" w:rsidP="00792F2E">
      <w:pPr>
        <w:pStyle w:val="ActionText"/>
        <w:ind w:left="0" w:firstLine="0"/>
        <w:jc w:val="center"/>
        <w:rPr>
          <w:b/>
        </w:rPr>
      </w:pPr>
    </w:p>
    <w:p w:rsidR="00792F2E" w:rsidRPr="00792F2E" w:rsidRDefault="00792F2E" w:rsidP="00792F2E">
      <w:pPr>
        <w:pStyle w:val="ActionText"/>
        <w:keepNext w:val="0"/>
      </w:pPr>
      <w:r w:rsidRPr="00792F2E">
        <w:rPr>
          <w:b/>
        </w:rPr>
        <w:t>H. 3331--</w:t>
      </w:r>
      <w:r w:rsidRPr="00792F2E">
        <w:t>(Debate adjourned until Tue., Jan. 31, 2017--January 25, 2017)</w:t>
      </w:r>
    </w:p>
    <w:p w:rsidR="00792F2E" w:rsidRDefault="00792F2E" w:rsidP="00792F2E">
      <w:pPr>
        <w:pStyle w:val="ActionText"/>
        <w:keepNext w:val="0"/>
        <w:ind w:left="0"/>
      </w:pPr>
    </w:p>
    <w:p w:rsidR="00792F2E" w:rsidRPr="00792F2E" w:rsidRDefault="00792F2E" w:rsidP="00792F2E">
      <w:pPr>
        <w:pStyle w:val="ActionText"/>
        <w:keepNext w:val="0"/>
      </w:pPr>
      <w:r w:rsidRPr="00792F2E">
        <w:rPr>
          <w:b/>
        </w:rPr>
        <w:t>H. 3500--</w:t>
      </w:r>
      <w:r w:rsidRPr="00792F2E">
        <w:t>(Debate adjourned until Tue., Jan. 31, 2017--January 25, 2017)</w:t>
      </w:r>
    </w:p>
    <w:p w:rsidR="00792F2E" w:rsidRDefault="00792F2E" w:rsidP="00792F2E">
      <w:pPr>
        <w:pStyle w:val="ActionText"/>
        <w:keepNext w:val="0"/>
        <w:ind w:left="0"/>
      </w:pPr>
    </w:p>
    <w:p w:rsidR="00792F2E" w:rsidRDefault="00792F2E" w:rsidP="00792F2E">
      <w:pPr>
        <w:pStyle w:val="ActionText"/>
        <w:ind w:left="0"/>
        <w:jc w:val="center"/>
        <w:rPr>
          <w:b/>
        </w:rPr>
      </w:pPr>
      <w:r>
        <w:rPr>
          <w:b/>
        </w:rPr>
        <w:t>MOTION PERIOD</w:t>
      </w:r>
    </w:p>
    <w:p w:rsidR="00792F2E" w:rsidRDefault="00792F2E" w:rsidP="00792F2E">
      <w:pPr>
        <w:pStyle w:val="ActionText"/>
        <w:ind w:left="0"/>
        <w:jc w:val="center"/>
        <w:rPr>
          <w:b/>
        </w:rPr>
      </w:pPr>
    </w:p>
    <w:p w:rsidR="00792F2E" w:rsidRDefault="00792F2E" w:rsidP="00792F2E">
      <w:pPr>
        <w:pStyle w:val="ActionText"/>
        <w:keepNext w:val="0"/>
        <w:ind w:left="0"/>
      </w:pPr>
    </w:p>
    <w:p w:rsidR="00047063" w:rsidRDefault="00047063" w:rsidP="00792F2E">
      <w:pPr>
        <w:pStyle w:val="ActionText"/>
        <w:keepNext w:val="0"/>
        <w:ind w:left="0"/>
      </w:pPr>
    </w:p>
    <w:p w:rsidR="00047063" w:rsidRDefault="00047063" w:rsidP="00792F2E">
      <w:pPr>
        <w:pStyle w:val="ActionText"/>
        <w:keepNext w:val="0"/>
        <w:ind w:left="0"/>
        <w:sectPr w:rsidR="00047063" w:rsidSect="00792F2E">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047063" w:rsidRDefault="00047063" w:rsidP="00047063">
      <w:pPr>
        <w:pStyle w:val="ActionText"/>
        <w:keepNext w:val="0"/>
        <w:ind w:left="0"/>
        <w:jc w:val="center"/>
        <w:rPr>
          <w:b/>
        </w:rPr>
      </w:pPr>
      <w:r w:rsidRPr="00047063">
        <w:rPr>
          <w:b/>
        </w:rPr>
        <w:t>HOUSE CALENDAR INDEX</w:t>
      </w:r>
    </w:p>
    <w:p w:rsidR="00047063" w:rsidRDefault="00047063" w:rsidP="00047063">
      <w:pPr>
        <w:pStyle w:val="ActionText"/>
        <w:keepNext w:val="0"/>
        <w:ind w:left="0"/>
        <w:rPr>
          <w:b/>
        </w:rPr>
      </w:pPr>
    </w:p>
    <w:p w:rsidR="00047063" w:rsidRDefault="00047063" w:rsidP="00047063">
      <w:pPr>
        <w:pStyle w:val="ActionText"/>
        <w:keepNext w:val="0"/>
        <w:ind w:left="0"/>
        <w:rPr>
          <w:b/>
        </w:rPr>
        <w:sectPr w:rsidR="00047063" w:rsidSect="00047063">
          <w:pgSz w:w="12240" w:h="15840" w:code="1"/>
          <w:pgMar w:top="1008" w:right="4694" w:bottom="3499" w:left="1224" w:header="1008" w:footer="3499" w:gutter="0"/>
          <w:cols w:space="720"/>
          <w:docGrid w:linePitch="360"/>
        </w:sectPr>
      </w:pPr>
    </w:p>
    <w:p w:rsidR="00047063" w:rsidRPr="00047063" w:rsidRDefault="00047063" w:rsidP="00047063">
      <w:pPr>
        <w:pStyle w:val="ActionText"/>
        <w:keepNext w:val="0"/>
        <w:tabs>
          <w:tab w:val="right" w:leader="dot" w:pos="2520"/>
        </w:tabs>
        <w:ind w:left="0"/>
      </w:pPr>
      <w:bookmarkStart w:id="1" w:name="index_start"/>
      <w:bookmarkEnd w:id="1"/>
      <w:r w:rsidRPr="00047063">
        <w:t>H. 3035</w:t>
      </w:r>
      <w:r w:rsidRPr="00047063">
        <w:tab/>
        <w:t>8</w:t>
      </w:r>
    </w:p>
    <w:p w:rsidR="00047063" w:rsidRPr="00047063" w:rsidRDefault="00047063" w:rsidP="00047063">
      <w:pPr>
        <w:pStyle w:val="ActionText"/>
        <w:keepNext w:val="0"/>
        <w:tabs>
          <w:tab w:val="right" w:leader="dot" w:pos="2520"/>
        </w:tabs>
        <w:ind w:left="0"/>
      </w:pPr>
      <w:r w:rsidRPr="00047063">
        <w:t>H. 3036</w:t>
      </w:r>
      <w:r w:rsidRPr="00047063">
        <w:tab/>
        <w:t>9</w:t>
      </w:r>
    </w:p>
    <w:p w:rsidR="00047063" w:rsidRPr="00047063" w:rsidRDefault="00047063" w:rsidP="00047063">
      <w:pPr>
        <w:pStyle w:val="ActionText"/>
        <w:keepNext w:val="0"/>
        <w:tabs>
          <w:tab w:val="right" w:leader="dot" w:pos="2520"/>
        </w:tabs>
        <w:ind w:left="0"/>
      </w:pPr>
      <w:r w:rsidRPr="00047063">
        <w:t>H. 3146</w:t>
      </w:r>
      <w:r w:rsidRPr="00047063">
        <w:tab/>
        <w:t>9</w:t>
      </w:r>
    </w:p>
    <w:p w:rsidR="00047063" w:rsidRPr="00047063" w:rsidRDefault="00047063" w:rsidP="00047063">
      <w:pPr>
        <w:pStyle w:val="ActionText"/>
        <w:keepNext w:val="0"/>
        <w:tabs>
          <w:tab w:val="right" w:leader="dot" w:pos="2520"/>
        </w:tabs>
        <w:ind w:left="0"/>
      </w:pPr>
      <w:r w:rsidRPr="00047063">
        <w:t>H. 3204</w:t>
      </w:r>
      <w:r w:rsidRPr="00047063">
        <w:tab/>
        <w:t>11</w:t>
      </w:r>
    </w:p>
    <w:p w:rsidR="00047063" w:rsidRPr="00047063" w:rsidRDefault="00047063" w:rsidP="00047063">
      <w:pPr>
        <w:pStyle w:val="ActionText"/>
        <w:keepNext w:val="0"/>
        <w:tabs>
          <w:tab w:val="right" w:leader="dot" w:pos="2520"/>
        </w:tabs>
        <w:ind w:left="0"/>
      </w:pPr>
      <w:r w:rsidRPr="00047063">
        <w:t>H. 3220</w:t>
      </w:r>
      <w:r w:rsidRPr="00047063">
        <w:tab/>
        <w:t>6</w:t>
      </w:r>
    </w:p>
    <w:p w:rsidR="00047063" w:rsidRPr="00047063" w:rsidRDefault="00047063" w:rsidP="00047063">
      <w:pPr>
        <w:pStyle w:val="ActionText"/>
        <w:keepNext w:val="0"/>
        <w:tabs>
          <w:tab w:val="right" w:leader="dot" w:pos="2520"/>
        </w:tabs>
        <w:ind w:left="0"/>
      </w:pPr>
      <w:r w:rsidRPr="00047063">
        <w:t>H. 3221</w:t>
      </w:r>
      <w:r w:rsidRPr="00047063">
        <w:tab/>
        <w:t>7</w:t>
      </w:r>
    </w:p>
    <w:p w:rsidR="00047063" w:rsidRPr="00047063" w:rsidRDefault="00047063" w:rsidP="00047063">
      <w:pPr>
        <w:pStyle w:val="ActionText"/>
        <w:keepNext w:val="0"/>
        <w:tabs>
          <w:tab w:val="right" w:leader="dot" w:pos="2520"/>
        </w:tabs>
        <w:ind w:left="0"/>
      </w:pPr>
      <w:r w:rsidRPr="00047063">
        <w:t>H. 3237</w:t>
      </w:r>
      <w:r w:rsidRPr="00047063">
        <w:tab/>
        <w:t>8</w:t>
      </w:r>
    </w:p>
    <w:p w:rsidR="00047063" w:rsidRPr="00047063" w:rsidRDefault="00047063" w:rsidP="00047063">
      <w:pPr>
        <w:pStyle w:val="ActionText"/>
        <w:keepNext w:val="0"/>
        <w:tabs>
          <w:tab w:val="right" w:leader="dot" w:pos="2520"/>
        </w:tabs>
        <w:ind w:left="0"/>
      </w:pPr>
      <w:r w:rsidRPr="00047063">
        <w:t>H. 3331</w:t>
      </w:r>
      <w:r w:rsidRPr="00047063">
        <w:tab/>
        <w:t>13</w:t>
      </w:r>
    </w:p>
    <w:p w:rsidR="00047063" w:rsidRPr="00047063" w:rsidRDefault="00047063" w:rsidP="00047063">
      <w:pPr>
        <w:pStyle w:val="ActionText"/>
        <w:keepNext w:val="0"/>
        <w:tabs>
          <w:tab w:val="right" w:leader="dot" w:pos="2520"/>
        </w:tabs>
        <w:ind w:left="0"/>
      </w:pPr>
      <w:r>
        <w:br w:type="column"/>
      </w:r>
      <w:r w:rsidRPr="00047063">
        <w:t>H. 3406</w:t>
      </w:r>
      <w:r w:rsidRPr="00047063">
        <w:tab/>
        <w:t>8</w:t>
      </w:r>
    </w:p>
    <w:p w:rsidR="00047063" w:rsidRPr="00047063" w:rsidRDefault="00047063" w:rsidP="00047063">
      <w:pPr>
        <w:pStyle w:val="ActionText"/>
        <w:keepNext w:val="0"/>
        <w:tabs>
          <w:tab w:val="right" w:leader="dot" w:pos="2520"/>
        </w:tabs>
        <w:ind w:left="0"/>
      </w:pPr>
      <w:r w:rsidRPr="00047063">
        <w:t>H. 3427</w:t>
      </w:r>
      <w:r w:rsidRPr="00047063">
        <w:tab/>
        <w:t>12</w:t>
      </w:r>
    </w:p>
    <w:p w:rsidR="00047063" w:rsidRPr="00047063" w:rsidRDefault="00047063" w:rsidP="00047063">
      <w:pPr>
        <w:pStyle w:val="ActionText"/>
        <w:keepNext w:val="0"/>
        <w:tabs>
          <w:tab w:val="right" w:leader="dot" w:pos="2520"/>
        </w:tabs>
        <w:ind w:left="0"/>
      </w:pPr>
      <w:r w:rsidRPr="00047063">
        <w:t>H. 3441</w:t>
      </w:r>
      <w:r w:rsidRPr="00047063">
        <w:tab/>
        <w:t>6</w:t>
      </w:r>
    </w:p>
    <w:p w:rsidR="00047063" w:rsidRPr="00047063" w:rsidRDefault="00047063" w:rsidP="00047063">
      <w:pPr>
        <w:pStyle w:val="ActionText"/>
        <w:keepNext w:val="0"/>
        <w:tabs>
          <w:tab w:val="right" w:leader="dot" w:pos="2520"/>
        </w:tabs>
        <w:ind w:left="0"/>
      </w:pPr>
      <w:r w:rsidRPr="00047063">
        <w:t>H. 3442</w:t>
      </w:r>
      <w:r w:rsidRPr="00047063">
        <w:tab/>
        <w:t>10</w:t>
      </w:r>
    </w:p>
    <w:p w:rsidR="00047063" w:rsidRPr="00047063" w:rsidRDefault="00047063" w:rsidP="00047063">
      <w:pPr>
        <w:pStyle w:val="ActionText"/>
        <w:keepNext w:val="0"/>
        <w:tabs>
          <w:tab w:val="right" w:leader="dot" w:pos="2520"/>
        </w:tabs>
        <w:ind w:left="0"/>
      </w:pPr>
      <w:r w:rsidRPr="00047063">
        <w:t>H. 3465</w:t>
      </w:r>
      <w:r w:rsidRPr="00047063">
        <w:tab/>
        <w:t>10</w:t>
      </w:r>
    </w:p>
    <w:p w:rsidR="00047063" w:rsidRPr="00047063" w:rsidRDefault="00047063" w:rsidP="00047063">
      <w:pPr>
        <w:pStyle w:val="ActionText"/>
        <w:keepNext w:val="0"/>
        <w:tabs>
          <w:tab w:val="right" w:leader="dot" w:pos="2520"/>
        </w:tabs>
        <w:ind w:left="0"/>
      </w:pPr>
      <w:r w:rsidRPr="00047063">
        <w:t>H. 3488</w:t>
      </w:r>
      <w:r w:rsidRPr="00047063">
        <w:tab/>
        <w:t>5</w:t>
      </w:r>
    </w:p>
    <w:p w:rsidR="00047063" w:rsidRPr="00047063" w:rsidRDefault="00047063" w:rsidP="00047063">
      <w:pPr>
        <w:pStyle w:val="ActionText"/>
        <w:keepNext w:val="0"/>
        <w:tabs>
          <w:tab w:val="right" w:leader="dot" w:pos="2520"/>
        </w:tabs>
        <w:ind w:left="0"/>
      </w:pPr>
      <w:r w:rsidRPr="00047063">
        <w:t>H. 3500</w:t>
      </w:r>
      <w:r w:rsidRPr="00047063">
        <w:tab/>
        <w:t>13</w:t>
      </w:r>
    </w:p>
    <w:p w:rsidR="00047063" w:rsidRDefault="00047063" w:rsidP="00047063">
      <w:pPr>
        <w:pStyle w:val="ActionText"/>
        <w:keepNext w:val="0"/>
        <w:tabs>
          <w:tab w:val="right" w:leader="dot" w:pos="2520"/>
        </w:tabs>
        <w:ind w:left="0"/>
      </w:pPr>
      <w:r w:rsidRPr="00047063">
        <w:t>H. 3582</w:t>
      </w:r>
      <w:r w:rsidRPr="00047063">
        <w:tab/>
        <w:t>12</w:t>
      </w:r>
    </w:p>
    <w:p w:rsidR="00047063" w:rsidRDefault="00047063" w:rsidP="00047063">
      <w:pPr>
        <w:pStyle w:val="ActionText"/>
        <w:keepNext w:val="0"/>
        <w:tabs>
          <w:tab w:val="right" w:leader="dot" w:pos="2520"/>
        </w:tabs>
        <w:ind w:left="0"/>
        <w:sectPr w:rsidR="00047063" w:rsidSect="00047063">
          <w:type w:val="continuous"/>
          <w:pgSz w:w="12240" w:h="15840" w:code="1"/>
          <w:pgMar w:top="1008" w:right="4694" w:bottom="3499" w:left="1224" w:header="1008" w:footer="3499" w:gutter="0"/>
          <w:cols w:num="2" w:space="720"/>
          <w:docGrid w:linePitch="360"/>
        </w:sectPr>
      </w:pPr>
    </w:p>
    <w:p w:rsidR="00047063" w:rsidRPr="00047063" w:rsidRDefault="00047063" w:rsidP="00047063">
      <w:pPr>
        <w:pStyle w:val="ActionText"/>
        <w:keepNext w:val="0"/>
        <w:tabs>
          <w:tab w:val="right" w:leader="dot" w:pos="2520"/>
        </w:tabs>
        <w:ind w:left="0"/>
      </w:pPr>
    </w:p>
    <w:sectPr w:rsidR="00047063" w:rsidRPr="00047063" w:rsidSect="00047063">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F2E" w:rsidRDefault="00792F2E">
      <w:r>
        <w:separator/>
      </w:r>
    </w:p>
  </w:endnote>
  <w:endnote w:type="continuationSeparator" w:id="0">
    <w:p w:rsidR="00792F2E" w:rsidRDefault="0079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93" w:rsidRDefault="00250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3C93" w:rsidRDefault="00903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93" w:rsidRDefault="0025065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3C93" w:rsidRDefault="0025065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93" w:rsidRDefault="00903C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C8" w:rsidRDefault="00250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24C8" w:rsidRDefault="003C43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C8" w:rsidRDefault="0025065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47063">
      <w:rPr>
        <w:rStyle w:val="PageNumber"/>
        <w:noProof/>
      </w:rPr>
      <w:t>13</w:t>
    </w:r>
    <w:r>
      <w:rPr>
        <w:rStyle w:val="PageNumber"/>
      </w:rPr>
      <w:fldChar w:fldCharType="end"/>
    </w:r>
  </w:p>
  <w:p w:rsidR="003C24C8" w:rsidRDefault="0025065F">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C8" w:rsidRDefault="003C4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F2E" w:rsidRDefault="00792F2E">
      <w:r>
        <w:separator/>
      </w:r>
    </w:p>
  </w:footnote>
  <w:footnote w:type="continuationSeparator" w:id="0">
    <w:p w:rsidR="00792F2E" w:rsidRDefault="0079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93" w:rsidRDefault="00903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93" w:rsidRDefault="00903C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93" w:rsidRDefault="00903C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C8" w:rsidRDefault="003C43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C8" w:rsidRDefault="003C43B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4C8" w:rsidRDefault="003C4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2E"/>
    <w:rsid w:val="00047063"/>
    <w:rsid w:val="0025065F"/>
    <w:rsid w:val="003C43B4"/>
    <w:rsid w:val="00792F2E"/>
    <w:rsid w:val="009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4F474-A8BA-4106-BB0B-1234606C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792F2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792F2E"/>
    <w:pPr>
      <w:keepNext/>
      <w:ind w:left="0" w:firstLine="0"/>
      <w:outlineLvl w:val="2"/>
    </w:pPr>
    <w:rPr>
      <w:b/>
      <w:sz w:val="20"/>
    </w:rPr>
  </w:style>
  <w:style w:type="paragraph" w:styleId="Heading4">
    <w:name w:val="heading 4"/>
    <w:basedOn w:val="Normal"/>
    <w:next w:val="Normal"/>
    <w:link w:val="Heading4Char"/>
    <w:qFormat/>
    <w:rsid w:val="00792F2E"/>
    <w:pPr>
      <w:keepNext/>
      <w:tabs>
        <w:tab w:val="center" w:pos="3168"/>
      </w:tabs>
      <w:ind w:left="0" w:firstLine="0"/>
      <w:outlineLvl w:val="3"/>
    </w:pPr>
    <w:rPr>
      <w:b/>
      <w:snapToGrid w:val="0"/>
    </w:rPr>
  </w:style>
  <w:style w:type="paragraph" w:styleId="Heading6">
    <w:name w:val="heading 6"/>
    <w:basedOn w:val="Normal"/>
    <w:next w:val="Normal"/>
    <w:link w:val="Heading6Char"/>
    <w:qFormat/>
    <w:rsid w:val="00792F2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92F2E"/>
    <w:rPr>
      <w:b/>
    </w:rPr>
  </w:style>
  <w:style w:type="character" w:customStyle="1" w:styleId="Heading4Char">
    <w:name w:val="Heading 4 Char"/>
    <w:basedOn w:val="DefaultParagraphFont"/>
    <w:link w:val="Heading4"/>
    <w:rsid w:val="00792F2E"/>
    <w:rPr>
      <w:b/>
      <w:snapToGrid w:val="0"/>
      <w:sz w:val="22"/>
    </w:rPr>
  </w:style>
  <w:style w:type="character" w:customStyle="1" w:styleId="Heading6Char">
    <w:name w:val="Heading 6 Char"/>
    <w:basedOn w:val="DefaultParagraphFont"/>
    <w:link w:val="Heading6"/>
    <w:rsid w:val="00792F2E"/>
    <w:rPr>
      <w:b/>
      <w:snapToGrid w:val="0"/>
      <w:sz w:val="26"/>
    </w:rPr>
  </w:style>
  <w:style w:type="character" w:customStyle="1" w:styleId="Heading1Char">
    <w:name w:val="Heading 1 Char"/>
    <w:basedOn w:val="DefaultParagraphFont"/>
    <w:link w:val="Heading1"/>
    <w:rsid w:val="00792F2E"/>
    <w:rPr>
      <w:rFonts w:asciiTheme="majorHAnsi" w:eastAsiaTheme="majorEastAsia" w:hAnsiTheme="majorHAnsi" w:cstheme="majorBidi"/>
      <w:b/>
      <w:bCs/>
      <w:kern w:val="32"/>
      <w:sz w:val="32"/>
      <w:szCs w:val="32"/>
    </w:rPr>
  </w:style>
  <w:style w:type="character" w:customStyle="1" w:styleId="HeaderChar">
    <w:name w:val="Header Char"/>
    <w:link w:val="Header"/>
    <w:semiHidden/>
    <w:rsid w:val="00792F2E"/>
    <w:rPr>
      <w:sz w:val="22"/>
    </w:rPr>
  </w:style>
  <w:style w:type="character" w:customStyle="1" w:styleId="FooterChar">
    <w:name w:val="Footer Char"/>
    <w:link w:val="Footer"/>
    <w:semiHidden/>
    <w:rsid w:val="00792F2E"/>
    <w:rPr>
      <w:sz w:val="22"/>
    </w:rPr>
  </w:style>
  <w:style w:type="paragraph" w:styleId="ListParagraph">
    <w:name w:val="List Paragraph"/>
    <w:basedOn w:val="Normal"/>
    <w:uiPriority w:val="34"/>
    <w:qFormat/>
    <w:rsid w:val="00792F2E"/>
    <w:pPr>
      <w:spacing w:after="160" w:line="259" w:lineRule="auto"/>
      <w:ind w:firstLine="0"/>
      <w:contextualSpacing/>
      <w:jc w:val="left"/>
    </w:pPr>
    <w:rPr>
      <w:rFonts w:ascii="Calibri" w:eastAsia="Calibri" w:hAnsi="Calibri"/>
      <w:szCs w:val="22"/>
    </w:rPr>
  </w:style>
  <w:style w:type="paragraph" w:styleId="HTMLPreformatted">
    <w:name w:val="HTML Preformatted"/>
    <w:basedOn w:val="Normal"/>
    <w:link w:val="HTMLPreformattedChar"/>
    <w:uiPriority w:val="99"/>
    <w:semiHidden/>
    <w:unhideWhenUsed/>
    <w:rsid w:val="00792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92F2E"/>
    <w:rPr>
      <w:rFonts w:ascii="Courier New" w:hAnsi="Courier New" w:cs="Courier New"/>
    </w:rPr>
  </w:style>
  <w:style w:type="paragraph" w:styleId="NoSpacing">
    <w:name w:val="No Spacing"/>
    <w:basedOn w:val="Normal"/>
    <w:uiPriority w:val="1"/>
    <w:qFormat/>
    <w:rsid w:val="00792F2E"/>
    <w:pPr>
      <w:ind w:left="0" w:firstLine="0"/>
      <w:jc w:val="left"/>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DORMANH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Stratford%20High%20School%20Knights%20Goose%20Creek.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A974625</Template>
  <TotalTime>0</TotalTime>
  <Pages>2</Pages>
  <Words>2958</Words>
  <Characters>15737</Characters>
  <Application>Microsoft Office Word</Application>
  <DocSecurity>0</DocSecurity>
  <Lines>553</Lines>
  <Paragraphs>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1/26/2017 - South Carolina Legislature Online</dc:title>
  <dc:subject/>
  <dc:creator>%USERNAME%</dc:creator>
  <cp:keywords/>
  <cp:lastModifiedBy>Karen Laroche</cp:lastModifiedBy>
  <cp:revision>3</cp:revision>
  <dcterms:created xsi:type="dcterms:W3CDTF">2017-01-25T21:34:00Z</dcterms:created>
  <dcterms:modified xsi:type="dcterms:W3CDTF">2017-01-25T22:09:00Z</dcterms:modified>
</cp:coreProperties>
</file>