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96" w:rsidRDefault="00066E8B">
      <w:pPr>
        <w:pStyle w:val="Heading6"/>
        <w:jc w:val="center"/>
        <w:rPr>
          <w:sz w:val="22"/>
        </w:rPr>
      </w:pPr>
      <w:bookmarkStart w:id="0" w:name="_GoBack"/>
      <w:bookmarkEnd w:id="0"/>
      <w:r>
        <w:rPr>
          <w:sz w:val="22"/>
        </w:rPr>
        <w:t>HOUSE TO MEET AT 10</w:t>
      </w:r>
      <w:r w:rsidR="00387C96">
        <w:rPr>
          <w:sz w:val="22"/>
        </w:rPr>
        <w:t xml:space="preserve">:00 </w:t>
      </w:r>
      <w:r>
        <w:rPr>
          <w:sz w:val="22"/>
        </w:rPr>
        <w:t>A.M.</w:t>
      </w:r>
    </w:p>
    <w:p w:rsidR="00387C96" w:rsidRDefault="00387C96">
      <w:pPr>
        <w:tabs>
          <w:tab w:val="right" w:pos="6336"/>
        </w:tabs>
        <w:ind w:left="0" w:firstLine="0"/>
        <w:jc w:val="center"/>
      </w:pPr>
    </w:p>
    <w:p w:rsidR="00387C96" w:rsidRDefault="00387C96">
      <w:pPr>
        <w:tabs>
          <w:tab w:val="right" w:pos="6336"/>
        </w:tabs>
        <w:ind w:left="0" w:firstLine="0"/>
        <w:jc w:val="right"/>
        <w:rPr>
          <w:b/>
        </w:rPr>
      </w:pPr>
      <w:r>
        <w:rPr>
          <w:b/>
        </w:rPr>
        <w:t>NO. 23</w:t>
      </w:r>
    </w:p>
    <w:p w:rsidR="00387C96" w:rsidRDefault="00387C96">
      <w:pPr>
        <w:tabs>
          <w:tab w:val="center" w:pos="3168"/>
        </w:tabs>
        <w:ind w:left="0" w:firstLine="0"/>
        <w:jc w:val="center"/>
      </w:pPr>
      <w:r>
        <w:rPr>
          <w:b/>
        </w:rPr>
        <w:t>CALENDAR</w:t>
      </w:r>
    </w:p>
    <w:p w:rsidR="00387C96" w:rsidRDefault="00387C96">
      <w:pPr>
        <w:ind w:left="0" w:firstLine="0"/>
        <w:jc w:val="center"/>
      </w:pPr>
    </w:p>
    <w:p w:rsidR="00387C96" w:rsidRDefault="00387C96">
      <w:pPr>
        <w:tabs>
          <w:tab w:val="center" w:pos="3168"/>
        </w:tabs>
        <w:ind w:left="0" w:firstLine="0"/>
        <w:jc w:val="center"/>
        <w:rPr>
          <w:b/>
        </w:rPr>
      </w:pPr>
      <w:r>
        <w:rPr>
          <w:b/>
        </w:rPr>
        <w:t>OF THE</w:t>
      </w:r>
    </w:p>
    <w:p w:rsidR="00387C96" w:rsidRDefault="00387C96">
      <w:pPr>
        <w:ind w:left="0" w:firstLine="0"/>
        <w:jc w:val="center"/>
      </w:pPr>
    </w:p>
    <w:p w:rsidR="00387C96" w:rsidRDefault="00387C96">
      <w:pPr>
        <w:tabs>
          <w:tab w:val="center" w:pos="3168"/>
        </w:tabs>
        <w:ind w:left="0" w:firstLine="0"/>
        <w:jc w:val="center"/>
      </w:pPr>
      <w:r>
        <w:rPr>
          <w:b/>
        </w:rPr>
        <w:t>HOUSE OF REPRESENTATIVES</w:t>
      </w:r>
    </w:p>
    <w:p w:rsidR="00387C96" w:rsidRDefault="00387C96">
      <w:pPr>
        <w:ind w:left="0" w:firstLine="0"/>
        <w:jc w:val="center"/>
      </w:pPr>
    </w:p>
    <w:p w:rsidR="00387C96" w:rsidRDefault="00387C96">
      <w:pPr>
        <w:pStyle w:val="Heading4"/>
        <w:jc w:val="center"/>
        <w:rPr>
          <w:snapToGrid/>
        </w:rPr>
      </w:pPr>
      <w:r>
        <w:rPr>
          <w:snapToGrid/>
        </w:rPr>
        <w:t>OF THE</w:t>
      </w:r>
    </w:p>
    <w:p w:rsidR="00387C96" w:rsidRDefault="00387C96">
      <w:pPr>
        <w:ind w:left="0" w:firstLine="0"/>
        <w:jc w:val="center"/>
      </w:pPr>
    </w:p>
    <w:p w:rsidR="00387C96" w:rsidRDefault="00387C96">
      <w:pPr>
        <w:tabs>
          <w:tab w:val="center" w:pos="3168"/>
        </w:tabs>
        <w:ind w:left="0" w:firstLine="0"/>
        <w:jc w:val="center"/>
        <w:rPr>
          <w:b/>
        </w:rPr>
      </w:pPr>
      <w:r>
        <w:rPr>
          <w:b/>
        </w:rPr>
        <w:t>STATE OF SOUTH CAROLINA</w:t>
      </w:r>
    </w:p>
    <w:p w:rsidR="00387C96" w:rsidRDefault="00387C96">
      <w:pPr>
        <w:ind w:left="0" w:firstLine="0"/>
        <w:jc w:val="center"/>
        <w:rPr>
          <w:b/>
        </w:rPr>
      </w:pPr>
    </w:p>
    <w:p w:rsidR="00387C96" w:rsidRDefault="00387C96">
      <w:pPr>
        <w:ind w:left="0" w:firstLine="0"/>
        <w:jc w:val="center"/>
        <w:rPr>
          <w:b/>
        </w:rPr>
      </w:pPr>
    </w:p>
    <w:p w:rsidR="00387C96" w:rsidRDefault="00387C9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87C96" w:rsidRDefault="00387C96">
      <w:pPr>
        <w:ind w:left="0" w:firstLine="0"/>
        <w:jc w:val="center"/>
        <w:rPr>
          <w:b/>
        </w:rPr>
      </w:pPr>
    </w:p>
    <w:p w:rsidR="00387C96" w:rsidRDefault="00387C96">
      <w:pPr>
        <w:pStyle w:val="Heading3"/>
        <w:jc w:val="center"/>
      </w:pPr>
      <w:r>
        <w:t>REGULAR SESSION BEGINNING TUESDAY, JANUARY 10, 2017</w:t>
      </w:r>
    </w:p>
    <w:p w:rsidR="00387C96" w:rsidRDefault="00387C96">
      <w:pPr>
        <w:ind w:left="0" w:firstLine="0"/>
        <w:jc w:val="center"/>
        <w:rPr>
          <w:b/>
        </w:rPr>
      </w:pPr>
    </w:p>
    <w:p w:rsidR="00387C96" w:rsidRDefault="00387C96">
      <w:pPr>
        <w:ind w:left="0" w:firstLine="0"/>
        <w:jc w:val="center"/>
        <w:rPr>
          <w:b/>
        </w:rPr>
      </w:pPr>
    </w:p>
    <w:p w:rsidR="00387C96" w:rsidRPr="000D4505" w:rsidRDefault="00387C96">
      <w:pPr>
        <w:ind w:left="0" w:firstLine="0"/>
        <w:jc w:val="center"/>
        <w:rPr>
          <w:b/>
        </w:rPr>
      </w:pPr>
      <w:r w:rsidRPr="000D4505">
        <w:rPr>
          <w:b/>
        </w:rPr>
        <w:t>FRIDAY, FEBRUARY 17, 2017</w:t>
      </w:r>
    </w:p>
    <w:p w:rsidR="00387C96" w:rsidRDefault="00387C96">
      <w:pPr>
        <w:ind w:left="0" w:firstLine="0"/>
        <w:jc w:val="center"/>
        <w:rPr>
          <w:b/>
        </w:rPr>
      </w:pPr>
    </w:p>
    <w:p w:rsidR="00387C96" w:rsidRDefault="00387C96">
      <w:pPr>
        <w:pStyle w:val="ActionText"/>
        <w:sectPr w:rsidR="00387C9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387C96" w:rsidRDefault="00387C96">
      <w:pPr>
        <w:pStyle w:val="ActionText"/>
        <w:sectPr w:rsidR="00387C96">
          <w:pgSz w:w="12240" w:h="15840" w:code="1"/>
          <w:pgMar w:top="1008" w:right="4694" w:bottom="3499" w:left="1224" w:header="1008" w:footer="3499" w:gutter="0"/>
          <w:cols w:space="720"/>
          <w:titlePg/>
        </w:sectPr>
      </w:pPr>
    </w:p>
    <w:p w:rsidR="00387C96" w:rsidRPr="00387C96" w:rsidRDefault="00387C96" w:rsidP="00387C96">
      <w:pPr>
        <w:pStyle w:val="ActionText"/>
        <w:jc w:val="center"/>
        <w:rPr>
          <w:b/>
        </w:rPr>
      </w:pPr>
      <w:r w:rsidRPr="00387C96">
        <w:rPr>
          <w:b/>
        </w:rPr>
        <w:lastRenderedPageBreak/>
        <w:t>INVITATIONS</w:t>
      </w:r>
    </w:p>
    <w:p w:rsidR="00387C96" w:rsidRDefault="00387C96" w:rsidP="00387C96">
      <w:pPr>
        <w:pStyle w:val="ActionText"/>
        <w:jc w:val="center"/>
        <w:rPr>
          <w:b/>
        </w:rPr>
      </w:pPr>
    </w:p>
    <w:p w:rsidR="00387C96" w:rsidRDefault="00387C96" w:rsidP="00387C96">
      <w:pPr>
        <w:pStyle w:val="ActionText"/>
        <w:jc w:val="center"/>
        <w:rPr>
          <w:b/>
        </w:rPr>
      </w:pPr>
      <w:r>
        <w:rPr>
          <w:b/>
        </w:rPr>
        <w:t>Tuesday, February 21, 2017, 6:00-9:00 p.m.</w:t>
      </w:r>
    </w:p>
    <w:p w:rsidR="00387C96" w:rsidRDefault="00387C96" w:rsidP="00387C96">
      <w:pPr>
        <w:pStyle w:val="ActionText"/>
        <w:ind w:left="0" w:firstLine="0"/>
      </w:pPr>
      <w:r>
        <w:t>Members of the House, reception, Double Tree Hotel, by the SC Association of Conservation Districts.</w:t>
      </w:r>
    </w:p>
    <w:p w:rsidR="00387C96" w:rsidRDefault="00387C96" w:rsidP="00387C96">
      <w:pPr>
        <w:pStyle w:val="ActionText"/>
        <w:keepNext w:val="0"/>
        <w:ind w:left="0" w:firstLine="0"/>
        <w:jc w:val="center"/>
      </w:pPr>
      <w:r>
        <w:t>(Accepted--January 24, 2017)</w:t>
      </w:r>
    </w:p>
    <w:p w:rsidR="00387C96" w:rsidRDefault="00387C96" w:rsidP="00387C96">
      <w:pPr>
        <w:pStyle w:val="ActionText"/>
        <w:keepNext w:val="0"/>
        <w:ind w:left="0" w:firstLine="0"/>
        <w:jc w:val="center"/>
      </w:pPr>
    </w:p>
    <w:p w:rsidR="00387C96" w:rsidRDefault="00387C96" w:rsidP="00387C96">
      <w:pPr>
        <w:pStyle w:val="ActionText"/>
        <w:ind w:left="0" w:firstLine="0"/>
        <w:jc w:val="center"/>
        <w:rPr>
          <w:b/>
        </w:rPr>
      </w:pPr>
      <w:r>
        <w:rPr>
          <w:b/>
        </w:rPr>
        <w:t>Tuesday, February 21, 2017, 7:00-9:00 p.m.</w:t>
      </w:r>
    </w:p>
    <w:p w:rsidR="00387C96" w:rsidRDefault="00387C96" w:rsidP="00387C96">
      <w:pPr>
        <w:pStyle w:val="ActionText"/>
        <w:ind w:left="0" w:firstLine="0"/>
      </w:pPr>
      <w:r>
        <w:t>Members of the House and staff, reception, The Palmetto Club, by the SC State Alumni Association.</w:t>
      </w:r>
    </w:p>
    <w:p w:rsidR="00387C96" w:rsidRDefault="00387C96" w:rsidP="00387C96">
      <w:pPr>
        <w:pStyle w:val="ActionText"/>
        <w:keepNext w:val="0"/>
        <w:ind w:left="0" w:firstLine="0"/>
        <w:jc w:val="center"/>
      </w:pPr>
      <w:r>
        <w:t>(Accepted--January 24, 2017)</w:t>
      </w:r>
    </w:p>
    <w:p w:rsidR="00387C96" w:rsidRDefault="00387C96" w:rsidP="00387C96">
      <w:pPr>
        <w:pStyle w:val="ActionText"/>
        <w:keepNext w:val="0"/>
        <w:ind w:left="0" w:firstLine="0"/>
        <w:jc w:val="center"/>
      </w:pPr>
    </w:p>
    <w:p w:rsidR="00387C96" w:rsidRDefault="00387C96" w:rsidP="00387C96">
      <w:pPr>
        <w:pStyle w:val="ActionText"/>
        <w:ind w:left="0" w:firstLine="0"/>
        <w:jc w:val="center"/>
        <w:rPr>
          <w:b/>
        </w:rPr>
      </w:pPr>
      <w:r>
        <w:rPr>
          <w:b/>
        </w:rPr>
        <w:t>Wednesday, February 22, 2017, 8:00-10:00 a.m.</w:t>
      </w:r>
    </w:p>
    <w:p w:rsidR="00387C96" w:rsidRDefault="00387C96" w:rsidP="00387C96">
      <w:pPr>
        <w:pStyle w:val="ActionText"/>
        <w:ind w:left="0" w:firstLine="0"/>
      </w:pPr>
      <w:r>
        <w:t>Members of the House and staff, breakfast, Room 112, Blatt Bldg., by the SC Association of  Habitat Affiliates.</w:t>
      </w:r>
    </w:p>
    <w:p w:rsidR="00387C96" w:rsidRDefault="00387C96" w:rsidP="00387C96">
      <w:pPr>
        <w:pStyle w:val="ActionText"/>
        <w:keepNext w:val="0"/>
        <w:ind w:left="0" w:firstLine="0"/>
        <w:jc w:val="center"/>
      </w:pPr>
      <w:r>
        <w:t>(Accepted--January 24, 2017)</w:t>
      </w:r>
    </w:p>
    <w:p w:rsidR="00387C96" w:rsidRDefault="00387C96" w:rsidP="00387C96">
      <w:pPr>
        <w:pStyle w:val="ActionText"/>
        <w:keepNext w:val="0"/>
        <w:ind w:left="0" w:firstLine="0"/>
        <w:jc w:val="center"/>
      </w:pPr>
    </w:p>
    <w:p w:rsidR="00387C96" w:rsidRDefault="00387C96" w:rsidP="00387C96">
      <w:pPr>
        <w:pStyle w:val="ActionText"/>
        <w:ind w:left="0" w:firstLine="0"/>
        <w:jc w:val="center"/>
        <w:rPr>
          <w:b/>
        </w:rPr>
      </w:pPr>
      <w:r>
        <w:rPr>
          <w:b/>
        </w:rPr>
        <w:t>Wednesday, February 22, 2017, 12:00-2:00 p.m.</w:t>
      </w:r>
    </w:p>
    <w:p w:rsidR="00387C96" w:rsidRDefault="00387C96" w:rsidP="00387C96">
      <w:pPr>
        <w:pStyle w:val="ActionText"/>
        <w:ind w:left="0" w:firstLine="0"/>
      </w:pPr>
      <w:r>
        <w:t>Members of the House, luncheon, Room 112, Blatt Bldg., by the Wil Lou Gray Opportunity School.</w:t>
      </w:r>
    </w:p>
    <w:p w:rsidR="00387C96" w:rsidRDefault="00387C96" w:rsidP="00387C96">
      <w:pPr>
        <w:pStyle w:val="ActionText"/>
        <w:keepNext w:val="0"/>
        <w:ind w:left="0" w:firstLine="0"/>
        <w:jc w:val="center"/>
      </w:pPr>
      <w:r>
        <w:t>(Accepted--January 24, 2017)</w:t>
      </w:r>
    </w:p>
    <w:p w:rsidR="00387C96" w:rsidRDefault="00387C96" w:rsidP="00387C96">
      <w:pPr>
        <w:pStyle w:val="ActionText"/>
        <w:keepNext w:val="0"/>
        <w:ind w:left="0" w:firstLine="0"/>
        <w:jc w:val="center"/>
      </w:pPr>
    </w:p>
    <w:p w:rsidR="00387C96" w:rsidRDefault="00387C96" w:rsidP="00387C96">
      <w:pPr>
        <w:pStyle w:val="ActionText"/>
        <w:ind w:left="0" w:firstLine="0"/>
        <w:jc w:val="center"/>
        <w:rPr>
          <w:b/>
        </w:rPr>
      </w:pPr>
      <w:r>
        <w:rPr>
          <w:b/>
        </w:rPr>
        <w:t>Wednesday, February 22, 2017, 6:00-8:00 p.m.</w:t>
      </w:r>
    </w:p>
    <w:p w:rsidR="00387C96" w:rsidRDefault="00387C96" w:rsidP="00387C96">
      <w:pPr>
        <w:pStyle w:val="ActionText"/>
        <w:ind w:left="0" w:firstLine="0"/>
      </w:pPr>
      <w:r>
        <w:t>Members of the House and staff, reception, Columbia Museum of Art, by the Columbia Museum of Art and the City of Columbia.</w:t>
      </w:r>
    </w:p>
    <w:p w:rsidR="00387C96" w:rsidRDefault="00387C96" w:rsidP="00387C96">
      <w:pPr>
        <w:pStyle w:val="ActionText"/>
        <w:keepNext w:val="0"/>
        <w:ind w:left="0" w:firstLine="0"/>
        <w:jc w:val="center"/>
      </w:pPr>
      <w:r>
        <w:t>(Accepted--January 24, 2017)</w:t>
      </w:r>
    </w:p>
    <w:p w:rsidR="00387C96" w:rsidRDefault="00387C96" w:rsidP="00387C96">
      <w:pPr>
        <w:pStyle w:val="ActionText"/>
        <w:keepNext w:val="0"/>
        <w:ind w:left="0" w:firstLine="0"/>
        <w:jc w:val="center"/>
      </w:pPr>
    </w:p>
    <w:p w:rsidR="00387C96" w:rsidRDefault="00387C96" w:rsidP="00387C96">
      <w:pPr>
        <w:pStyle w:val="ActionText"/>
        <w:ind w:left="0" w:firstLine="0"/>
        <w:jc w:val="center"/>
        <w:rPr>
          <w:b/>
        </w:rPr>
      </w:pPr>
      <w:r>
        <w:rPr>
          <w:b/>
        </w:rPr>
        <w:t>Wednesday, February 22, 2017, 7:00-9:00 p.m.</w:t>
      </w:r>
    </w:p>
    <w:p w:rsidR="00387C96" w:rsidRDefault="00387C96" w:rsidP="00387C96">
      <w:pPr>
        <w:pStyle w:val="ActionText"/>
        <w:ind w:left="0" w:firstLine="0"/>
      </w:pPr>
      <w:r>
        <w:t>Members of the House and staff, reception, The Palmetto Club, by the Wine and Spirits Wholesalers of SC.</w:t>
      </w:r>
    </w:p>
    <w:p w:rsidR="00387C96" w:rsidRDefault="00387C96" w:rsidP="00387C96">
      <w:pPr>
        <w:pStyle w:val="ActionText"/>
        <w:keepNext w:val="0"/>
        <w:ind w:left="0" w:firstLine="0"/>
        <w:jc w:val="center"/>
      </w:pPr>
      <w:r>
        <w:t>(Accepted--January 24, 2017)</w:t>
      </w:r>
    </w:p>
    <w:p w:rsidR="00387C96" w:rsidRDefault="00387C96" w:rsidP="00387C96">
      <w:pPr>
        <w:pStyle w:val="ActionText"/>
        <w:keepNext w:val="0"/>
        <w:ind w:left="0" w:firstLine="0"/>
        <w:jc w:val="center"/>
      </w:pPr>
    </w:p>
    <w:p w:rsidR="00387C96" w:rsidRDefault="00387C96" w:rsidP="00387C96">
      <w:pPr>
        <w:pStyle w:val="ActionText"/>
        <w:ind w:left="0" w:firstLine="0"/>
        <w:jc w:val="center"/>
        <w:rPr>
          <w:b/>
        </w:rPr>
      </w:pPr>
      <w:r>
        <w:rPr>
          <w:b/>
        </w:rPr>
        <w:t>Thursday, February 23, 2017, 8:00-9:30 a.m.</w:t>
      </w:r>
    </w:p>
    <w:p w:rsidR="00387C96" w:rsidRDefault="00387C96" w:rsidP="00387C96">
      <w:pPr>
        <w:pStyle w:val="ActionText"/>
        <w:ind w:left="0" w:firstLine="0"/>
      </w:pPr>
      <w:r>
        <w:t>Members of the House, breakfast, Room 112, Blatt Bldg., by the AAA Carolinas.</w:t>
      </w:r>
    </w:p>
    <w:p w:rsidR="00387C96" w:rsidRDefault="00387C96" w:rsidP="00387C96">
      <w:pPr>
        <w:pStyle w:val="ActionText"/>
        <w:keepNext w:val="0"/>
        <w:ind w:left="0" w:firstLine="0"/>
        <w:jc w:val="center"/>
      </w:pPr>
      <w:r>
        <w:t>(Accepted--January 24, 2017)</w:t>
      </w:r>
    </w:p>
    <w:p w:rsidR="00387C96" w:rsidRDefault="00387C96" w:rsidP="00387C96">
      <w:pPr>
        <w:pStyle w:val="ActionText"/>
        <w:keepNext w:val="0"/>
        <w:ind w:left="0" w:firstLine="0"/>
        <w:jc w:val="center"/>
      </w:pPr>
    </w:p>
    <w:p w:rsidR="00387C96" w:rsidRDefault="00387C96" w:rsidP="00387C96">
      <w:pPr>
        <w:pStyle w:val="ActionText"/>
        <w:ind w:left="0" w:firstLine="0"/>
        <w:jc w:val="center"/>
        <w:rPr>
          <w:b/>
        </w:rPr>
      </w:pPr>
      <w:r>
        <w:rPr>
          <w:b/>
        </w:rPr>
        <w:t>Tuesday, February 28, 2017, 6:00-8:00 p.m.</w:t>
      </w:r>
    </w:p>
    <w:p w:rsidR="00387C96" w:rsidRDefault="00387C96" w:rsidP="00387C96">
      <w:pPr>
        <w:pStyle w:val="ActionText"/>
        <w:ind w:left="0" w:firstLine="0"/>
      </w:pPr>
      <w:r>
        <w:t>Members of the House and staff, reception, Hall at Senate's End, by the Clemson University Foundation.</w:t>
      </w:r>
    </w:p>
    <w:p w:rsidR="00387C96" w:rsidRDefault="00387C96" w:rsidP="00387C96">
      <w:pPr>
        <w:pStyle w:val="ActionText"/>
        <w:keepNext w:val="0"/>
        <w:ind w:left="0" w:firstLine="0"/>
        <w:jc w:val="center"/>
      </w:pPr>
      <w:r>
        <w:t>(Accepted--January 24, 2017)</w:t>
      </w:r>
    </w:p>
    <w:p w:rsidR="00387C96" w:rsidRDefault="00387C96" w:rsidP="00387C96">
      <w:pPr>
        <w:pStyle w:val="ActionText"/>
        <w:keepNext w:val="0"/>
        <w:ind w:left="0" w:firstLine="0"/>
        <w:jc w:val="center"/>
      </w:pPr>
    </w:p>
    <w:p w:rsidR="00387C96" w:rsidRDefault="00387C96" w:rsidP="00387C96">
      <w:pPr>
        <w:pStyle w:val="ActionText"/>
        <w:ind w:left="0" w:firstLine="0"/>
        <w:jc w:val="center"/>
        <w:rPr>
          <w:b/>
        </w:rPr>
      </w:pPr>
      <w:r>
        <w:rPr>
          <w:b/>
        </w:rPr>
        <w:lastRenderedPageBreak/>
        <w:t>PUBLIC HEARING</w:t>
      </w:r>
    </w:p>
    <w:p w:rsidR="00387C96" w:rsidRDefault="00387C96" w:rsidP="00387C96">
      <w:pPr>
        <w:pStyle w:val="ActionText"/>
        <w:ind w:left="0" w:firstLine="0"/>
        <w:jc w:val="center"/>
        <w:rPr>
          <w:b/>
        </w:rPr>
      </w:pPr>
    </w:p>
    <w:p w:rsidR="00387C96" w:rsidRDefault="00387C96" w:rsidP="00387C96">
      <w:pPr>
        <w:jc w:val="center"/>
        <w:rPr>
          <w:b/>
        </w:rPr>
      </w:pPr>
      <w:r>
        <w:rPr>
          <w:b/>
        </w:rPr>
        <w:t>Thursday, March 2, 2017, 1:00 P.M.</w:t>
      </w:r>
    </w:p>
    <w:p w:rsidR="00387C96" w:rsidRDefault="00387C96" w:rsidP="00387C96">
      <w:pPr>
        <w:jc w:val="center"/>
        <w:rPr>
          <w:b/>
        </w:rPr>
      </w:pPr>
      <w:r>
        <w:rPr>
          <w:b/>
        </w:rPr>
        <w:t>Room 110, Blatt Building</w:t>
      </w:r>
    </w:p>
    <w:p w:rsidR="00387C96" w:rsidRPr="00153C97" w:rsidRDefault="00387C96" w:rsidP="00066E8B">
      <w:pPr>
        <w:ind w:left="0" w:firstLine="0"/>
      </w:pPr>
      <w:r>
        <w:t xml:space="preserve">Legislative Oversight Committee will hold an opportunity for public input about the Department of Archives and History, Department of Disabilities and Special Needs, and John de la Howe School. </w:t>
      </w:r>
    </w:p>
    <w:p w:rsidR="00387C96" w:rsidRDefault="00387C96" w:rsidP="00387C96">
      <w:pPr>
        <w:pStyle w:val="ActionText"/>
        <w:keepNext w:val="0"/>
        <w:ind w:left="0" w:firstLine="0"/>
      </w:pPr>
    </w:p>
    <w:p w:rsidR="00387C96" w:rsidRDefault="00387C96" w:rsidP="00387C96">
      <w:pPr>
        <w:pStyle w:val="ActionText"/>
        <w:ind w:left="0" w:firstLine="0"/>
        <w:jc w:val="center"/>
        <w:rPr>
          <w:b/>
        </w:rPr>
      </w:pPr>
      <w:r>
        <w:rPr>
          <w:b/>
        </w:rPr>
        <w:t>JOINT ASSEMBLY</w:t>
      </w:r>
    </w:p>
    <w:p w:rsidR="00387C96" w:rsidRDefault="00387C96" w:rsidP="00387C96">
      <w:pPr>
        <w:pStyle w:val="ActionText"/>
        <w:ind w:left="0" w:firstLine="0"/>
        <w:jc w:val="center"/>
        <w:rPr>
          <w:b/>
        </w:rPr>
      </w:pPr>
    </w:p>
    <w:p w:rsidR="00387C96" w:rsidRPr="00A448E4" w:rsidRDefault="00387C96" w:rsidP="00387C96">
      <w:pPr>
        <w:jc w:val="center"/>
        <w:rPr>
          <w:b/>
        </w:rPr>
      </w:pPr>
      <w:r w:rsidRPr="00A448E4">
        <w:rPr>
          <w:b/>
        </w:rPr>
        <w:t>Tuesday, February 28, 2017, Noon</w:t>
      </w:r>
    </w:p>
    <w:p w:rsidR="00387C96" w:rsidRDefault="00387C96" w:rsidP="00066E8B">
      <w:pPr>
        <w:ind w:left="0" w:firstLine="0"/>
      </w:pPr>
      <w:r>
        <w:t xml:space="preserve">TO CONGRATULATE THE CLEMSON UNIVERSITY FOOTBALL TEAM AND COACHES FOR WINNING THE 2016 COLLEGE FOOTBALL PLAYOFF NATIONAL CHAMPIONSHIP TITLE, TO RECOGNIZE THE TEAM'S NUMEROUS ACCOMPLISHMENTS DURING THE SEASON, TO INVITE THE NUMBER ONE RANKED TIGERS AND CLEMSON OFFICIALS TO JOIN THE GENERAL ASSEMBLY IN JOINT SESSION AT NOON ON TUESDAY, FEBRUARY 28, 2017, WHEREBY COACH DABO SWINNEY IS INVITED TO ADDRESS THE JOINT SESSION, AND TO EXTEND THE PRIVILEGE OF THE FLOOR DURING THE JOINT SESSION. </w:t>
      </w:r>
    </w:p>
    <w:p w:rsidR="00387C96" w:rsidRDefault="00387C96" w:rsidP="00387C96">
      <w:r>
        <w:tab/>
      </w:r>
      <w:r>
        <w:tab/>
        <w:t>(Under S.416--Adopted--February 16, 2017)</w:t>
      </w:r>
    </w:p>
    <w:p w:rsidR="00387C96" w:rsidRDefault="00387C96" w:rsidP="00387C96">
      <w:pPr>
        <w:pStyle w:val="ActionText"/>
        <w:keepNext w:val="0"/>
        <w:ind w:left="0" w:firstLine="0"/>
      </w:pPr>
    </w:p>
    <w:p w:rsidR="00387C96" w:rsidRDefault="00387C96" w:rsidP="00387C96">
      <w:pPr>
        <w:pStyle w:val="ActionText"/>
        <w:ind w:left="0" w:firstLine="0"/>
        <w:jc w:val="center"/>
        <w:rPr>
          <w:b/>
        </w:rPr>
      </w:pPr>
      <w:r>
        <w:rPr>
          <w:b/>
        </w:rPr>
        <w:t>HOUSE ASSEMBLIES</w:t>
      </w:r>
    </w:p>
    <w:p w:rsidR="00387C96" w:rsidRDefault="00387C96" w:rsidP="00387C96">
      <w:pPr>
        <w:pStyle w:val="ActionText"/>
        <w:ind w:left="0" w:firstLine="0"/>
        <w:jc w:val="center"/>
        <w:rPr>
          <w:b/>
        </w:rPr>
      </w:pPr>
    </w:p>
    <w:p w:rsidR="00387C96" w:rsidRDefault="00387C96" w:rsidP="00387C96">
      <w:pPr>
        <w:pStyle w:val="ActionText"/>
        <w:ind w:left="0" w:firstLine="0"/>
        <w:jc w:val="center"/>
        <w:rPr>
          <w:b/>
        </w:rPr>
      </w:pPr>
      <w:r>
        <w:rPr>
          <w:b/>
        </w:rPr>
        <w:t>Wednesday, February 22, 2017</w:t>
      </w:r>
    </w:p>
    <w:p w:rsidR="00387C96" w:rsidRDefault="00387C96" w:rsidP="00387C96">
      <w:pPr>
        <w:pStyle w:val="ActionText"/>
        <w:ind w:left="0" w:firstLine="0"/>
      </w:pPr>
      <w:r>
        <w:t>To recognize the Dutch Fork High School Football Team, coaches and other school officials.</w:t>
      </w:r>
    </w:p>
    <w:p w:rsidR="00387C96" w:rsidRDefault="00387C96" w:rsidP="00387C96">
      <w:pPr>
        <w:pStyle w:val="ActionText"/>
        <w:keepNext w:val="0"/>
        <w:ind w:left="0" w:firstLine="0"/>
        <w:jc w:val="center"/>
      </w:pPr>
      <w:r>
        <w:t>(Under H.3375--Adopted--January 11, 2017)</w:t>
      </w:r>
    </w:p>
    <w:p w:rsidR="00387C96" w:rsidRDefault="00387C96" w:rsidP="00387C96">
      <w:pPr>
        <w:pStyle w:val="ActionText"/>
        <w:keepNext w:val="0"/>
        <w:ind w:left="0" w:firstLine="0"/>
        <w:jc w:val="center"/>
      </w:pPr>
    </w:p>
    <w:p w:rsidR="00387C96" w:rsidRDefault="00387C96" w:rsidP="00387C96">
      <w:pPr>
        <w:pStyle w:val="ActionText"/>
        <w:ind w:left="0" w:firstLine="0"/>
        <w:jc w:val="center"/>
        <w:rPr>
          <w:b/>
        </w:rPr>
      </w:pPr>
      <w:r>
        <w:rPr>
          <w:b/>
        </w:rPr>
        <w:t>Wednesday, February 22, 2017</w:t>
      </w:r>
    </w:p>
    <w:p w:rsidR="00387C96" w:rsidRDefault="00387C96" w:rsidP="00387C96">
      <w:pPr>
        <w:pStyle w:val="ActionText"/>
        <w:ind w:left="0" w:firstLine="0"/>
      </w:pPr>
      <w:r>
        <w:t>To recognize the Nation Ford High School Marching Band, band directors and other school officials.</w:t>
      </w:r>
    </w:p>
    <w:p w:rsidR="00387C96" w:rsidRDefault="00387C96" w:rsidP="00387C96">
      <w:pPr>
        <w:pStyle w:val="ActionText"/>
        <w:keepNext w:val="0"/>
        <w:ind w:left="0" w:firstLine="0"/>
        <w:jc w:val="center"/>
      </w:pPr>
      <w:r>
        <w:t>(Under H.3433--Adopted--January 12, 2017)</w:t>
      </w:r>
    </w:p>
    <w:p w:rsidR="00387C96" w:rsidRDefault="00387C96" w:rsidP="00387C96">
      <w:pPr>
        <w:pStyle w:val="ActionText"/>
        <w:keepNext w:val="0"/>
        <w:ind w:left="0" w:firstLine="0"/>
        <w:jc w:val="center"/>
      </w:pPr>
    </w:p>
    <w:p w:rsidR="00387C96" w:rsidRDefault="00387C96" w:rsidP="00387C96">
      <w:pPr>
        <w:pStyle w:val="ActionText"/>
        <w:ind w:left="0" w:firstLine="0"/>
        <w:jc w:val="center"/>
        <w:rPr>
          <w:b/>
        </w:rPr>
      </w:pPr>
      <w:r>
        <w:rPr>
          <w:b/>
        </w:rPr>
        <w:t>Thursday, February 23, 2017</w:t>
      </w:r>
    </w:p>
    <w:p w:rsidR="00387C96" w:rsidRDefault="00387C96" w:rsidP="00387C96">
      <w:pPr>
        <w:pStyle w:val="ActionText"/>
        <w:ind w:left="0" w:firstLine="0"/>
      </w:pPr>
      <w:r>
        <w:t>To recognize the Dutch Fork High School Cheerleading Team, coaches and other school officials.</w:t>
      </w:r>
    </w:p>
    <w:p w:rsidR="00387C96" w:rsidRDefault="00387C96" w:rsidP="00387C96">
      <w:pPr>
        <w:pStyle w:val="ActionText"/>
        <w:keepNext w:val="0"/>
        <w:ind w:left="0" w:firstLine="0"/>
        <w:jc w:val="center"/>
      </w:pPr>
      <w:r>
        <w:t>(Under H.3396--Adopted--January 11, 2017)</w:t>
      </w:r>
    </w:p>
    <w:p w:rsidR="00387C96" w:rsidRDefault="00387C96" w:rsidP="00387C96">
      <w:pPr>
        <w:pStyle w:val="ActionText"/>
        <w:ind w:left="0" w:firstLine="0"/>
        <w:jc w:val="center"/>
        <w:rPr>
          <w:b/>
        </w:rPr>
      </w:pPr>
      <w:r>
        <w:rPr>
          <w:b/>
        </w:rPr>
        <w:t>Thursday, February 23, 2017</w:t>
      </w:r>
    </w:p>
    <w:p w:rsidR="00387C96" w:rsidRDefault="00387C96" w:rsidP="00387C96">
      <w:pPr>
        <w:pStyle w:val="ActionText"/>
        <w:ind w:left="0" w:firstLine="0"/>
      </w:pPr>
      <w:r>
        <w:t>To recognize the Aiken High School Varsity Volleyball Team, coaches and other school officials.</w:t>
      </w:r>
    </w:p>
    <w:p w:rsidR="00387C96" w:rsidRDefault="00387C96" w:rsidP="00387C96">
      <w:pPr>
        <w:pStyle w:val="ActionText"/>
        <w:keepNext w:val="0"/>
        <w:ind w:left="0" w:firstLine="0"/>
        <w:jc w:val="center"/>
      </w:pPr>
      <w:r>
        <w:t>(Under H.3682--Adopted--February 7, 2017)</w:t>
      </w:r>
    </w:p>
    <w:p w:rsidR="00387C96" w:rsidRDefault="00387C96" w:rsidP="00387C96">
      <w:pPr>
        <w:pStyle w:val="ActionText"/>
        <w:keepNext w:val="0"/>
        <w:ind w:left="0" w:firstLine="0"/>
        <w:jc w:val="center"/>
      </w:pPr>
    </w:p>
    <w:p w:rsidR="00387C96" w:rsidRDefault="00387C96" w:rsidP="00387C96">
      <w:pPr>
        <w:pStyle w:val="ActionText"/>
        <w:ind w:left="0" w:firstLine="0"/>
        <w:jc w:val="center"/>
        <w:rPr>
          <w:b/>
        </w:rPr>
      </w:pPr>
      <w:r>
        <w:rPr>
          <w:b/>
        </w:rPr>
        <w:t>Wednesday, March 1, 2017</w:t>
      </w:r>
    </w:p>
    <w:p w:rsidR="00387C96" w:rsidRDefault="00387C96" w:rsidP="00387C96">
      <w:pPr>
        <w:pStyle w:val="ActionText"/>
        <w:ind w:left="0" w:firstLine="0"/>
      </w:pPr>
      <w:r>
        <w:t>To recognize the students and school officials of the South Carolina School for the Deaf and Blind.</w:t>
      </w:r>
    </w:p>
    <w:p w:rsidR="00387C96" w:rsidRDefault="00387C96" w:rsidP="00387C96">
      <w:pPr>
        <w:pStyle w:val="ActionText"/>
        <w:keepNext w:val="0"/>
        <w:ind w:left="0" w:firstLine="0"/>
        <w:jc w:val="center"/>
      </w:pPr>
      <w:r>
        <w:t>(Under H.3395--Adopted--January 11, 2017)</w:t>
      </w:r>
    </w:p>
    <w:p w:rsidR="00387C96" w:rsidRDefault="00387C96" w:rsidP="00387C96">
      <w:pPr>
        <w:pStyle w:val="ActionText"/>
        <w:keepNext w:val="0"/>
        <w:ind w:left="0" w:firstLine="0"/>
        <w:jc w:val="center"/>
      </w:pPr>
    </w:p>
    <w:p w:rsidR="00387C96" w:rsidRDefault="00387C96" w:rsidP="00387C96">
      <w:pPr>
        <w:pStyle w:val="ActionText"/>
        <w:ind w:left="0" w:firstLine="0"/>
        <w:jc w:val="center"/>
        <w:rPr>
          <w:b/>
        </w:rPr>
      </w:pPr>
      <w:r>
        <w:rPr>
          <w:b/>
        </w:rPr>
        <w:t>Wednesday, March 1, 2017</w:t>
      </w:r>
    </w:p>
    <w:p w:rsidR="00387C96" w:rsidRDefault="00387C96" w:rsidP="00387C96">
      <w:pPr>
        <w:pStyle w:val="ActionText"/>
        <w:ind w:left="0" w:firstLine="0"/>
      </w:pPr>
      <w:r>
        <w:t>To recognize the Dixie High School Boys Cross Country Team, coaches and other school officials.</w:t>
      </w:r>
    </w:p>
    <w:p w:rsidR="00387C96" w:rsidRDefault="00387C96" w:rsidP="00387C96">
      <w:pPr>
        <w:pStyle w:val="ActionText"/>
        <w:keepNext w:val="0"/>
        <w:ind w:left="0" w:firstLine="0"/>
        <w:jc w:val="center"/>
      </w:pPr>
      <w:r>
        <w:t>(Under H.3589--Adopted--January 25, 2017)</w:t>
      </w:r>
    </w:p>
    <w:p w:rsidR="00387C96" w:rsidRDefault="00387C96" w:rsidP="00387C96">
      <w:pPr>
        <w:pStyle w:val="ActionText"/>
        <w:keepNext w:val="0"/>
        <w:ind w:left="0" w:firstLine="0"/>
        <w:jc w:val="center"/>
      </w:pPr>
    </w:p>
    <w:p w:rsidR="00387C96" w:rsidRDefault="00387C96" w:rsidP="00387C96">
      <w:pPr>
        <w:pStyle w:val="ActionText"/>
        <w:ind w:left="0" w:firstLine="0"/>
        <w:jc w:val="center"/>
        <w:rPr>
          <w:b/>
        </w:rPr>
      </w:pPr>
      <w:r>
        <w:rPr>
          <w:b/>
        </w:rPr>
        <w:t>Thursday, March 2, 2017</w:t>
      </w:r>
    </w:p>
    <w:p w:rsidR="00387C96" w:rsidRDefault="00387C96" w:rsidP="00387C96">
      <w:pPr>
        <w:pStyle w:val="ActionText"/>
        <w:ind w:left="0" w:firstLine="0"/>
      </w:pPr>
      <w:r>
        <w:t>To recognize the Belton-Honea Path High School Varsity Baseball Team, coaches and other school officials.</w:t>
      </w:r>
    </w:p>
    <w:p w:rsidR="00387C96" w:rsidRDefault="00387C96" w:rsidP="00387C96">
      <w:pPr>
        <w:pStyle w:val="ActionText"/>
        <w:keepNext w:val="0"/>
        <w:ind w:left="0" w:firstLine="0"/>
        <w:jc w:val="center"/>
      </w:pPr>
      <w:r>
        <w:t>(Under H.3557--Adopted--January 24, 2017)</w:t>
      </w:r>
    </w:p>
    <w:p w:rsidR="00387C96" w:rsidRDefault="00387C96" w:rsidP="00387C96">
      <w:pPr>
        <w:pStyle w:val="ActionText"/>
        <w:keepNext w:val="0"/>
        <w:ind w:left="0" w:firstLine="0"/>
        <w:jc w:val="center"/>
      </w:pPr>
    </w:p>
    <w:p w:rsidR="00387C96" w:rsidRDefault="00387C96" w:rsidP="00387C96">
      <w:pPr>
        <w:pStyle w:val="ActionText"/>
        <w:ind w:left="0" w:firstLine="0"/>
        <w:jc w:val="center"/>
        <w:rPr>
          <w:b/>
        </w:rPr>
      </w:pPr>
      <w:r>
        <w:rPr>
          <w:b/>
        </w:rPr>
        <w:t>SPECIAL INTRODUCTIONS/ RECOGNITIONS/ANNOUNCEMENTS</w:t>
      </w:r>
    </w:p>
    <w:p w:rsidR="00387C96" w:rsidRDefault="00387C96" w:rsidP="00387C96">
      <w:pPr>
        <w:pStyle w:val="ActionText"/>
        <w:ind w:left="0" w:firstLine="0"/>
        <w:jc w:val="center"/>
        <w:rPr>
          <w:b/>
        </w:rPr>
      </w:pPr>
    </w:p>
    <w:p w:rsidR="00387C96" w:rsidRDefault="00387C96" w:rsidP="00387C96">
      <w:pPr>
        <w:pStyle w:val="ActionText"/>
        <w:ind w:left="0" w:firstLine="0"/>
        <w:jc w:val="center"/>
        <w:rPr>
          <w:b/>
        </w:rPr>
      </w:pPr>
      <w:r>
        <w:rPr>
          <w:b/>
        </w:rPr>
        <w:t>SECOND READING STATEWIDE UNCONTESTED BILLS</w:t>
      </w:r>
    </w:p>
    <w:p w:rsidR="00387C96" w:rsidRDefault="00387C96" w:rsidP="00387C96">
      <w:pPr>
        <w:pStyle w:val="ActionText"/>
        <w:ind w:left="0" w:firstLine="0"/>
        <w:jc w:val="center"/>
        <w:rPr>
          <w:b/>
        </w:rPr>
      </w:pPr>
    </w:p>
    <w:p w:rsidR="00387C96" w:rsidRPr="00387C96" w:rsidRDefault="00387C96" w:rsidP="00387C96">
      <w:pPr>
        <w:pStyle w:val="ActionText"/>
        <w:keepNext w:val="0"/>
      </w:pPr>
      <w:r w:rsidRPr="00387C96">
        <w:rPr>
          <w:b/>
        </w:rPr>
        <w:t>H. 3427--</w:t>
      </w:r>
      <w:r w:rsidRPr="00387C96">
        <w:t>(Debate adjourned until Tue., Mar. 21, 2017--February 02, 2017)</w:t>
      </w:r>
    </w:p>
    <w:p w:rsidR="00387C96" w:rsidRDefault="00387C96" w:rsidP="00387C96">
      <w:pPr>
        <w:pStyle w:val="ActionText"/>
        <w:keepNext w:val="0"/>
        <w:ind w:left="0"/>
      </w:pPr>
    </w:p>
    <w:p w:rsidR="00387C96" w:rsidRPr="00387C96" w:rsidRDefault="00387C96" w:rsidP="00387C96">
      <w:pPr>
        <w:pStyle w:val="ActionText"/>
        <w:keepNext w:val="0"/>
      </w:pPr>
      <w:r w:rsidRPr="00387C96">
        <w:rPr>
          <w:b/>
        </w:rPr>
        <w:t>H. 3352--</w:t>
      </w:r>
      <w:r w:rsidRPr="00387C96">
        <w:t>(Debate adjourned until Wed., Mar. 8, 2016--February 14, 2017)</w:t>
      </w:r>
    </w:p>
    <w:p w:rsidR="00387C96" w:rsidRDefault="00387C96" w:rsidP="00387C96">
      <w:pPr>
        <w:pStyle w:val="ActionText"/>
        <w:keepNext w:val="0"/>
        <w:ind w:left="0"/>
      </w:pPr>
    </w:p>
    <w:p w:rsidR="00387C96" w:rsidRPr="00387C96" w:rsidRDefault="00387C96" w:rsidP="00387C96">
      <w:pPr>
        <w:pStyle w:val="ActionText"/>
        <w:keepNext w:val="0"/>
      </w:pPr>
      <w:r w:rsidRPr="00387C96">
        <w:rPr>
          <w:b/>
        </w:rPr>
        <w:t>H. 3278--</w:t>
      </w:r>
      <w:r w:rsidRPr="00387C96">
        <w:t>(Debate adjourned until Tue., Feb. 21, 2017--February 16, 2017)</w:t>
      </w:r>
    </w:p>
    <w:p w:rsidR="00387C96" w:rsidRDefault="00387C96" w:rsidP="00387C96">
      <w:pPr>
        <w:pStyle w:val="ActionText"/>
        <w:keepNext w:val="0"/>
        <w:ind w:left="0"/>
      </w:pPr>
    </w:p>
    <w:p w:rsidR="00387C96" w:rsidRPr="00387C96" w:rsidRDefault="00387C96" w:rsidP="00387C96">
      <w:pPr>
        <w:pStyle w:val="ActionText"/>
        <w:keepNext w:val="0"/>
      </w:pPr>
      <w:r w:rsidRPr="00387C96">
        <w:rPr>
          <w:b/>
        </w:rPr>
        <w:t>H. 3508--</w:t>
      </w:r>
      <w:r w:rsidRPr="00387C96">
        <w:t>(Debate adjourned until Tue., Feb. 21, 2017--February 16, 2017)</w:t>
      </w:r>
    </w:p>
    <w:p w:rsidR="00387C96" w:rsidRDefault="00387C96" w:rsidP="00387C96">
      <w:pPr>
        <w:pStyle w:val="ActionText"/>
        <w:keepNext w:val="0"/>
        <w:ind w:left="0"/>
      </w:pPr>
    </w:p>
    <w:p w:rsidR="00387C96" w:rsidRPr="00387C96" w:rsidRDefault="00387C96" w:rsidP="00387C96">
      <w:pPr>
        <w:pStyle w:val="ActionText"/>
      </w:pPr>
      <w:r w:rsidRPr="00387C96">
        <w:rPr>
          <w:b/>
        </w:rPr>
        <w:t>H. 3591--</w:t>
      </w:r>
      <w:r w:rsidRPr="00387C96">
        <w:t xml:space="preserve">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Davis, B. Newton, Ott, Hosey, Knight and Jefferson: </w:t>
      </w:r>
      <w:r w:rsidRPr="00387C96">
        <w:rPr>
          <w:b/>
        </w:rPr>
        <w:t>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TO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BABYNET INTERAGENCY EARLY INTERVENTION SYSTEM.</w:t>
      </w:r>
    </w:p>
    <w:p w:rsidR="00387C96" w:rsidRDefault="00387C96" w:rsidP="00387C96">
      <w:pPr>
        <w:pStyle w:val="ActionText"/>
        <w:ind w:left="648" w:firstLine="0"/>
      </w:pPr>
      <w:r>
        <w:t>(Educ. &amp; Pub. Wks. Com.--January 25, 2017)</w:t>
      </w:r>
    </w:p>
    <w:p w:rsidR="00387C96" w:rsidRPr="00387C96" w:rsidRDefault="00387C96" w:rsidP="00387C96">
      <w:pPr>
        <w:pStyle w:val="ActionText"/>
        <w:keepNext w:val="0"/>
        <w:ind w:left="648" w:firstLine="0"/>
      </w:pPr>
      <w:r w:rsidRPr="00387C96">
        <w:t>(Favorable--February 09,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3247--</w:t>
      </w:r>
      <w:r w:rsidRPr="00387C96">
        <w:t xml:space="preserve">Reps. Crosby, Collins, Daning and Knight: </w:t>
      </w:r>
      <w:r w:rsidRPr="00387C96">
        <w:rPr>
          <w:b/>
        </w:rPr>
        <w:t>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387C96" w:rsidRDefault="00387C96" w:rsidP="00387C96">
      <w:pPr>
        <w:pStyle w:val="ActionText"/>
        <w:ind w:left="648" w:firstLine="0"/>
      </w:pPr>
      <w:r>
        <w:t>(Prefiled--Thursday, December 15, 2016)</w:t>
      </w:r>
    </w:p>
    <w:p w:rsidR="00387C96" w:rsidRDefault="00387C96" w:rsidP="00387C96">
      <w:pPr>
        <w:pStyle w:val="ActionText"/>
        <w:ind w:left="648" w:firstLine="0"/>
      </w:pPr>
      <w:r>
        <w:t>(Educ. &amp; Pub. Wks. Com.--January 10, 2017)</w:t>
      </w:r>
    </w:p>
    <w:p w:rsidR="00387C96" w:rsidRPr="00387C96" w:rsidRDefault="00387C96" w:rsidP="00387C96">
      <w:pPr>
        <w:pStyle w:val="ActionText"/>
        <w:keepNext w:val="0"/>
        <w:ind w:left="648" w:firstLine="0"/>
      </w:pPr>
      <w:r w:rsidRPr="00387C96">
        <w:t>(Fav. With Amdt.--February 14, 2017)</w:t>
      </w:r>
    </w:p>
    <w:p w:rsidR="00387C96" w:rsidRDefault="00387C96" w:rsidP="00387C96">
      <w:pPr>
        <w:pStyle w:val="ActionText"/>
        <w:keepNext w:val="0"/>
        <w:ind w:left="0" w:firstLine="0"/>
      </w:pPr>
    </w:p>
    <w:p w:rsidR="00387C96" w:rsidRPr="00387C96" w:rsidRDefault="00387C96" w:rsidP="00387C96">
      <w:pPr>
        <w:pStyle w:val="ActionText"/>
        <w:ind w:firstLine="0"/>
      </w:pPr>
      <w:r w:rsidRPr="00387C96">
        <w:rPr>
          <w:b/>
        </w:rPr>
        <w:t>H. 3652--</w:t>
      </w:r>
      <w:r w:rsidRPr="00387C96">
        <w:t xml:space="preserve">Reps. Forrester, Sottile, V. S. Moss, Clemmons, Allison, Loftis, Burns, Chumley, Jefferson, Mack, Willis, Anderson, Anthony, Ballentine, Duckworth, Henderson, D. C. Moss, Norman, Pitts, S. Rivers, Rutherford, Tallon, Elliott and Hixon: </w:t>
      </w:r>
      <w:r w:rsidRPr="00387C96">
        <w:rPr>
          <w:b/>
        </w:rPr>
        <w:t>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387C96" w:rsidRDefault="00387C96" w:rsidP="00387C96">
      <w:pPr>
        <w:pStyle w:val="ActionText"/>
        <w:ind w:left="648" w:firstLine="0"/>
      </w:pPr>
      <w:r>
        <w:t>(Labor, Com. &amp; Ind. Com.--February 02, 2017)</w:t>
      </w:r>
    </w:p>
    <w:p w:rsidR="00387C96" w:rsidRPr="00387C96" w:rsidRDefault="00387C96" w:rsidP="00387C96">
      <w:pPr>
        <w:pStyle w:val="ActionText"/>
        <w:keepNext w:val="0"/>
        <w:ind w:left="648" w:firstLine="0"/>
      </w:pPr>
      <w:r w:rsidRPr="00387C96">
        <w:t>(Fav. With Amdt.--February 14,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3349--</w:t>
      </w:r>
      <w:r w:rsidRPr="00387C96">
        <w:t xml:space="preserve">Reps. Erickson and B. Newton: </w:t>
      </w:r>
      <w:r w:rsidRPr="00387C96">
        <w:rPr>
          <w:b/>
        </w:rPr>
        <w:t>A BILL TO AMEND ARTICLE 15, CHAPTER 33, TITLE 40, CODE OF LAWS OF SOUTH CAROLINA, 1976, RELATING TO THE NURSE LICENSURE COMPACT, SO AS TO REVISE THE PROVISIONS OF THE COMPACT TO REFLECT CHANGES MANDATED FOR MEMBERSHIP IN THE COMPACT.</w:t>
      </w:r>
    </w:p>
    <w:p w:rsidR="00387C96" w:rsidRDefault="00387C96" w:rsidP="00387C96">
      <w:pPr>
        <w:pStyle w:val="ActionText"/>
        <w:ind w:left="648" w:firstLine="0"/>
      </w:pPr>
      <w:r>
        <w:t>(Prefiled--Thursday, December 15, 2016)</w:t>
      </w:r>
    </w:p>
    <w:p w:rsidR="00387C96" w:rsidRDefault="00387C96" w:rsidP="00387C96">
      <w:pPr>
        <w:pStyle w:val="ActionText"/>
        <w:ind w:left="648" w:firstLine="0"/>
      </w:pPr>
      <w:r>
        <w:t>(Med., Mil., Pub. &amp; Mun. Affrs. Com.--January 10, 2017)</w:t>
      </w:r>
    </w:p>
    <w:p w:rsidR="00387C96" w:rsidRPr="00387C96" w:rsidRDefault="00387C96" w:rsidP="00387C96">
      <w:pPr>
        <w:pStyle w:val="ActionText"/>
        <w:keepNext w:val="0"/>
        <w:ind w:left="648" w:firstLine="0"/>
      </w:pPr>
      <w:r w:rsidRPr="00387C96">
        <w:t>(Fav. With Amdt.--February 15,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3438--</w:t>
      </w:r>
      <w:r w:rsidRPr="00387C96">
        <w:t xml:space="preserve">Reps. Henderson, G. M. Smith, Sandifer and Hiott: </w:t>
      </w:r>
      <w:r w:rsidRPr="00387C96">
        <w:rPr>
          <w:b/>
        </w:rPr>
        <w:t>A BILL TO AMEND SECTION 39-24-20, CODE OF LAWS OF SOUTH CAROLINA, 1976, RELATING TO DEFINITIONS IN THE DRUG PRODUCT SELECTION ACT, SO AS TO CHANGE THE DEFINITION OF "SUBSTITUTE" TO INCLUDE INTERCHANGEABLE BIOLOGICAL PRODUCTS; TO AMEND SECTION 39-24-30, RELATING TO THE SUBSTITUTION OF EQUIVALENT DRUGS, SO AS TO ALLOW A PHARMACIST TO SUBSTITUTE AN INTERCHANGEABLE BIOLOGICAL PRODUCT FOR A SPECIFIC BIOLOGICAL PRODUCT; TO AMEND SECTION 39-24-40, AS AMENDED, RELATING TO THE SUBSTITUTION OF PRESCRIPTIONS BY PHARMACISTS, SO AS TO ALLOW PHARMACISTS TO SUBSTITUTE INTERCHANGEABLE BIOLOGICAL PRODUCTS WHEN APPROPRIATE; TO AMEND SECTION 40-43-30, RELATING TO DEFINITIONS IN THE PHARMACY PRACTICE ACT, SO AS TO ADD DEFINITIONS FOR "BIOLOGICAL PRODUCT" AND "INTERCHANGEABLE"; AND TO AMEND SECTION 40-43-86,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387C96" w:rsidRDefault="00387C96" w:rsidP="00387C96">
      <w:pPr>
        <w:pStyle w:val="ActionText"/>
        <w:ind w:left="648" w:firstLine="0"/>
      </w:pPr>
      <w:r>
        <w:t>(Med., Mil., Pub. &amp; Mun. Affrs. Com.--January 12, 2017)</w:t>
      </w:r>
    </w:p>
    <w:p w:rsidR="00387C96" w:rsidRPr="00387C96" w:rsidRDefault="00387C96" w:rsidP="00387C96">
      <w:pPr>
        <w:pStyle w:val="ActionText"/>
        <w:keepNext w:val="0"/>
        <w:ind w:left="648" w:firstLine="0"/>
      </w:pPr>
      <w:r w:rsidRPr="00387C96">
        <w:t>(Fav. With Amdt.--February 15,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3240--</w:t>
      </w:r>
      <w:r w:rsidRPr="00387C96">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and Blackwell: </w:t>
      </w:r>
      <w:r w:rsidRPr="00387C96">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387C96" w:rsidRDefault="00387C96" w:rsidP="00387C96">
      <w:pPr>
        <w:pStyle w:val="ActionText"/>
        <w:ind w:left="648" w:firstLine="0"/>
      </w:pPr>
      <w:r>
        <w:t>(Prefiled--Thursday, December 15, 2016)</w:t>
      </w:r>
    </w:p>
    <w:p w:rsidR="00387C96" w:rsidRDefault="00387C96" w:rsidP="00387C96">
      <w:pPr>
        <w:pStyle w:val="ActionText"/>
        <w:ind w:left="648" w:firstLine="0"/>
      </w:pPr>
      <w:r>
        <w:t>(Judiciary Com.--January 10, 2017)</w:t>
      </w:r>
    </w:p>
    <w:p w:rsidR="00387C96" w:rsidRPr="00387C96" w:rsidRDefault="00387C96" w:rsidP="00387C96">
      <w:pPr>
        <w:pStyle w:val="ActionText"/>
        <w:keepNext w:val="0"/>
        <w:ind w:left="648" w:firstLine="0"/>
      </w:pPr>
      <w:r w:rsidRPr="00387C96">
        <w:t>(Fav. With Amdt.--February 15,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3565--</w:t>
      </w:r>
      <w:r w:rsidRPr="00387C96">
        <w:t xml:space="preserve">Reps. Fry, Crawford, Elliott, Burns, Clemmons, Allison, Jordan, Yow, Johnson, Atwater, Duckworth, Ryhal, Loftis, Hewitt, G. R. Smith,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387C96">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387C96" w:rsidRDefault="00387C96" w:rsidP="00387C96">
      <w:pPr>
        <w:pStyle w:val="ActionText"/>
        <w:ind w:left="648" w:firstLine="0"/>
      </w:pPr>
      <w:r>
        <w:t>(Judiciary Com.--January 24, 2017)</w:t>
      </w:r>
    </w:p>
    <w:p w:rsidR="00387C96" w:rsidRPr="00387C96" w:rsidRDefault="00387C96" w:rsidP="00387C96">
      <w:pPr>
        <w:pStyle w:val="ActionText"/>
        <w:keepNext w:val="0"/>
        <w:ind w:left="648" w:firstLine="0"/>
      </w:pPr>
      <w:r w:rsidRPr="00387C96">
        <w:t>(Fav. With Amdt.--February 15,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3651--</w:t>
      </w:r>
      <w:r w:rsidRPr="00387C96">
        <w:t xml:space="preserve">Reps. Sandifer and Finlay: </w:t>
      </w:r>
      <w:r w:rsidRPr="00387C96">
        <w:rPr>
          <w:b/>
        </w:rPr>
        <w:t>A BILL TO AMEND THE CODE OF LAWS OF SOUTH CAROLINA, 1976, BY ADDING SECTION 6-1-180 SO AS TO PROHIBIT THE MUNICIPAL ASSOCIATION OF SOUTH CAROLINA OR ANY OTHER POLITICAL SUBDIVISION FROM COLLECTING CERTAIN BUSINESS LICENSE TAXES AND INSURANCE TAXES; TO AMEND SECTION 38-45-10, AS AMENDED, RELATING TO DEFINITIONS OF THE INSURANCE BROKERS AND SURPLUS LINES INSURANCE, SO AS TO DELETE THE DEFINITION OF "MUNICIPAL AGENT"; AND TO AMEND SECTION 38-45-60, AS AMENDED, RELATING TO THE ACCOUNTING OF THE STATE PORTION OF BROKER'S PREMIUM TAX RATE PAYMENT COLLECTED AND THE DISTRIBUTION FROM EARMARKED FUNDS, SO AS TO PROVIDE THAT THE AMOUNT MUST BE PAID TO THE MUNICIPALITY INSTEAD OF THE MUNICIPAL AGENT.</w:t>
      </w:r>
    </w:p>
    <w:p w:rsidR="00387C96" w:rsidRDefault="00387C96" w:rsidP="00387C96">
      <w:pPr>
        <w:pStyle w:val="ActionText"/>
        <w:ind w:left="648" w:firstLine="0"/>
      </w:pPr>
      <w:r>
        <w:t>(Labor, Com. &amp; Ind. Com.--February 02, 2017)</w:t>
      </w:r>
    </w:p>
    <w:p w:rsidR="00387C96" w:rsidRPr="00387C96" w:rsidRDefault="00387C96" w:rsidP="00387C96">
      <w:pPr>
        <w:pStyle w:val="ActionText"/>
        <w:keepNext w:val="0"/>
        <w:ind w:left="648" w:firstLine="0"/>
      </w:pPr>
      <w:r w:rsidRPr="00387C96">
        <w:t>(Fav. With Amdt.--February 15,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3650--</w:t>
      </w:r>
      <w:r w:rsidRPr="00387C96">
        <w:t xml:space="preserve">Reps. Sandifer, Simrill, Anderson, Atwater, Forrester, Erickson, Hamilton, Jordan, McEachern, Bedingfield, Ryhal, Taylor, White and Tallon: </w:t>
      </w:r>
      <w:r w:rsidRPr="00387C96">
        <w:rPr>
          <w:b/>
        </w:rPr>
        <w:t>A BILL TO AMEND THE CODE OF LAWS OF SOUTH CAROLINA, 1976, BY ADDING SECTION 6-1-340 SO AS TO ENACT THE "SOUTH CAROLINA BUSINESS LICENSE TAX STANDARDIZATION ACT", TO PROVIDE THE SOLE MANNER IN WHICH A  COUNTY OR MUNICIPAL BUSINESS LICENSE TAX MAY BE IMPOSED, INCLUDING DURATION, CALCULATION, AND PAYMENT, TO PROVIDE CERTAIN REQUIREMENTS FOR ISSUING A CERTIFICATE OF OCCUPANCY, TO PROVIDE FOR CERTAIN REFUNDS, TO PROVIDE THAT CERTAIN SPECIAL ORDINANCES OR FORMAL OR INFORMAL AGREEMENTS ENTERED INTO BEFORE THE EFFECTIVE DATE OF THIS ACT ARE CONSIDERED VALID, TO PROVIDE THAT A SINGLE ISOLATED ACT DOES NOT AUTOMATICALLY CONSTITUTE DOING BUSINESS, AND TO PROVIDE THAT A COUNTY OR MUNICIPALITY MAY NOT IMPOSE A HIGHER BUSINESS LICENSE TAX ON CERTAIN BUSINESSES; BY ADDING SECTION 6-1-350 SO AS TO CREATE THE BUSINESS LICENSE CLASS SCHEDULE BOARD, TO RESTRICT COLLECTIONS IN THE 2019 LICENSE YEAR; BY ADDING SECTION 6-1-360 SO AS TO PROVIDE FOR A NOTICE OF ASSESSMENT AND TO PROVIDE FOR AN APPEALS PROCESS; TO AMEND SECTION 4-9-30, AS AMENDED, RELATING TO THE POWERS OF THE COUNTY GOVERNMENT, SO AS TO PROVIDE THAT A WHOLESALER DELIVERING GOODS TO RETAILERS IN A COUNTY IS NOT SUBJECTED TO THE BUSINESS LICENSE TAX UNLESS HE MAINTAINS A CERTAIN WAREHOUSE OR MERCANTILE ESTABLISHMENT; TO AMEND SECTION 5-7-30, AS AMENDED, RELATING TO THE POWERS CONFERRED UPON MUNICIPALITIES, SO AS TO PROVIDE THAT A WHOLESALER DELIVERING GOODS TO RETAILERS IN A COUNTY IS NOT SUBJECTED TO THE BUSINESS LICENSE TAX UNLESS HE MAINTAINS A CERTAIN WAREHOUSE OR MERCANTILE ESTABLISHMENT, AND TO PROVIDE FOR CERTAIN EXEMPTIONS; TO AMEND SECTION 6-1-120, AS AMENDED, RELATING TO THE CONFIDENTIALITY OF CERTAIN INFORMATION, SO AS TO AUTHORIZE THE SHARING OF BUSINESS LICENSE INFORMATION AMONG LOCAL GOVERNMENTS; TO AMEND SECTION 12-4-310, AS AMENDED, RELATING TO POWERS OF THE DEPARTMENT OF REVENUE, SO AS TO ALLOW THE DEPARTMENT TO SHARE MUNICIPAL BUSINESS LICENSE INFORMATION AMONG OTHER LOCAL GOVERNMENTS; AND TO AMEND SECTION 38-7-160, RELATING TO MUNICIPAL LICENSE FEES AND TAXES IN INSURANCE LAW, SO AS TO DISTINGUISH BETWEEN LICENSE FEES AND TAXES MUNICIPALITIES MAY LEVY AND COLLECT FOR RISKS LOCATED WITHIN AND OUTSIDE THE MUNICIPALITY.</w:t>
      </w:r>
    </w:p>
    <w:p w:rsidR="00387C96" w:rsidRDefault="00387C96" w:rsidP="00387C96">
      <w:pPr>
        <w:pStyle w:val="ActionText"/>
        <w:ind w:left="648" w:firstLine="0"/>
      </w:pPr>
      <w:r>
        <w:t>(Labor, Com. &amp; Ind. Com.--February 02, 2017)</w:t>
      </w:r>
    </w:p>
    <w:p w:rsidR="00387C96" w:rsidRPr="00387C96" w:rsidRDefault="00387C96" w:rsidP="00387C96">
      <w:pPr>
        <w:pStyle w:val="ActionText"/>
        <w:keepNext w:val="0"/>
        <w:ind w:left="648" w:firstLine="0"/>
      </w:pPr>
      <w:r w:rsidRPr="00387C96">
        <w:t>(Fav. With Amdt.--February 15,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3583--</w:t>
      </w:r>
      <w:r w:rsidRPr="00387C96">
        <w:t xml:space="preserve">Rep. Norrell: </w:t>
      </w:r>
      <w:r w:rsidRPr="00387C96">
        <w:rPr>
          <w:b/>
        </w:rPr>
        <w:t>A BILL TO AMEND SECTION 59-104-20, AS AMENDED, CODE OF LAWS OF SOUTH CAROLINA, 1976, RELATING TO THE PALMETTO FELLOWS SCHOLARSHIP PROGRAM, SO AS TO PROVIDE STUDENTS ELIGIBLE FOR THE AWARD MAY ELECT TO DEFER ENROLLMENT IN AN ELIGIBLE FOUR-YEAR INSTITUTION FOR TWO ACADEMIC YEARS AFTER GRADUATION, WITHOUT DECLINING THE AWARD; AND TO PROVIDE THAT THE PROVISIONS OF THIS ACT, REGARDLESS OF ITS EFFECTIVE DATE, MUST BE CONSTRUED TO APPLY TO STUDENTS WHO GRADUATE IN THE SPRING OF 2017.</w:t>
      </w:r>
    </w:p>
    <w:p w:rsidR="00387C96" w:rsidRDefault="00387C96" w:rsidP="00387C96">
      <w:pPr>
        <w:pStyle w:val="ActionText"/>
        <w:ind w:left="648" w:firstLine="0"/>
      </w:pPr>
      <w:r>
        <w:t>(Educ. &amp; Pub. Wks. Com.--January 25, 2017)</w:t>
      </w:r>
    </w:p>
    <w:p w:rsidR="00387C96" w:rsidRPr="00387C96" w:rsidRDefault="00387C96" w:rsidP="00387C96">
      <w:pPr>
        <w:pStyle w:val="ActionText"/>
        <w:keepNext w:val="0"/>
        <w:ind w:left="648" w:firstLine="0"/>
      </w:pPr>
      <w:r w:rsidRPr="00387C96">
        <w:t>(Fav. With Amdt.--February 16,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3665--</w:t>
      </w:r>
      <w:r w:rsidRPr="00387C96">
        <w:t xml:space="preserve">Reps. Hixon, Kirby, Hewitt, Atkinson, Sottile, Cogswell, Yow, Wheeler and Forrest: </w:t>
      </w:r>
      <w:r w:rsidRPr="00387C96">
        <w:rPr>
          <w:b/>
        </w:rPr>
        <w:t>A BILL TO AMEND SECTION 50-5-1710,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387C96" w:rsidRDefault="00387C96" w:rsidP="00387C96">
      <w:pPr>
        <w:pStyle w:val="ActionText"/>
        <w:ind w:left="648" w:firstLine="0"/>
      </w:pPr>
      <w:r>
        <w:t>(Agri., Natl. Res. and Environ. Affrs. Com.--February 02, 2017)</w:t>
      </w:r>
    </w:p>
    <w:p w:rsidR="00387C96" w:rsidRPr="00387C96" w:rsidRDefault="00387C96" w:rsidP="00387C96">
      <w:pPr>
        <w:pStyle w:val="ActionText"/>
        <w:keepNext w:val="0"/>
        <w:ind w:left="648" w:firstLine="0"/>
      </w:pPr>
      <w:r w:rsidRPr="00387C96">
        <w:t>(Fav. With Amdt.--February 16,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3698--</w:t>
      </w:r>
      <w:r w:rsidRPr="00387C96">
        <w:t xml:space="preserve">Reps. V. S. Moss, Duckworth, Forrest, Hiott and Hixon: </w:t>
      </w:r>
      <w:r w:rsidRPr="00387C96">
        <w:rPr>
          <w:b/>
        </w:rPr>
        <w:t>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387C96" w:rsidRDefault="00387C96" w:rsidP="00387C96">
      <w:pPr>
        <w:pStyle w:val="ActionText"/>
        <w:ind w:left="648" w:firstLine="0"/>
      </w:pPr>
      <w:r>
        <w:t>(Agri., Natl. Res. and Environ. Affrs. Com.--February 08, 2017)</w:t>
      </w:r>
    </w:p>
    <w:p w:rsidR="00387C96" w:rsidRPr="00387C96" w:rsidRDefault="00387C96" w:rsidP="00387C96">
      <w:pPr>
        <w:pStyle w:val="ActionText"/>
        <w:keepNext w:val="0"/>
        <w:ind w:left="648" w:firstLine="0"/>
      </w:pPr>
      <w:r w:rsidRPr="00387C96">
        <w:t>(Favorable--February 16,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3619--</w:t>
      </w:r>
      <w:r w:rsidRPr="00387C96">
        <w:t xml:space="preserve">Reps. Atwater and Erickson: </w:t>
      </w:r>
      <w:r w:rsidRPr="00387C96">
        <w:rPr>
          <w:b/>
        </w:rPr>
        <w:t>A BILL TO AMEND SECTION 47-1-10, CODE OF LAWS OF SOUTH CAROLINA, 1976, RELATING TO DEFINITIONS IN REGARD TO CRUELTY TO ANIMALS, SO AS TO DEFINE THE TERM "COMPANION ANIMAL"; AND BY ADDING SECTION 47-1-45 SO AS TO PROHIBIT THE TATTOOING OR PIERCING OF A COMPANION ANIMAL EXCEPT FOR SPECIFIED REASONS AND, WHEN AUTHORIZED, PERFORMED BY SPECIFIED PERSONS, AND TO PROVIDE CRIMINAL PENALTIES FOR A VIOLATION WHICH IS A MISDEMEANOR.</w:t>
      </w:r>
    </w:p>
    <w:p w:rsidR="00387C96" w:rsidRDefault="00387C96" w:rsidP="00387C96">
      <w:pPr>
        <w:pStyle w:val="ActionText"/>
        <w:ind w:left="648" w:firstLine="0"/>
      </w:pPr>
      <w:r>
        <w:t>(Judiciary Com.--January 31, 2017)</w:t>
      </w:r>
    </w:p>
    <w:p w:rsidR="00387C96" w:rsidRDefault="00387C96" w:rsidP="00387C96">
      <w:pPr>
        <w:pStyle w:val="ActionText"/>
        <w:ind w:left="648" w:firstLine="0"/>
      </w:pPr>
      <w:r>
        <w:t>(Recalled and referred to Agri., Natl. Res. and Environ. Affrs. Com.--February 01, 2017)</w:t>
      </w:r>
    </w:p>
    <w:p w:rsidR="00387C96" w:rsidRPr="00387C96" w:rsidRDefault="00387C96" w:rsidP="00387C96">
      <w:pPr>
        <w:pStyle w:val="ActionText"/>
        <w:keepNext w:val="0"/>
        <w:ind w:left="648" w:firstLine="0"/>
      </w:pPr>
      <w:r w:rsidRPr="00387C96">
        <w:t>(Favorable--February 16,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3719--</w:t>
      </w:r>
      <w:r w:rsidRPr="00387C96">
        <w:t xml:space="preserve">Reps. Burns, Hiott, Hixon, Chumley, Bannister and G. R. Smith: </w:t>
      </w:r>
      <w:r w:rsidRPr="00387C96">
        <w:rPr>
          <w:b/>
        </w:rPr>
        <w:t>A BILL TO AMEND SECTION 48-35-50, CODE OF LAWS OF SOUTH CAROLINA, 1976, RELATING TO THE STATE FORESTER'S AUTHORITY TO DIRECT THAT CERTAIN FIRES NOT BE STARTED, SO AS TO PROVIDE THAT WHEN EXTREME CONDITIONS EXIST, THE STATE FORESTER MAY PROHIBIT ALL OPEN BURNING EXCEPT FIRES USED FOR NONRECREATIONAL PURPOSES; AND TO AMEND SECTION 48-35-60, RELATING TO PENALTIES ASSOCIATED WITH THE STARTING OF UNLAWFUL FIRES, SO AS TO REVISE THE PENALTIES.</w:t>
      </w:r>
    </w:p>
    <w:p w:rsidR="00387C96" w:rsidRDefault="00387C96" w:rsidP="00387C96">
      <w:pPr>
        <w:pStyle w:val="ActionText"/>
        <w:ind w:left="648" w:firstLine="0"/>
      </w:pPr>
      <w:r>
        <w:t>(Agri., Natl. Res. and Environ. Affrs. Com.--February 09, 2017)</w:t>
      </w:r>
    </w:p>
    <w:p w:rsidR="00387C96" w:rsidRPr="00387C96" w:rsidRDefault="00387C96" w:rsidP="00387C96">
      <w:pPr>
        <w:pStyle w:val="ActionText"/>
        <w:keepNext w:val="0"/>
        <w:ind w:left="648" w:firstLine="0"/>
      </w:pPr>
      <w:r w:rsidRPr="00387C96">
        <w:t>(Fav. With Amdt.--February 16, 2017)</w:t>
      </w:r>
    </w:p>
    <w:p w:rsidR="00387C96" w:rsidRDefault="00387C96" w:rsidP="00387C96">
      <w:pPr>
        <w:pStyle w:val="ActionText"/>
        <w:keepNext w:val="0"/>
        <w:ind w:left="0" w:firstLine="0"/>
      </w:pPr>
    </w:p>
    <w:p w:rsidR="00387C96" w:rsidRDefault="00387C96" w:rsidP="00387C96">
      <w:pPr>
        <w:pStyle w:val="ActionText"/>
        <w:ind w:left="0" w:firstLine="0"/>
        <w:jc w:val="center"/>
        <w:rPr>
          <w:b/>
        </w:rPr>
      </w:pPr>
      <w:r>
        <w:rPr>
          <w:b/>
        </w:rPr>
        <w:t>WITHDRAWAL OF OBJECTIONS/REQUEST FOR DEBATE</w:t>
      </w:r>
    </w:p>
    <w:p w:rsidR="00387C96" w:rsidRDefault="00387C96" w:rsidP="00387C96">
      <w:pPr>
        <w:pStyle w:val="ActionText"/>
        <w:ind w:left="0" w:firstLine="0"/>
        <w:jc w:val="center"/>
        <w:rPr>
          <w:b/>
        </w:rPr>
      </w:pPr>
    </w:p>
    <w:p w:rsidR="00387C96" w:rsidRDefault="00387C96" w:rsidP="00387C96">
      <w:pPr>
        <w:pStyle w:val="ActionText"/>
        <w:ind w:left="0" w:firstLine="0"/>
        <w:jc w:val="center"/>
        <w:rPr>
          <w:b/>
        </w:rPr>
      </w:pPr>
      <w:r>
        <w:rPr>
          <w:b/>
        </w:rPr>
        <w:t>UNANIMOUS CONSENT REQUESTS</w:t>
      </w:r>
    </w:p>
    <w:p w:rsidR="00387C96" w:rsidRDefault="00387C96" w:rsidP="00387C96">
      <w:pPr>
        <w:pStyle w:val="ActionText"/>
        <w:ind w:left="0" w:firstLine="0"/>
        <w:jc w:val="center"/>
        <w:rPr>
          <w:b/>
        </w:rPr>
      </w:pPr>
    </w:p>
    <w:p w:rsidR="00387C96" w:rsidRDefault="00387C96" w:rsidP="00387C96">
      <w:pPr>
        <w:pStyle w:val="ActionText"/>
        <w:ind w:left="0" w:firstLine="0"/>
        <w:jc w:val="center"/>
        <w:rPr>
          <w:b/>
        </w:rPr>
      </w:pPr>
      <w:r>
        <w:rPr>
          <w:b/>
        </w:rPr>
        <w:t>MOTION PERIOD</w:t>
      </w:r>
    </w:p>
    <w:p w:rsidR="00387C96" w:rsidRDefault="00387C96" w:rsidP="00387C96">
      <w:pPr>
        <w:pStyle w:val="ActionText"/>
        <w:ind w:left="0" w:firstLine="0"/>
        <w:jc w:val="center"/>
        <w:rPr>
          <w:b/>
        </w:rPr>
      </w:pPr>
    </w:p>
    <w:p w:rsidR="00387C96" w:rsidRDefault="00387C96" w:rsidP="00387C96">
      <w:pPr>
        <w:pStyle w:val="ActionText"/>
        <w:ind w:left="0" w:firstLine="0"/>
        <w:jc w:val="center"/>
        <w:rPr>
          <w:b/>
        </w:rPr>
      </w:pPr>
      <w:r>
        <w:rPr>
          <w:b/>
        </w:rPr>
        <w:t>SECOND READING STATEWIDE CONTESTED BILLS</w:t>
      </w:r>
    </w:p>
    <w:p w:rsidR="00387C96" w:rsidRDefault="00387C96" w:rsidP="00387C96">
      <w:pPr>
        <w:pStyle w:val="ActionText"/>
        <w:ind w:left="0" w:firstLine="0"/>
        <w:jc w:val="center"/>
        <w:rPr>
          <w:b/>
        </w:rPr>
      </w:pPr>
    </w:p>
    <w:p w:rsidR="00387C96" w:rsidRPr="00387C96" w:rsidRDefault="00387C96" w:rsidP="00387C96">
      <w:pPr>
        <w:pStyle w:val="ActionText"/>
      </w:pPr>
      <w:r w:rsidRPr="00387C96">
        <w:rPr>
          <w:b/>
        </w:rPr>
        <w:t>H. 3036--</w:t>
      </w:r>
      <w:r w:rsidRPr="00387C96">
        <w:t xml:space="preserve">Reps. Delleney, G. R. Smith, Collins, Elliott, Long, Magnuson, B. Newton, Pitts, G. M. Smith, Fry, Taylor, Martin, W. Newton, Loftis, Burns, Hixon and Erickson: </w:t>
      </w:r>
      <w:r w:rsidRPr="00387C96">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387C96" w:rsidRDefault="00387C96" w:rsidP="00387C96">
      <w:pPr>
        <w:pStyle w:val="ActionText"/>
        <w:ind w:left="648" w:firstLine="0"/>
      </w:pPr>
      <w:r>
        <w:t>(Prefiled--Thursday, December 15, 2016)</w:t>
      </w:r>
    </w:p>
    <w:p w:rsidR="00387C96" w:rsidRDefault="00387C96" w:rsidP="00387C96">
      <w:pPr>
        <w:pStyle w:val="ActionText"/>
        <w:ind w:left="648" w:firstLine="0"/>
      </w:pPr>
      <w:r>
        <w:t>(Judiciary Com.--January 10, 2017)</w:t>
      </w:r>
    </w:p>
    <w:p w:rsidR="00387C96" w:rsidRDefault="00387C96" w:rsidP="00387C96">
      <w:pPr>
        <w:pStyle w:val="ActionText"/>
        <w:ind w:left="648" w:firstLine="0"/>
      </w:pPr>
      <w:r>
        <w:t>(Fav. With Amdt.--January 25, 2017)</w:t>
      </w:r>
    </w:p>
    <w:p w:rsidR="00387C96" w:rsidRDefault="00387C96" w:rsidP="00387C96">
      <w:pPr>
        <w:pStyle w:val="ActionText"/>
        <w:ind w:left="648" w:firstLine="0"/>
      </w:pPr>
      <w:r>
        <w:t>(Requests for debate by Reps. Atwater, Brown, Clary, Dillard, Hosey, King, Kirby, McCoy, McKnight, Norrell, Ott, Robinson-Simpson, Sandifer, G.R. Smith, J.E. Smith, Stavrinakis, Toole, Weeks, Whipper and Whitmire--February 01, 2017)</w:t>
      </w:r>
    </w:p>
    <w:p w:rsidR="00387C96" w:rsidRPr="00387C96" w:rsidRDefault="00387C96" w:rsidP="00387C96">
      <w:pPr>
        <w:pStyle w:val="ActionText"/>
        <w:keepNext w:val="0"/>
        <w:ind w:left="648" w:firstLine="0"/>
      </w:pPr>
      <w:r w:rsidRPr="00387C96">
        <w:t>(Debate adjourned until Tue., Feb. 14, 2017--February 09,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3146--</w:t>
      </w:r>
      <w:r w:rsidRPr="00387C96">
        <w:t xml:space="preserve">Reps. Delleney, G. R. Smith, B. Newton, Pitts, G. M. Smith, Daning, Taylor, Martin, W. Newton, Elliott, Loftis, Burns, Hixon and Erickson: </w:t>
      </w:r>
      <w:r w:rsidRPr="00387C96">
        <w:rPr>
          <w:b/>
        </w:rPr>
        <w:t>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387C96" w:rsidRDefault="00387C96" w:rsidP="00387C96">
      <w:pPr>
        <w:pStyle w:val="ActionText"/>
        <w:ind w:left="648" w:firstLine="0"/>
      </w:pPr>
      <w:r>
        <w:t>(Prefiled--Thursday, December 15, 2016)</w:t>
      </w:r>
    </w:p>
    <w:p w:rsidR="00387C96" w:rsidRDefault="00387C96" w:rsidP="00387C96">
      <w:pPr>
        <w:pStyle w:val="ActionText"/>
        <w:ind w:left="648" w:firstLine="0"/>
      </w:pPr>
      <w:r>
        <w:t>(Judiciary Com.--January 10, 2017)</w:t>
      </w:r>
    </w:p>
    <w:p w:rsidR="00387C96" w:rsidRDefault="00387C96" w:rsidP="00387C96">
      <w:pPr>
        <w:pStyle w:val="ActionText"/>
        <w:ind w:left="648" w:firstLine="0"/>
      </w:pPr>
      <w:r>
        <w:t>(Favorable--January 25, 2017)</w:t>
      </w:r>
    </w:p>
    <w:p w:rsidR="00387C96" w:rsidRDefault="00387C96" w:rsidP="00387C96">
      <w:pPr>
        <w:pStyle w:val="ActionText"/>
        <w:ind w:left="648" w:firstLine="0"/>
      </w:pPr>
      <w:r>
        <w:t>(Requests for debate by Reps. Bamberg, Clary and Hiott--January 31, 2017)</w:t>
      </w:r>
    </w:p>
    <w:p w:rsidR="00387C96" w:rsidRPr="00387C96" w:rsidRDefault="00387C96" w:rsidP="00387C96">
      <w:pPr>
        <w:pStyle w:val="ActionText"/>
        <w:keepNext w:val="0"/>
        <w:ind w:left="648" w:firstLine="0"/>
      </w:pPr>
      <w:r w:rsidRPr="00387C96">
        <w:t>(Requests for debate by Reps. Clyburn, Dillard, Hosey, Jefferson, Kirby, McCoy, Ott, Robinson-Simpson, G.R. Smith, J.E. Smith, Stavrinakis, Toole and Weeks--February 01,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3204--</w:t>
      </w:r>
      <w:r w:rsidRPr="00387C96">
        <w:t xml:space="preserve">Reps. Pope, Elliott, Long, Magnuson, Daning, Pitts, Hixon, Crosby, Taylor, W. Newton, Loftis and Erickson: </w:t>
      </w:r>
      <w:r w:rsidRPr="00387C96">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387C96" w:rsidRDefault="00387C96" w:rsidP="00387C96">
      <w:pPr>
        <w:pStyle w:val="ActionText"/>
        <w:ind w:left="648" w:firstLine="0"/>
      </w:pPr>
      <w:r>
        <w:t>(Prefiled--Thursday, December 15, 2016)</w:t>
      </w:r>
    </w:p>
    <w:p w:rsidR="00387C96" w:rsidRDefault="00387C96" w:rsidP="00387C96">
      <w:pPr>
        <w:pStyle w:val="ActionText"/>
        <w:ind w:left="648" w:firstLine="0"/>
      </w:pPr>
      <w:r>
        <w:t>(Judiciary Com.--January 10, 2017)</w:t>
      </w:r>
    </w:p>
    <w:p w:rsidR="00387C96" w:rsidRDefault="00387C96" w:rsidP="00387C96">
      <w:pPr>
        <w:pStyle w:val="ActionText"/>
        <w:ind w:left="648" w:firstLine="0"/>
      </w:pPr>
      <w:r>
        <w:t>(Favorable--January 25, 2017)</w:t>
      </w:r>
    </w:p>
    <w:p w:rsidR="00387C96" w:rsidRPr="00387C96" w:rsidRDefault="00387C96" w:rsidP="00387C96">
      <w:pPr>
        <w:pStyle w:val="ActionText"/>
        <w:keepNext w:val="0"/>
        <w:ind w:left="648" w:firstLine="0"/>
      </w:pPr>
      <w:r w:rsidRPr="00387C96">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3529--</w:t>
      </w:r>
      <w:r w:rsidRPr="00387C96">
        <w:t xml:space="preserve">Reps. Bedingfield, Sandifer, Hamilton, Forrester, Atwater, Yow, Clemmons, Crawford, Fry, Hill, Lowe, Pitts, Putnam, Anderson, Martin and G. R. Smith: </w:t>
      </w:r>
      <w:r w:rsidRPr="00387C96">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387C96" w:rsidRDefault="00387C96" w:rsidP="00387C96">
      <w:pPr>
        <w:pStyle w:val="ActionText"/>
        <w:ind w:left="648" w:firstLine="0"/>
      </w:pPr>
      <w:r>
        <w:t>(Labor, Com. &amp; Ind. Com.--January 18, 2017)</w:t>
      </w:r>
    </w:p>
    <w:p w:rsidR="00387C96" w:rsidRDefault="00387C96" w:rsidP="00387C96">
      <w:pPr>
        <w:pStyle w:val="ActionText"/>
        <w:ind w:left="648" w:firstLine="0"/>
      </w:pPr>
      <w:r>
        <w:t>(Fav. With Amdt.--February 02, 2017)</w:t>
      </w:r>
    </w:p>
    <w:p w:rsidR="00387C96" w:rsidRPr="00387C96" w:rsidRDefault="00387C96" w:rsidP="00387C96">
      <w:pPr>
        <w:pStyle w:val="ActionText"/>
        <w:keepNext w:val="0"/>
        <w:ind w:left="648" w:firstLine="0"/>
      </w:pPr>
      <w:r w:rsidRPr="00387C96">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3516--</w:t>
      </w:r>
      <w:r w:rsidRPr="00387C96">
        <w:t xml:space="preserve">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and Cogswell: </w:t>
      </w:r>
      <w:r w:rsidRPr="00387C96">
        <w:rPr>
          <w:b/>
        </w:rPr>
        <w:t>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387C96" w:rsidRDefault="00387C96" w:rsidP="00387C96">
      <w:pPr>
        <w:pStyle w:val="ActionText"/>
        <w:ind w:left="648" w:firstLine="0"/>
      </w:pPr>
      <w:r>
        <w:t>(Ways and Means Com.--January 18, 2017)</w:t>
      </w:r>
    </w:p>
    <w:p w:rsidR="00387C96" w:rsidRPr="00387C96" w:rsidRDefault="00387C96" w:rsidP="00387C96">
      <w:pPr>
        <w:pStyle w:val="ActionText"/>
        <w:keepNext w:val="0"/>
        <w:ind w:left="648" w:firstLine="0"/>
      </w:pPr>
      <w:r w:rsidRPr="00387C96">
        <w:t>(Maj. Fav. With Amdt., Min. Unfav.--February 14,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3420--</w:t>
      </w:r>
      <w:r w:rsidRPr="00387C96">
        <w:t xml:space="preserve">Reps. Herbkersman and Henderson: </w:t>
      </w:r>
      <w:r w:rsidRPr="00387C96">
        <w:rPr>
          <w:b/>
        </w:rPr>
        <w:t>A JOINT RESOLUTION TO CREATE THE "SHINGLES VACCINATION STUDY COMMITTEE" TO STUDY WHETHER IT IS IN THE PUBLIC INTEREST FOR THE DEPARTMENT OF HEALTH AND ENVIRONMENTAL CONTROL TO ESTABLISH A SHINGLES VACCINATION PROGRAM TO OFFER THE VACCINATION FOR SHINGLES (HERPES ZOSTER) TO CERTAIN PERSONS, TO PROVIDE FOR MEMBERSHIP OF THE STUDY COMMITTEE, TO REQUIRE THE STUDY COMMITTEE TO PREPARE A REPORT FOR THE GENERAL ASSEMBLY, AND TO INCLUDE A SUNSET PROVISION FOR THE STUDY COMMITTEE.</w:t>
      </w:r>
    </w:p>
    <w:p w:rsidR="00387C96" w:rsidRDefault="00387C96" w:rsidP="00387C96">
      <w:pPr>
        <w:pStyle w:val="ActionText"/>
        <w:ind w:left="648" w:firstLine="0"/>
      </w:pPr>
      <w:r>
        <w:t>(Med., Mil., Pub. &amp; Mun. Affrs. Com.--January 11, 2017)</w:t>
      </w:r>
    </w:p>
    <w:p w:rsidR="00387C96" w:rsidRPr="00387C96" w:rsidRDefault="00387C96" w:rsidP="00387C96">
      <w:pPr>
        <w:pStyle w:val="ActionText"/>
        <w:keepNext w:val="0"/>
        <w:ind w:left="648" w:firstLine="0"/>
      </w:pPr>
      <w:r w:rsidRPr="00387C96">
        <w:t>(Maj. Fav., Min. Unfav.--February 15, 2017)</w:t>
      </w:r>
    </w:p>
    <w:p w:rsidR="00387C96" w:rsidRDefault="00387C96" w:rsidP="00387C96">
      <w:pPr>
        <w:pStyle w:val="ActionText"/>
        <w:keepNext w:val="0"/>
        <w:ind w:left="0" w:firstLine="0"/>
      </w:pPr>
    </w:p>
    <w:p w:rsidR="00387C96" w:rsidRPr="00387C96" w:rsidRDefault="00387C96" w:rsidP="00387C96">
      <w:pPr>
        <w:pStyle w:val="ActionText"/>
      </w:pPr>
      <w:r w:rsidRPr="00387C96">
        <w:rPr>
          <w:b/>
        </w:rPr>
        <w:t>H. 3358--</w:t>
      </w:r>
      <w:r w:rsidRPr="00387C96">
        <w:t xml:space="preserve">Reps. Willis, Allison, Collins, Knight, West, Felder and Williams: </w:t>
      </w:r>
      <w:r w:rsidRPr="00387C96">
        <w:rPr>
          <w:b/>
        </w:rPr>
        <w:t>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387C96" w:rsidRDefault="00387C96" w:rsidP="00387C96">
      <w:pPr>
        <w:pStyle w:val="ActionText"/>
        <w:ind w:left="648" w:firstLine="0"/>
      </w:pPr>
      <w:r>
        <w:t>(Prefiled--Thursday, December 15, 2016)</w:t>
      </w:r>
    </w:p>
    <w:p w:rsidR="00387C96" w:rsidRDefault="00387C96" w:rsidP="00387C96">
      <w:pPr>
        <w:pStyle w:val="ActionText"/>
        <w:ind w:left="648" w:firstLine="0"/>
      </w:pPr>
      <w:r>
        <w:t>(Educ. &amp; Pub. Wks. Com.--January 10, 2017)</w:t>
      </w:r>
    </w:p>
    <w:p w:rsidR="00387C96" w:rsidRDefault="00387C96" w:rsidP="00387C96">
      <w:pPr>
        <w:pStyle w:val="ActionText"/>
        <w:ind w:left="648" w:firstLine="0"/>
      </w:pPr>
      <w:r>
        <w:t>(Favorable--February 09, 2017)</w:t>
      </w:r>
    </w:p>
    <w:p w:rsidR="00387C96" w:rsidRDefault="00387C96" w:rsidP="00387C96">
      <w:pPr>
        <w:pStyle w:val="ActionText"/>
        <w:keepNext w:val="0"/>
        <w:ind w:left="648" w:firstLine="0"/>
      </w:pPr>
      <w:r w:rsidRPr="00387C96">
        <w:t>(Requests for debate by Reps. Anderson, Bennett, Bradley, Clary, Clemmons, Crosby, Daning, Hill, Hiott, Jefferson, Kirby, Long, Magnuson, Martin, Sandifer, G.R. Smith, J.E. Smith, Weeks, Whitmire and Willis--February 16, 2017)</w:t>
      </w:r>
    </w:p>
    <w:p w:rsidR="00387C96" w:rsidRDefault="00387C96" w:rsidP="00387C96">
      <w:pPr>
        <w:pStyle w:val="ActionText"/>
        <w:keepNext w:val="0"/>
        <w:ind w:left="648" w:firstLine="0"/>
      </w:pPr>
    </w:p>
    <w:p w:rsidR="00387C96" w:rsidRDefault="00387C96" w:rsidP="00387C96">
      <w:pPr>
        <w:pStyle w:val="ActionText"/>
        <w:keepNext w:val="0"/>
        <w:ind w:left="0" w:firstLine="0"/>
      </w:pPr>
    </w:p>
    <w:p w:rsidR="00E366DE" w:rsidRDefault="00E366DE" w:rsidP="00387C96">
      <w:pPr>
        <w:pStyle w:val="ActionText"/>
        <w:keepNext w:val="0"/>
        <w:ind w:left="0" w:firstLine="0"/>
      </w:pPr>
    </w:p>
    <w:p w:rsidR="00E366DE" w:rsidRDefault="00E366DE" w:rsidP="00387C96">
      <w:pPr>
        <w:pStyle w:val="ActionText"/>
        <w:keepNext w:val="0"/>
        <w:ind w:left="0" w:firstLine="0"/>
        <w:sectPr w:rsidR="00E366DE" w:rsidSect="00387C96">
          <w:headerReference w:type="default" r:id="rId14"/>
          <w:pgSz w:w="12240" w:h="15840" w:code="1"/>
          <w:pgMar w:top="1008" w:right="4694" w:bottom="3499" w:left="1224" w:header="1008" w:footer="3499" w:gutter="0"/>
          <w:pgNumType w:start="1"/>
          <w:cols w:space="720"/>
        </w:sectPr>
      </w:pPr>
    </w:p>
    <w:p w:rsidR="00E366DE" w:rsidRDefault="00E366DE" w:rsidP="00E366DE">
      <w:pPr>
        <w:pStyle w:val="ActionText"/>
        <w:keepNext w:val="0"/>
        <w:ind w:left="0" w:firstLine="0"/>
        <w:jc w:val="center"/>
        <w:rPr>
          <w:b/>
        </w:rPr>
      </w:pPr>
      <w:r w:rsidRPr="00E366DE">
        <w:rPr>
          <w:b/>
        </w:rPr>
        <w:t>HOUSE CALENDAR INDEX</w:t>
      </w:r>
    </w:p>
    <w:p w:rsidR="00E366DE" w:rsidRDefault="00E366DE" w:rsidP="00E366DE">
      <w:pPr>
        <w:pStyle w:val="ActionText"/>
        <w:keepNext w:val="0"/>
        <w:ind w:left="0" w:firstLine="0"/>
        <w:rPr>
          <w:b/>
        </w:rPr>
      </w:pPr>
    </w:p>
    <w:p w:rsidR="00E366DE" w:rsidRDefault="00E366DE" w:rsidP="00E366DE">
      <w:pPr>
        <w:pStyle w:val="ActionText"/>
        <w:keepNext w:val="0"/>
        <w:ind w:left="0" w:firstLine="0"/>
        <w:rPr>
          <w:b/>
        </w:rPr>
        <w:sectPr w:rsidR="00E366DE" w:rsidSect="00E366DE">
          <w:pgSz w:w="12240" w:h="15840" w:code="1"/>
          <w:pgMar w:top="1008" w:right="4694" w:bottom="3499" w:left="1224" w:header="1008" w:footer="3499" w:gutter="0"/>
          <w:cols w:space="720"/>
        </w:sectPr>
      </w:pPr>
    </w:p>
    <w:p w:rsidR="00E366DE" w:rsidRPr="00E366DE" w:rsidRDefault="00E366DE" w:rsidP="00E366DE">
      <w:pPr>
        <w:pStyle w:val="ActionText"/>
        <w:keepNext w:val="0"/>
        <w:tabs>
          <w:tab w:val="right" w:leader="dot" w:pos="2520"/>
        </w:tabs>
        <w:ind w:left="0" w:firstLine="0"/>
      </w:pPr>
      <w:bookmarkStart w:id="1" w:name="index_start"/>
      <w:bookmarkEnd w:id="1"/>
      <w:r w:rsidRPr="00E366DE">
        <w:t>H. 3036</w:t>
      </w:r>
      <w:r w:rsidRPr="00E366DE">
        <w:tab/>
        <w:t>16</w:t>
      </w:r>
    </w:p>
    <w:p w:rsidR="00E366DE" w:rsidRPr="00E366DE" w:rsidRDefault="00E366DE" w:rsidP="00E366DE">
      <w:pPr>
        <w:pStyle w:val="ActionText"/>
        <w:keepNext w:val="0"/>
        <w:tabs>
          <w:tab w:val="right" w:leader="dot" w:pos="2520"/>
        </w:tabs>
        <w:ind w:left="0" w:firstLine="0"/>
      </w:pPr>
      <w:r w:rsidRPr="00E366DE">
        <w:t>H. 3146</w:t>
      </w:r>
      <w:r w:rsidRPr="00E366DE">
        <w:tab/>
        <w:t>16</w:t>
      </w:r>
    </w:p>
    <w:p w:rsidR="00E366DE" w:rsidRPr="00E366DE" w:rsidRDefault="00E366DE" w:rsidP="00E366DE">
      <w:pPr>
        <w:pStyle w:val="ActionText"/>
        <w:keepNext w:val="0"/>
        <w:tabs>
          <w:tab w:val="right" w:leader="dot" w:pos="2520"/>
        </w:tabs>
        <w:ind w:left="0" w:firstLine="0"/>
      </w:pPr>
      <w:r w:rsidRPr="00E366DE">
        <w:t>H. 3204</w:t>
      </w:r>
      <w:r w:rsidRPr="00E366DE">
        <w:tab/>
        <w:t>17</w:t>
      </w:r>
    </w:p>
    <w:p w:rsidR="00E366DE" w:rsidRPr="00E366DE" w:rsidRDefault="00E366DE" w:rsidP="00E366DE">
      <w:pPr>
        <w:pStyle w:val="ActionText"/>
        <w:keepNext w:val="0"/>
        <w:tabs>
          <w:tab w:val="right" w:leader="dot" w:pos="2520"/>
        </w:tabs>
        <w:ind w:left="0" w:firstLine="0"/>
      </w:pPr>
      <w:r w:rsidRPr="00E366DE">
        <w:t>H. 3240</w:t>
      </w:r>
      <w:r w:rsidRPr="00E366DE">
        <w:tab/>
        <w:t>11</w:t>
      </w:r>
    </w:p>
    <w:p w:rsidR="00E366DE" w:rsidRPr="00E366DE" w:rsidRDefault="00E366DE" w:rsidP="00E366DE">
      <w:pPr>
        <w:pStyle w:val="ActionText"/>
        <w:keepNext w:val="0"/>
        <w:tabs>
          <w:tab w:val="right" w:leader="dot" w:pos="2520"/>
        </w:tabs>
        <w:ind w:left="0" w:firstLine="0"/>
      </w:pPr>
      <w:r w:rsidRPr="00E366DE">
        <w:t>H. 3247</w:t>
      </w:r>
      <w:r w:rsidRPr="00E366DE">
        <w:tab/>
        <w:t>5</w:t>
      </w:r>
    </w:p>
    <w:p w:rsidR="00E366DE" w:rsidRPr="00E366DE" w:rsidRDefault="00E366DE" w:rsidP="00E366DE">
      <w:pPr>
        <w:pStyle w:val="ActionText"/>
        <w:keepNext w:val="0"/>
        <w:tabs>
          <w:tab w:val="right" w:leader="dot" w:pos="2520"/>
        </w:tabs>
        <w:ind w:left="0" w:firstLine="0"/>
      </w:pPr>
      <w:r w:rsidRPr="00E366DE">
        <w:t>H. 3278</w:t>
      </w:r>
      <w:r w:rsidRPr="00E366DE">
        <w:tab/>
        <w:t>3</w:t>
      </w:r>
    </w:p>
    <w:p w:rsidR="00E366DE" w:rsidRPr="00E366DE" w:rsidRDefault="00E366DE" w:rsidP="00E366DE">
      <w:pPr>
        <w:pStyle w:val="ActionText"/>
        <w:keepNext w:val="0"/>
        <w:tabs>
          <w:tab w:val="right" w:leader="dot" w:pos="2520"/>
        </w:tabs>
        <w:ind w:left="0" w:firstLine="0"/>
      </w:pPr>
      <w:r w:rsidRPr="00E366DE">
        <w:t>H. 3349</w:t>
      </w:r>
      <w:r w:rsidRPr="00E366DE">
        <w:tab/>
        <w:t>10</w:t>
      </w:r>
    </w:p>
    <w:p w:rsidR="00E366DE" w:rsidRPr="00E366DE" w:rsidRDefault="00E366DE" w:rsidP="00E366DE">
      <w:pPr>
        <w:pStyle w:val="ActionText"/>
        <w:keepNext w:val="0"/>
        <w:tabs>
          <w:tab w:val="right" w:leader="dot" w:pos="2520"/>
        </w:tabs>
        <w:ind w:left="0" w:firstLine="0"/>
      </w:pPr>
      <w:r w:rsidRPr="00E366DE">
        <w:t>H. 3352</w:t>
      </w:r>
      <w:r w:rsidRPr="00E366DE">
        <w:tab/>
        <w:t>3</w:t>
      </w:r>
    </w:p>
    <w:p w:rsidR="00E366DE" w:rsidRPr="00E366DE" w:rsidRDefault="00E366DE" w:rsidP="00E366DE">
      <w:pPr>
        <w:pStyle w:val="ActionText"/>
        <w:keepNext w:val="0"/>
        <w:tabs>
          <w:tab w:val="right" w:leader="dot" w:pos="2520"/>
        </w:tabs>
        <w:ind w:left="0" w:firstLine="0"/>
      </w:pPr>
      <w:r w:rsidRPr="00E366DE">
        <w:t>H. 3358</w:t>
      </w:r>
      <w:r w:rsidRPr="00E366DE">
        <w:tab/>
        <w:t>20</w:t>
      </w:r>
    </w:p>
    <w:p w:rsidR="00E366DE" w:rsidRPr="00E366DE" w:rsidRDefault="00E366DE" w:rsidP="00E366DE">
      <w:pPr>
        <w:pStyle w:val="ActionText"/>
        <w:keepNext w:val="0"/>
        <w:tabs>
          <w:tab w:val="right" w:leader="dot" w:pos="2520"/>
        </w:tabs>
        <w:ind w:left="0" w:firstLine="0"/>
      </w:pPr>
      <w:r w:rsidRPr="00E366DE">
        <w:t>H. 3420</w:t>
      </w:r>
      <w:r w:rsidRPr="00E366DE">
        <w:tab/>
        <w:t>19</w:t>
      </w:r>
    </w:p>
    <w:p w:rsidR="00E366DE" w:rsidRPr="00E366DE" w:rsidRDefault="00E366DE" w:rsidP="00E366DE">
      <w:pPr>
        <w:pStyle w:val="ActionText"/>
        <w:keepNext w:val="0"/>
        <w:tabs>
          <w:tab w:val="right" w:leader="dot" w:pos="2520"/>
        </w:tabs>
        <w:ind w:left="0" w:firstLine="0"/>
      </w:pPr>
      <w:r w:rsidRPr="00E366DE">
        <w:t>H. 3427</w:t>
      </w:r>
      <w:r w:rsidRPr="00E366DE">
        <w:tab/>
        <w:t>3</w:t>
      </w:r>
    </w:p>
    <w:p w:rsidR="00E366DE" w:rsidRPr="00E366DE" w:rsidRDefault="00E366DE" w:rsidP="00E366DE">
      <w:pPr>
        <w:pStyle w:val="ActionText"/>
        <w:keepNext w:val="0"/>
        <w:tabs>
          <w:tab w:val="right" w:leader="dot" w:pos="2520"/>
        </w:tabs>
        <w:ind w:left="0" w:firstLine="0"/>
      </w:pPr>
      <w:r w:rsidRPr="00E366DE">
        <w:t>H. 3438</w:t>
      </w:r>
      <w:r w:rsidRPr="00E366DE">
        <w:tab/>
        <w:t>10</w:t>
      </w:r>
    </w:p>
    <w:p w:rsidR="00E366DE" w:rsidRPr="00E366DE" w:rsidRDefault="00E366DE" w:rsidP="00E366DE">
      <w:pPr>
        <w:pStyle w:val="ActionText"/>
        <w:keepNext w:val="0"/>
        <w:tabs>
          <w:tab w:val="right" w:leader="dot" w:pos="2520"/>
        </w:tabs>
        <w:ind w:left="0" w:firstLine="0"/>
      </w:pPr>
      <w:r w:rsidRPr="00E366DE">
        <w:t>H. 3508</w:t>
      </w:r>
      <w:r w:rsidRPr="00E366DE">
        <w:tab/>
        <w:t>3</w:t>
      </w:r>
    </w:p>
    <w:p w:rsidR="00E366DE" w:rsidRPr="00E366DE" w:rsidRDefault="00E366DE" w:rsidP="00E366DE">
      <w:pPr>
        <w:pStyle w:val="ActionText"/>
        <w:keepNext w:val="0"/>
        <w:tabs>
          <w:tab w:val="right" w:leader="dot" w:pos="2520"/>
        </w:tabs>
        <w:ind w:left="0" w:firstLine="0"/>
      </w:pPr>
      <w:r>
        <w:br w:type="column"/>
      </w:r>
      <w:r w:rsidRPr="00E366DE">
        <w:t>H. 3516</w:t>
      </w:r>
      <w:r w:rsidRPr="00E366DE">
        <w:tab/>
        <w:t>18</w:t>
      </w:r>
    </w:p>
    <w:p w:rsidR="00E366DE" w:rsidRPr="00E366DE" w:rsidRDefault="00E366DE" w:rsidP="00E366DE">
      <w:pPr>
        <w:pStyle w:val="ActionText"/>
        <w:keepNext w:val="0"/>
        <w:tabs>
          <w:tab w:val="right" w:leader="dot" w:pos="2520"/>
        </w:tabs>
        <w:ind w:left="0" w:firstLine="0"/>
      </w:pPr>
      <w:r w:rsidRPr="00E366DE">
        <w:t>H. 3529</w:t>
      </w:r>
      <w:r w:rsidRPr="00E366DE">
        <w:tab/>
        <w:t>17</w:t>
      </w:r>
    </w:p>
    <w:p w:rsidR="00E366DE" w:rsidRPr="00E366DE" w:rsidRDefault="00E366DE" w:rsidP="00E366DE">
      <w:pPr>
        <w:pStyle w:val="ActionText"/>
        <w:keepNext w:val="0"/>
        <w:tabs>
          <w:tab w:val="right" w:leader="dot" w:pos="2520"/>
        </w:tabs>
        <w:ind w:left="0" w:firstLine="0"/>
      </w:pPr>
      <w:r w:rsidRPr="00E366DE">
        <w:t>H. 3565</w:t>
      </w:r>
      <w:r w:rsidRPr="00E366DE">
        <w:tab/>
        <w:t>11</w:t>
      </w:r>
    </w:p>
    <w:p w:rsidR="00E366DE" w:rsidRPr="00E366DE" w:rsidRDefault="00E366DE" w:rsidP="00E366DE">
      <w:pPr>
        <w:pStyle w:val="ActionText"/>
        <w:keepNext w:val="0"/>
        <w:tabs>
          <w:tab w:val="right" w:leader="dot" w:pos="2520"/>
        </w:tabs>
        <w:ind w:left="0" w:firstLine="0"/>
      </w:pPr>
      <w:r w:rsidRPr="00E366DE">
        <w:t>H. 3583</w:t>
      </w:r>
      <w:r w:rsidRPr="00E366DE">
        <w:tab/>
        <w:t>13</w:t>
      </w:r>
    </w:p>
    <w:p w:rsidR="00E366DE" w:rsidRPr="00E366DE" w:rsidRDefault="00E366DE" w:rsidP="00E366DE">
      <w:pPr>
        <w:pStyle w:val="ActionText"/>
        <w:keepNext w:val="0"/>
        <w:tabs>
          <w:tab w:val="right" w:leader="dot" w:pos="2520"/>
        </w:tabs>
        <w:ind w:left="0" w:firstLine="0"/>
      </w:pPr>
      <w:r w:rsidRPr="00E366DE">
        <w:t>H. 3591</w:t>
      </w:r>
      <w:r w:rsidRPr="00E366DE">
        <w:tab/>
        <w:t>3</w:t>
      </w:r>
    </w:p>
    <w:p w:rsidR="00E366DE" w:rsidRPr="00E366DE" w:rsidRDefault="00E366DE" w:rsidP="00E366DE">
      <w:pPr>
        <w:pStyle w:val="ActionText"/>
        <w:keepNext w:val="0"/>
        <w:tabs>
          <w:tab w:val="right" w:leader="dot" w:pos="2520"/>
        </w:tabs>
        <w:ind w:left="0" w:firstLine="0"/>
      </w:pPr>
      <w:r w:rsidRPr="00E366DE">
        <w:t>H. 3619</w:t>
      </w:r>
      <w:r w:rsidRPr="00E366DE">
        <w:tab/>
        <w:t>15</w:t>
      </w:r>
    </w:p>
    <w:p w:rsidR="00E366DE" w:rsidRPr="00E366DE" w:rsidRDefault="00E366DE" w:rsidP="00E366DE">
      <w:pPr>
        <w:pStyle w:val="ActionText"/>
        <w:keepNext w:val="0"/>
        <w:tabs>
          <w:tab w:val="right" w:leader="dot" w:pos="2520"/>
        </w:tabs>
        <w:ind w:left="0" w:firstLine="0"/>
      </w:pPr>
      <w:r w:rsidRPr="00E366DE">
        <w:t>H. 3650</w:t>
      </w:r>
      <w:r w:rsidRPr="00E366DE">
        <w:tab/>
        <w:t>12</w:t>
      </w:r>
    </w:p>
    <w:p w:rsidR="00E366DE" w:rsidRPr="00E366DE" w:rsidRDefault="00E366DE" w:rsidP="00E366DE">
      <w:pPr>
        <w:pStyle w:val="ActionText"/>
        <w:keepNext w:val="0"/>
        <w:tabs>
          <w:tab w:val="right" w:leader="dot" w:pos="2520"/>
        </w:tabs>
        <w:ind w:left="0" w:firstLine="0"/>
      </w:pPr>
      <w:r w:rsidRPr="00E366DE">
        <w:t>H. 3651</w:t>
      </w:r>
      <w:r w:rsidRPr="00E366DE">
        <w:tab/>
        <w:t>12</w:t>
      </w:r>
    </w:p>
    <w:p w:rsidR="00E366DE" w:rsidRPr="00E366DE" w:rsidRDefault="00E366DE" w:rsidP="00E366DE">
      <w:pPr>
        <w:pStyle w:val="ActionText"/>
        <w:keepNext w:val="0"/>
        <w:tabs>
          <w:tab w:val="right" w:leader="dot" w:pos="2520"/>
        </w:tabs>
        <w:ind w:left="0" w:firstLine="0"/>
      </w:pPr>
      <w:r w:rsidRPr="00E366DE">
        <w:t>H. 3652</w:t>
      </w:r>
      <w:r w:rsidRPr="00E366DE">
        <w:tab/>
        <w:t>9</w:t>
      </w:r>
    </w:p>
    <w:p w:rsidR="00E366DE" w:rsidRPr="00E366DE" w:rsidRDefault="00E366DE" w:rsidP="00E366DE">
      <w:pPr>
        <w:pStyle w:val="ActionText"/>
        <w:keepNext w:val="0"/>
        <w:tabs>
          <w:tab w:val="right" w:leader="dot" w:pos="2520"/>
        </w:tabs>
        <w:ind w:left="0" w:firstLine="0"/>
      </w:pPr>
      <w:r w:rsidRPr="00E366DE">
        <w:t>H. 3665</w:t>
      </w:r>
      <w:r w:rsidRPr="00E366DE">
        <w:tab/>
        <w:t>14</w:t>
      </w:r>
    </w:p>
    <w:p w:rsidR="00E366DE" w:rsidRPr="00E366DE" w:rsidRDefault="00E366DE" w:rsidP="00E366DE">
      <w:pPr>
        <w:pStyle w:val="ActionText"/>
        <w:keepNext w:val="0"/>
        <w:tabs>
          <w:tab w:val="right" w:leader="dot" w:pos="2520"/>
        </w:tabs>
        <w:ind w:left="0" w:firstLine="0"/>
      </w:pPr>
      <w:r w:rsidRPr="00E366DE">
        <w:t>H. 3698</w:t>
      </w:r>
      <w:r w:rsidRPr="00E366DE">
        <w:tab/>
        <w:t>14</w:t>
      </w:r>
    </w:p>
    <w:p w:rsidR="00E366DE" w:rsidRDefault="00E366DE" w:rsidP="00E366DE">
      <w:pPr>
        <w:pStyle w:val="ActionText"/>
        <w:keepNext w:val="0"/>
        <w:tabs>
          <w:tab w:val="right" w:leader="dot" w:pos="2520"/>
        </w:tabs>
        <w:ind w:left="0" w:firstLine="0"/>
      </w:pPr>
      <w:r w:rsidRPr="00E366DE">
        <w:t>H. 3719</w:t>
      </w:r>
      <w:r w:rsidRPr="00E366DE">
        <w:tab/>
        <w:t>15</w:t>
      </w:r>
    </w:p>
    <w:p w:rsidR="00E366DE" w:rsidRDefault="00E366DE" w:rsidP="00E366DE">
      <w:pPr>
        <w:pStyle w:val="ActionText"/>
        <w:keepNext w:val="0"/>
        <w:tabs>
          <w:tab w:val="right" w:leader="dot" w:pos="2520"/>
        </w:tabs>
        <w:ind w:left="0" w:firstLine="0"/>
        <w:sectPr w:rsidR="00E366DE" w:rsidSect="00E366DE">
          <w:type w:val="continuous"/>
          <w:pgSz w:w="12240" w:h="15840" w:code="1"/>
          <w:pgMar w:top="1008" w:right="4694" w:bottom="3499" w:left="1224" w:header="1008" w:footer="3499" w:gutter="0"/>
          <w:cols w:num="2" w:space="720"/>
        </w:sectPr>
      </w:pPr>
    </w:p>
    <w:p w:rsidR="00E366DE" w:rsidRPr="00E366DE" w:rsidRDefault="00E366DE" w:rsidP="00E366DE">
      <w:pPr>
        <w:pStyle w:val="ActionText"/>
        <w:keepNext w:val="0"/>
        <w:tabs>
          <w:tab w:val="right" w:leader="dot" w:pos="2520"/>
        </w:tabs>
        <w:ind w:left="0" w:firstLine="0"/>
      </w:pPr>
    </w:p>
    <w:sectPr w:rsidR="00E366DE" w:rsidRPr="00E366DE" w:rsidSect="00E366D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C96" w:rsidRDefault="00387C96">
      <w:r>
        <w:separator/>
      </w:r>
    </w:p>
  </w:endnote>
  <w:endnote w:type="continuationSeparator" w:id="0">
    <w:p w:rsidR="00387C96" w:rsidRDefault="0038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5E" w:rsidRDefault="00E366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115E" w:rsidRDefault="00391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5E" w:rsidRDefault="00E366D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27B91">
      <w:rPr>
        <w:rStyle w:val="PageNumber"/>
        <w:noProof/>
      </w:rPr>
      <w:t>1</w:t>
    </w:r>
    <w:r>
      <w:rPr>
        <w:rStyle w:val="PageNumber"/>
      </w:rPr>
      <w:fldChar w:fldCharType="end"/>
    </w:r>
  </w:p>
  <w:p w:rsidR="0039115E" w:rsidRDefault="00E366DE">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5E" w:rsidRDefault="00391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C96" w:rsidRDefault="00387C96">
      <w:r>
        <w:separator/>
      </w:r>
    </w:p>
  </w:footnote>
  <w:footnote w:type="continuationSeparator" w:id="0">
    <w:p w:rsidR="00387C96" w:rsidRDefault="00387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5E" w:rsidRDefault="00391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5E" w:rsidRDefault="00391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5E" w:rsidRDefault="003911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96" w:rsidRDefault="00387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96"/>
    <w:rsid w:val="00066E8B"/>
    <w:rsid w:val="00387C96"/>
    <w:rsid w:val="0039115E"/>
    <w:rsid w:val="004A245F"/>
    <w:rsid w:val="00627B91"/>
    <w:rsid w:val="00E3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39EDFE-3F4D-4937-B46A-E879AF96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87C96"/>
    <w:pPr>
      <w:keepNext/>
      <w:ind w:left="0" w:firstLine="0"/>
      <w:outlineLvl w:val="2"/>
    </w:pPr>
    <w:rPr>
      <w:b/>
      <w:sz w:val="20"/>
    </w:rPr>
  </w:style>
  <w:style w:type="paragraph" w:styleId="Heading4">
    <w:name w:val="heading 4"/>
    <w:basedOn w:val="Normal"/>
    <w:next w:val="Normal"/>
    <w:link w:val="Heading4Char"/>
    <w:qFormat/>
    <w:rsid w:val="00387C96"/>
    <w:pPr>
      <w:keepNext/>
      <w:tabs>
        <w:tab w:val="center" w:pos="3168"/>
      </w:tabs>
      <w:ind w:left="0" w:firstLine="0"/>
      <w:outlineLvl w:val="3"/>
    </w:pPr>
    <w:rPr>
      <w:b/>
      <w:snapToGrid w:val="0"/>
    </w:rPr>
  </w:style>
  <w:style w:type="paragraph" w:styleId="Heading6">
    <w:name w:val="heading 6"/>
    <w:basedOn w:val="Normal"/>
    <w:next w:val="Normal"/>
    <w:link w:val="Heading6Char"/>
    <w:qFormat/>
    <w:rsid w:val="00387C9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87C96"/>
    <w:rPr>
      <w:b/>
    </w:rPr>
  </w:style>
  <w:style w:type="character" w:customStyle="1" w:styleId="Heading4Char">
    <w:name w:val="Heading 4 Char"/>
    <w:basedOn w:val="DefaultParagraphFont"/>
    <w:link w:val="Heading4"/>
    <w:rsid w:val="00387C96"/>
    <w:rPr>
      <w:b/>
      <w:snapToGrid w:val="0"/>
      <w:sz w:val="22"/>
    </w:rPr>
  </w:style>
  <w:style w:type="character" w:customStyle="1" w:styleId="Heading6Char">
    <w:name w:val="Heading 6 Char"/>
    <w:basedOn w:val="DefaultParagraphFont"/>
    <w:link w:val="Heading6"/>
    <w:rsid w:val="00387C96"/>
    <w:rPr>
      <w:b/>
      <w:snapToGrid w:val="0"/>
      <w:sz w:val="26"/>
    </w:rPr>
  </w:style>
  <w:style w:type="paragraph" w:styleId="BalloonText">
    <w:name w:val="Balloon Text"/>
    <w:basedOn w:val="Normal"/>
    <w:link w:val="BalloonTextChar"/>
    <w:uiPriority w:val="99"/>
    <w:semiHidden/>
    <w:unhideWhenUsed/>
    <w:rsid w:val="004A2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F40AFD90</Template>
  <TotalTime>1</TotalTime>
  <Pages>4</Pages>
  <Words>5639</Words>
  <Characters>30022</Characters>
  <Application>Microsoft Office Word</Application>
  <DocSecurity>0</DocSecurity>
  <Lines>888</Lines>
  <Paragraphs>178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2/17/2017 - South Carolina Legislature Online</dc:title>
  <dc:subject/>
  <dc:creator>%USERNAME%</dc:creator>
  <cp:keywords/>
  <cp:lastModifiedBy>Karen Laroche</cp:lastModifiedBy>
  <cp:revision>3</cp:revision>
  <cp:lastPrinted>2017-02-16T18:16:00Z</cp:lastPrinted>
  <dcterms:created xsi:type="dcterms:W3CDTF">2017-02-16T18:30:00Z</dcterms:created>
  <dcterms:modified xsi:type="dcterms:W3CDTF">2017-02-16T19:49:00Z</dcterms:modified>
</cp:coreProperties>
</file>