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B4F" w:rsidRDefault="001A0B4F">
      <w:pPr>
        <w:pStyle w:val="Heading6"/>
        <w:jc w:val="center"/>
        <w:rPr>
          <w:sz w:val="22"/>
        </w:rPr>
      </w:pPr>
      <w:bookmarkStart w:id="0" w:name="_GoBack"/>
      <w:bookmarkEnd w:id="0"/>
      <w:r>
        <w:rPr>
          <w:sz w:val="22"/>
        </w:rPr>
        <w:t>HOUSE TO MEET AT 1</w:t>
      </w:r>
      <w:r w:rsidR="00C410A4">
        <w:rPr>
          <w:sz w:val="22"/>
        </w:rPr>
        <w:t>2</w:t>
      </w:r>
      <w:r>
        <w:rPr>
          <w:sz w:val="22"/>
        </w:rPr>
        <w:t xml:space="preserve">:00 </w:t>
      </w:r>
      <w:r w:rsidR="00C410A4">
        <w:rPr>
          <w:sz w:val="22"/>
        </w:rPr>
        <w:t>NOON</w:t>
      </w:r>
    </w:p>
    <w:p w:rsidR="001A0B4F" w:rsidRDefault="001A0B4F">
      <w:pPr>
        <w:tabs>
          <w:tab w:val="right" w:pos="6336"/>
        </w:tabs>
        <w:ind w:left="0" w:firstLine="0"/>
        <w:jc w:val="center"/>
      </w:pPr>
    </w:p>
    <w:p w:rsidR="001A0B4F" w:rsidRDefault="00C410A4">
      <w:pPr>
        <w:tabs>
          <w:tab w:val="right" w:pos="6336"/>
        </w:tabs>
        <w:ind w:left="0" w:firstLine="0"/>
        <w:jc w:val="right"/>
        <w:rPr>
          <w:b/>
        </w:rPr>
      </w:pPr>
      <w:r>
        <w:rPr>
          <w:b/>
        </w:rPr>
        <w:t>NO. 59</w:t>
      </w:r>
    </w:p>
    <w:p w:rsidR="001A0B4F" w:rsidRDefault="001A0B4F">
      <w:pPr>
        <w:tabs>
          <w:tab w:val="center" w:pos="3168"/>
        </w:tabs>
        <w:ind w:left="0" w:firstLine="0"/>
        <w:jc w:val="center"/>
      </w:pPr>
      <w:r>
        <w:rPr>
          <w:b/>
        </w:rPr>
        <w:t>CALENDAR</w:t>
      </w:r>
    </w:p>
    <w:p w:rsidR="001A0B4F" w:rsidRDefault="001A0B4F">
      <w:pPr>
        <w:ind w:left="0" w:firstLine="0"/>
        <w:jc w:val="center"/>
      </w:pPr>
    </w:p>
    <w:p w:rsidR="001A0B4F" w:rsidRDefault="001A0B4F">
      <w:pPr>
        <w:tabs>
          <w:tab w:val="center" w:pos="3168"/>
        </w:tabs>
        <w:ind w:left="0" w:firstLine="0"/>
        <w:jc w:val="center"/>
        <w:rPr>
          <w:b/>
        </w:rPr>
      </w:pPr>
      <w:r>
        <w:rPr>
          <w:b/>
        </w:rPr>
        <w:t>OF THE</w:t>
      </w:r>
    </w:p>
    <w:p w:rsidR="001A0B4F" w:rsidRDefault="001A0B4F">
      <w:pPr>
        <w:ind w:left="0" w:firstLine="0"/>
        <w:jc w:val="center"/>
      </w:pPr>
    </w:p>
    <w:p w:rsidR="001A0B4F" w:rsidRDefault="001A0B4F">
      <w:pPr>
        <w:tabs>
          <w:tab w:val="center" w:pos="3168"/>
        </w:tabs>
        <w:ind w:left="0" w:firstLine="0"/>
        <w:jc w:val="center"/>
      </w:pPr>
      <w:r>
        <w:rPr>
          <w:b/>
        </w:rPr>
        <w:t>HOUSE OF REPRESENTATIVES</w:t>
      </w:r>
    </w:p>
    <w:p w:rsidR="001A0B4F" w:rsidRDefault="001A0B4F">
      <w:pPr>
        <w:ind w:left="0" w:firstLine="0"/>
        <w:jc w:val="center"/>
      </w:pPr>
    </w:p>
    <w:p w:rsidR="001A0B4F" w:rsidRDefault="001A0B4F">
      <w:pPr>
        <w:pStyle w:val="Heading4"/>
        <w:jc w:val="center"/>
        <w:rPr>
          <w:snapToGrid/>
        </w:rPr>
      </w:pPr>
      <w:r>
        <w:rPr>
          <w:snapToGrid/>
        </w:rPr>
        <w:t>OF THE</w:t>
      </w:r>
    </w:p>
    <w:p w:rsidR="001A0B4F" w:rsidRDefault="001A0B4F">
      <w:pPr>
        <w:ind w:left="0" w:firstLine="0"/>
        <w:jc w:val="center"/>
      </w:pPr>
    </w:p>
    <w:p w:rsidR="001A0B4F" w:rsidRDefault="001A0B4F">
      <w:pPr>
        <w:tabs>
          <w:tab w:val="center" w:pos="3168"/>
        </w:tabs>
        <w:ind w:left="0" w:firstLine="0"/>
        <w:jc w:val="center"/>
        <w:rPr>
          <w:b/>
        </w:rPr>
      </w:pPr>
      <w:r>
        <w:rPr>
          <w:b/>
        </w:rPr>
        <w:t>STATE OF SOUTH CAROLINA</w:t>
      </w:r>
    </w:p>
    <w:p w:rsidR="001A0B4F" w:rsidRDefault="001A0B4F">
      <w:pPr>
        <w:ind w:left="0" w:firstLine="0"/>
        <w:jc w:val="center"/>
        <w:rPr>
          <w:b/>
        </w:rPr>
      </w:pPr>
    </w:p>
    <w:p w:rsidR="001A0B4F" w:rsidRDefault="001A0B4F">
      <w:pPr>
        <w:ind w:left="0" w:firstLine="0"/>
        <w:jc w:val="center"/>
        <w:rPr>
          <w:b/>
        </w:rPr>
      </w:pPr>
    </w:p>
    <w:p w:rsidR="001A0B4F" w:rsidRDefault="001A0B4F">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1A0B4F" w:rsidRDefault="001A0B4F">
      <w:pPr>
        <w:ind w:left="0" w:firstLine="0"/>
        <w:jc w:val="center"/>
        <w:rPr>
          <w:b/>
        </w:rPr>
      </w:pPr>
    </w:p>
    <w:p w:rsidR="001A0B4F" w:rsidRDefault="001A0B4F">
      <w:pPr>
        <w:pStyle w:val="Heading3"/>
        <w:jc w:val="center"/>
      </w:pPr>
      <w:r>
        <w:t>REGULAR SESSION BEGINNING TUESDAY, JANUARY 10, 2017</w:t>
      </w:r>
    </w:p>
    <w:p w:rsidR="001A0B4F" w:rsidRDefault="001A0B4F">
      <w:pPr>
        <w:ind w:left="0" w:firstLine="0"/>
        <w:jc w:val="center"/>
        <w:rPr>
          <w:b/>
        </w:rPr>
      </w:pPr>
    </w:p>
    <w:p w:rsidR="001A0B4F" w:rsidRDefault="001A0B4F">
      <w:pPr>
        <w:ind w:left="0" w:firstLine="0"/>
        <w:jc w:val="center"/>
        <w:rPr>
          <w:b/>
        </w:rPr>
      </w:pPr>
    </w:p>
    <w:p w:rsidR="001A0B4F" w:rsidRPr="001F36E8" w:rsidRDefault="00C410A4">
      <w:pPr>
        <w:ind w:left="0" w:firstLine="0"/>
        <w:jc w:val="center"/>
        <w:rPr>
          <w:b/>
        </w:rPr>
      </w:pPr>
      <w:r>
        <w:rPr>
          <w:b/>
        </w:rPr>
        <w:t>TUESDAY, MAY 2, 2017</w:t>
      </w:r>
    </w:p>
    <w:p w:rsidR="001A0B4F" w:rsidRDefault="001A0B4F">
      <w:pPr>
        <w:ind w:left="0" w:firstLine="0"/>
        <w:jc w:val="center"/>
        <w:rPr>
          <w:b/>
        </w:rPr>
      </w:pPr>
    </w:p>
    <w:p w:rsidR="001A0B4F" w:rsidRDefault="001A0B4F">
      <w:pPr>
        <w:pStyle w:val="ActionText"/>
        <w:sectPr w:rsidR="001A0B4F">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1A0B4F" w:rsidRDefault="001A0B4F">
      <w:pPr>
        <w:pStyle w:val="ActionText"/>
        <w:sectPr w:rsidR="001A0B4F">
          <w:pgSz w:w="12240" w:h="15840" w:code="1"/>
          <w:pgMar w:top="1008" w:right="4694" w:bottom="3499" w:left="1224" w:header="1008" w:footer="3499" w:gutter="0"/>
          <w:cols w:space="720"/>
          <w:titlePg/>
        </w:sectPr>
      </w:pPr>
    </w:p>
    <w:p w:rsidR="001A0B4F" w:rsidRPr="001A0B4F" w:rsidRDefault="001A0B4F" w:rsidP="001A0B4F">
      <w:pPr>
        <w:pStyle w:val="ActionText"/>
        <w:jc w:val="center"/>
        <w:rPr>
          <w:b/>
        </w:rPr>
      </w:pPr>
      <w:r w:rsidRPr="001A0B4F">
        <w:rPr>
          <w:b/>
        </w:rPr>
        <w:lastRenderedPageBreak/>
        <w:t>INVITATIONS</w:t>
      </w:r>
    </w:p>
    <w:p w:rsidR="001A0B4F" w:rsidRDefault="001A0B4F" w:rsidP="001A0B4F">
      <w:pPr>
        <w:pStyle w:val="ActionText"/>
        <w:jc w:val="center"/>
        <w:rPr>
          <w:b/>
        </w:rPr>
      </w:pPr>
    </w:p>
    <w:p w:rsidR="001A0B4F" w:rsidRDefault="001A0B4F" w:rsidP="001A0B4F">
      <w:pPr>
        <w:pStyle w:val="ActionText"/>
        <w:jc w:val="center"/>
        <w:rPr>
          <w:b/>
        </w:rPr>
      </w:pPr>
      <w:r>
        <w:rPr>
          <w:b/>
        </w:rPr>
        <w:t>Tuesday, May 2, 2017, 5:30-7:30 p.m.</w:t>
      </w:r>
    </w:p>
    <w:p w:rsidR="001A0B4F" w:rsidRDefault="001A0B4F" w:rsidP="001A0B4F">
      <w:pPr>
        <w:pStyle w:val="ActionText"/>
        <w:ind w:left="0" w:firstLine="0"/>
      </w:pPr>
      <w:r>
        <w:t>Members of the House, reception, The Oak Table, 1221 Main Street, by the SC Poultry Federation.</w:t>
      </w:r>
    </w:p>
    <w:p w:rsidR="001A0B4F" w:rsidRDefault="001A0B4F" w:rsidP="001A0B4F">
      <w:pPr>
        <w:pStyle w:val="ActionText"/>
        <w:keepNext w:val="0"/>
        <w:ind w:left="0" w:firstLine="0"/>
        <w:jc w:val="center"/>
      </w:pPr>
      <w:r>
        <w:t>(Accepted--April 25, 2017)</w:t>
      </w:r>
    </w:p>
    <w:p w:rsidR="001A0B4F" w:rsidRDefault="001A0B4F" w:rsidP="001A0B4F">
      <w:pPr>
        <w:pStyle w:val="ActionText"/>
        <w:keepNext w:val="0"/>
        <w:ind w:left="0" w:firstLine="0"/>
        <w:jc w:val="center"/>
      </w:pPr>
    </w:p>
    <w:p w:rsidR="001A0B4F" w:rsidRDefault="001A0B4F" w:rsidP="001A0B4F">
      <w:pPr>
        <w:pStyle w:val="ActionText"/>
        <w:ind w:left="0" w:firstLine="0"/>
        <w:jc w:val="center"/>
        <w:rPr>
          <w:b/>
        </w:rPr>
      </w:pPr>
      <w:r>
        <w:rPr>
          <w:b/>
        </w:rPr>
        <w:t>Wednesday, May 3, 2017, 12:00-2:00 p.m.</w:t>
      </w:r>
    </w:p>
    <w:p w:rsidR="001A0B4F" w:rsidRDefault="001A0B4F" w:rsidP="001A0B4F">
      <w:pPr>
        <w:pStyle w:val="ActionText"/>
        <w:ind w:left="0" w:firstLine="0"/>
      </w:pPr>
      <w:r>
        <w:t>Members of the House and staff, luncheon, State House Grounds, by the Palmetto Conservation Foundation.</w:t>
      </w:r>
    </w:p>
    <w:p w:rsidR="001A0B4F" w:rsidRDefault="001A0B4F" w:rsidP="001A0B4F">
      <w:pPr>
        <w:pStyle w:val="ActionText"/>
        <w:keepNext w:val="0"/>
        <w:ind w:left="0" w:firstLine="0"/>
        <w:jc w:val="center"/>
      </w:pPr>
      <w:r>
        <w:t>(Accepted--April 25, 2017)</w:t>
      </w:r>
    </w:p>
    <w:p w:rsidR="001A0B4F" w:rsidRDefault="001A0B4F" w:rsidP="001A0B4F">
      <w:pPr>
        <w:pStyle w:val="ActionText"/>
        <w:keepNext w:val="0"/>
        <w:ind w:left="0" w:firstLine="0"/>
        <w:jc w:val="center"/>
      </w:pPr>
    </w:p>
    <w:p w:rsidR="001A0B4F" w:rsidRDefault="001A0B4F" w:rsidP="001A0B4F">
      <w:pPr>
        <w:pStyle w:val="ActionText"/>
        <w:ind w:left="0" w:firstLine="0"/>
        <w:jc w:val="center"/>
        <w:rPr>
          <w:b/>
        </w:rPr>
      </w:pPr>
      <w:r>
        <w:rPr>
          <w:b/>
        </w:rPr>
        <w:t>Wednesday, May 3, 2017, 6:00-7:00 p.m.</w:t>
      </w:r>
    </w:p>
    <w:p w:rsidR="001A0B4F" w:rsidRDefault="001A0B4F" w:rsidP="001A0B4F">
      <w:pPr>
        <w:pStyle w:val="ActionText"/>
        <w:ind w:left="0" w:firstLine="0"/>
      </w:pPr>
      <w:r>
        <w:t>Members of the House and staff, reception, Columbia Metropolitan Convention Center, by the SC Future Minds.</w:t>
      </w:r>
    </w:p>
    <w:p w:rsidR="001A0B4F" w:rsidRDefault="001A0B4F" w:rsidP="001A0B4F">
      <w:pPr>
        <w:pStyle w:val="ActionText"/>
        <w:keepNext w:val="0"/>
        <w:ind w:left="0" w:firstLine="0"/>
        <w:jc w:val="center"/>
      </w:pPr>
      <w:r>
        <w:t>(Accepted--April 25, 2017)</w:t>
      </w:r>
    </w:p>
    <w:p w:rsidR="001A0B4F" w:rsidRDefault="001A0B4F" w:rsidP="001A0B4F">
      <w:pPr>
        <w:pStyle w:val="ActionText"/>
        <w:keepNext w:val="0"/>
        <w:ind w:left="0" w:firstLine="0"/>
        <w:jc w:val="center"/>
      </w:pPr>
    </w:p>
    <w:p w:rsidR="001A0B4F" w:rsidRDefault="001A0B4F" w:rsidP="001A0B4F">
      <w:pPr>
        <w:pStyle w:val="ActionText"/>
        <w:ind w:left="0" w:firstLine="0"/>
        <w:jc w:val="center"/>
        <w:rPr>
          <w:b/>
        </w:rPr>
      </w:pPr>
      <w:r>
        <w:rPr>
          <w:b/>
        </w:rPr>
        <w:t>Wednesday, May 3, 2017, 7:00-9:00 p.m.</w:t>
      </w:r>
    </w:p>
    <w:p w:rsidR="001A0B4F" w:rsidRDefault="001A0B4F" w:rsidP="001A0B4F">
      <w:pPr>
        <w:pStyle w:val="ActionText"/>
        <w:ind w:left="0" w:firstLine="0"/>
      </w:pPr>
      <w:r>
        <w:t>Members of the House and staff, reception, 1208 Washington Place, by the SC Association for Justice.</w:t>
      </w:r>
    </w:p>
    <w:p w:rsidR="001A0B4F" w:rsidRDefault="001A0B4F" w:rsidP="001A0B4F">
      <w:pPr>
        <w:pStyle w:val="ActionText"/>
        <w:keepNext w:val="0"/>
        <w:ind w:left="0" w:firstLine="0"/>
        <w:jc w:val="center"/>
      </w:pPr>
      <w:r>
        <w:t>(Accepted--April 25, 2017)</w:t>
      </w:r>
    </w:p>
    <w:p w:rsidR="001A0B4F" w:rsidRDefault="001A0B4F" w:rsidP="001A0B4F">
      <w:pPr>
        <w:pStyle w:val="ActionText"/>
        <w:keepNext w:val="0"/>
        <w:ind w:left="0" w:firstLine="0"/>
        <w:jc w:val="center"/>
      </w:pPr>
    </w:p>
    <w:p w:rsidR="001A0B4F" w:rsidRDefault="001A0B4F" w:rsidP="001A0B4F">
      <w:pPr>
        <w:pStyle w:val="ActionText"/>
        <w:ind w:left="0" w:firstLine="0"/>
        <w:jc w:val="center"/>
        <w:rPr>
          <w:b/>
        </w:rPr>
      </w:pPr>
      <w:r>
        <w:rPr>
          <w:b/>
        </w:rPr>
        <w:t>HOUSE ASSEMBLIES</w:t>
      </w:r>
    </w:p>
    <w:p w:rsidR="001A0B4F" w:rsidRDefault="001A0B4F" w:rsidP="001A0B4F">
      <w:pPr>
        <w:pStyle w:val="ActionText"/>
        <w:ind w:left="0" w:firstLine="0"/>
        <w:jc w:val="center"/>
        <w:rPr>
          <w:b/>
        </w:rPr>
      </w:pPr>
    </w:p>
    <w:p w:rsidR="001A0B4F" w:rsidRDefault="001A0B4F" w:rsidP="001A0B4F">
      <w:pPr>
        <w:pStyle w:val="ActionText"/>
        <w:ind w:left="0" w:firstLine="0"/>
        <w:jc w:val="center"/>
        <w:rPr>
          <w:b/>
        </w:rPr>
      </w:pPr>
      <w:r>
        <w:rPr>
          <w:b/>
        </w:rPr>
        <w:t>Wednesday, May 3, 2017</w:t>
      </w:r>
    </w:p>
    <w:p w:rsidR="001A0B4F" w:rsidRDefault="001A0B4F" w:rsidP="001A0B4F">
      <w:pPr>
        <w:pStyle w:val="ActionText"/>
        <w:ind w:left="0" w:firstLine="0"/>
      </w:pPr>
      <w:r>
        <w:t>To recognize the Winthrop University Mens Basketball Team, coaches and other school officials.</w:t>
      </w:r>
    </w:p>
    <w:p w:rsidR="001A0B4F" w:rsidRDefault="001A0B4F" w:rsidP="001A0B4F">
      <w:pPr>
        <w:pStyle w:val="ActionText"/>
        <w:keepNext w:val="0"/>
        <w:ind w:left="0" w:firstLine="0"/>
        <w:jc w:val="center"/>
      </w:pPr>
      <w:r>
        <w:t>(Under H.3951--Adopted--March 9, 2017)</w:t>
      </w:r>
    </w:p>
    <w:p w:rsidR="001A0B4F" w:rsidRDefault="001A0B4F" w:rsidP="001A0B4F">
      <w:pPr>
        <w:pStyle w:val="ActionText"/>
        <w:keepNext w:val="0"/>
        <w:ind w:left="0" w:firstLine="0"/>
        <w:jc w:val="center"/>
      </w:pPr>
    </w:p>
    <w:p w:rsidR="001A0B4F" w:rsidRDefault="001A0B4F" w:rsidP="001A0B4F">
      <w:pPr>
        <w:pStyle w:val="ActionText"/>
        <w:ind w:left="0" w:firstLine="0"/>
        <w:jc w:val="center"/>
        <w:rPr>
          <w:b/>
        </w:rPr>
      </w:pPr>
      <w:r>
        <w:rPr>
          <w:b/>
        </w:rPr>
        <w:t>Wednesday, May 3, 2017</w:t>
      </w:r>
    </w:p>
    <w:p w:rsidR="001A0B4F" w:rsidRDefault="001A0B4F" w:rsidP="001A0B4F">
      <w:pPr>
        <w:pStyle w:val="ActionText"/>
        <w:ind w:left="0" w:firstLine="0"/>
      </w:pPr>
      <w:r>
        <w:t>To recognize the Lower Richland Boys Basketball Team, coaches and other school officials.</w:t>
      </w:r>
    </w:p>
    <w:p w:rsidR="001A0B4F" w:rsidRDefault="001A0B4F" w:rsidP="001A0B4F">
      <w:pPr>
        <w:pStyle w:val="ActionText"/>
        <w:keepNext w:val="0"/>
        <w:ind w:left="0" w:firstLine="0"/>
        <w:jc w:val="center"/>
      </w:pPr>
      <w:r>
        <w:t>(Under H.4098--Adopted--April 6, 2017)</w:t>
      </w:r>
    </w:p>
    <w:p w:rsidR="001A0B4F" w:rsidRDefault="001A0B4F" w:rsidP="001A0B4F">
      <w:pPr>
        <w:pStyle w:val="ActionText"/>
        <w:keepNext w:val="0"/>
        <w:ind w:left="0" w:firstLine="0"/>
        <w:jc w:val="center"/>
      </w:pPr>
    </w:p>
    <w:p w:rsidR="001A0B4F" w:rsidRDefault="001A0B4F" w:rsidP="001A0B4F">
      <w:pPr>
        <w:pStyle w:val="ActionText"/>
        <w:ind w:left="0" w:firstLine="0"/>
        <w:jc w:val="center"/>
        <w:rPr>
          <w:b/>
        </w:rPr>
      </w:pPr>
      <w:r>
        <w:rPr>
          <w:b/>
        </w:rPr>
        <w:t>Thursday, May 4, 2017</w:t>
      </w:r>
    </w:p>
    <w:p w:rsidR="001A0B4F" w:rsidRDefault="001A0B4F" w:rsidP="001A0B4F">
      <w:pPr>
        <w:pStyle w:val="ActionText"/>
        <w:ind w:left="0" w:firstLine="0"/>
      </w:pPr>
      <w:r>
        <w:t>To recognize the South Carolina District Teachers of the Year.</w:t>
      </w:r>
    </w:p>
    <w:p w:rsidR="001A0B4F" w:rsidRDefault="001A0B4F" w:rsidP="001A0B4F">
      <w:pPr>
        <w:pStyle w:val="ActionText"/>
        <w:keepNext w:val="0"/>
        <w:ind w:left="0" w:firstLine="0"/>
        <w:jc w:val="center"/>
      </w:pPr>
      <w:r>
        <w:t>(Under H.3654--Adopted--February 2, 2017)</w:t>
      </w:r>
    </w:p>
    <w:p w:rsidR="005F239C" w:rsidRDefault="005F239C" w:rsidP="001A0B4F">
      <w:pPr>
        <w:pStyle w:val="ActionText"/>
        <w:ind w:left="0" w:firstLine="0"/>
        <w:jc w:val="center"/>
        <w:rPr>
          <w:b/>
        </w:rPr>
      </w:pPr>
    </w:p>
    <w:p w:rsidR="001A0B4F" w:rsidRDefault="001A0B4F" w:rsidP="001A0B4F">
      <w:pPr>
        <w:pStyle w:val="ActionText"/>
        <w:ind w:left="0" w:firstLine="0"/>
        <w:jc w:val="center"/>
        <w:rPr>
          <w:b/>
        </w:rPr>
      </w:pPr>
      <w:r>
        <w:rPr>
          <w:b/>
        </w:rPr>
        <w:t>Thursday, May 4, 2017</w:t>
      </w:r>
    </w:p>
    <w:p w:rsidR="001A0B4F" w:rsidRDefault="001A0B4F" w:rsidP="001A0B4F">
      <w:pPr>
        <w:pStyle w:val="ActionText"/>
        <w:ind w:left="0" w:firstLine="0"/>
      </w:pPr>
      <w:r>
        <w:t>To recognize the Northwood Academy Girls Varsity Basketball Team, coaches and other school officials.</w:t>
      </w:r>
    </w:p>
    <w:p w:rsidR="001A0B4F" w:rsidRDefault="001A0B4F" w:rsidP="001A0B4F">
      <w:pPr>
        <w:pStyle w:val="ActionText"/>
        <w:keepNext w:val="0"/>
        <w:ind w:left="0" w:firstLine="0"/>
        <w:jc w:val="center"/>
      </w:pPr>
      <w:r>
        <w:t>(Under H.3993--Adopted--March 15, 2017)</w:t>
      </w:r>
    </w:p>
    <w:p w:rsidR="001A0B4F" w:rsidRDefault="001A0B4F" w:rsidP="001A0B4F">
      <w:pPr>
        <w:pStyle w:val="ActionText"/>
        <w:ind w:left="0" w:firstLine="0"/>
        <w:jc w:val="center"/>
        <w:rPr>
          <w:b/>
        </w:rPr>
      </w:pPr>
      <w:r>
        <w:rPr>
          <w:b/>
        </w:rPr>
        <w:t>SPECIAL INTRODUCTIONS/ RECOGNITIONS/ANNOUNCEMENTS</w:t>
      </w:r>
    </w:p>
    <w:p w:rsidR="001A0B4F" w:rsidRDefault="001A0B4F" w:rsidP="001A0B4F">
      <w:pPr>
        <w:pStyle w:val="ActionText"/>
        <w:keepNext w:val="0"/>
        <w:ind w:left="0" w:firstLine="0"/>
      </w:pPr>
    </w:p>
    <w:p w:rsidR="001A0B4F" w:rsidRDefault="001A0B4F" w:rsidP="001A0B4F">
      <w:pPr>
        <w:pStyle w:val="ActionText"/>
        <w:ind w:left="0" w:firstLine="0"/>
        <w:jc w:val="center"/>
        <w:rPr>
          <w:b/>
        </w:rPr>
      </w:pPr>
      <w:r>
        <w:rPr>
          <w:b/>
        </w:rPr>
        <w:t>SECOND READING STATEWIDE UNCONTESTED BILLS</w:t>
      </w:r>
    </w:p>
    <w:p w:rsidR="001A0B4F" w:rsidRDefault="001A0B4F" w:rsidP="001A0B4F">
      <w:pPr>
        <w:pStyle w:val="ActionText"/>
        <w:ind w:left="0" w:firstLine="0"/>
        <w:jc w:val="center"/>
        <w:rPr>
          <w:b/>
        </w:rPr>
      </w:pPr>
    </w:p>
    <w:p w:rsidR="00C410A4" w:rsidRPr="00EF03CB" w:rsidRDefault="00C410A4" w:rsidP="00C410A4">
      <w:pPr>
        <w:pStyle w:val="ActionText"/>
      </w:pPr>
      <w:r w:rsidRPr="00EF03CB">
        <w:rPr>
          <w:b/>
        </w:rPr>
        <w:t>H. 3971--</w:t>
      </w:r>
      <w:r w:rsidRPr="00EF03CB">
        <w:t xml:space="preserve">Rep. Willis: </w:t>
      </w:r>
      <w:r w:rsidRPr="00EF03CB">
        <w:rPr>
          <w:b/>
        </w:rPr>
        <w:t>A BILL TO AMEND SECTIONS 56-1-10 AND 56-1-130, BOTH AS AMENDED, SECTION 56-3-20 AND SECTION 56-19-10, AS AMENDED, CODE OF LAWS OF SOUTH CAROLINA, 1976, RELATING TO THE ISSUANCE OF A DRIVER'S LICENSE, THE REGISTRATION AND LICENSING OF MOTOR VEHICLES, THE TERM "AUTOMOTIVE THREE-WHEEL VEHICLE" AND ITS DEFINITION, AND THE TERM "MOTORCYCLE THREE-WHEEL VEHICLE" AND ITS DEFINITION, SO AS TO DELETE THE TERM "AUTOMOTIVE THREE-WHEEL VEHICLE" AND REPLACE IT WITH THE TERM "AUTOCYCLE" AND TO REVISE ITS DEFINITION; AND TO REPEAL SECTIONS 56-5-145 AND 56-5-155 RELATING TO THE TERMS "AUTOMOTIVE THREE-WHEEL VEHICLE" AND "MOTORCYCLE THREE-WHEEL VEHICLE" AND THEIR DEFINITIONS.</w:t>
      </w:r>
    </w:p>
    <w:p w:rsidR="00C410A4" w:rsidRDefault="00C410A4" w:rsidP="00C410A4">
      <w:pPr>
        <w:pStyle w:val="ActionText"/>
        <w:ind w:left="648" w:firstLine="0"/>
      </w:pPr>
      <w:r>
        <w:t>(Educ. &amp; Pub. Wks. Com.--March 13, 2017)</w:t>
      </w:r>
    </w:p>
    <w:p w:rsidR="00C410A4" w:rsidRPr="00EF03CB" w:rsidRDefault="00C410A4" w:rsidP="00C410A4">
      <w:pPr>
        <w:pStyle w:val="ActionText"/>
        <w:keepNext w:val="0"/>
        <w:ind w:left="648" w:firstLine="0"/>
      </w:pPr>
      <w:r w:rsidRPr="00EF03CB">
        <w:t>(Favorable--March 30, 2017)</w:t>
      </w:r>
    </w:p>
    <w:p w:rsidR="001A0B4F" w:rsidRPr="001A0B4F" w:rsidRDefault="00C410A4" w:rsidP="001A0B4F">
      <w:pPr>
        <w:pStyle w:val="ActionText"/>
        <w:keepNext w:val="0"/>
      </w:pPr>
      <w:r>
        <w:tab/>
      </w:r>
      <w:r>
        <w:tab/>
      </w:r>
      <w:r>
        <w:tab/>
      </w:r>
      <w:r w:rsidR="001A0B4F" w:rsidRPr="001A0B4F">
        <w:t>(Debate adjourned until Tue., May 02, 2017--April 06, 2017)</w:t>
      </w:r>
    </w:p>
    <w:p w:rsidR="001A0B4F" w:rsidRDefault="001A0B4F" w:rsidP="001A0B4F">
      <w:pPr>
        <w:pStyle w:val="ActionText"/>
        <w:keepNext w:val="0"/>
        <w:ind w:left="0"/>
      </w:pPr>
    </w:p>
    <w:p w:rsidR="001A0B4F" w:rsidRPr="001A0B4F" w:rsidRDefault="001A0B4F" w:rsidP="001A0B4F">
      <w:pPr>
        <w:pStyle w:val="ActionText"/>
      </w:pPr>
      <w:r w:rsidRPr="001A0B4F">
        <w:rPr>
          <w:b/>
        </w:rPr>
        <w:t>S. 289--</w:t>
      </w:r>
      <w:r w:rsidRPr="001A0B4F">
        <w:t xml:space="preserve">Senators Shealy, Rankin, McElveen, Sheheen, Hutto and McLeod: </w:t>
      </w:r>
      <w:r w:rsidRPr="001A0B4F">
        <w:rPr>
          <w:b/>
        </w:rPr>
        <w:t>A BILL TO ENACT THE "SOUTH CAROLINA CRIME VICTIM SERVICES ACT" TO RESTRUCTURE AND CONSOLIDATE VICTIM SERVICES; TO AMEND CHAPTER 7, TITLE 1 OF THE 1976 CODE, RELATING TO THE ATTORNEY GENERAL AND SOLICITORS, BY ADDING ARTICLE 8, TO CREATE THE OFFICE OF THE ATTORNEY GENERAL, SOUTH CAROLINA CRIME VICTIM SERVICES DIVISION, TO MOVE THE STATE OFFICE OF VICTIM ASSISTANCE, THE SOUTH CAROLINA CRIME VICTIM OMBUDSMAN, AND THAT PORTION OF THE OFFICE OF HIGHWAY SAFETY AND JUSTICE PROGRAMS UNDER THE DEPARTMENT OF PUBLIC SAFETY THAT ADMINISTERS CERTAIN VICTIM SERVICES GRANTS UNDER THE NEWLY CREATED DIVISION, AND TO CREATE FOUR DEPARTMENTS UNDER THE DIVISION TO OVERSEE AND ADMINISTER DIFFERENT ASPECTS OF THE VICTIM SERVICES DELIVERY SYSTEM; TO AMEND SECTION 1-11-10(A), RELATING TO OFFICES AND DIVISIONS UNDER THE DEPARTMENT OF ADMINISTRATION, TO DELETE THOSE VICTIM SERVICES OFFICES AND OTHER ENTITIES THAT ARE MOVED TO THE NEW DIVISION; TO AMEND SECTIONS 14-1-203, 14-1-204(A), 14-1-205, 14-1-206(C), 14-1-207(C), 14-1-208(C), AND 14-1-210(A), RELATING TO THE DISTRIBUTION OF CERTAIN FILING FEES, TO MAKE CONFORMING CHANGES REFLECTING THE RESTRUCTURING OF VICTIM SERVICES GENERALLY RELATING TO THAT PORTION OF THE FEES DISTRIBUTED TO THE VICTIM COMPENSATION FUND; TO AMEND SECTIONS 16-3-1110, 16-3-1120, 16-3-1140, 16-3-1150, 16-3-1160, 16-3-1170, 16-3-1180, 16-3-1220, 16-3-1230, 16-3-1240, 16-3-1260, 16-3-1290, 16-3-1330, 16-3-1340, AND 16-3-1350, RELATING TO THE COMPENSATION OF VICTIMS OF CRIME, TO MAKE CONFORMING CHANGES REFLECTING THE RESTRUCTURING OF VICTIM SERVICES GENERALLY RELATING TO THE VICTIM COMPENSATION FUND AND CERTAIN RESPONSIBILITIES OF THE NEWLY CREATED OFFICE OF THE ATTORNEY GENERAL, SOUTH CAROLINA CRIME SERVICES DIVISION, DEPARTMENT OF CRIME VICTIM COMPENSATION; TO AMEND ARTICLE 14, CHAPTER 3, TITLE 16, TO RENAME THE ARTICLE "CRIME VICTIM SERVICES TRAINING, PROVIDER CERTIFICATION, AND STATISTICAL ANALYSIS," TO MAKE CONFORMING CHANGES REFLECTING THE RESTRUCTURING OF VICTIM SERVICES ALL GENERALLY RELATING TO THE NEWLY CREATED OFFICE OF THE ATTORNEY GENERAL, SOUTH CAROLINA CRIME VICTIM SERVICES DIVISION, DEPARTMENT OF CRIME VICTIM SERVICES TRAINING, PROVIDER CERTIFICATION, AND STATISTICAL ANALYSIS, AND ITS RESPONSIBILITIES, TO MAKE CONFORMING CHANGES TO THE VICTIM SERVICES COORDINATING COUNCIL, AND TO PROVIDE THAT THE DIRECTOR OF THE SOUTH CAROLINA CRIME VICTIM SERVICES DIVISION SHALL SERVE AS CHAIRPERSON; TO AMEND ARTICLE 16, CHAPTER 3, TITLE 16, TO RENAME THE ARTICLE "CRIME VICTIM OMBUDSMAN," TO MAKE CONFORMING CHANGES REFLECTING THE RESTRUCTURING OF VICTIM SERVICES ALL GENERALLY RELATING TO THE NEWLY CREATED OFFICE OF THE ATTORNEY GENERAL, SOUTH CAROLINA CRIME VICTIM SERVICES DIVISION, DEPARTMENT OF CRIME VICTIM OMBUDSMAN AND ITS RESPONSIBILITIES, AND TO PROVIDE A PROCEDURE FOR COMPLAINTS REGARDING THE OFFICE OF THE ATTORNEY GENERAL, SOUTH CAROLINA CRIME VICTIM SERVICES DIVISION AND ITS AFFILIATED DEPARTMENTS TO BE HANDLED THROUGH THE OMBUDSMAN WITH APPEAL TO THE STATE INSPECTOR GENERAL; TO AMEND CHAPTER 3, TITLE 16, BY ADDING ARTICLE 12, TO ENTITLE THE ARTICLE "CRIME VICTIM ASSISTANCE GRANTS," AND TO PROVIDE THAT THE OFFICE OF THE ATTORNEY GENERAL, SOUTH CAROLINA CRIME VICTIM SERVICES DIVISION, DEPARTMENT OF CRIME VICTIM ASSISTANCE GRANTS WILL BE RUN BY A DEPUTY DIRECTOR WHO SHALL ESTABLISH A PROCESS TO SOLICIT AND ADMINISTER CERTAIN VICTIM SERVICES GRANTS AND THE DISBURSEMENT OF FUNDS FROM THOSE GRANTS; TO AMEND SECTIONS 23-6-500, 23-6-510, AND 23-6-520, RELATING TO THE SOUTH CAROLINA PUBLIC SAFETY COORDINATING COUNCIL, TO MAKE CONFORMING CHANGES TO INCLUDE THE OFFICE OF THE ATTORNEY GENERAL, SOUTH CAROLINA CRIME VICTIM SERVICES DIVISION, DEPARTMENT OF CRIME VICTIM ASSISTANCE GRANTS IN THE GRANT PROCESS UNDER CERTAIN CIRCUMSTANCES, AND TO REVISE THE COUNCIL'S MEMBERSHIP TO INCLUDE THE ATTORNEY GENERAL AND A VICTIM WITH A DOCUMENTED HISTORY OF VICTIMIZATION APPOINTED BY THE ATTORNEY GENERAL; TO AMEND SECTION 16-5-445(C), RELATING TO THE SEIZURE AND FORFEITURE OF EQUIPMENT USED IN VIOLATION OF A CRIME, AND SECTION 24-3-40(A)(2)(B), RELATING TO THE PRISON INDUSTRIES PROGRAM AND DISTRIBUTION OF PRISONER WAGES, TO MAKE CONFORMING CHANGES REFLECTING THE RESTRUCTURING OF VICTIM SERVICES GENERALLY RELATING TO THE VICTIM COMPENSATION FUND; TO AMEND SECTIONS 14-1-206(E), 14-1-207(E), AND 14-1-208(E), RELATING TO THE DISTRIBUTION OF CERTAIN FILING FEES, TO MAKE CONFORMING CHANGES REFLECTING THE RESTRUCTURING OF VICTIM SERVICES GENERALLY, AND TO PROVIDE FOR THE UNIFORM SUPPLEMENTAL SCHEDULE FORM TO BE DEVELOPED BY THE OFFICE OF THE ATTORNEY GENERAL, SOUTH CAROLINA CRIME VICTIM SERVICES DIVISION; AND BY ADDING SECTIONS 14-1-211.5, 14-1-211.6, AND 14-1-211.7, TO CODIFY EXISTING BUDGET PROVISOS RELATING TO THE DISTRIBUTION OF CERTAIN CRIME VICTIM FUNDS, TO PROVIDE FOR THE AUTHORITY OF THE VICTIM COMPENSATION FUND TO TRANSFER ANY STATE FUNDS DEEMED AVAILABLE TO THE DEPARTMENT OF CRIME VICTIM ASSISTANCE GRANTS UNDER CERTAIN CIRCUMSTANCES, TO PROVIDE FOR AUDITING AND REPORTING PROCEDURES FOR VICTIM SERVICES PROVIDERS, AND TO TRANSFER A CERTAIN SUM FROM THE DEPARTMENT OF CORRECTIONS TO THE SOUTH CAROLINA CRIME VICTIM SERVICES DIVISION.</w:t>
      </w:r>
    </w:p>
    <w:p w:rsidR="001A0B4F" w:rsidRDefault="001A0B4F" w:rsidP="001A0B4F">
      <w:pPr>
        <w:pStyle w:val="ActionText"/>
        <w:ind w:left="648" w:firstLine="0"/>
      </w:pPr>
      <w:r>
        <w:t>(Judiciary Com.--April 04, 2017)</w:t>
      </w:r>
    </w:p>
    <w:p w:rsidR="001A0B4F" w:rsidRPr="001A0B4F" w:rsidRDefault="001A0B4F" w:rsidP="001A0B4F">
      <w:pPr>
        <w:pStyle w:val="ActionText"/>
        <w:keepNext w:val="0"/>
        <w:ind w:left="648" w:firstLine="0"/>
      </w:pPr>
      <w:r w:rsidRPr="001A0B4F">
        <w:t>(Fav. With Amdt.--April 26, 2017)</w:t>
      </w:r>
    </w:p>
    <w:p w:rsidR="001A0B4F" w:rsidRDefault="001A0B4F" w:rsidP="001A0B4F">
      <w:pPr>
        <w:pStyle w:val="ActionText"/>
        <w:keepNext w:val="0"/>
        <w:ind w:left="0" w:firstLine="0"/>
      </w:pPr>
    </w:p>
    <w:p w:rsidR="001A0B4F" w:rsidRPr="001A0B4F" w:rsidRDefault="001A0B4F" w:rsidP="001A0B4F">
      <w:pPr>
        <w:pStyle w:val="ActionText"/>
      </w:pPr>
      <w:r w:rsidRPr="001A0B4F">
        <w:rPr>
          <w:b/>
        </w:rPr>
        <w:t>S. 107--</w:t>
      </w:r>
      <w:r w:rsidRPr="001A0B4F">
        <w:t xml:space="preserve">Senators Campsen, Hutto, Massey, Hembree and Fanning: </w:t>
      </w:r>
      <w:r w:rsidRPr="001A0B4F">
        <w:rPr>
          <w:b/>
        </w:rPr>
        <w:t>A BILL TO AMEND THE CODE OF LAWS OF SOUTH CAROLINA, 1976, BY ADDING SECTION 1-3-125, SO AS TO PROVIDE THAT BEGINNING WITH THE 2018 GENERAL ELECTION, IF THE LIEUTENANT GOVERNOR RESIGNS OR IS REMOVED FROM OFFICE, THE GOVERNOR SHALL APPOINT, WITH THE ADVICE AND CONSENT OF THE SENATE, A SUCCESSOR FOR THE UNEXPIRED TERM; BY ADDING SECTION 7-11-12, SO AS TO ESTABLISH THE PROCEDURE BY WHICH A PERSON NOMINATED AS GOVERNOR SELECTS A LIEUTENANT GOVERNOR AS A JOINT TICKET RUNNING MATE; BY ADDING SECTION 7-13-315, SO AS TO REQUIRE THE STATE ELECTION COMMISSION TO ENSURE THAT THE GOVERNOR AND LIEUTENANT GOVERNOR ARE ELECTED JOINTLY; BY ADDING SECTION 8-13-1301, SO AS TO PROVIDE THAT JOINTLY ELECTED CANDIDATES MUST BE CONSIDERED A SINGLE CANDIDATE FOR CONTRIBUTIONS AND ESTABLISHING A COMMITTEE; TO AMEND SECTION 8-13-1314, RELATING TO CONTRIBUTION LIMITATIONS, SO AS TO PROVIDE THAT WITHIN AN ELECTION CYCLE, CONTRIBUTIONS FOR STATEWIDE CANDIDATES ARE INCREASED FROM THREE TO FIVE THOUSAND DOLLARS, CONTRIBUTIONS FOR JOINTLY ELECTED CANDIDATES ARE FIVE THOUSAND DOLLARS, AND CONTRIBUTIONS FOR CANDIDATES FOR OTHER OFFICES ARE INCREASED FROM ONE TO TWO THOUSAND DOLLARS AND THAT FUTURE LIMITATIONS ON CONTRIBUTIONS MUST BE INCREASED BY THE STATE ETHICS COMMISSION DEPENDENT UPON THE CONSUMER PRICE INDEX; TO AMEND SECTION 7-11-15(A), RELATING TO FILING AS A CANDIDATE FOR THE GENERAL ELECTION, SO AS TO PROVIDE IF MARCH 30, THE DEADLINE FOR FILING, IS ON A SATURDAY OR SUNDAY, THE TIME FOR FILING EXTENDS TO THE NEXT BUSINESS DAY THAT IS NOT A SATURDAY, SUNDAY, OR LEGAL HOLIDAY; TO AMEND SECTION 7-13-45, RELATING TO ESTABLISHING HOURS FOR ACCEPTING CANDIDATE FILINGS, SO AS TO DELETE SPECIFIC REFERENCES TO THE NUMBER OF HOURS AND PROVIDE THAT FILINGS BE ACCEPTED DURING REGULAR BUSINESS HOURS ON REGULAR BUSINESS DAYS; TO AMEND SECTIONS 1-3-120, 1-3-130, 1-6-30(9), 1-9-30, 1-11-10(D), 1-11-425, 1-18-70, 1-23-280(B) AND (E), 1-23-290(D), 2-1-230(C), 2-1-250(B), 2-2-30(B)(1), 2-2-40(B), 2-3-20, 2-3-75(B)(3), 2-3-105(A)(4), 2-15-60(B), 2-17-90(A)(1), 2-17-90(A)(6)(C), 2-17-100(3), 2-19-10(B)(2), 2-41-70, 2-67-20(E)(1)(A), 2-69-20, 2-69-40, 2-75-10, 3-11-400(C)(3)(B)(III), 5-1-26(B)(4), 5-1-26(F), 6-4-35(A)(2), 6-29-1330(D)(3), 6-29-1330(G), 8-13-540(3)(D), 8-13-715, 8-13-1373, 9-4-10(B)(1)(B), 9-4-40, 9-16-90, 9-16-380, 10-1-168(I), 11-9-890B.(2), 11-11-350, 11-43-140, 11-45-40(B)(1), 11-50-50, 11-57-340, 12-3-10(A)(1), 13-1-25(B), 23-1-230(G), 24-22-150, 37-29-110, 38-3-110(5)(C), 38-75-490(D), 40-47-10(A)(4), 44-128-50(B)(2), 46-3-260(A), 48-52-440(D)(2), 48-59-40(A)(4), 51-13-720, 51-13-2120(3), 51-18-115, 54-6-10(B)(3), 59-6-10, 59-40-230(A), 59-46-40(A)(4), 59-150-40(A), 59-150-40(C), 59-150-40(D), 59-150-320, 59-150-325(A), 60-11-150(B), 60-17-10, 63-1-50(A), 63-1-50(B), 63-11-1720(B), 63-11-1720(C), 63-11-1930(A)(11), AND 63-11-2110(B)(4), RELATING TO THE DUTIES AND RESPONSIBILITIES OF THE PRESIDENT OF THE SENATE PRO TEMPORE, SO AS TO REVISE STATUTORY REFERENCES FROM THE PRESIDENT OF THE SENATE PRO TEMPORE TO THE PRESIDENT OF THE SENATE AND TO MAKE ADDITIONAL CLARIFYING CHANGES; TO AMEND SECTIONS 1-3-620, 1-11-720(A)(9), 1-23-125(B), 1-23-125(D), 2-3-30, 2-3-90, 7-11-30(A), 7-17-10, 9-1-10(11)(G), 9-1-10(14), 10-1-40, 14-27-20(10), 14-27-30, 14-27-40(2), 14-27-80, 43-21-20, 43-21-45, 43-21-60, 43-21-70, 43-21-100, 43-21-130(A)(1), 43-21-190(2), 44-36-310, 44-36-320(7), 44-36-330, 44-56-840(A), 54-7-100, AND 59-6-15(A)(3), RELATING TO THE DUTIES AND RESPONSIBILITIES OF THE LIEUTENANT GOVERNOR, SO AS TO REVISE STATUTORY REFERENCES TO CONFORM TO CONSTITUTIONAL AND STATUTORY CHANGES CONCERNING SELECTION AS PART OF A JOINT TICKET AND TO MAKE THE GOVERNOR RESPONSIBLE FOR THE EXISTING DUTIES AND RESPONSIBILITIES OF THE LIEUTENANT GOVERNOR SO THE GOVERNOR MAY DETERMINE HOW THOSE DUTIES AND RESPONSIBILITIES MAY BE ACCOMPLISHED; AND TO REQUIRE, ON OR BEFORE JANUARY 1, 2019, THE CODE COMMISSIONER TO PREPARE AND DELIVER A REPORT TO THE PRESIDENT OF THE SENATE AND THE SPEAKER OF THE HOUSE OF REPRESENTATIVES RECOMMENDING ANY ADDITIONAL APPROPRIATE AND CONFORMING CHANGES TO THE 1976 CODE OF LAWS REFLECTING THE PROVISIONS OF THIS ACT.</w:t>
      </w:r>
    </w:p>
    <w:p w:rsidR="001A0B4F" w:rsidRDefault="001A0B4F" w:rsidP="001A0B4F">
      <w:pPr>
        <w:pStyle w:val="ActionText"/>
        <w:ind w:left="648" w:firstLine="0"/>
      </w:pPr>
      <w:r>
        <w:t>(Judiciary Com.--February 28, 2017)</w:t>
      </w:r>
    </w:p>
    <w:p w:rsidR="001A0B4F" w:rsidRPr="001A0B4F" w:rsidRDefault="001A0B4F" w:rsidP="001A0B4F">
      <w:pPr>
        <w:pStyle w:val="ActionText"/>
        <w:keepNext w:val="0"/>
        <w:ind w:left="648" w:firstLine="0"/>
      </w:pPr>
      <w:r w:rsidRPr="001A0B4F">
        <w:t>(Fav. With Amdt.--April 26, 2017)</w:t>
      </w:r>
    </w:p>
    <w:p w:rsidR="001A0B4F" w:rsidRDefault="001A0B4F" w:rsidP="001A0B4F">
      <w:pPr>
        <w:pStyle w:val="ActionText"/>
        <w:keepNext w:val="0"/>
        <w:ind w:left="0" w:firstLine="0"/>
      </w:pPr>
    </w:p>
    <w:p w:rsidR="001A0B4F" w:rsidRPr="001A0B4F" w:rsidRDefault="001A0B4F" w:rsidP="001A0B4F">
      <w:pPr>
        <w:pStyle w:val="ActionText"/>
      </w:pPr>
      <w:r w:rsidRPr="001A0B4F">
        <w:rPr>
          <w:b/>
        </w:rPr>
        <w:t>S. 213--</w:t>
      </w:r>
      <w:r w:rsidRPr="001A0B4F">
        <w:t xml:space="preserve">Senators Peeler, Alexander and Scott: </w:t>
      </w:r>
      <w:r w:rsidRPr="001A0B4F">
        <w:rPr>
          <w:b/>
        </w:rPr>
        <w:t>A BILL TO AMEND CHAPTER 20, TITLE 2, CODE OF LAWS OF SOUTH CAROLINA, 1976, RELATING TO NONJUDICIAL SCREENING AND ELECTION, SO AS TO CREATE THE COLLEGE AND UNIVERSITY TRUSTEE SCREENING COMMISSION TO CONSIDER THE QUALIFICATIONS OF CANDIDATES FOR TRUSTEES TO STATE-SUPPORTED COLLEGES AND UNIVERSITIES, TO PROVIDE FOR THE MEMBERSHIP OF THE COMMISSION, AND TO PROVIDE FOR THE INVESTIGATIVE, NOMINATION, AND ELECTION PROCESSES.</w:t>
      </w:r>
    </w:p>
    <w:p w:rsidR="001A0B4F" w:rsidRDefault="001A0B4F" w:rsidP="001A0B4F">
      <w:pPr>
        <w:pStyle w:val="ActionText"/>
        <w:ind w:left="648" w:firstLine="0"/>
      </w:pPr>
      <w:r>
        <w:t>(Judiciary Com.--March 07, 2017)</w:t>
      </w:r>
    </w:p>
    <w:p w:rsidR="001A0B4F" w:rsidRPr="001A0B4F" w:rsidRDefault="001A0B4F" w:rsidP="001A0B4F">
      <w:pPr>
        <w:pStyle w:val="ActionText"/>
        <w:keepNext w:val="0"/>
        <w:ind w:left="648" w:firstLine="0"/>
      </w:pPr>
      <w:r w:rsidRPr="001A0B4F">
        <w:t>(Favorable--April 26, 2017)</w:t>
      </w:r>
    </w:p>
    <w:p w:rsidR="001A0B4F" w:rsidRPr="001A0B4F" w:rsidRDefault="001A0B4F" w:rsidP="001A0B4F">
      <w:pPr>
        <w:pStyle w:val="ActionText"/>
      </w:pPr>
      <w:r w:rsidRPr="001A0B4F">
        <w:rPr>
          <w:b/>
        </w:rPr>
        <w:t>S. 173--</w:t>
      </w:r>
      <w:r w:rsidRPr="001A0B4F">
        <w:t xml:space="preserve">Senators Sheheen, Turner and Timmons: </w:t>
      </w:r>
      <w:r w:rsidRPr="001A0B4F">
        <w:rPr>
          <w:b/>
        </w:rPr>
        <w:t>A BILL TO AMEND SECTION 23-23-10 OF THE 1976 CODE, RELATING TO THE PURPOSE OF THE LAW ENFORCEMENT TRAINING COUNCIL AND CRIMINAL JUSTICE ACADEMY, TO PROVIDE NEW DEFINITIONS; TO AMEND CHAPTER 23, TITLE 23 OF THE 1976 CODE, RELATING TO LAW ENFORCEMENT AND PUBLIC SAFETY, BY ADDING SECTION 23-23-55 TO PROVIDE THAT A CLASS 1-LE LAW ENFORCEMENT OFFICER MUST COMPLETE CONTINUING LAW ENFORCEMENT EDUCATION CREDITS IN MENTAL HEALTH OR ADDICTIVE DISORDERS; TO AMEND SECTION 23-23-80 OF THE 1976 CODE, RELATING TO THE LAW ENFORCEMENT TRAINING COUNCIL AND CRIMINAL JUSTICE ACADEMY, TO PROVIDE THAT THE LAW ENFORCEMENT TRAINING COUNCIL IS AUTHORIZED TO ESTABLISH AND MAINTAIN A CRISIS INTERVENTION TRAINING CENTER AND TO GOVERN AND SUPERVISE CRISIS INTERVENTION TEAM TRAINING; TO AMEND TITLE 23 OF THE 1976 CODE, RELATING TO LAW ENFORCEMENT AND PUBLIC SAFETY, BY ADDING CHAPTER 52 TO CREATE A CRISIS INTERVENTION TRAINING COUNCIL, TO PROVIDE FOR THE COUNCIL'S DUTIES, AND TO PROVIDE THAT EVERY COUNTY SHALL ESTABLISH AT LEAST ONE CRISIS INTERVENTION TEAM.</w:t>
      </w:r>
    </w:p>
    <w:p w:rsidR="001A0B4F" w:rsidRDefault="001A0B4F" w:rsidP="001A0B4F">
      <w:pPr>
        <w:pStyle w:val="ActionText"/>
        <w:ind w:left="648" w:firstLine="0"/>
      </w:pPr>
      <w:r>
        <w:t>(Judiciary Com.--March 22, 2017)</w:t>
      </w:r>
    </w:p>
    <w:p w:rsidR="001A0B4F" w:rsidRPr="001A0B4F" w:rsidRDefault="001A0B4F" w:rsidP="001A0B4F">
      <w:pPr>
        <w:pStyle w:val="ActionText"/>
        <w:keepNext w:val="0"/>
        <w:ind w:left="648" w:firstLine="0"/>
      </w:pPr>
      <w:r w:rsidRPr="001A0B4F">
        <w:t>(Favorable--April 26, 2017)</w:t>
      </w:r>
    </w:p>
    <w:p w:rsidR="001A0B4F" w:rsidRDefault="001A0B4F" w:rsidP="001A0B4F">
      <w:pPr>
        <w:pStyle w:val="ActionText"/>
        <w:keepNext w:val="0"/>
        <w:ind w:left="0" w:firstLine="0"/>
      </w:pPr>
    </w:p>
    <w:p w:rsidR="001A0B4F" w:rsidRPr="001A0B4F" w:rsidRDefault="001A0B4F" w:rsidP="001A0B4F">
      <w:pPr>
        <w:pStyle w:val="ActionText"/>
      </w:pPr>
      <w:r w:rsidRPr="001A0B4F">
        <w:rPr>
          <w:b/>
        </w:rPr>
        <w:t>H. 3883--</w:t>
      </w:r>
      <w:r w:rsidRPr="001A0B4F">
        <w:t xml:space="preserve">Reps. Sandifer and Pope: </w:t>
      </w:r>
      <w:r w:rsidRPr="001A0B4F">
        <w:rPr>
          <w:b/>
        </w:rPr>
        <w:t>A BILL TO AMEND THE CODE OF LAWS OF SOUTH CAROLINA, 1976, TO ENACT THE "PYRAMID PROMOTIONAL SCHEME PROHIBITION ACT" BY ADDING ARTICLE 7 TO CHAPTER 5, TITLE 39 SO AS TO PROVIDE PYRAMID PROMOTIONAL SCHEMES CONSTITUTE UNFAIR TRADE PRACTICES UNDER THE SOUTH CAROLINA UNFAIR TRADE PRACTICES ACT, AND TO PROVIDE NECESSARY DEFINITIONS; AND TO REPEAL SECTION 39-5-30 RELATING TO PYRAMID CLUBS AND SIMILAR OPERATIONS.</w:t>
      </w:r>
    </w:p>
    <w:p w:rsidR="001A0B4F" w:rsidRDefault="001A0B4F" w:rsidP="001A0B4F">
      <w:pPr>
        <w:pStyle w:val="ActionText"/>
        <w:ind w:left="648" w:firstLine="0"/>
      </w:pPr>
      <w:r>
        <w:t>(Judiciary Com.--March 02, 2017)</w:t>
      </w:r>
    </w:p>
    <w:p w:rsidR="001A0B4F" w:rsidRPr="001A0B4F" w:rsidRDefault="001A0B4F" w:rsidP="001A0B4F">
      <w:pPr>
        <w:pStyle w:val="ActionText"/>
        <w:keepNext w:val="0"/>
        <w:ind w:left="648" w:firstLine="0"/>
      </w:pPr>
      <w:r w:rsidRPr="001A0B4F">
        <w:t>(Fav. With Amdt.--April 26, 2017)</w:t>
      </w:r>
    </w:p>
    <w:p w:rsidR="001A0B4F" w:rsidRDefault="001A0B4F" w:rsidP="001A0B4F">
      <w:pPr>
        <w:pStyle w:val="ActionText"/>
        <w:keepNext w:val="0"/>
        <w:ind w:left="0" w:firstLine="0"/>
      </w:pPr>
    </w:p>
    <w:p w:rsidR="001A0B4F" w:rsidRPr="001A0B4F" w:rsidRDefault="001A0B4F" w:rsidP="001A0B4F">
      <w:pPr>
        <w:pStyle w:val="ActionText"/>
      </w:pPr>
      <w:r w:rsidRPr="001A0B4F">
        <w:rPr>
          <w:b/>
        </w:rPr>
        <w:t>S. 359--</w:t>
      </w:r>
      <w:r w:rsidRPr="001A0B4F">
        <w:t xml:space="preserve">Senator Cromer: </w:t>
      </w:r>
      <w:r w:rsidRPr="001A0B4F">
        <w:rPr>
          <w:b/>
        </w:rPr>
        <w:t>A BILL TO AMEND SECTION 39-5-325, CODE OF LAWS OF SOUTH CAROLINA, 1976, RELATING TO UNFAIR TRADE PRACTICES FOR MOTOR FUEL RETAILERS, SO AS TO REMOVE REFERENCES TO THE DEPARTMENT OF CONSUMER AFFAIRS.</w:t>
      </w:r>
    </w:p>
    <w:p w:rsidR="001A0B4F" w:rsidRDefault="001A0B4F" w:rsidP="001A0B4F">
      <w:pPr>
        <w:pStyle w:val="ActionText"/>
        <w:ind w:left="648" w:firstLine="0"/>
      </w:pPr>
      <w:r>
        <w:t>(Judiciary Com.--March 22, 2017)</w:t>
      </w:r>
    </w:p>
    <w:p w:rsidR="001A0B4F" w:rsidRPr="001A0B4F" w:rsidRDefault="001A0B4F" w:rsidP="001A0B4F">
      <w:pPr>
        <w:pStyle w:val="ActionText"/>
        <w:keepNext w:val="0"/>
        <w:ind w:left="648" w:firstLine="0"/>
      </w:pPr>
      <w:r w:rsidRPr="001A0B4F">
        <w:t>(Fav. With Amdt.--April 26, 2017)</w:t>
      </w:r>
    </w:p>
    <w:p w:rsidR="001A0B4F" w:rsidRDefault="001A0B4F" w:rsidP="001A0B4F">
      <w:pPr>
        <w:pStyle w:val="ActionText"/>
        <w:keepNext w:val="0"/>
        <w:ind w:left="0" w:firstLine="0"/>
      </w:pPr>
    </w:p>
    <w:p w:rsidR="001A0B4F" w:rsidRPr="001A0B4F" w:rsidRDefault="001A0B4F" w:rsidP="001A0B4F">
      <w:pPr>
        <w:pStyle w:val="ActionText"/>
      </w:pPr>
      <w:r w:rsidRPr="001A0B4F">
        <w:rPr>
          <w:b/>
        </w:rPr>
        <w:t>S. 234--</w:t>
      </w:r>
      <w:r w:rsidRPr="001A0B4F">
        <w:t xml:space="preserve">Senator Massey: </w:t>
      </w:r>
      <w:r w:rsidRPr="001A0B4F">
        <w:rPr>
          <w:b/>
        </w:rPr>
        <w:t>A BILL TO AMEND SECTION 44-61-160(A) OF THE 1976 CODE, RELATING TO THE CONFIDENTIALITY OF THE DATA COLLECTED OR PREPARED BY EMERGENCY MEDICAL SERVICES, TO PROVIDE THAT THE IDENTITIES OF PATIENTS AND EMERGENCY MEDICAL TECHNICIANS MENTIONED, REFERENCED, OR OTHERWISE APPEARING IN INFORMATION AND DATA COLLECTED OR PREPARED BY EMERGENCY MEDICAL SERVICES ARE SUBJECT TO SUBPOENA IN ANY ADMINISTRATIVE, CIVIL, OR CRIMINAL PROCEEDING.</w:t>
      </w:r>
    </w:p>
    <w:p w:rsidR="001A0B4F" w:rsidRDefault="001A0B4F" w:rsidP="001A0B4F">
      <w:pPr>
        <w:pStyle w:val="ActionText"/>
        <w:ind w:left="648" w:firstLine="0"/>
      </w:pPr>
      <w:r>
        <w:t>(Judiciary Com.--February 15, 2017)</w:t>
      </w:r>
    </w:p>
    <w:p w:rsidR="001A0B4F" w:rsidRPr="001A0B4F" w:rsidRDefault="001A0B4F" w:rsidP="001A0B4F">
      <w:pPr>
        <w:pStyle w:val="ActionText"/>
        <w:keepNext w:val="0"/>
        <w:ind w:left="648" w:firstLine="0"/>
      </w:pPr>
      <w:r w:rsidRPr="001A0B4F">
        <w:t>(Favorable--April 26, 2017)</w:t>
      </w:r>
    </w:p>
    <w:p w:rsidR="001A0B4F" w:rsidRDefault="001A0B4F" w:rsidP="001A0B4F">
      <w:pPr>
        <w:pStyle w:val="ActionText"/>
        <w:keepNext w:val="0"/>
        <w:ind w:left="0" w:firstLine="0"/>
      </w:pPr>
    </w:p>
    <w:p w:rsidR="001A0B4F" w:rsidRPr="001A0B4F" w:rsidRDefault="001A0B4F" w:rsidP="001A0B4F">
      <w:pPr>
        <w:pStyle w:val="ActionText"/>
      </w:pPr>
      <w:r w:rsidRPr="001A0B4F">
        <w:rPr>
          <w:b/>
        </w:rPr>
        <w:t>H. 4036--</w:t>
      </w:r>
      <w:r w:rsidRPr="001A0B4F">
        <w:t xml:space="preserve">Reps. Murphy, Arrington, Bennett, Daning, Crosby, Sottile, Cogswell, McCoy, Collins, Clary, Davis, Putnam, S. Rivers, Thayer, Erickson and Jordan: </w:t>
      </w:r>
      <w:r w:rsidRPr="001A0B4F">
        <w:rPr>
          <w:b/>
        </w:rPr>
        <w:t>A BILL TO AMEND SECTION 2-15-50, AS AMENDED, CODE OF LAWS OF SOUTH CAROLINA, 1976, RELATING TO DEFINITIONS CONCERNING THE LEGISLATIVE AUDIT COUNCIL, SO AS TO EXPAND THE DEFINITION OF "STATE AGENCIES" TO INCLUDE SCHOOL DISTRICTS.</w:t>
      </w:r>
    </w:p>
    <w:p w:rsidR="001A0B4F" w:rsidRDefault="001A0B4F" w:rsidP="001A0B4F">
      <w:pPr>
        <w:pStyle w:val="ActionText"/>
        <w:ind w:left="648" w:firstLine="0"/>
      </w:pPr>
      <w:r>
        <w:t>(Judiciary Com.--March 22, 2017)</w:t>
      </w:r>
    </w:p>
    <w:p w:rsidR="001A0B4F" w:rsidRPr="001A0B4F" w:rsidRDefault="001A0B4F" w:rsidP="001A0B4F">
      <w:pPr>
        <w:pStyle w:val="ActionText"/>
        <w:keepNext w:val="0"/>
        <w:ind w:left="648" w:firstLine="0"/>
      </w:pPr>
      <w:r w:rsidRPr="001A0B4F">
        <w:t>(Fav. With Amdt.--April 26, 2017)</w:t>
      </w:r>
    </w:p>
    <w:p w:rsidR="001A0B4F" w:rsidRDefault="001A0B4F" w:rsidP="001A0B4F">
      <w:pPr>
        <w:pStyle w:val="ActionText"/>
        <w:keepNext w:val="0"/>
        <w:ind w:left="0" w:firstLine="0"/>
      </w:pPr>
    </w:p>
    <w:p w:rsidR="001A0B4F" w:rsidRPr="001A0B4F" w:rsidRDefault="001A0B4F" w:rsidP="001A0B4F">
      <w:pPr>
        <w:pStyle w:val="ActionText"/>
      </w:pPr>
      <w:r w:rsidRPr="001A0B4F">
        <w:rPr>
          <w:b/>
        </w:rPr>
        <w:t>H. 3929--</w:t>
      </w:r>
      <w:r w:rsidRPr="001A0B4F">
        <w:t xml:space="preserve">Reps. Hiott, Pitts, Kirby, Forrest, Yow, Sandifer, Atkinson, Hayes, Hixon and V. S. Moss: </w:t>
      </w:r>
      <w:r w:rsidRPr="001A0B4F">
        <w:rPr>
          <w:b/>
        </w:rPr>
        <w:t>A BILL TO AMEND THE CODE OF LAWS OF SOUTH CAROLINA, 1976, BY ADDING SECTION 44-1-65 SO AS TO ESTABLISH SPECIFIC REQUIREMENTS FOR THE REVIEW AND APPEAL OF DECISIONS BY THE SOUTH CAROLINA DEPARTMENT OF HEALTH AND ENVIRONMENTAL CONTROL (DHEC) REGARDING THE PERMITTING OF CERTAIN AGRICULTURAL ANIMAL FACILITIES; TO AMEND SECTION 44-1-60, AS AMENDED, RELATING TO APPEALS FROM DHEC DECISIONS GIVING RISE TO CONTESTED CASES, SO AS TO REVISE AND CLARIFY PROCEDURES FOR REVIEWING PERMITS FOR CERTAIN AGRICULTURAL ANIMAL FACILITIES; TO AMEND SECTION 46-45-60, RELATING TO APPLICABILITY OR LOCAL ORDINANCES TO AGRICULTURAL OPERATIONS, SO AS TO CHANGE CERTAIN EXCEPTIONS; AND TO AMEND SECTION 46-45-80, RELATING TO SETBACK DISTANCES FOR CERTAIN AGRICULTURAL ANIMAL FACILITIES, SO AS TO PROHIBIT DHEC FROM REQUIRING ADDITIONAL SETBACK DISTANCES IF ESTABLISHED DISTANCES ARE ACHIEVED, TO PROHIBIT THE WAIVER OR REDUCTION OF SETBACK DISTANCES IF THEY ARE ACHIEVED, WITH EXCEPTIONS, WITHOUT WRITTEN CONSENT OF ADJOINING PROPERTY OWNERS, AND TO ALLOW DHEC TO REQUIRE CERTAIN BUFFERS.</w:t>
      </w:r>
    </w:p>
    <w:p w:rsidR="001A0B4F" w:rsidRDefault="001A0B4F" w:rsidP="001A0B4F">
      <w:pPr>
        <w:pStyle w:val="ActionText"/>
        <w:ind w:left="648" w:firstLine="0"/>
      </w:pPr>
      <w:r>
        <w:t>(Agri., Natl. Res. and Environ. Affrs. Com.--March 07, 2017)</w:t>
      </w:r>
    </w:p>
    <w:p w:rsidR="001A0B4F" w:rsidRPr="001A0B4F" w:rsidRDefault="001A0B4F" w:rsidP="001A0B4F">
      <w:pPr>
        <w:pStyle w:val="ActionText"/>
        <w:keepNext w:val="0"/>
        <w:ind w:left="648" w:firstLine="0"/>
      </w:pPr>
      <w:r w:rsidRPr="001A0B4F">
        <w:t>(Fav. With Amdt.--April 27, 2017)</w:t>
      </w:r>
    </w:p>
    <w:p w:rsidR="001A0B4F" w:rsidRDefault="001A0B4F" w:rsidP="001A0B4F">
      <w:pPr>
        <w:pStyle w:val="ActionText"/>
        <w:keepNext w:val="0"/>
        <w:ind w:left="0" w:firstLine="0"/>
      </w:pPr>
    </w:p>
    <w:p w:rsidR="001A0B4F" w:rsidRPr="001A0B4F" w:rsidRDefault="001A0B4F" w:rsidP="001A0B4F">
      <w:pPr>
        <w:pStyle w:val="ActionText"/>
      </w:pPr>
      <w:r w:rsidRPr="001A0B4F">
        <w:rPr>
          <w:b/>
        </w:rPr>
        <w:t>S. 570--</w:t>
      </w:r>
      <w:r w:rsidRPr="001A0B4F">
        <w:t xml:space="preserve">Senator Massey: </w:t>
      </w:r>
      <w:r w:rsidRPr="001A0B4F">
        <w:rPr>
          <w:b/>
        </w:rPr>
        <w:t>A BILL TO AMEND SECTION 46-33-90 OF THE 1976 CODE, RELATING TO REGISTRATION REQUIREMENTS FOR THE SHIPMENT AND SALE OF TREES, PLANTS, AND SHRUBS, TO PROVIDE A NURSERY REGISTRATION FEE SCHEDULE AND A NURSERY DEALER REGISTRATION FEE SCHEDULE AND TO DEFINE NECESSARY TERMS; TO AMEND SECTION 46-9-90(A), RELATING TO PENALTIES FOR VIOLATING THE CHAPTER ON THE STATE CROP PEST COMMISSION, TO PROVIDE THAT A PERSON VIOLATING THE CHAPTER OR CHAPTERS ASSIGNED TO THE COMMISSION IS GUILTY OF A MISDEMEANOR; TO AMEND SECTION 46-10-100(A), RELATING TO BOLL WEEVIL ERADICATION, TO PROVIDE THAT A PERSON WHO VIOLATES SECTION 46-10-60 OR WHO ALTERS, FORGES, COUNTERFEITS, OR USES WITHOUT AUTHORITY A CERTIFICATE, PERMIT, OR OTHER DOCUMENT PROVIDED FOR IN THE CHAPTER IS GUILTY OF A MISDEMEANOR; TO AMEND SECTION 46-13-180(1), RELATING TO PENALTIES FOR VIOLATING THE PESTICIDE CONTROL ACT, TO PROVIDE THAT ANY PERSON WHO WILLFULLY VIOLATES THE PROVISIONS OF THE CHAPTER ON THE PESTICIDE CONTROL ACT IS GUILTY OF A MISDEMEANOR; TO AMEND SECTION 46-15-100, RELATING TO AGRICULTURAL MARKETING GENERALLY, TO PROVIDE THAT ANY PERSON WHO VIOLATES PROVISIONS WITHIN THE BOUNDS OF ANY MARKET ESTABLISHED UNDER CHAPTER 15, TITLE 46 OR ARTICLE 1, CHAPTER 19, TITLE 46 IS GUILTY OF A MISDEMEANOR; TO AMEND SECTION 46-23-80, RELATING TO NOXIOUS WEEDS, TO PROVIDE THAT ANY PERSON WHO VIOLATES CHAPTER 23, TITLE 46 IS GUILTY OF A MISDEMEANOR; AND TO AMEND SECTION 46-49-70, RELATING TO THE SUPERVISION AND REGULATION OF MILK AND MILK PRODUCTS, TO PROVIDE THAT ANY PERSON VIOLATING CHAPTER 49, TITLE 46 IS GUILTY OF A MISDEMEANOR.</w:t>
      </w:r>
    </w:p>
    <w:p w:rsidR="001A0B4F" w:rsidRDefault="001A0B4F" w:rsidP="001A0B4F">
      <w:pPr>
        <w:pStyle w:val="ActionText"/>
        <w:ind w:left="648" w:firstLine="0"/>
      </w:pPr>
      <w:r>
        <w:t>(Agri., Natl. Res. and Environ. Affrs. Com.--April 18, 2017)</w:t>
      </w:r>
    </w:p>
    <w:p w:rsidR="001A0B4F" w:rsidRPr="001A0B4F" w:rsidRDefault="001A0B4F" w:rsidP="001A0B4F">
      <w:pPr>
        <w:pStyle w:val="ActionText"/>
        <w:keepNext w:val="0"/>
        <w:ind w:left="648" w:firstLine="0"/>
      </w:pPr>
      <w:r w:rsidRPr="001A0B4F">
        <w:t>(Favorable--April 27, 2017)</w:t>
      </w:r>
    </w:p>
    <w:p w:rsidR="001A0B4F" w:rsidRDefault="001A0B4F" w:rsidP="001A0B4F">
      <w:pPr>
        <w:pStyle w:val="ActionText"/>
        <w:keepNext w:val="0"/>
        <w:ind w:left="0" w:firstLine="0"/>
      </w:pPr>
    </w:p>
    <w:p w:rsidR="001A0B4F" w:rsidRPr="001A0B4F" w:rsidRDefault="001A0B4F" w:rsidP="001A0B4F">
      <w:pPr>
        <w:pStyle w:val="ActionText"/>
      </w:pPr>
      <w:r w:rsidRPr="001A0B4F">
        <w:rPr>
          <w:b/>
        </w:rPr>
        <w:t>S. 465--</w:t>
      </w:r>
      <w:r w:rsidRPr="001A0B4F">
        <w:t xml:space="preserve">Senator Campsen: </w:t>
      </w:r>
      <w:r w:rsidRPr="001A0B4F">
        <w:rPr>
          <w:b/>
        </w:rPr>
        <w:t>A BILL TO AMEND SECTION 50-5-15, AS AMENDED, CODE OF LAWS OF SOUTH CAROLINA, 1976, RELATING TO CERTAIN TERMS AND THEIR DEFINITIONS PERTAINING TO SALTWATERS, SO AS TO PROVIDE DEFINITIONS FOR THE TERMS "SHELLFISH MARICULTURE" AND "SHELLFISH SEED"; TO AMEND SECTION 50-5-360, RELATING TO WHOLESALE SEAFOOD DEALERS, PEELER CRAB, AND MOLLUSCAN SHELLFISH LICENSES, SO AS TO PROVIDE THAT A PERSON REQUIRED TO OBTAIN A WHOLESALE SEAFOOD DEALER LICENSE WHO RECEIVES MOLLUSCAN SHELLFISH MUST PROVIDE THE DEPARTMENT OF NATURAL RESOURCES CERTIFICATION OF COMPLETION OF CERTAIN SHELLFISH TRAINING; TO AMEND SECTION 50-5-945, RELATING TO A SHELLFISH CULTURE PERMITTEE ACQUIRING A PERMIT TO TAKE SHELLFISH FOR REPLANTING FROM STATE BOTTOMS DESIGNATED FOR THAT PURPOSE, SO AS TO PROVIDE FOR THE ISSUANCE OF PERMITS TO SHELLFISH MARICULTURE PERMITTEES TO HARVEST WILD SHELLFISH SEED FOR USE IN MARICULTURE; TO AMEND SECTION 50-5-965, RELATING TO THE TAKING OF SHELLFISH FROM BOTTOMS OR WATERS DESIGNATED FOR COMMERCIAL HARVEST, SO AS TO PROVIDE THAT THE DEPARTMENT OF NATURAL RESOURCES MAY PLACE CERTAIN CONDITIONS UPON HARVEST PERMITS FOR THESE AREAS, PROVIDE THAT THE DEPARTMENT MAY SUSPEND OR REVOKE THE PERMITS UNDER CERTAIN CIRCUMSTANCES, AND TO PLACE ADDITIONAL REQUIREMENTS UPON A PERSON SEEKING TO OBTAIN AN INDIVIDUAL HARVESTER PERMIT; TO AMEND SECTION 50-5-995, RELATING TO THE ISSUANCE OF SHELLFISH MARICULTURE OPERATION PERMITS BY THE DEPARTMENT OF NATURAL RESOURCES, SO AS TO PROVIDE FOR THE ISSUANCE OF OUT-OF-SEASON HARVEST PERMITS TO SHELLFISH MARICULTURE PERMITTEES; TO AMEND SECTION 50-5-1005, RELATING TO THE ISSUANCE OF SHELLFISH IMPORTATION PERMITS, SO AS TO PROHIBIT THE PLACING OF GENETICALLY MODIFIED SHELLFISH IN THE WATERS IN THIS STATE EXCEPT UNDER THE PROVISIONS OF A PERMIT ISSUED BY THE DEPARTMENT OF HEALTH AND ENVIRONMENTAL CONTROL, TO PROVIDE FOR THE ISSUANCE OF PERMITS TO PERSONS WHO POSSESS, PRODUCE, BARTER, TRADE, OR SELL GENETICALLY MODIFIED SHELLFISH, AND TO PROVIDE FOR THE ISSUANCE OF PERMITS WITH CONDITIONS RELATING TO TESTING, TREATMENT OF EFFLUENT, AND BIOSECURITY; AND TO AMEND SECTION 50-5-2500, RELATING TO THE ASSIGNMENT OF POINT VALUES BY THE DEPARTMENT OF NATURAL RESOURCES UPON PERSONS WHO VIOLATE PROVISIONS RELATED TO THE MARINE RESOURCES ACT, SO AS TO PROVIDE THAT THIS PROVISION ALSO APPLIES TO VIOLATIONS RELATED TO HARVESTING AND HANDLING OF SHELLFISH.</w:t>
      </w:r>
    </w:p>
    <w:p w:rsidR="001A0B4F" w:rsidRDefault="001A0B4F" w:rsidP="001A0B4F">
      <w:pPr>
        <w:pStyle w:val="ActionText"/>
        <w:ind w:left="648" w:firstLine="0"/>
      </w:pPr>
      <w:r>
        <w:t>(Agri., Natl. Res. and Environ. Affrs. Com.--March 13, 2017)</w:t>
      </w:r>
    </w:p>
    <w:p w:rsidR="001A0B4F" w:rsidRPr="001A0B4F" w:rsidRDefault="001A0B4F" w:rsidP="001A0B4F">
      <w:pPr>
        <w:pStyle w:val="ActionText"/>
        <w:keepNext w:val="0"/>
        <w:ind w:left="648" w:firstLine="0"/>
      </w:pPr>
      <w:r w:rsidRPr="001A0B4F">
        <w:t>(Favorable--April 27, 2017)</w:t>
      </w:r>
    </w:p>
    <w:p w:rsidR="001A0B4F" w:rsidRDefault="001A0B4F" w:rsidP="001A0B4F">
      <w:pPr>
        <w:pStyle w:val="ActionText"/>
        <w:keepNext w:val="0"/>
        <w:ind w:left="0" w:firstLine="0"/>
      </w:pPr>
    </w:p>
    <w:p w:rsidR="001A0B4F" w:rsidRPr="001A0B4F" w:rsidRDefault="001A0B4F" w:rsidP="001A0B4F">
      <w:pPr>
        <w:pStyle w:val="ActionText"/>
      </w:pPr>
      <w:r w:rsidRPr="001A0B4F">
        <w:rPr>
          <w:b/>
        </w:rPr>
        <w:t>S. 443--</w:t>
      </w:r>
      <w:r w:rsidRPr="001A0B4F">
        <w:t xml:space="preserve">Senators Campsen, Young, McElveen, Williams and Corbin: </w:t>
      </w:r>
      <w:r w:rsidRPr="001A0B4F">
        <w:rPr>
          <w:b/>
        </w:rPr>
        <w:t>A BILL TO AMEND ARTICLE 4, CHAPTER 11, TITLE 50 OF THE 1976 CODE, RELATING TO NIGHT HUNTING AND HARASSMENT OF WILDLIFE, TO RESTRUCTURE THE EXISTING PROVISIONS THAT REGULATE NIGHT HUNTING, BY ADDING SECTION 50-11-705, TO PROVIDE THAT NIGHT HUNTING ANY ANIMAL EXCEPT DEER, BEAR, TURKEY, OR ANY ANIMAL LISTED IN SECTIONS 50-11-710 OR 50-11-715 IS UNLAWFUL, TO PROVIDE APPROPRIATE PENALTIES, TO PROVIDE THAT NIGHT HUNTING DEER, BEAR, OR TURKEY ON PROPERTY NOT REGISTERED WITH THE DEPARTMENT FOR NIGHT HUNTING FERAL HOGS, COYOTES, OR ARMADILLOS IS UNLAWFUL AND TO PROVIDE APPROPRIATE PENALTIES, TO PROVIDE THAT HUNTING DEER, BEAR, OR TURKEY ON PROPERTY REGISTERED WITH THE DEPARTMENT IS UNLAWFUL AND TO PROVIDE APPROPRIATE PENALTIES, AND TO PROVIDE THAT THE DISPLAY OR USE OF ARTIFICIAL LIGHT AT NIGHT ON PROPERTY NOT REGISTERED WITH THE DEPARTMENT FOR NIGHT HUNTING FERAL HOGS, COYOTES, OR ARMADILLOS, IN A MANNER CAPABLE OF DISCLOSING THE PRESENCE OF DEER, BEAR, OR TURKEY, TOGETHER WITH THE POSSESSION OF OR ACCESS TO A CENTERFIRE RIFLE AND AMMUNITION LARGER THAN CERTAIN WEAPONS, SHALL CONSTITUTE PRIMA FACIE EVIDENCE OF NIGHT HUNTING DEER, BEAR, OR TURKEY; TO AMEND ARTICLE 4, CHAPTER 11, TITLE 50, BY ADDING SECTION 50-11-715, TO PROVIDE THAT IT IS UNLAWFUL TO NIGHT HUNT FOR HOGS, COYOTES, OR ARMADILLOS, AND TO PROVIDE APPROPRIATE PENALTIES; TO AMEND ARTICLE 4, CHAPTER 11, TITLE 50, BY ADDING SECTION 50-11-717, TO PROVIDE THAT THE USE OF ARTIFICIAL LIGHTS FOR THE PURPOSE OF OBSERVING OR HARASSING WILDLIFE IS UNLAWFUL, EXCEPT THAT A PROPERTY OWNER MAY USE ARTIFICIAL LIGHTS TO OBSERVE WILDLIFE PRIOR TO 11:00 P.M., AND TO PROVIDE OTHER APPROPRIATE USES OF ARTIFICIAL LIGHT; TO AMEND SECTION 50-11-710, TO PROVIDE THAT IT IS UNLAWFUL TO NIGHT HUNT FOR RACCOONS, OPOSSUMS, FOXES, MINKS, OR SKUNKS UNLESS OTHERWISE PROVIDED IN THIS SECTION AND TO PROVIDE APPROPRIATE PENALTIES; TO AMEND SECTIONS 50-11-740, 50-11-745(A), AND 50-9-1120(2)(B), TO ADD TURKEY TO THE LISTS THAT INCLUDE DEER OR BEAR; TO REPEAL SECTIONS 50-11-708 AND 50-11-720, AND TO DEFINE NECESSARY TERMS.</w:t>
      </w:r>
    </w:p>
    <w:p w:rsidR="001A0B4F" w:rsidRDefault="001A0B4F" w:rsidP="001A0B4F">
      <w:pPr>
        <w:pStyle w:val="ActionText"/>
        <w:ind w:left="648" w:firstLine="0"/>
      </w:pPr>
      <w:r>
        <w:t>(Agri., Natl. Res. and Environ. Affrs. Com.--March 09, 2017)</w:t>
      </w:r>
    </w:p>
    <w:p w:rsidR="001A0B4F" w:rsidRPr="001A0B4F" w:rsidRDefault="001A0B4F" w:rsidP="001A0B4F">
      <w:pPr>
        <w:pStyle w:val="ActionText"/>
        <w:keepNext w:val="0"/>
        <w:ind w:left="648" w:firstLine="0"/>
      </w:pPr>
      <w:r w:rsidRPr="001A0B4F">
        <w:t>(Fav. With Amdt.--April 27, 2017)</w:t>
      </w:r>
    </w:p>
    <w:p w:rsidR="001A0B4F" w:rsidRDefault="001A0B4F" w:rsidP="001A0B4F">
      <w:pPr>
        <w:pStyle w:val="ActionText"/>
        <w:keepNext w:val="0"/>
        <w:ind w:left="0" w:firstLine="0"/>
      </w:pPr>
    </w:p>
    <w:p w:rsidR="001A0B4F" w:rsidRPr="001A0B4F" w:rsidRDefault="001A0B4F" w:rsidP="001A0B4F">
      <w:pPr>
        <w:pStyle w:val="ActionText"/>
      </w:pPr>
      <w:r w:rsidRPr="001A0B4F">
        <w:rPr>
          <w:b/>
        </w:rPr>
        <w:t>S. 367--</w:t>
      </w:r>
      <w:r w:rsidRPr="001A0B4F">
        <w:t xml:space="preserve">Senator Alexander: </w:t>
      </w:r>
      <w:r w:rsidRPr="001A0B4F">
        <w:rPr>
          <w:b/>
        </w:rPr>
        <w:t>A BILL TO AMEND SECTION 50-21-870(B)(6) OF THE 1976 CODE, RELATING TO PROVISIONS THAT REGULATE THE OPERATION OF VARIOUS TYPES OF WATERCRAFT, TO INCREASE THE DISTANCE BETWEEN A WATERCRAFT AND ANOTHER OBJECT NEAR WHICH A WATERCRAFT MAY BE OPERATED IN EXCESS OF IDLE SPEED, AND TO PROVIDE THAT CERTAIN WATERCRAFT MAY NOT BE OPERATED UPON THE INTRACOASTAL WATERWAY IN EXCESS OF IDLE SPEED WITHIN FIFTY FEET OF CERTAIN OBJECTS.</w:t>
      </w:r>
    </w:p>
    <w:p w:rsidR="001A0B4F" w:rsidRDefault="001A0B4F" w:rsidP="001A0B4F">
      <w:pPr>
        <w:pStyle w:val="ActionText"/>
        <w:ind w:left="648" w:firstLine="0"/>
      </w:pPr>
      <w:r>
        <w:t>(Agri., Natl. Res. and Environ. Affrs. Com.--April 18, 2017)</w:t>
      </w:r>
    </w:p>
    <w:p w:rsidR="001A0B4F" w:rsidRDefault="001A0B4F" w:rsidP="001A0B4F">
      <w:pPr>
        <w:pStyle w:val="ActionText"/>
        <w:keepNext w:val="0"/>
        <w:ind w:left="648" w:firstLine="0"/>
      </w:pPr>
      <w:r w:rsidRPr="001A0B4F">
        <w:t>(Favorable--April 27, 2017)</w:t>
      </w:r>
    </w:p>
    <w:p w:rsidR="00C410A4" w:rsidRPr="001A0B4F" w:rsidRDefault="00C410A4" w:rsidP="001A0B4F">
      <w:pPr>
        <w:pStyle w:val="ActionText"/>
        <w:keepNext w:val="0"/>
        <w:ind w:left="648" w:firstLine="0"/>
      </w:pPr>
    </w:p>
    <w:p w:rsidR="001A0B4F" w:rsidRPr="001A0B4F" w:rsidRDefault="001A0B4F" w:rsidP="001A0B4F">
      <w:pPr>
        <w:pStyle w:val="ActionText"/>
      </w:pPr>
      <w:r w:rsidRPr="001A0B4F">
        <w:rPr>
          <w:b/>
        </w:rPr>
        <w:t>H. 4204--</w:t>
      </w:r>
      <w:r w:rsidRPr="001A0B4F">
        <w:t xml:space="preserve">Reps. Parks, Pitts and McCravy: </w:t>
      </w:r>
      <w:r w:rsidRPr="001A0B4F">
        <w:rPr>
          <w:b/>
        </w:rPr>
        <w:t>A BILL TO AMEND SECTION 7-7-290, AS AMENDED, CODE OF LAWS OF SOUTH CAROLINA, 1976, RELATING TO THE DESIGNATION OF VOTING PRECINCTS IN GREENWOOD COUNTY, SO AS TO ADD THE ANGEL OAKS CROSSING AND GRAHAM'S GLEN PRECINCTS, TO REDESIGNATE THE MAP NUMBER ON WHICH THE NAMES OF THESE PRECINCTS MAY BE FOUND AND MAINTAINED BY THE REVENUE AND FISCAL AFFAIRS OFFICE, AND TO CORRECT OUTDATED REFERENCES TO THE REVENUE AND FISCAL AFFAIRS OFFICE.</w:t>
      </w:r>
    </w:p>
    <w:p w:rsidR="001A0B4F" w:rsidRPr="001A0B4F" w:rsidRDefault="001A0B4F" w:rsidP="001A0B4F">
      <w:pPr>
        <w:pStyle w:val="ActionText"/>
        <w:keepNext w:val="0"/>
        <w:ind w:left="648" w:firstLine="0"/>
      </w:pPr>
      <w:r w:rsidRPr="001A0B4F">
        <w:t>(Without reference--April 27, 2017)</w:t>
      </w:r>
    </w:p>
    <w:p w:rsidR="001A0B4F" w:rsidRDefault="001A0B4F" w:rsidP="001A0B4F">
      <w:pPr>
        <w:pStyle w:val="ActionText"/>
        <w:keepNext w:val="0"/>
        <w:ind w:left="0" w:firstLine="0"/>
      </w:pPr>
    </w:p>
    <w:p w:rsidR="001A0B4F" w:rsidRPr="001A0B4F" w:rsidRDefault="001A0B4F" w:rsidP="001A0B4F">
      <w:pPr>
        <w:pStyle w:val="ActionText"/>
      </w:pPr>
      <w:r w:rsidRPr="001A0B4F">
        <w:rPr>
          <w:b/>
        </w:rPr>
        <w:t>H. 4205--</w:t>
      </w:r>
      <w:r w:rsidRPr="001A0B4F">
        <w:t xml:space="preserve">Reps. Kirby and Atkinson: </w:t>
      </w:r>
      <w:r w:rsidRPr="001A0B4F">
        <w:rPr>
          <w:b/>
        </w:rPr>
        <w:t>A BILL TO AMEND SECTION 7-7-400, CODE OF LAWS OF SOUTH CAROLINA, 1976, RELATING TO THE DESIGNATION OF VOTING PRECINCTS IN MARION COUNTY, SO AS TO DESIGNATE THE MAP NUMBER ON WHICH THE NAMES OF THESE PRECINCTS MAY BE FOUND AND MAINTAINED BY THE REVENUE AND FISCAL AFFAIRS OFFICE AND TO CORRECT OUTDATED REFERENCES TO THE REVENUE AND FISCAL AFFAIRS OFFICE.</w:t>
      </w:r>
    </w:p>
    <w:p w:rsidR="001A0B4F" w:rsidRPr="001A0B4F" w:rsidRDefault="001A0B4F" w:rsidP="001A0B4F">
      <w:pPr>
        <w:pStyle w:val="ActionText"/>
        <w:keepNext w:val="0"/>
        <w:ind w:left="648" w:firstLine="0"/>
      </w:pPr>
      <w:r w:rsidRPr="001A0B4F">
        <w:t>(Without reference--April 27, 2017)</w:t>
      </w:r>
    </w:p>
    <w:p w:rsidR="001A0B4F" w:rsidRDefault="001A0B4F" w:rsidP="001A0B4F">
      <w:pPr>
        <w:pStyle w:val="ActionText"/>
        <w:keepNext w:val="0"/>
        <w:ind w:left="0" w:firstLine="0"/>
      </w:pPr>
    </w:p>
    <w:p w:rsidR="001A0B4F" w:rsidRPr="001A0B4F" w:rsidRDefault="001A0B4F" w:rsidP="001A0B4F">
      <w:pPr>
        <w:pStyle w:val="ActionText"/>
      </w:pPr>
      <w:r w:rsidRPr="001A0B4F">
        <w:rPr>
          <w:b/>
        </w:rPr>
        <w:t>S. 462--</w:t>
      </w:r>
      <w:r w:rsidRPr="001A0B4F">
        <w:t xml:space="preserve">Senator Hembree: </w:t>
      </w:r>
      <w:r w:rsidRPr="001A0B4F">
        <w:rPr>
          <w:b/>
        </w:rPr>
        <w:t>A BILL TO AMEND SECTION 59-39-100, AS AMENDED, CODE OF LAWS OF SOUTH CAROLINA, 1976, RELATING TO THE UNIFORM HIGH SCHOOL DIPLOMA FOR GRADUATES OF ACCREDITED SCHOOLS, SO AS TO REVISE THE REQUIREMENTS FOR OBTAINING DIPLOMAS, TO PROVIDE PERSONALIZED PATHWAYS FOR STUDENTS, TO PROVIDE STUDENTS' COURSEWORK MUST BE ALIGNED WITH THEIR PERSONALIZED PATHWAYS AND BASED ON THEIR POSTSECONDARY PLANS, TO REQUIRE THE DEPARTMENT TO PROMULGATE REGULATIONS CONCERNING RELATED PROCEDURES, TO PROVIDE FOR THE DEVELOPMENT OF CRITERIA FOR UNIFORM STATE-RECOGNIZED EMPLOYABILITY CREDENTIALS ALIGNED TO INDIVIDUALIZED GRADUATION PLANS AND PROGRAMS OF STUDY FOR STUDENTS POTENTIALLY UNABLE TO ACHIEVE SUCCESSFUL COMPLETION OF UNIFORM DIPLOMA PATHWAYS, TO REQUIRE THE DEPARTMENT TO MONITOR AND ANNUALLY REPORT THE NUMBER OF DIPLOMAS AND EMPLOYABILITY CREDENTIALS EARNED BY STUDENTS, AND TO MAKE THE PROVISIONS OF THIS ACT APPLICABLE BEGINNING WITH STUDENTS ENTERING THE NINTH GRADE FOR THE 2018-2019 SCHOOL YEAR.</w:t>
      </w:r>
    </w:p>
    <w:p w:rsidR="001A0B4F" w:rsidRDefault="001A0B4F" w:rsidP="001A0B4F">
      <w:pPr>
        <w:pStyle w:val="ActionText"/>
        <w:ind w:left="648" w:firstLine="0"/>
      </w:pPr>
      <w:r>
        <w:t>(Educ. &amp; Pub. Wks. Com.--April 04, 2017)</w:t>
      </w:r>
    </w:p>
    <w:p w:rsidR="001A0B4F" w:rsidRPr="001A0B4F" w:rsidRDefault="001A0B4F" w:rsidP="001A0B4F">
      <w:pPr>
        <w:pStyle w:val="ActionText"/>
        <w:keepNext w:val="0"/>
        <w:ind w:left="648" w:firstLine="0"/>
      </w:pPr>
      <w:r w:rsidRPr="001A0B4F">
        <w:t>(Recalled--April 27, 2017)</w:t>
      </w:r>
    </w:p>
    <w:p w:rsidR="001A0B4F" w:rsidRDefault="001A0B4F" w:rsidP="001A0B4F">
      <w:pPr>
        <w:pStyle w:val="ActionText"/>
        <w:keepNext w:val="0"/>
        <w:ind w:left="0" w:firstLine="0"/>
      </w:pPr>
    </w:p>
    <w:p w:rsidR="001A0B4F" w:rsidRPr="001A0B4F" w:rsidRDefault="001A0B4F" w:rsidP="00665627">
      <w:pPr>
        <w:pStyle w:val="ActionText"/>
        <w:keepNext w:val="0"/>
      </w:pPr>
      <w:r w:rsidRPr="001A0B4F">
        <w:rPr>
          <w:b/>
        </w:rPr>
        <w:t>S. 444--</w:t>
      </w:r>
      <w:r w:rsidRPr="001A0B4F">
        <w:t xml:space="preserve">Senator Grooms: </w:t>
      </w:r>
      <w:r w:rsidRPr="001A0B4F">
        <w:rPr>
          <w:b/>
        </w:rPr>
        <w:t>A BILL TO AMEND SECTION 56-1-10(15) AND 56-1-10(18) OF THE 1976 CODE, RELATING TO DRIVER'S LICENSE DEFINITIONS, TO CHANGE "AUTOMOTIVE THREE-WHEEL VEHICLE" TO "AUTOCYCLE" AND PROVIDE THE DEFINITION AND TO UPDATE REFERENCES TO THE DEFINITION; TO AMEND SECTION 56-1-130(C), RELATING TO LICENSE EXAMINATIONS, TO CHANGE "AUTOMOTIVE THREE-WHEEL VEHICLE" TO "AUTOCYCLE"; TO AMEND SECTION 56-3-20(30) AND 56-3-20(31), RELATING TO MOTOR VEHICLE REGISTRATION AND LICENSING DEFINITIONS, TO CHANGE "AUTOMOTIVE THREE-WHEEL VEHICLE" TO "AUTOCYCLE"; TO AMEND SECTION 56-5-145, RELATING TO THE DEFINITION OF "AUTOMOTIVE THREE-WHEEL VEHICLE", TO CHANGE "AUTOMOTIVE THREE-WHEEL VEHICLE" TO "AUTOCYCLE"; TO AMEND SECTION 56-5-155, RELATING TO THE DEFINITION OF "MOTORCYCLE THREE-WHEEL VEHICLE", TO UPDATE REFERENCES; AND TO AMEND SECTIONS 56-19-10(44) AND 56-19-10(45), RELATING TO DEFINITIONS REGARDING THE PROTECTION OF TITLES TO AND INTERESTS IN MOTOR VEHICLES, TO CHANGE "AUTOMOTIVE THREE-WHEEL VEHICLE" TO "AUTOCYCLE" AND UPDATE REFERENCES.</w:t>
      </w:r>
    </w:p>
    <w:p w:rsidR="001A0B4F" w:rsidRDefault="001A0B4F" w:rsidP="001A0B4F">
      <w:pPr>
        <w:pStyle w:val="ActionText"/>
        <w:ind w:left="648" w:firstLine="0"/>
      </w:pPr>
      <w:r>
        <w:t>(Educ. &amp; Pub. Wks. Com.--March 30, 2017)</w:t>
      </w:r>
    </w:p>
    <w:p w:rsidR="001A0B4F" w:rsidRPr="001A0B4F" w:rsidRDefault="001A0B4F" w:rsidP="001A0B4F">
      <w:pPr>
        <w:pStyle w:val="ActionText"/>
        <w:keepNext w:val="0"/>
        <w:ind w:left="648" w:firstLine="0"/>
      </w:pPr>
      <w:r w:rsidRPr="001A0B4F">
        <w:t>(Recalled--April 27, 2017)</w:t>
      </w:r>
    </w:p>
    <w:p w:rsidR="001A0B4F" w:rsidRDefault="001A0B4F" w:rsidP="001A0B4F">
      <w:pPr>
        <w:pStyle w:val="ActionText"/>
        <w:keepNext w:val="0"/>
        <w:ind w:left="0" w:firstLine="0"/>
      </w:pPr>
    </w:p>
    <w:p w:rsidR="001A0B4F" w:rsidRPr="001A0B4F" w:rsidRDefault="001A0B4F" w:rsidP="001A0B4F">
      <w:pPr>
        <w:pStyle w:val="ActionText"/>
      </w:pPr>
      <w:r w:rsidRPr="001A0B4F">
        <w:rPr>
          <w:b/>
        </w:rPr>
        <w:t>S. 463--</w:t>
      </w:r>
      <w:r w:rsidRPr="001A0B4F">
        <w:t xml:space="preserve">Senators Cromer and Gambrell: </w:t>
      </w:r>
      <w:r w:rsidRPr="001A0B4F">
        <w:rPr>
          <w:b/>
        </w:rPr>
        <w:t>A BILL TO AMEND SECTION 38-1-20, AS AMENDED, CODE OF LAWS OF SOUTH CAROLINA, 1976, RELATING TO DEFINITIONS USED IN TITLE 38, SO AS TO INCLUDE CERTAIN FORMS OF DISABILITY INSURANCE IN THE DEFINITION FOR THE TERM "SURPLUS LINES INSURANCE".</w:t>
      </w:r>
    </w:p>
    <w:p w:rsidR="001A0B4F" w:rsidRDefault="001A0B4F" w:rsidP="001A0B4F">
      <w:pPr>
        <w:pStyle w:val="ActionText"/>
        <w:ind w:left="648" w:firstLine="0"/>
      </w:pPr>
      <w:r>
        <w:t>(Labor, Com. &amp; Ind. Com.--March 21, 2017)</w:t>
      </w:r>
    </w:p>
    <w:p w:rsidR="001A0B4F" w:rsidRPr="001A0B4F" w:rsidRDefault="001A0B4F" w:rsidP="001A0B4F">
      <w:pPr>
        <w:pStyle w:val="ActionText"/>
        <w:keepNext w:val="0"/>
        <w:ind w:left="648" w:firstLine="0"/>
      </w:pPr>
      <w:r w:rsidRPr="001A0B4F">
        <w:t>(Recalled--April 27, 2017)</w:t>
      </w:r>
    </w:p>
    <w:p w:rsidR="001A0B4F" w:rsidRDefault="001A0B4F" w:rsidP="001A0B4F">
      <w:pPr>
        <w:pStyle w:val="ActionText"/>
        <w:keepNext w:val="0"/>
        <w:ind w:left="0" w:firstLine="0"/>
      </w:pPr>
    </w:p>
    <w:p w:rsidR="001A0B4F" w:rsidRDefault="001A0B4F" w:rsidP="001A0B4F">
      <w:pPr>
        <w:pStyle w:val="ActionText"/>
        <w:ind w:left="0" w:firstLine="0"/>
        <w:jc w:val="center"/>
        <w:rPr>
          <w:b/>
        </w:rPr>
      </w:pPr>
      <w:r>
        <w:rPr>
          <w:b/>
        </w:rPr>
        <w:t>WITHDRAWAL OF OBJECTIONS/REQUEST FOR DEBATE</w:t>
      </w:r>
    </w:p>
    <w:p w:rsidR="001A0B4F" w:rsidRDefault="001A0B4F" w:rsidP="001A0B4F">
      <w:pPr>
        <w:pStyle w:val="ActionText"/>
        <w:ind w:left="0" w:firstLine="0"/>
        <w:jc w:val="center"/>
        <w:rPr>
          <w:b/>
        </w:rPr>
      </w:pPr>
    </w:p>
    <w:p w:rsidR="001A0B4F" w:rsidRDefault="001A0B4F" w:rsidP="001A0B4F">
      <w:pPr>
        <w:pStyle w:val="ActionText"/>
        <w:ind w:left="0" w:firstLine="0"/>
        <w:jc w:val="center"/>
        <w:rPr>
          <w:b/>
        </w:rPr>
      </w:pPr>
      <w:r>
        <w:rPr>
          <w:b/>
        </w:rPr>
        <w:t>UNANIMOUS CONSENT REQUESTS</w:t>
      </w:r>
    </w:p>
    <w:p w:rsidR="001A0B4F" w:rsidRDefault="001A0B4F" w:rsidP="001A0B4F">
      <w:pPr>
        <w:pStyle w:val="ActionText"/>
        <w:ind w:left="0" w:firstLine="0"/>
        <w:jc w:val="center"/>
        <w:rPr>
          <w:b/>
        </w:rPr>
      </w:pPr>
    </w:p>
    <w:p w:rsidR="001A0B4F" w:rsidRDefault="001A0B4F" w:rsidP="001A0B4F">
      <w:pPr>
        <w:pStyle w:val="ActionText"/>
        <w:ind w:left="0" w:firstLine="0"/>
        <w:jc w:val="center"/>
        <w:rPr>
          <w:b/>
        </w:rPr>
      </w:pPr>
      <w:r>
        <w:rPr>
          <w:b/>
        </w:rPr>
        <w:t>VETO ON:</w:t>
      </w:r>
    </w:p>
    <w:p w:rsidR="001A0B4F" w:rsidRDefault="001A0B4F" w:rsidP="001A0B4F">
      <w:pPr>
        <w:pStyle w:val="ActionText"/>
        <w:ind w:left="0" w:firstLine="0"/>
        <w:jc w:val="center"/>
        <w:rPr>
          <w:b/>
        </w:rPr>
      </w:pPr>
    </w:p>
    <w:p w:rsidR="001A0B4F" w:rsidRPr="001A0B4F" w:rsidRDefault="001A0B4F" w:rsidP="001A0B4F">
      <w:pPr>
        <w:pStyle w:val="ActionText"/>
        <w:keepNext w:val="0"/>
      </w:pPr>
      <w:r w:rsidRPr="001A0B4F">
        <w:rPr>
          <w:b/>
        </w:rPr>
        <w:t>H. 3462--</w:t>
      </w:r>
      <w:r w:rsidRPr="001A0B4F">
        <w:t>(Debate adjourned until Tue., Jan. 8, 2019--March 22, 2017)</w:t>
      </w:r>
    </w:p>
    <w:p w:rsidR="001A0B4F" w:rsidRDefault="001A0B4F" w:rsidP="001A0B4F">
      <w:pPr>
        <w:pStyle w:val="ActionText"/>
        <w:keepNext w:val="0"/>
        <w:ind w:left="0"/>
      </w:pPr>
    </w:p>
    <w:p w:rsidR="001A0B4F" w:rsidRDefault="001A0B4F" w:rsidP="001A0B4F">
      <w:pPr>
        <w:pStyle w:val="ActionText"/>
        <w:ind w:left="0"/>
        <w:jc w:val="center"/>
        <w:rPr>
          <w:b/>
        </w:rPr>
      </w:pPr>
      <w:r>
        <w:rPr>
          <w:b/>
        </w:rPr>
        <w:t>CONCURRENT RESOLUTION</w:t>
      </w:r>
    </w:p>
    <w:p w:rsidR="001A0B4F" w:rsidRDefault="001A0B4F" w:rsidP="001A0B4F">
      <w:pPr>
        <w:pStyle w:val="ActionText"/>
        <w:ind w:left="0"/>
        <w:jc w:val="center"/>
        <w:rPr>
          <w:b/>
        </w:rPr>
      </w:pPr>
    </w:p>
    <w:p w:rsidR="001A0B4F" w:rsidRPr="001A0B4F" w:rsidRDefault="001A0B4F" w:rsidP="001A0B4F">
      <w:pPr>
        <w:pStyle w:val="ActionText"/>
      </w:pPr>
      <w:r w:rsidRPr="001A0B4F">
        <w:rPr>
          <w:b/>
        </w:rPr>
        <w:t>H. 3401--</w:t>
      </w:r>
      <w:r w:rsidRPr="001A0B4F">
        <w:t xml:space="preserve">Rep. Clemmons: </w:t>
      </w:r>
      <w:r w:rsidRPr="001A0B4F">
        <w:rPr>
          <w:b/>
        </w:rPr>
        <w:t>A CONCURRENT RESOLUTION TO MEMORIALIZE THE UNITED STATES CONGRESS AND URGE THEM TO PROPOSE THE REGULATION FREEDOM AMENDMENT TO THE UNITED STATES CONSTITUTION.</w:t>
      </w:r>
    </w:p>
    <w:p w:rsidR="001A0B4F" w:rsidRDefault="001A0B4F" w:rsidP="001A0B4F">
      <w:pPr>
        <w:pStyle w:val="ActionText"/>
        <w:ind w:left="648" w:firstLine="0"/>
      </w:pPr>
      <w:r>
        <w:t>(Invitations and Memorial Resolutions--January 11, 2017)</w:t>
      </w:r>
    </w:p>
    <w:p w:rsidR="001A0B4F" w:rsidRDefault="001A0B4F" w:rsidP="001A0B4F">
      <w:pPr>
        <w:pStyle w:val="ActionText"/>
        <w:ind w:left="648" w:firstLine="0"/>
      </w:pPr>
      <w:r>
        <w:t>(Favorable--February 21, 2017)</w:t>
      </w:r>
    </w:p>
    <w:p w:rsidR="001A0B4F" w:rsidRDefault="001A0B4F" w:rsidP="001A0B4F">
      <w:pPr>
        <w:pStyle w:val="ActionText"/>
        <w:ind w:left="648" w:firstLine="0"/>
      </w:pPr>
      <w:r>
        <w:t>(Amended--February 22, 2017)</w:t>
      </w:r>
    </w:p>
    <w:p w:rsidR="001A0B4F" w:rsidRPr="001A0B4F" w:rsidRDefault="001A0B4F" w:rsidP="001A0B4F">
      <w:pPr>
        <w:pStyle w:val="ActionText"/>
        <w:keepNext w:val="0"/>
        <w:ind w:left="648" w:firstLine="0"/>
      </w:pPr>
      <w:r w:rsidRPr="001A0B4F">
        <w:t>(Debate adjourned until Thu., Apr. 27, 2017--April 26, 2017)</w:t>
      </w:r>
    </w:p>
    <w:p w:rsidR="001A0B4F" w:rsidRDefault="001A0B4F" w:rsidP="001A0B4F">
      <w:pPr>
        <w:pStyle w:val="ActionText"/>
        <w:keepNext w:val="0"/>
        <w:ind w:left="0" w:firstLine="0"/>
      </w:pPr>
    </w:p>
    <w:p w:rsidR="001A0B4F" w:rsidRDefault="001A0B4F" w:rsidP="001A0B4F">
      <w:pPr>
        <w:pStyle w:val="ActionText"/>
        <w:ind w:left="0" w:firstLine="0"/>
        <w:jc w:val="center"/>
        <w:rPr>
          <w:b/>
        </w:rPr>
      </w:pPr>
      <w:r>
        <w:rPr>
          <w:b/>
        </w:rPr>
        <w:t>MOTION PERIOD</w:t>
      </w:r>
    </w:p>
    <w:p w:rsidR="001A0B4F" w:rsidRDefault="001A0B4F" w:rsidP="001A0B4F">
      <w:pPr>
        <w:pStyle w:val="ActionText"/>
        <w:ind w:left="0" w:firstLine="0"/>
        <w:jc w:val="center"/>
        <w:rPr>
          <w:b/>
        </w:rPr>
      </w:pPr>
    </w:p>
    <w:p w:rsidR="001A0B4F" w:rsidRDefault="001A0B4F" w:rsidP="001A0B4F">
      <w:pPr>
        <w:pStyle w:val="ActionText"/>
        <w:ind w:left="0" w:firstLine="0"/>
        <w:jc w:val="center"/>
        <w:rPr>
          <w:b/>
        </w:rPr>
      </w:pPr>
      <w:r>
        <w:rPr>
          <w:b/>
        </w:rPr>
        <w:t>SECOND READING STATEWIDE CONTESTED BILLS</w:t>
      </w:r>
    </w:p>
    <w:p w:rsidR="001A0B4F" w:rsidRDefault="001A0B4F" w:rsidP="001A0B4F">
      <w:pPr>
        <w:pStyle w:val="ActionText"/>
        <w:ind w:left="0" w:firstLine="0"/>
        <w:jc w:val="center"/>
        <w:rPr>
          <w:b/>
        </w:rPr>
      </w:pPr>
    </w:p>
    <w:p w:rsidR="001A0B4F" w:rsidRPr="001A0B4F" w:rsidRDefault="001A0B4F" w:rsidP="001A0B4F">
      <w:pPr>
        <w:pStyle w:val="ActionText"/>
        <w:keepNext w:val="0"/>
      </w:pPr>
      <w:r w:rsidRPr="001A0B4F">
        <w:rPr>
          <w:b/>
        </w:rPr>
        <w:t>H. 3529--</w:t>
      </w:r>
      <w:r w:rsidRPr="001A0B4F">
        <w:t>(Continued--March 07, 2017)</w:t>
      </w:r>
    </w:p>
    <w:p w:rsidR="001A0B4F" w:rsidRDefault="001A0B4F" w:rsidP="001A0B4F">
      <w:pPr>
        <w:pStyle w:val="ActionText"/>
        <w:keepNext w:val="0"/>
        <w:ind w:left="0"/>
      </w:pPr>
    </w:p>
    <w:p w:rsidR="001A0B4F" w:rsidRPr="001A0B4F" w:rsidRDefault="001A0B4F" w:rsidP="001A0B4F">
      <w:pPr>
        <w:pStyle w:val="ActionText"/>
      </w:pPr>
      <w:r w:rsidRPr="001A0B4F">
        <w:rPr>
          <w:b/>
        </w:rPr>
        <w:t>H. 3240--</w:t>
      </w:r>
      <w:r w:rsidRPr="001A0B4F">
        <w:t xml:space="preserve">Reps. Clemmons, Lucas, Pope, Bannister, Rutherford, Delleney, White, Sandifer, Hiott, Allison, G. R. Smith, Bedingfield, W. Newton, Taylor, Yow, Murphy, Thayer, Finlay, D. C. Moss, Hayes, Crawford, Ryhal, Duckworth, Johnson, Fry, Hewitt, S. Rivers, Huggins, Chumley, Gagnon, Burns, Hill, Stringer, Loftis, Atwater, Clyburn, Elliott, Long, Magnuson, B. Newton, G. M. Smith, West, Whitmire, Hixon, Daning, Hamilton, Hardee, Crosby, Martin, V. S. Moss, Blackwell, Henderson, Herbkersman, Willis, Forrest and McCravy: </w:t>
      </w:r>
      <w:r w:rsidRPr="001A0B4F">
        <w:rPr>
          <w:b/>
        </w:rPr>
        <w:t>A BILL TO AMEND SECTION 23-31-215, AS AMENDED, CODE OF LAWS OF SOUTH CAROLINA, 1976, RELATING TO THE ISSUANCE OF CONCEALED WEAPONS PERMITS, SO AS TO ENACT THE "NATIONAL CONCEALED WEAPONS PERMIT RECIPROCITY ACT" BY REVISING THE CONDITIONS THAT ALLOW A HOLDER OF AN OUT-OF-STATE WEAPONS PERMIT TO CARRY A WEAPON IN THIS STATE.</w:t>
      </w:r>
    </w:p>
    <w:p w:rsidR="001A0B4F" w:rsidRDefault="001A0B4F" w:rsidP="001A0B4F">
      <w:pPr>
        <w:pStyle w:val="ActionText"/>
        <w:ind w:left="648" w:firstLine="0"/>
      </w:pPr>
      <w:r>
        <w:t>(Prefiled--Thursday, December 15, 2016)</w:t>
      </w:r>
    </w:p>
    <w:p w:rsidR="001A0B4F" w:rsidRDefault="001A0B4F" w:rsidP="001A0B4F">
      <w:pPr>
        <w:pStyle w:val="ActionText"/>
        <w:ind w:left="648" w:firstLine="0"/>
      </w:pPr>
      <w:r>
        <w:t>(Judiciary Com.--January 10, 2017)</w:t>
      </w:r>
    </w:p>
    <w:p w:rsidR="001A0B4F" w:rsidRDefault="001A0B4F" w:rsidP="001A0B4F">
      <w:pPr>
        <w:pStyle w:val="ActionText"/>
        <w:ind w:left="648" w:firstLine="0"/>
      </w:pPr>
      <w:r>
        <w:t>(Fav. With Amdt.--February 15, 2017)</w:t>
      </w:r>
    </w:p>
    <w:p w:rsidR="001A0B4F" w:rsidRDefault="001A0B4F" w:rsidP="001A0B4F">
      <w:pPr>
        <w:pStyle w:val="ActionText"/>
        <w:ind w:left="648" w:firstLine="0"/>
      </w:pPr>
      <w:r>
        <w:t>(Requests for debate by Reps. Anderson, Bedingfield, Brown, Clary, Clemmons, Clyburn, Crawford, Dillard, Douglas, Fry, Gilliard, Hardee, Hewitt, Hiott, Hixon, Hosey, Jefferson, King, Knight, Mack, Martin, McCoy, McEachern, V.S. Moss, B. Newton, Norrell, Pope, Ridgeway, Robinson-Simpson, G.R. Smith, J.E. Smith, Thigpen, Weeks, Wheeler, White, Williams and Yow--February 21, 2017)</w:t>
      </w:r>
    </w:p>
    <w:p w:rsidR="001A0B4F" w:rsidRPr="001A0B4F" w:rsidRDefault="001A0B4F" w:rsidP="001A0B4F">
      <w:pPr>
        <w:pStyle w:val="ActionText"/>
        <w:keepNext w:val="0"/>
        <w:ind w:left="648" w:firstLine="0"/>
      </w:pPr>
      <w:r w:rsidRPr="001A0B4F">
        <w:t>(Debate adjourned until Thu., Apr. 27, 2017--April 26, 2017)</w:t>
      </w:r>
    </w:p>
    <w:p w:rsidR="001A0B4F" w:rsidRDefault="001A0B4F" w:rsidP="001A0B4F">
      <w:pPr>
        <w:pStyle w:val="ActionText"/>
        <w:keepNext w:val="0"/>
        <w:ind w:left="0" w:firstLine="0"/>
      </w:pPr>
    </w:p>
    <w:p w:rsidR="001A0B4F" w:rsidRPr="001A0B4F" w:rsidRDefault="001A0B4F" w:rsidP="001A0B4F">
      <w:pPr>
        <w:pStyle w:val="ActionText"/>
      </w:pPr>
      <w:r w:rsidRPr="001A0B4F">
        <w:rPr>
          <w:b/>
        </w:rPr>
        <w:t>H. 3565--</w:t>
      </w:r>
      <w:r w:rsidRPr="001A0B4F">
        <w:t xml:space="preserve">Reps. Fry, Crawford, Elliott, Burns, Clemmons, Allison, Jordan, Yow, Johnson, Atwater, Duckworth, Ryhal, Loftis, Hewitt,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and McEachern: </w:t>
      </w:r>
      <w:r w:rsidRPr="001A0B4F">
        <w:rPr>
          <w:b/>
        </w:rPr>
        <w:t>A BILL TO AMEND SECTION 1-23-600, AS AMENDED, CODE OF LAWS OF SOUTH CAROLINA, 1976, RELATING TO TIMELY REQUESTS FOR CONTESTED CASE HEARINGS UNDER THE ADMINISTRATIVE PROCEDURES ACT AND RELATED PROVISIONS, SO AS TO ESTABLISH AN AUTOMATIC STAY CONCERNING LICENSE ISSUANCES, RENEWALS AND THE LIKE, AND TO PROVIDE FOR THE CIRCUMSTANCES UNDER WHICH THE AUTOMATIC STAY MAY BE LIFTED.</w:t>
      </w:r>
    </w:p>
    <w:p w:rsidR="001A0B4F" w:rsidRDefault="001A0B4F" w:rsidP="001A0B4F">
      <w:pPr>
        <w:pStyle w:val="ActionText"/>
        <w:ind w:left="648" w:firstLine="0"/>
      </w:pPr>
      <w:r>
        <w:t>(Judiciary Com.--January 24, 2017)</w:t>
      </w:r>
    </w:p>
    <w:p w:rsidR="001A0B4F" w:rsidRDefault="001A0B4F" w:rsidP="001A0B4F">
      <w:pPr>
        <w:pStyle w:val="ActionText"/>
        <w:ind w:left="648" w:firstLine="0"/>
      </w:pPr>
      <w:r>
        <w:t>(Fav. With Amdt.--February 15, 2017)</w:t>
      </w:r>
    </w:p>
    <w:p w:rsidR="001A0B4F" w:rsidRDefault="001A0B4F" w:rsidP="001A0B4F">
      <w:pPr>
        <w:pStyle w:val="ActionText"/>
        <w:ind w:left="648" w:firstLine="0"/>
      </w:pPr>
      <w:r>
        <w:t>(Requests for debate by Reps. Anderson, Bernstein, Brown, Clary, Crawford, Dillard, Douglas, Forrest, Fry, Hardee, Henegan, Hill, Hixon, Johnson, King, Knight, McCoy, McEachern, Murphy, Norrell, Ott, Pitts, Ridgeway, Robinson-Simpson, J.E. Smith, Taylor, Wheeler, Williams and Willis--February 21, 2017)</w:t>
      </w:r>
    </w:p>
    <w:p w:rsidR="001A0B4F" w:rsidRDefault="001A0B4F" w:rsidP="001A0B4F">
      <w:pPr>
        <w:pStyle w:val="ActionText"/>
        <w:keepNext w:val="0"/>
        <w:ind w:left="648" w:firstLine="0"/>
      </w:pPr>
      <w:r w:rsidRPr="001A0B4F">
        <w:t>(Debate adjourned until Thu., Apr. 27, 2017--April 26, 2017)</w:t>
      </w:r>
    </w:p>
    <w:p w:rsidR="00C410A4" w:rsidRPr="001A0B4F" w:rsidRDefault="00C410A4" w:rsidP="001A0B4F">
      <w:pPr>
        <w:pStyle w:val="ActionText"/>
        <w:keepNext w:val="0"/>
        <w:ind w:left="648" w:firstLine="0"/>
      </w:pPr>
    </w:p>
    <w:p w:rsidR="001A0B4F" w:rsidRPr="001A0B4F" w:rsidRDefault="001A0B4F" w:rsidP="001A0B4F">
      <w:pPr>
        <w:pStyle w:val="ActionText"/>
      </w:pPr>
      <w:r w:rsidRPr="001A0B4F">
        <w:rPr>
          <w:b/>
        </w:rPr>
        <w:t>H. 3019--</w:t>
      </w:r>
      <w:r w:rsidRPr="001A0B4F">
        <w:t xml:space="preserve">Reps. Rutherford and Robinson-Simpson: </w:t>
      </w:r>
      <w:r w:rsidRPr="001A0B4F">
        <w:rPr>
          <w:b/>
        </w:rPr>
        <w:t>A BILL TO AMEND SECTION 17-5-130, AS AMENDED, CODE OF LAWS OF SOUTH CAROLINA, 1976, RELATING TO CORONER QUALIFICATIONS, SO AS TO PROVIDE THAT A PERSON WHO IS ELECTED AS CORONER AND COMPLETES NECESSARY TRAINING IS QUALIFIED TO SERVE AS CORONER.</w:t>
      </w:r>
    </w:p>
    <w:p w:rsidR="001A0B4F" w:rsidRDefault="001A0B4F" w:rsidP="001A0B4F">
      <w:pPr>
        <w:pStyle w:val="ActionText"/>
        <w:ind w:left="648" w:firstLine="0"/>
      </w:pPr>
      <w:r>
        <w:t>(Prefiled--Thursday, December 15, 2016)</w:t>
      </w:r>
    </w:p>
    <w:p w:rsidR="001A0B4F" w:rsidRDefault="001A0B4F" w:rsidP="001A0B4F">
      <w:pPr>
        <w:pStyle w:val="ActionText"/>
        <w:ind w:left="648" w:firstLine="0"/>
      </w:pPr>
      <w:r>
        <w:t>(Judiciary Com.--January 10, 2017)</w:t>
      </w:r>
    </w:p>
    <w:p w:rsidR="001A0B4F" w:rsidRDefault="001A0B4F" w:rsidP="001A0B4F">
      <w:pPr>
        <w:pStyle w:val="ActionText"/>
        <w:ind w:left="648" w:firstLine="0"/>
      </w:pPr>
      <w:r>
        <w:t>(Fav. With Amdt.--March 22, 2017)</w:t>
      </w:r>
    </w:p>
    <w:p w:rsidR="001A0B4F" w:rsidRDefault="001A0B4F" w:rsidP="001A0B4F">
      <w:pPr>
        <w:pStyle w:val="ActionText"/>
        <w:ind w:left="648" w:firstLine="0"/>
      </w:pPr>
      <w:r>
        <w:t>(Requests for debate by Reps. Allison, Bannister, Brown, Cole, Douglas, Forrester, Henegan, Hosey, Johnson, Knight, McCoy, Murphy, Parks, Sandifer, G.R. Smith, J.E. Smith, Spires, Tallon, Taylor, Whitmire and Williams--March 28, 2017)</w:t>
      </w:r>
    </w:p>
    <w:p w:rsidR="001A0B4F" w:rsidRPr="001A0B4F" w:rsidRDefault="001A0B4F" w:rsidP="001A0B4F">
      <w:pPr>
        <w:pStyle w:val="ActionText"/>
        <w:keepNext w:val="0"/>
        <w:ind w:left="648" w:firstLine="0"/>
      </w:pPr>
      <w:r w:rsidRPr="001A0B4F">
        <w:t>(Debate adjourned until Thu., Apr. 27, 2017--April 26, 2017)</w:t>
      </w:r>
    </w:p>
    <w:p w:rsidR="001710E2" w:rsidRDefault="001710E2" w:rsidP="001A0B4F">
      <w:pPr>
        <w:pStyle w:val="ActionText"/>
        <w:rPr>
          <w:b/>
        </w:rPr>
      </w:pPr>
    </w:p>
    <w:p w:rsidR="001A0B4F" w:rsidRPr="001A0B4F" w:rsidRDefault="001A0B4F" w:rsidP="001A0B4F">
      <w:pPr>
        <w:pStyle w:val="ActionText"/>
      </w:pPr>
      <w:r w:rsidRPr="001A0B4F">
        <w:rPr>
          <w:b/>
        </w:rPr>
        <w:t>H. 3064--</w:t>
      </w:r>
      <w:r w:rsidRPr="001A0B4F">
        <w:t xml:space="preserve">Reps. Rutherford and Gilliard: </w:t>
      </w:r>
      <w:r w:rsidRPr="001A0B4F">
        <w:rPr>
          <w:b/>
        </w:rPr>
        <w:t>A BILL TO AMEND THE CODE OF LAWS OF SOUTH CAROLINA, 1976, BY ADDING SECTION 40-43-185 SO AS TO PROVIDE THE BOARD OF PHARMACY SHALL ISSUE A WRITTEN PROTOCOL IN COMPLIANCE WITH WHICH PHARMACISTS, WITHOUT AN ORDER OF A PRACTITIONER, MAY PRESCRIBE AND DISPENSE HORMONAL CONTRACEPTIVE PATCHES AND SELF-ADMINISTERED ORAL HORMONAL CONTRACEPTIVES; TO PROVIDE THE BOARD ALSO SHALL ADOPT CERTAIN RULES TO ESTABLISH STANDARD PROCEDURES FOR THESE PRESCRIPTIONS AND DISPENSATIONS; AND TO PROVIDE THAT LAWS GOVERNING INSURANCE COVERAGE OF CONTRACEPTIVE DRUGS, DEVICES, PRODUCTS, AND SERVICES MUST BE CONSTRUED TO APPLY TO HORMONAL CONTRACEPTIVE PATCHES AND SELF-ADMINISTERED ORAL HORMONAL CONTRACEPTIVES PRESCRIBED AND DISPENSED PURSUANT TO THIS ACT.</w:t>
      </w:r>
    </w:p>
    <w:p w:rsidR="001A0B4F" w:rsidRDefault="001A0B4F" w:rsidP="001A0B4F">
      <w:pPr>
        <w:pStyle w:val="ActionText"/>
        <w:ind w:left="648" w:firstLine="0"/>
      </w:pPr>
      <w:r>
        <w:t>(Prefiled--Thursday, December 15, 2016)</w:t>
      </w:r>
    </w:p>
    <w:p w:rsidR="001A0B4F" w:rsidRDefault="001A0B4F" w:rsidP="001A0B4F">
      <w:pPr>
        <w:pStyle w:val="ActionText"/>
        <w:ind w:left="648" w:firstLine="0"/>
      </w:pPr>
      <w:r>
        <w:t>(Med., Mil., Pub. &amp; Mun. Affrs. Com.--January 10, 2017)</w:t>
      </w:r>
    </w:p>
    <w:p w:rsidR="001A0B4F" w:rsidRDefault="001A0B4F" w:rsidP="001A0B4F">
      <w:pPr>
        <w:pStyle w:val="ActionText"/>
        <w:ind w:left="648" w:firstLine="0"/>
      </w:pPr>
      <w:r>
        <w:t>(Fav. With Amdt.--March 22, 2017)</w:t>
      </w:r>
    </w:p>
    <w:p w:rsidR="001A0B4F" w:rsidRDefault="001A0B4F" w:rsidP="001A0B4F">
      <w:pPr>
        <w:pStyle w:val="ActionText"/>
        <w:ind w:left="648" w:firstLine="0"/>
      </w:pPr>
      <w:r>
        <w:t>(Requests for debate by Reps. Bannister, Bennett, Brown, Burns, Cole, Crawford, Crosby, Daning, Dillard, Erickson, Forrester, Hart, Hewitt, Hiott, Kirby, Loftis, Magnuson, McEachern, S. Rivers, Robinson-Simpson, Ryhal, Simrill, G.M. Smith, G.R. Smith, Stringer, Tallon, Taylor and Whipper--March 28, 2017)</w:t>
      </w:r>
    </w:p>
    <w:p w:rsidR="001A0B4F" w:rsidRPr="001A0B4F" w:rsidRDefault="001A0B4F" w:rsidP="001A0B4F">
      <w:pPr>
        <w:pStyle w:val="ActionText"/>
        <w:keepNext w:val="0"/>
        <w:ind w:left="648" w:firstLine="0"/>
      </w:pPr>
      <w:r w:rsidRPr="001A0B4F">
        <w:t>(Debate adjourned until Thu., Apr. 27, 2017--April 26, 2017)</w:t>
      </w:r>
    </w:p>
    <w:p w:rsidR="001A0B4F" w:rsidRDefault="001A0B4F" w:rsidP="001A0B4F">
      <w:pPr>
        <w:pStyle w:val="ActionText"/>
        <w:keepNext w:val="0"/>
        <w:ind w:left="0" w:firstLine="0"/>
      </w:pPr>
    </w:p>
    <w:p w:rsidR="001A0B4F" w:rsidRPr="001A0B4F" w:rsidRDefault="001A0B4F" w:rsidP="001A0B4F">
      <w:pPr>
        <w:pStyle w:val="ActionText"/>
      </w:pPr>
      <w:r w:rsidRPr="001A0B4F">
        <w:rPr>
          <w:b/>
        </w:rPr>
        <w:t>H. 3722--</w:t>
      </w:r>
      <w:r w:rsidRPr="001A0B4F">
        <w:t xml:space="preserve">Ways and Means Committee: </w:t>
      </w:r>
      <w:r w:rsidRPr="001A0B4F">
        <w:rPr>
          <w:b/>
        </w:rPr>
        <w:t>A BILL TO AMEND ACT 1377 OF 1968, AS AMENDED, RELATING TO THE ISSUANCE OF STATE CAPITAL IMPROVEMENT BONDS, SO AS TO AUTHORIZE ADDITIONAL PROJECTS AND CONFORM THE AGGREGATE PRINCIPAL INDEBTEDNESS AMOUNT TO THE ADDITIONAL AMOUNTS AUTHORIZED HEREBY, AND TO PROVIDE THAT THE PROVISIONS OF SECTION 2-7-105, CODE OF</w:t>
      </w:r>
      <w:r w:rsidR="00C410A4">
        <w:rPr>
          <w:b/>
        </w:rPr>
        <w:br/>
      </w:r>
      <w:r w:rsidR="00C410A4">
        <w:rPr>
          <w:b/>
        </w:rPr>
        <w:tab/>
      </w:r>
      <w:r w:rsidRPr="001A0B4F">
        <w:rPr>
          <w:b/>
        </w:rPr>
        <w:t>LAWS OF SOUTH CAROLINA, 1976, DO NOT APPLY TO THE PROVISIONS OF THIS ACT.</w:t>
      </w:r>
    </w:p>
    <w:p w:rsidR="001A0B4F" w:rsidRDefault="001A0B4F" w:rsidP="001A0B4F">
      <w:pPr>
        <w:pStyle w:val="ActionText"/>
        <w:ind w:left="648" w:firstLine="0"/>
      </w:pPr>
      <w:r>
        <w:t>(Without Reference--March 29, 2017)</w:t>
      </w:r>
    </w:p>
    <w:p w:rsidR="001A0B4F" w:rsidRPr="001A0B4F" w:rsidRDefault="001A0B4F" w:rsidP="001A0B4F">
      <w:pPr>
        <w:pStyle w:val="ActionText"/>
        <w:keepNext w:val="0"/>
        <w:ind w:left="648" w:firstLine="0"/>
      </w:pPr>
      <w:r w:rsidRPr="001A0B4F">
        <w:t>(Requests for debate by Reps. Anderson, Anthony, Bales, Bedingfield, Cobb-Hunter, Crosby, Davis, Dillard, Douglas, Gilliard, Govan, Hill, Hiott, Hosey, Jefferson, King, Loftis, Mack, Robinson-Simpson, G.M. Smith, G.R. Smith, Toole, Weeks, West, White and Williams--April 19, 2017)</w:t>
      </w:r>
    </w:p>
    <w:p w:rsidR="001A0B4F" w:rsidRDefault="001A0B4F" w:rsidP="001A0B4F">
      <w:pPr>
        <w:pStyle w:val="ActionText"/>
        <w:keepNext w:val="0"/>
        <w:ind w:left="0" w:firstLine="0"/>
      </w:pPr>
    </w:p>
    <w:p w:rsidR="001A0B4F" w:rsidRPr="001A0B4F" w:rsidRDefault="001A0B4F" w:rsidP="00C410A4">
      <w:pPr>
        <w:pStyle w:val="ActionText"/>
        <w:keepNext w:val="0"/>
      </w:pPr>
      <w:r w:rsidRPr="001A0B4F">
        <w:rPr>
          <w:b/>
        </w:rPr>
        <w:t>S. 334--</w:t>
      </w:r>
      <w:r w:rsidRPr="001A0B4F">
        <w:t xml:space="preserve">Senators Senn and Kimpson: </w:t>
      </w:r>
      <w:r w:rsidRPr="001A0B4F">
        <w:rPr>
          <w:b/>
        </w:rPr>
        <w:t>A BILL TO AMEND SECTIONS 61-4-515 AND 61-6-2016 OF THE 1976 CODE, RELATING TO PERMITS TO PURCHASE AND SELL BEER AND WINE FOR ON-PREMISES CONSUMPTION AND A BIENNIAL LICENSE TO PURCHASE ALCOHOLIC LIQUORS BY THE DRINK AT A MOTORSPORTS ENTERTAINMENT COMPLEX OR TENNIS SPECIFIC COMPLEX, TO INCLUDE BASEBALL COMPLEX, AND TO PROVIDE A DEFINITION FOR "BASEBALL COMPLEX".</w:t>
      </w:r>
    </w:p>
    <w:p w:rsidR="001A0B4F" w:rsidRDefault="001A0B4F" w:rsidP="001A0B4F">
      <w:pPr>
        <w:pStyle w:val="ActionText"/>
        <w:ind w:left="648" w:firstLine="0"/>
      </w:pPr>
      <w:r>
        <w:t>(Judiciary Com.--April 04, 2017)</w:t>
      </w:r>
    </w:p>
    <w:p w:rsidR="001A0B4F" w:rsidRDefault="001A0B4F" w:rsidP="001A0B4F">
      <w:pPr>
        <w:pStyle w:val="ActionText"/>
        <w:ind w:left="648" w:firstLine="0"/>
      </w:pPr>
      <w:r>
        <w:t>(Fav. With Amdt.--April 26, 2017)</w:t>
      </w:r>
    </w:p>
    <w:p w:rsidR="001A0B4F" w:rsidRDefault="001A0B4F" w:rsidP="001A0B4F">
      <w:pPr>
        <w:pStyle w:val="ActionText"/>
        <w:keepNext w:val="0"/>
        <w:ind w:left="648" w:firstLine="0"/>
      </w:pPr>
      <w:r w:rsidRPr="001A0B4F">
        <w:t>(Requests for debate by Reps. Bannister, Bedingfield, Bennett, Blackwell, Clary, Cole, Crosby, Delleney, Forrester, Hiott, Kirby, Magnuson, McCoy, Pope, G.R. Smith, Toole, West and Willis--April 27, 2017)</w:t>
      </w:r>
    </w:p>
    <w:p w:rsidR="001A0B4F" w:rsidRDefault="001A0B4F" w:rsidP="001A0B4F">
      <w:pPr>
        <w:pStyle w:val="ActionText"/>
        <w:keepNext w:val="0"/>
        <w:ind w:left="648" w:firstLine="0"/>
      </w:pPr>
    </w:p>
    <w:p w:rsidR="001A0B4F" w:rsidRDefault="001A0B4F" w:rsidP="001A0B4F">
      <w:pPr>
        <w:pStyle w:val="ActionText"/>
        <w:keepNext w:val="0"/>
        <w:ind w:left="0" w:firstLine="0"/>
      </w:pPr>
    </w:p>
    <w:p w:rsidR="00496C17" w:rsidRDefault="00496C17" w:rsidP="001A0B4F">
      <w:pPr>
        <w:pStyle w:val="ActionText"/>
        <w:keepNext w:val="0"/>
        <w:ind w:left="0" w:firstLine="0"/>
      </w:pPr>
    </w:p>
    <w:p w:rsidR="005F239C" w:rsidRDefault="005F239C" w:rsidP="001A0B4F">
      <w:pPr>
        <w:pStyle w:val="ActionText"/>
        <w:keepNext w:val="0"/>
        <w:ind w:left="0" w:firstLine="0"/>
      </w:pPr>
    </w:p>
    <w:p w:rsidR="005F239C" w:rsidRDefault="005F239C" w:rsidP="001A0B4F">
      <w:pPr>
        <w:pStyle w:val="ActionText"/>
        <w:keepNext w:val="0"/>
        <w:ind w:left="0" w:firstLine="0"/>
        <w:sectPr w:rsidR="005F239C" w:rsidSect="001710E2">
          <w:pgSz w:w="12240" w:h="15840" w:code="1"/>
          <w:pgMar w:top="1008" w:right="4694" w:bottom="3499" w:left="1224" w:header="1008" w:footer="3499" w:gutter="0"/>
          <w:pgNumType w:start="1"/>
          <w:cols w:space="720"/>
        </w:sectPr>
      </w:pPr>
    </w:p>
    <w:p w:rsidR="005F239C" w:rsidRDefault="005F239C" w:rsidP="005F239C">
      <w:pPr>
        <w:pStyle w:val="ActionText"/>
        <w:keepNext w:val="0"/>
        <w:ind w:left="0" w:firstLine="0"/>
        <w:jc w:val="center"/>
        <w:rPr>
          <w:b/>
        </w:rPr>
      </w:pPr>
      <w:r w:rsidRPr="005F239C">
        <w:rPr>
          <w:b/>
        </w:rPr>
        <w:t>HOUSE CALENDAR INDEX</w:t>
      </w:r>
    </w:p>
    <w:p w:rsidR="005F239C" w:rsidRDefault="005F239C" w:rsidP="005F239C">
      <w:pPr>
        <w:pStyle w:val="ActionText"/>
        <w:keepNext w:val="0"/>
        <w:ind w:left="0" w:firstLine="0"/>
        <w:rPr>
          <w:b/>
        </w:rPr>
      </w:pPr>
    </w:p>
    <w:p w:rsidR="005F239C" w:rsidRDefault="005F239C" w:rsidP="005F239C">
      <w:pPr>
        <w:pStyle w:val="ActionText"/>
        <w:keepNext w:val="0"/>
        <w:ind w:left="0" w:firstLine="0"/>
        <w:rPr>
          <w:b/>
        </w:rPr>
        <w:sectPr w:rsidR="005F239C" w:rsidSect="005F239C">
          <w:pgSz w:w="12240" w:h="15840" w:code="1"/>
          <w:pgMar w:top="1008" w:right="4694" w:bottom="3499" w:left="1224" w:header="1008" w:footer="3499" w:gutter="0"/>
          <w:cols w:space="720"/>
        </w:sectPr>
      </w:pPr>
    </w:p>
    <w:p w:rsidR="005F239C" w:rsidRPr="005F239C" w:rsidRDefault="005F239C" w:rsidP="005F239C">
      <w:pPr>
        <w:pStyle w:val="ActionText"/>
        <w:keepNext w:val="0"/>
        <w:tabs>
          <w:tab w:val="right" w:leader="dot" w:pos="2520"/>
        </w:tabs>
        <w:ind w:left="0" w:firstLine="0"/>
      </w:pPr>
      <w:bookmarkStart w:id="1" w:name="index_start"/>
      <w:bookmarkEnd w:id="1"/>
      <w:r w:rsidRPr="005F239C">
        <w:t>H. 3019</w:t>
      </w:r>
      <w:r w:rsidRPr="005F239C">
        <w:tab/>
        <w:t>18</w:t>
      </w:r>
    </w:p>
    <w:p w:rsidR="005F239C" w:rsidRPr="005F239C" w:rsidRDefault="005F239C" w:rsidP="005F239C">
      <w:pPr>
        <w:pStyle w:val="ActionText"/>
        <w:keepNext w:val="0"/>
        <w:tabs>
          <w:tab w:val="right" w:leader="dot" w:pos="2520"/>
        </w:tabs>
        <w:ind w:left="0" w:firstLine="0"/>
      </w:pPr>
      <w:r w:rsidRPr="005F239C">
        <w:t>H. 3064</w:t>
      </w:r>
      <w:r w:rsidRPr="005F239C">
        <w:tab/>
        <w:t>18</w:t>
      </w:r>
    </w:p>
    <w:p w:rsidR="005F239C" w:rsidRPr="005F239C" w:rsidRDefault="005F239C" w:rsidP="005F239C">
      <w:pPr>
        <w:pStyle w:val="ActionText"/>
        <w:keepNext w:val="0"/>
        <w:tabs>
          <w:tab w:val="right" w:leader="dot" w:pos="2520"/>
        </w:tabs>
        <w:ind w:left="0" w:firstLine="0"/>
      </w:pPr>
      <w:r w:rsidRPr="005F239C">
        <w:t>H. 3240</w:t>
      </w:r>
      <w:r w:rsidRPr="005F239C">
        <w:tab/>
        <w:t>17</w:t>
      </w:r>
    </w:p>
    <w:p w:rsidR="005F239C" w:rsidRPr="005F239C" w:rsidRDefault="005F239C" w:rsidP="005F239C">
      <w:pPr>
        <w:pStyle w:val="ActionText"/>
        <w:keepNext w:val="0"/>
        <w:tabs>
          <w:tab w:val="right" w:leader="dot" w:pos="2520"/>
        </w:tabs>
        <w:ind w:left="0" w:firstLine="0"/>
      </w:pPr>
      <w:r w:rsidRPr="005F239C">
        <w:t>H. 3401</w:t>
      </w:r>
      <w:r w:rsidRPr="005F239C">
        <w:tab/>
        <w:t>16</w:t>
      </w:r>
    </w:p>
    <w:p w:rsidR="005F239C" w:rsidRPr="005F239C" w:rsidRDefault="005F239C" w:rsidP="005F239C">
      <w:pPr>
        <w:pStyle w:val="ActionText"/>
        <w:keepNext w:val="0"/>
        <w:tabs>
          <w:tab w:val="right" w:leader="dot" w:pos="2520"/>
        </w:tabs>
        <w:ind w:left="0" w:firstLine="0"/>
      </w:pPr>
      <w:r w:rsidRPr="005F239C">
        <w:t>H. 3462</w:t>
      </w:r>
      <w:r w:rsidRPr="005F239C">
        <w:tab/>
        <w:t>16</w:t>
      </w:r>
    </w:p>
    <w:p w:rsidR="005F239C" w:rsidRPr="005F239C" w:rsidRDefault="005F239C" w:rsidP="005F239C">
      <w:pPr>
        <w:pStyle w:val="ActionText"/>
        <w:keepNext w:val="0"/>
        <w:tabs>
          <w:tab w:val="right" w:leader="dot" w:pos="2520"/>
        </w:tabs>
        <w:ind w:left="0" w:firstLine="0"/>
      </w:pPr>
      <w:r w:rsidRPr="005F239C">
        <w:t>H. 3529</w:t>
      </w:r>
      <w:r w:rsidRPr="005F239C">
        <w:tab/>
        <w:t>17</w:t>
      </w:r>
    </w:p>
    <w:p w:rsidR="005F239C" w:rsidRPr="005F239C" w:rsidRDefault="005F239C" w:rsidP="005F239C">
      <w:pPr>
        <w:pStyle w:val="ActionText"/>
        <w:keepNext w:val="0"/>
        <w:tabs>
          <w:tab w:val="right" w:leader="dot" w:pos="2520"/>
        </w:tabs>
        <w:ind w:left="0" w:firstLine="0"/>
      </w:pPr>
      <w:r w:rsidRPr="005F239C">
        <w:t>H. 3565</w:t>
      </w:r>
      <w:r w:rsidRPr="005F239C">
        <w:tab/>
        <w:t>17</w:t>
      </w:r>
    </w:p>
    <w:p w:rsidR="005F239C" w:rsidRPr="005F239C" w:rsidRDefault="005F239C" w:rsidP="005F239C">
      <w:pPr>
        <w:pStyle w:val="ActionText"/>
        <w:keepNext w:val="0"/>
        <w:tabs>
          <w:tab w:val="right" w:leader="dot" w:pos="2520"/>
        </w:tabs>
        <w:ind w:left="0" w:firstLine="0"/>
      </w:pPr>
      <w:r w:rsidRPr="005F239C">
        <w:t>H. 3722</w:t>
      </w:r>
      <w:r w:rsidRPr="005F239C">
        <w:tab/>
        <w:t>19</w:t>
      </w:r>
    </w:p>
    <w:p w:rsidR="005F239C" w:rsidRPr="005F239C" w:rsidRDefault="005F239C" w:rsidP="005F239C">
      <w:pPr>
        <w:pStyle w:val="ActionText"/>
        <w:keepNext w:val="0"/>
        <w:tabs>
          <w:tab w:val="right" w:leader="dot" w:pos="2520"/>
        </w:tabs>
        <w:ind w:left="0" w:firstLine="0"/>
      </w:pPr>
      <w:r w:rsidRPr="005F239C">
        <w:t>H. 3883</w:t>
      </w:r>
      <w:r w:rsidRPr="005F239C">
        <w:tab/>
        <w:t>8</w:t>
      </w:r>
    </w:p>
    <w:p w:rsidR="005F239C" w:rsidRPr="005F239C" w:rsidRDefault="005F239C" w:rsidP="005F239C">
      <w:pPr>
        <w:pStyle w:val="ActionText"/>
        <w:keepNext w:val="0"/>
        <w:tabs>
          <w:tab w:val="right" w:leader="dot" w:pos="2520"/>
        </w:tabs>
        <w:ind w:left="0" w:firstLine="0"/>
      </w:pPr>
      <w:r w:rsidRPr="005F239C">
        <w:t>H. 3929</w:t>
      </w:r>
      <w:r w:rsidRPr="005F239C">
        <w:tab/>
        <w:t>9</w:t>
      </w:r>
    </w:p>
    <w:p w:rsidR="005F239C" w:rsidRPr="005F239C" w:rsidRDefault="005F239C" w:rsidP="005F239C">
      <w:pPr>
        <w:pStyle w:val="ActionText"/>
        <w:keepNext w:val="0"/>
        <w:tabs>
          <w:tab w:val="right" w:leader="dot" w:pos="2520"/>
        </w:tabs>
        <w:ind w:left="0" w:firstLine="0"/>
      </w:pPr>
      <w:r w:rsidRPr="005F239C">
        <w:t>H. 3971</w:t>
      </w:r>
      <w:r w:rsidRPr="005F239C">
        <w:tab/>
        <w:t>2</w:t>
      </w:r>
    </w:p>
    <w:p w:rsidR="005F239C" w:rsidRPr="005F239C" w:rsidRDefault="005F239C" w:rsidP="005F239C">
      <w:pPr>
        <w:pStyle w:val="ActionText"/>
        <w:keepNext w:val="0"/>
        <w:tabs>
          <w:tab w:val="right" w:leader="dot" w:pos="2520"/>
        </w:tabs>
        <w:ind w:left="0" w:firstLine="0"/>
      </w:pPr>
      <w:r w:rsidRPr="005F239C">
        <w:t>H. 4036</w:t>
      </w:r>
      <w:r w:rsidRPr="005F239C">
        <w:tab/>
        <w:t>9</w:t>
      </w:r>
    </w:p>
    <w:p w:rsidR="005F239C" w:rsidRPr="005F239C" w:rsidRDefault="005F239C" w:rsidP="005F239C">
      <w:pPr>
        <w:pStyle w:val="ActionText"/>
        <w:keepNext w:val="0"/>
        <w:tabs>
          <w:tab w:val="right" w:leader="dot" w:pos="2520"/>
        </w:tabs>
        <w:ind w:left="0" w:firstLine="0"/>
      </w:pPr>
      <w:r w:rsidRPr="005F239C">
        <w:t>H. 4204</w:t>
      </w:r>
      <w:r w:rsidRPr="005F239C">
        <w:tab/>
        <w:t>14</w:t>
      </w:r>
    </w:p>
    <w:p w:rsidR="005F239C" w:rsidRPr="005F239C" w:rsidRDefault="005F239C" w:rsidP="005F239C">
      <w:pPr>
        <w:pStyle w:val="ActionText"/>
        <w:keepNext w:val="0"/>
        <w:tabs>
          <w:tab w:val="right" w:leader="dot" w:pos="2520"/>
        </w:tabs>
        <w:ind w:left="0" w:firstLine="0"/>
      </w:pPr>
      <w:r w:rsidRPr="005F239C">
        <w:t>H. 4205</w:t>
      </w:r>
      <w:r w:rsidRPr="005F239C">
        <w:tab/>
        <w:t>14</w:t>
      </w:r>
    </w:p>
    <w:p w:rsidR="005F239C" w:rsidRPr="005F239C" w:rsidRDefault="005F239C" w:rsidP="005F239C">
      <w:pPr>
        <w:pStyle w:val="ActionText"/>
        <w:keepNext w:val="0"/>
        <w:tabs>
          <w:tab w:val="right" w:leader="dot" w:pos="2520"/>
        </w:tabs>
        <w:ind w:left="0" w:firstLine="0"/>
      </w:pPr>
    </w:p>
    <w:p w:rsidR="005F239C" w:rsidRPr="005F239C" w:rsidRDefault="005F239C" w:rsidP="005F239C">
      <w:pPr>
        <w:pStyle w:val="ActionText"/>
        <w:keepNext w:val="0"/>
        <w:tabs>
          <w:tab w:val="right" w:leader="dot" w:pos="2520"/>
        </w:tabs>
        <w:ind w:left="0" w:firstLine="0"/>
      </w:pPr>
      <w:r>
        <w:br w:type="column"/>
      </w:r>
      <w:r w:rsidRPr="005F239C">
        <w:t>S. 107</w:t>
      </w:r>
      <w:r w:rsidRPr="005F239C">
        <w:tab/>
        <w:t>5</w:t>
      </w:r>
    </w:p>
    <w:p w:rsidR="005F239C" w:rsidRPr="005F239C" w:rsidRDefault="005F239C" w:rsidP="005F239C">
      <w:pPr>
        <w:pStyle w:val="ActionText"/>
        <w:keepNext w:val="0"/>
        <w:tabs>
          <w:tab w:val="right" w:leader="dot" w:pos="2520"/>
        </w:tabs>
        <w:ind w:left="0" w:firstLine="0"/>
      </w:pPr>
      <w:r w:rsidRPr="005F239C">
        <w:t>S. 173</w:t>
      </w:r>
      <w:r w:rsidRPr="005F239C">
        <w:tab/>
        <w:t>8</w:t>
      </w:r>
    </w:p>
    <w:p w:rsidR="005F239C" w:rsidRPr="005F239C" w:rsidRDefault="005F239C" w:rsidP="005F239C">
      <w:pPr>
        <w:pStyle w:val="ActionText"/>
        <w:keepNext w:val="0"/>
        <w:tabs>
          <w:tab w:val="right" w:leader="dot" w:pos="2520"/>
        </w:tabs>
        <w:ind w:left="0" w:firstLine="0"/>
      </w:pPr>
      <w:r w:rsidRPr="005F239C">
        <w:t>S. 213</w:t>
      </w:r>
      <w:r w:rsidRPr="005F239C">
        <w:tab/>
        <w:t>7</w:t>
      </w:r>
    </w:p>
    <w:p w:rsidR="005F239C" w:rsidRPr="005F239C" w:rsidRDefault="005F239C" w:rsidP="005F239C">
      <w:pPr>
        <w:pStyle w:val="ActionText"/>
        <w:keepNext w:val="0"/>
        <w:tabs>
          <w:tab w:val="right" w:leader="dot" w:pos="2520"/>
        </w:tabs>
        <w:ind w:left="0" w:firstLine="0"/>
      </w:pPr>
      <w:r w:rsidRPr="005F239C">
        <w:t>S. 234</w:t>
      </w:r>
      <w:r w:rsidRPr="005F239C">
        <w:tab/>
        <w:t>9</w:t>
      </w:r>
    </w:p>
    <w:p w:rsidR="005F239C" w:rsidRPr="005F239C" w:rsidRDefault="005F239C" w:rsidP="005F239C">
      <w:pPr>
        <w:pStyle w:val="ActionText"/>
        <w:keepNext w:val="0"/>
        <w:tabs>
          <w:tab w:val="right" w:leader="dot" w:pos="2520"/>
        </w:tabs>
        <w:ind w:left="0" w:firstLine="0"/>
      </w:pPr>
      <w:r w:rsidRPr="005F239C">
        <w:t>S. 289</w:t>
      </w:r>
      <w:r w:rsidRPr="005F239C">
        <w:tab/>
        <w:t>2</w:t>
      </w:r>
    </w:p>
    <w:p w:rsidR="005F239C" w:rsidRPr="005F239C" w:rsidRDefault="005F239C" w:rsidP="005F239C">
      <w:pPr>
        <w:pStyle w:val="ActionText"/>
        <w:keepNext w:val="0"/>
        <w:tabs>
          <w:tab w:val="right" w:leader="dot" w:pos="2520"/>
        </w:tabs>
        <w:ind w:left="0" w:firstLine="0"/>
      </w:pPr>
      <w:r w:rsidRPr="005F239C">
        <w:t>S. 334</w:t>
      </w:r>
      <w:r w:rsidRPr="005F239C">
        <w:tab/>
        <w:t>19</w:t>
      </w:r>
    </w:p>
    <w:p w:rsidR="005F239C" w:rsidRPr="005F239C" w:rsidRDefault="005F239C" w:rsidP="005F239C">
      <w:pPr>
        <w:pStyle w:val="ActionText"/>
        <w:keepNext w:val="0"/>
        <w:tabs>
          <w:tab w:val="right" w:leader="dot" w:pos="2520"/>
        </w:tabs>
        <w:ind w:left="0" w:firstLine="0"/>
      </w:pPr>
      <w:r w:rsidRPr="005F239C">
        <w:t>S. 359</w:t>
      </w:r>
      <w:r w:rsidRPr="005F239C">
        <w:tab/>
        <w:t>9</w:t>
      </w:r>
    </w:p>
    <w:p w:rsidR="005F239C" w:rsidRPr="005F239C" w:rsidRDefault="005F239C" w:rsidP="005F239C">
      <w:pPr>
        <w:pStyle w:val="ActionText"/>
        <w:keepNext w:val="0"/>
        <w:tabs>
          <w:tab w:val="right" w:leader="dot" w:pos="2520"/>
        </w:tabs>
        <w:ind w:left="0" w:firstLine="0"/>
      </w:pPr>
      <w:r w:rsidRPr="005F239C">
        <w:t>S. 367</w:t>
      </w:r>
      <w:r w:rsidRPr="005F239C">
        <w:tab/>
        <w:t>14</w:t>
      </w:r>
    </w:p>
    <w:p w:rsidR="005F239C" w:rsidRPr="005F239C" w:rsidRDefault="005F239C" w:rsidP="005F239C">
      <w:pPr>
        <w:pStyle w:val="ActionText"/>
        <w:keepNext w:val="0"/>
        <w:tabs>
          <w:tab w:val="right" w:leader="dot" w:pos="2520"/>
        </w:tabs>
        <w:ind w:left="0" w:firstLine="0"/>
      </w:pPr>
      <w:r w:rsidRPr="005F239C">
        <w:t>S. 443</w:t>
      </w:r>
      <w:r w:rsidRPr="005F239C">
        <w:tab/>
        <w:t>12</w:t>
      </w:r>
    </w:p>
    <w:p w:rsidR="005F239C" w:rsidRPr="005F239C" w:rsidRDefault="005F239C" w:rsidP="005F239C">
      <w:pPr>
        <w:pStyle w:val="ActionText"/>
        <w:keepNext w:val="0"/>
        <w:tabs>
          <w:tab w:val="right" w:leader="dot" w:pos="2520"/>
        </w:tabs>
        <w:ind w:left="0" w:firstLine="0"/>
      </w:pPr>
      <w:r w:rsidRPr="005F239C">
        <w:t>S. 444</w:t>
      </w:r>
      <w:r w:rsidRPr="005F239C">
        <w:tab/>
        <w:t>15</w:t>
      </w:r>
    </w:p>
    <w:p w:rsidR="005F239C" w:rsidRPr="005F239C" w:rsidRDefault="005F239C" w:rsidP="005F239C">
      <w:pPr>
        <w:pStyle w:val="ActionText"/>
        <w:keepNext w:val="0"/>
        <w:tabs>
          <w:tab w:val="right" w:leader="dot" w:pos="2520"/>
        </w:tabs>
        <w:ind w:left="0" w:firstLine="0"/>
      </w:pPr>
      <w:r w:rsidRPr="005F239C">
        <w:t>S. 462</w:t>
      </w:r>
      <w:r w:rsidRPr="005F239C">
        <w:tab/>
        <w:t>15</w:t>
      </w:r>
    </w:p>
    <w:p w:rsidR="005F239C" w:rsidRPr="005F239C" w:rsidRDefault="005F239C" w:rsidP="005F239C">
      <w:pPr>
        <w:pStyle w:val="ActionText"/>
        <w:keepNext w:val="0"/>
        <w:tabs>
          <w:tab w:val="right" w:leader="dot" w:pos="2520"/>
        </w:tabs>
        <w:ind w:left="0" w:firstLine="0"/>
      </w:pPr>
      <w:r w:rsidRPr="005F239C">
        <w:t>S. 463</w:t>
      </w:r>
      <w:r w:rsidRPr="005F239C">
        <w:tab/>
        <w:t>16</w:t>
      </w:r>
    </w:p>
    <w:p w:rsidR="005F239C" w:rsidRPr="005F239C" w:rsidRDefault="005F239C" w:rsidP="005F239C">
      <w:pPr>
        <w:pStyle w:val="ActionText"/>
        <w:keepNext w:val="0"/>
        <w:tabs>
          <w:tab w:val="right" w:leader="dot" w:pos="2520"/>
        </w:tabs>
        <w:ind w:left="0" w:firstLine="0"/>
      </w:pPr>
      <w:r w:rsidRPr="005F239C">
        <w:t>S. 465</w:t>
      </w:r>
      <w:r w:rsidRPr="005F239C">
        <w:tab/>
        <w:t>11</w:t>
      </w:r>
    </w:p>
    <w:p w:rsidR="005F239C" w:rsidRDefault="005F239C" w:rsidP="005F239C">
      <w:pPr>
        <w:pStyle w:val="ActionText"/>
        <w:keepNext w:val="0"/>
        <w:tabs>
          <w:tab w:val="right" w:leader="dot" w:pos="2520"/>
        </w:tabs>
        <w:ind w:left="0" w:firstLine="0"/>
      </w:pPr>
      <w:r w:rsidRPr="005F239C">
        <w:t>S. 570</w:t>
      </w:r>
      <w:r w:rsidRPr="005F239C">
        <w:tab/>
        <w:t>10</w:t>
      </w:r>
    </w:p>
    <w:p w:rsidR="005F239C" w:rsidRDefault="005F239C" w:rsidP="005F239C">
      <w:pPr>
        <w:pStyle w:val="ActionText"/>
        <w:keepNext w:val="0"/>
        <w:tabs>
          <w:tab w:val="right" w:leader="dot" w:pos="2520"/>
        </w:tabs>
        <w:ind w:left="0" w:firstLine="0"/>
        <w:sectPr w:rsidR="005F239C" w:rsidSect="005F239C">
          <w:type w:val="continuous"/>
          <w:pgSz w:w="12240" w:h="15840" w:code="1"/>
          <w:pgMar w:top="1008" w:right="4694" w:bottom="3499" w:left="1224" w:header="1008" w:footer="3499" w:gutter="0"/>
          <w:cols w:num="2" w:space="720"/>
        </w:sectPr>
      </w:pPr>
    </w:p>
    <w:p w:rsidR="005F239C" w:rsidRPr="005F239C" w:rsidRDefault="005F239C" w:rsidP="005F239C">
      <w:pPr>
        <w:pStyle w:val="ActionText"/>
        <w:keepNext w:val="0"/>
        <w:tabs>
          <w:tab w:val="right" w:leader="dot" w:pos="2520"/>
        </w:tabs>
        <w:ind w:left="0" w:firstLine="0"/>
      </w:pPr>
    </w:p>
    <w:sectPr w:rsidR="005F239C" w:rsidRPr="005F239C" w:rsidSect="005F239C">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0B4F" w:rsidRDefault="001A0B4F">
      <w:r>
        <w:separator/>
      </w:r>
    </w:p>
  </w:endnote>
  <w:endnote w:type="continuationSeparator" w:id="0">
    <w:p w:rsidR="001A0B4F" w:rsidRDefault="001A0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165" w:rsidRDefault="006656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86165" w:rsidRDefault="009861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165" w:rsidRDefault="0066562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5F239C">
      <w:rPr>
        <w:rStyle w:val="PageNumber"/>
        <w:noProof/>
      </w:rPr>
      <w:t>18</w:t>
    </w:r>
    <w:r>
      <w:rPr>
        <w:rStyle w:val="PageNumber"/>
      </w:rPr>
      <w:fldChar w:fldCharType="end"/>
    </w:r>
  </w:p>
  <w:p w:rsidR="00986165" w:rsidRDefault="00665627">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165" w:rsidRDefault="009861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0B4F" w:rsidRDefault="001A0B4F">
      <w:r>
        <w:separator/>
      </w:r>
    </w:p>
  </w:footnote>
  <w:footnote w:type="continuationSeparator" w:id="0">
    <w:p w:rsidR="001A0B4F" w:rsidRDefault="001A0B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165" w:rsidRDefault="009861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165" w:rsidRDefault="009861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165" w:rsidRDefault="009861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B4F"/>
    <w:rsid w:val="001710E2"/>
    <w:rsid w:val="001A0B4F"/>
    <w:rsid w:val="00337B80"/>
    <w:rsid w:val="00496C17"/>
    <w:rsid w:val="005F239C"/>
    <w:rsid w:val="00665627"/>
    <w:rsid w:val="00986165"/>
    <w:rsid w:val="00C41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458415-B86B-4917-9518-B565A5A3A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1A0B4F"/>
    <w:pPr>
      <w:keepNext/>
      <w:ind w:left="0" w:firstLine="0"/>
      <w:outlineLvl w:val="2"/>
    </w:pPr>
    <w:rPr>
      <w:b/>
      <w:sz w:val="20"/>
    </w:rPr>
  </w:style>
  <w:style w:type="paragraph" w:styleId="Heading4">
    <w:name w:val="heading 4"/>
    <w:basedOn w:val="Normal"/>
    <w:next w:val="Normal"/>
    <w:link w:val="Heading4Char"/>
    <w:qFormat/>
    <w:rsid w:val="001A0B4F"/>
    <w:pPr>
      <w:keepNext/>
      <w:tabs>
        <w:tab w:val="center" w:pos="3168"/>
      </w:tabs>
      <w:ind w:left="0" w:firstLine="0"/>
      <w:outlineLvl w:val="3"/>
    </w:pPr>
    <w:rPr>
      <w:b/>
      <w:snapToGrid w:val="0"/>
    </w:rPr>
  </w:style>
  <w:style w:type="paragraph" w:styleId="Heading6">
    <w:name w:val="heading 6"/>
    <w:basedOn w:val="Normal"/>
    <w:next w:val="Normal"/>
    <w:link w:val="Heading6Char"/>
    <w:qFormat/>
    <w:rsid w:val="001A0B4F"/>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1A0B4F"/>
    <w:rPr>
      <w:b/>
    </w:rPr>
  </w:style>
  <w:style w:type="character" w:customStyle="1" w:styleId="Heading4Char">
    <w:name w:val="Heading 4 Char"/>
    <w:basedOn w:val="DefaultParagraphFont"/>
    <w:link w:val="Heading4"/>
    <w:rsid w:val="001A0B4F"/>
    <w:rPr>
      <w:b/>
      <w:snapToGrid w:val="0"/>
      <w:sz w:val="22"/>
    </w:rPr>
  </w:style>
  <w:style w:type="character" w:customStyle="1" w:styleId="Heading6Char">
    <w:name w:val="Heading 6 Char"/>
    <w:basedOn w:val="DefaultParagraphFont"/>
    <w:link w:val="Heading6"/>
    <w:rsid w:val="001A0B4F"/>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8EB1141B</Template>
  <TotalTime>7</TotalTime>
  <Pages>3</Pages>
  <Words>5113</Words>
  <Characters>29256</Characters>
  <Application>Microsoft Office Word</Application>
  <DocSecurity>0</DocSecurity>
  <Lines>866</Lines>
  <Paragraphs>165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34096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5/2/2017 - South Carolina Legislature Online</dc:title>
  <dc:subject/>
  <dc:creator>%USERNAME%</dc:creator>
  <cp:keywords/>
  <cp:lastModifiedBy>Karen Laroche</cp:lastModifiedBy>
  <cp:revision>5</cp:revision>
  <dcterms:created xsi:type="dcterms:W3CDTF">2017-04-27T16:52:00Z</dcterms:created>
  <dcterms:modified xsi:type="dcterms:W3CDTF">2017-05-01T16:23:00Z</dcterms:modified>
</cp:coreProperties>
</file>