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BC2" w:rsidRDefault="009E5227">
      <w:pPr>
        <w:pStyle w:val="Heading6"/>
        <w:jc w:val="center"/>
        <w:rPr>
          <w:sz w:val="22"/>
        </w:rPr>
      </w:pPr>
      <w:bookmarkStart w:id="0" w:name="_GoBack"/>
      <w:bookmarkEnd w:id="0"/>
      <w:r>
        <w:rPr>
          <w:sz w:val="22"/>
        </w:rPr>
        <w:t>HOUSE TO MEET AT 10:00 A.M.</w:t>
      </w:r>
    </w:p>
    <w:p w:rsidR="003E1BC2" w:rsidRDefault="003E1BC2">
      <w:pPr>
        <w:tabs>
          <w:tab w:val="right" w:pos="6336"/>
        </w:tabs>
        <w:ind w:left="0" w:firstLine="0"/>
        <w:jc w:val="center"/>
      </w:pPr>
    </w:p>
    <w:p w:rsidR="003E1BC2" w:rsidRDefault="003E1BC2">
      <w:pPr>
        <w:tabs>
          <w:tab w:val="right" w:pos="6336"/>
        </w:tabs>
        <w:ind w:left="0" w:firstLine="0"/>
        <w:jc w:val="right"/>
        <w:rPr>
          <w:b/>
        </w:rPr>
      </w:pPr>
      <w:r>
        <w:rPr>
          <w:b/>
        </w:rPr>
        <w:t>NO. 59</w:t>
      </w:r>
    </w:p>
    <w:p w:rsidR="003E1BC2" w:rsidRDefault="003E1BC2">
      <w:pPr>
        <w:tabs>
          <w:tab w:val="center" w:pos="3168"/>
        </w:tabs>
        <w:ind w:left="0" w:firstLine="0"/>
        <w:jc w:val="center"/>
      </w:pPr>
      <w:r>
        <w:rPr>
          <w:b/>
        </w:rPr>
        <w:t>CALENDAR</w:t>
      </w:r>
    </w:p>
    <w:p w:rsidR="003E1BC2" w:rsidRDefault="003E1BC2">
      <w:pPr>
        <w:ind w:left="0" w:firstLine="0"/>
        <w:jc w:val="center"/>
      </w:pPr>
    </w:p>
    <w:p w:rsidR="003E1BC2" w:rsidRDefault="003E1BC2">
      <w:pPr>
        <w:tabs>
          <w:tab w:val="center" w:pos="3168"/>
        </w:tabs>
        <w:ind w:left="0" w:firstLine="0"/>
        <w:jc w:val="center"/>
        <w:rPr>
          <w:b/>
        </w:rPr>
      </w:pPr>
      <w:r>
        <w:rPr>
          <w:b/>
        </w:rPr>
        <w:t>OF THE</w:t>
      </w:r>
    </w:p>
    <w:p w:rsidR="003E1BC2" w:rsidRDefault="003E1BC2">
      <w:pPr>
        <w:ind w:left="0" w:firstLine="0"/>
        <w:jc w:val="center"/>
      </w:pPr>
    </w:p>
    <w:p w:rsidR="003E1BC2" w:rsidRDefault="003E1BC2">
      <w:pPr>
        <w:tabs>
          <w:tab w:val="center" w:pos="3168"/>
        </w:tabs>
        <w:ind w:left="0" w:firstLine="0"/>
        <w:jc w:val="center"/>
      </w:pPr>
      <w:r>
        <w:rPr>
          <w:b/>
        </w:rPr>
        <w:t>HOUSE OF REPRESENTATIVES</w:t>
      </w:r>
    </w:p>
    <w:p w:rsidR="003E1BC2" w:rsidRDefault="003E1BC2">
      <w:pPr>
        <w:ind w:left="0" w:firstLine="0"/>
        <w:jc w:val="center"/>
      </w:pPr>
    </w:p>
    <w:p w:rsidR="003E1BC2" w:rsidRDefault="003E1BC2">
      <w:pPr>
        <w:pStyle w:val="Heading4"/>
        <w:jc w:val="center"/>
        <w:rPr>
          <w:snapToGrid/>
        </w:rPr>
      </w:pPr>
      <w:r>
        <w:rPr>
          <w:snapToGrid/>
        </w:rPr>
        <w:t>OF THE</w:t>
      </w:r>
    </w:p>
    <w:p w:rsidR="003E1BC2" w:rsidRDefault="003E1BC2">
      <w:pPr>
        <w:ind w:left="0" w:firstLine="0"/>
        <w:jc w:val="center"/>
      </w:pPr>
    </w:p>
    <w:p w:rsidR="003E1BC2" w:rsidRDefault="003E1BC2">
      <w:pPr>
        <w:tabs>
          <w:tab w:val="center" w:pos="3168"/>
        </w:tabs>
        <w:ind w:left="0" w:firstLine="0"/>
        <w:jc w:val="center"/>
        <w:rPr>
          <w:b/>
        </w:rPr>
      </w:pPr>
      <w:r>
        <w:rPr>
          <w:b/>
        </w:rPr>
        <w:t>STATE OF SOUTH CAROLINA</w:t>
      </w:r>
    </w:p>
    <w:p w:rsidR="003E1BC2" w:rsidRDefault="003E1BC2">
      <w:pPr>
        <w:ind w:left="0" w:firstLine="0"/>
        <w:jc w:val="center"/>
        <w:rPr>
          <w:b/>
        </w:rPr>
      </w:pPr>
    </w:p>
    <w:p w:rsidR="003E1BC2" w:rsidRDefault="003E1BC2">
      <w:pPr>
        <w:ind w:left="0" w:firstLine="0"/>
        <w:jc w:val="center"/>
        <w:rPr>
          <w:b/>
        </w:rPr>
      </w:pPr>
    </w:p>
    <w:p w:rsidR="003E1BC2" w:rsidRDefault="003E1BC2">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E1BC2" w:rsidRDefault="003E1BC2">
      <w:pPr>
        <w:ind w:left="0" w:firstLine="0"/>
        <w:jc w:val="center"/>
        <w:rPr>
          <w:b/>
        </w:rPr>
      </w:pPr>
    </w:p>
    <w:p w:rsidR="003E1BC2" w:rsidRDefault="003E1BC2">
      <w:pPr>
        <w:pStyle w:val="Heading3"/>
        <w:jc w:val="center"/>
      </w:pPr>
      <w:r>
        <w:t>REGULAR SESSION BEGINNING TUESDAY, JANUARY 10, 2017</w:t>
      </w:r>
    </w:p>
    <w:p w:rsidR="003E1BC2" w:rsidRDefault="003E1BC2">
      <w:pPr>
        <w:ind w:left="0" w:firstLine="0"/>
        <w:jc w:val="center"/>
        <w:rPr>
          <w:b/>
        </w:rPr>
      </w:pPr>
    </w:p>
    <w:p w:rsidR="003E1BC2" w:rsidRDefault="003E1BC2">
      <w:pPr>
        <w:ind w:left="0" w:firstLine="0"/>
        <w:jc w:val="center"/>
        <w:rPr>
          <w:b/>
        </w:rPr>
      </w:pPr>
    </w:p>
    <w:p w:rsidR="003E1BC2" w:rsidRDefault="003E1BC2">
      <w:pPr>
        <w:ind w:left="0" w:firstLine="0"/>
        <w:jc w:val="center"/>
        <w:rPr>
          <w:b/>
        </w:rPr>
      </w:pPr>
      <w:r w:rsidRPr="00F40F47">
        <w:rPr>
          <w:b/>
        </w:rPr>
        <w:t>WEDNESDAY, MAY 2, 2018</w:t>
      </w:r>
    </w:p>
    <w:p w:rsidR="009E5227" w:rsidRPr="00F40F47" w:rsidRDefault="009E5227">
      <w:pPr>
        <w:ind w:left="0" w:firstLine="0"/>
        <w:jc w:val="center"/>
        <w:rPr>
          <w:b/>
        </w:rPr>
      </w:pPr>
    </w:p>
    <w:p w:rsidR="003E1BC2" w:rsidRDefault="003E1BC2">
      <w:pPr>
        <w:ind w:left="0" w:firstLine="0"/>
        <w:jc w:val="center"/>
        <w:rPr>
          <w:b/>
        </w:rPr>
      </w:pPr>
      <w:r>
        <w:rPr>
          <w:b/>
          <w:noProof/>
        </w:rPr>
        <w:drawing>
          <wp:inline distT="0" distB="0" distL="0" distR="0">
            <wp:extent cx="990600" cy="1061357"/>
            <wp:effectExtent l="0" t="0" r="0" b="5715"/>
            <wp:docPr id="1" name="Picture 1" descr="L:\H-CHAMB\TEAMGIFS\Dillon Christian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Dillon Christian School.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992859" cy="1063778"/>
                    </a:xfrm>
                    <a:prstGeom prst="rect">
                      <a:avLst/>
                    </a:prstGeom>
                    <a:noFill/>
                    <a:ln>
                      <a:noFill/>
                    </a:ln>
                  </pic:spPr>
                </pic:pic>
              </a:graphicData>
            </a:graphic>
          </wp:inline>
        </w:drawing>
      </w:r>
      <w:r>
        <w:rPr>
          <w:b/>
        </w:rPr>
        <w:t xml:space="preserve">     </w:t>
      </w:r>
      <w:r w:rsidR="009E5227">
        <w:rPr>
          <w:b/>
        </w:rPr>
        <w:t xml:space="preserve">          </w:t>
      </w:r>
      <w:r>
        <w:rPr>
          <w:b/>
        </w:rPr>
        <w:t xml:space="preserve">   </w:t>
      </w:r>
      <w:r>
        <w:rPr>
          <w:b/>
          <w:noProof/>
        </w:rPr>
        <w:drawing>
          <wp:inline distT="0" distB="0" distL="0" distR="0">
            <wp:extent cx="1135380" cy="1135380"/>
            <wp:effectExtent l="0" t="0" r="7620" b="7620"/>
            <wp:docPr id="2" name="Picture 2" descr="L:\H-CHAMB\TEAMGIFS\Ridge View Blazer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Ridge View Blazers2.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35380" cy="1135380"/>
                    </a:xfrm>
                    <a:prstGeom prst="rect">
                      <a:avLst/>
                    </a:prstGeom>
                    <a:noFill/>
                    <a:ln>
                      <a:noFill/>
                    </a:ln>
                  </pic:spPr>
                </pic:pic>
              </a:graphicData>
            </a:graphic>
          </wp:inline>
        </w:drawing>
      </w:r>
    </w:p>
    <w:p w:rsidR="003E1BC2" w:rsidRDefault="003E1BC2">
      <w:pPr>
        <w:pStyle w:val="ActionText"/>
        <w:sectPr w:rsidR="003E1BC2">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3E1BC2" w:rsidRDefault="003E1BC2">
      <w:pPr>
        <w:pStyle w:val="ActionText"/>
        <w:sectPr w:rsidR="003E1BC2">
          <w:pgSz w:w="12240" w:h="15840" w:code="1"/>
          <w:pgMar w:top="1008" w:right="4694" w:bottom="3499" w:left="1224" w:header="1008" w:footer="3499" w:gutter="0"/>
          <w:cols w:space="720"/>
          <w:titlePg/>
        </w:sectPr>
      </w:pPr>
    </w:p>
    <w:p w:rsidR="003E1BC2" w:rsidRDefault="003E1BC2" w:rsidP="003E1BC2">
      <w:pPr>
        <w:jc w:val="center"/>
        <w:rPr>
          <w:b/>
        </w:rPr>
      </w:pPr>
      <w:r>
        <w:rPr>
          <w:b/>
        </w:rPr>
        <w:lastRenderedPageBreak/>
        <w:t>DILLON CHRISTIAN SCHOOL “WARRIORS”</w:t>
      </w:r>
    </w:p>
    <w:p w:rsidR="003E1BC2" w:rsidRPr="00146CB9" w:rsidRDefault="003E1BC2" w:rsidP="003E1BC2">
      <w:pPr>
        <w:pStyle w:val="HTMLPreformatted"/>
        <w:jc w:val="center"/>
        <w:rPr>
          <w:rFonts w:ascii="Times New Roman" w:hAnsi="Times New Roman" w:cs="Times New Roman"/>
          <w:b/>
          <w:sz w:val="22"/>
          <w:szCs w:val="22"/>
        </w:rPr>
      </w:pPr>
      <w:r>
        <w:rPr>
          <w:rFonts w:ascii="Times New Roman" w:hAnsi="Times New Roman" w:cs="Times New Roman"/>
          <w:b/>
          <w:sz w:val="22"/>
          <w:szCs w:val="22"/>
        </w:rPr>
        <w:t xml:space="preserve">VARSITY FOOTBALL </w:t>
      </w:r>
      <w:r w:rsidRPr="00146CB9">
        <w:rPr>
          <w:rFonts w:ascii="Times New Roman" w:hAnsi="Times New Roman" w:cs="Times New Roman"/>
          <w:b/>
          <w:sz w:val="22"/>
          <w:szCs w:val="22"/>
        </w:rPr>
        <w:t>TEAM</w:t>
      </w:r>
    </w:p>
    <w:p w:rsidR="003E1BC2" w:rsidRPr="00164843" w:rsidRDefault="003E1BC2" w:rsidP="003E1BC2">
      <w:pPr>
        <w:pStyle w:val="HTMLPreformatted"/>
        <w:jc w:val="center"/>
        <w:rPr>
          <w:rFonts w:ascii="Times New Roman" w:hAnsi="Times New Roman" w:cs="Times New Roman"/>
          <w:b/>
          <w:sz w:val="22"/>
          <w:szCs w:val="22"/>
        </w:rPr>
      </w:pPr>
      <w:r>
        <w:rPr>
          <w:rFonts w:ascii="Times New Roman" w:hAnsi="Times New Roman" w:cs="Times New Roman"/>
          <w:b/>
          <w:sz w:val="22"/>
          <w:szCs w:val="22"/>
        </w:rPr>
        <w:t xml:space="preserve">2017 SCISA CLASS 1A STATE </w:t>
      </w:r>
      <w:r w:rsidRPr="00164843">
        <w:rPr>
          <w:rFonts w:ascii="Times New Roman" w:hAnsi="Times New Roman" w:cs="Times New Roman"/>
          <w:b/>
          <w:sz w:val="22"/>
          <w:szCs w:val="22"/>
        </w:rPr>
        <w:t>CHAMPIONS</w:t>
      </w:r>
    </w:p>
    <w:p w:rsidR="003E1BC2" w:rsidRDefault="003E1BC2" w:rsidP="003E1BC2">
      <w:pPr>
        <w:tabs>
          <w:tab w:val="left" w:pos="3690"/>
        </w:tabs>
        <w:ind w:firstLine="0"/>
      </w:pPr>
    </w:p>
    <w:p w:rsidR="003E1BC2" w:rsidRDefault="003E1BC2" w:rsidP="003E1BC2">
      <w:pPr>
        <w:tabs>
          <w:tab w:val="left" w:pos="3690"/>
        </w:tabs>
        <w:ind w:firstLine="0"/>
        <w:sectPr w:rsidR="003E1BC2" w:rsidSect="003E1BC2">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3E1BC2" w:rsidRPr="00645508" w:rsidRDefault="003E1BC2" w:rsidP="003E1BC2">
      <w:pPr>
        <w:tabs>
          <w:tab w:val="left" w:pos="3690"/>
        </w:tabs>
        <w:ind w:firstLine="0"/>
      </w:pPr>
      <w:r w:rsidRPr="00645508">
        <w:t>Diaz Alexander</w:t>
      </w:r>
    </w:p>
    <w:p w:rsidR="003E1BC2" w:rsidRPr="00645508" w:rsidRDefault="003E1BC2" w:rsidP="003E1BC2">
      <w:pPr>
        <w:tabs>
          <w:tab w:val="left" w:pos="3690"/>
        </w:tabs>
        <w:ind w:firstLine="0"/>
      </w:pPr>
      <w:r w:rsidRPr="00645508">
        <w:t>Demontez Alford</w:t>
      </w:r>
    </w:p>
    <w:p w:rsidR="003E1BC2" w:rsidRPr="00645508" w:rsidRDefault="003E1BC2" w:rsidP="003E1BC2">
      <w:pPr>
        <w:tabs>
          <w:tab w:val="left" w:pos="3690"/>
        </w:tabs>
        <w:ind w:firstLine="0"/>
      </w:pPr>
      <w:r w:rsidRPr="00645508">
        <w:t>Mason Bailey</w:t>
      </w:r>
    </w:p>
    <w:p w:rsidR="003E1BC2" w:rsidRPr="00645508" w:rsidRDefault="003E1BC2" w:rsidP="003E1BC2">
      <w:pPr>
        <w:tabs>
          <w:tab w:val="left" w:pos="3690"/>
        </w:tabs>
        <w:ind w:firstLine="0"/>
      </w:pPr>
      <w:r w:rsidRPr="00645508">
        <w:t>Walt Bailey</w:t>
      </w:r>
    </w:p>
    <w:p w:rsidR="003E1BC2" w:rsidRPr="00645508" w:rsidRDefault="003E1BC2" w:rsidP="003E1BC2">
      <w:pPr>
        <w:tabs>
          <w:tab w:val="left" w:pos="3690"/>
        </w:tabs>
        <w:ind w:firstLine="0"/>
      </w:pPr>
      <w:r w:rsidRPr="00645508">
        <w:t>Gage Bazemore</w:t>
      </w:r>
    </w:p>
    <w:p w:rsidR="003E1BC2" w:rsidRPr="00645508" w:rsidRDefault="003E1BC2" w:rsidP="003E1BC2">
      <w:pPr>
        <w:tabs>
          <w:tab w:val="left" w:pos="3690"/>
        </w:tabs>
        <w:ind w:firstLine="0"/>
      </w:pPr>
      <w:r w:rsidRPr="00645508">
        <w:t>Gabe Bissell</w:t>
      </w:r>
    </w:p>
    <w:p w:rsidR="003E1BC2" w:rsidRPr="00645508" w:rsidRDefault="003E1BC2" w:rsidP="003E1BC2">
      <w:pPr>
        <w:tabs>
          <w:tab w:val="left" w:pos="3690"/>
        </w:tabs>
        <w:ind w:firstLine="0"/>
      </w:pPr>
      <w:r w:rsidRPr="00645508">
        <w:t>Caleb Boykin</w:t>
      </w:r>
    </w:p>
    <w:p w:rsidR="003E1BC2" w:rsidRPr="00645508" w:rsidRDefault="003E1BC2" w:rsidP="003E1BC2">
      <w:pPr>
        <w:tabs>
          <w:tab w:val="left" w:pos="3690"/>
        </w:tabs>
        <w:ind w:firstLine="0"/>
      </w:pPr>
      <w:r w:rsidRPr="00645508">
        <w:t>Azeon Brown</w:t>
      </w:r>
    </w:p>
    <w:p w:rsidR="003E1BC2" w:rsidRPr="00645508" w:rsidRDefault="003E1BC2" w:rsidP="003E1BC2">
      <w:pPr>
        <w:tabs>
          <w:tab w:val="left" w:pos="3690"/>
        </w:tabs>
        <w:ind w:firstLine="0"/>
      </w:pPr>
      <w:r w:rsidRPr="00645508">
        <w:t>Landon Buck</w:t>
      </w:r>
    </w:p>
    <w:p w:rsidR="003E1BC2" w:rsidRPr="00645508" w:rsidRDefault="003E1BC2" w:rsidP="003E1BC2">
      <w:pPr>
        <w:tabs>
          <w:tab w:val="left" w:pos="3690"/>
        </w:tabs>
        <w:ind w:firstLine="0"/>
      </w:pPr>
      <w:r w:rsidRPr="00645508">
        <w:t>Daniel Camp</w:t>
      </w:r>
    </w:p>
    <w:p w:rsidR="003E1BC2" w:rsidRPr="00645508" w:rsidRDefault="003E1BC2" w:rsidP="003E1BC2">
      <w:pPr>
        <w:tabs>
          <w:tab w:val="left" w:pos="3690"/>
        </w:tabs>
        <w:ind w:firstLine="0"/>
      </w:pPr>
      <w:r w:rsidRPr="00645508">
        <w:t>Zane Caughill</w:t>
      </w:r>
    </w:p>
    <w:p w:rsidR="003E1BC2" w:rsidRPr="00645508" w:rsidRDefault="003E1BC2" w:rsidP="003E1BC2">
      <w:pPr>
        <w:tabs>
          <w:tab w:val="left" w:pos="3690"/>
        </w:tabs>
        <w:ind w:firstLine="0"/>
      </w:pPr>
      <w:r w:rsidRPr="00645508">
        <w:t>Barnes Causey</w:t>
      </w:r>
    </w:p>
    <w:p w:rsidR="003E1BC2" w:rsidRPr="00645508" w:rsidRDefault="003E1BC2" w:rsidP="003E1BC2">
      <w:pPr>
        <w:tabs>
          <w:tab w:val="left" w:pos="3690"/>
        </w:tabs>
        <w:ind w:firstLine="0"/>
      </w:pPr>
      <w:r w:rsidRPr="00645508">
        <w:t>Riley Coleman</w:t>
      </w:r>
    </w:p>
    <w:p w:rsidR="003E1BC2" w:rsidRPr="00645508" w:rsidRDefault="003E1BC2" w:rsidP="003E1BC2">
      <w:pPr>
        <w:tabs>
          <w:tab w:val="left" w:pos="3690"/>
        </w:tabs>
        <w:ind w:firstLine="0"/>
      </w:pPr>
      <w:r w:rsidRPr="00645508">
        <w:t>Samuel Coleman</w:t>
      </w:r>
    </w:p>
    <w:p w:rsidR="003E1BC2" w:rsidRPr="00645508" w:rsidRDefault="003E1BC2" w:rsidP="003E1BC2">
      <w:pPr>
        <w:tabs>
          <w:tab w:val="left" w:pos="3690"/>
        </w:tabs>
        <w:ind w:firstLine="0"/>
      </w:pPr>
      <w:r w:rsidRPr="00645508">
        <w:t>Garret Collins</w:t>
      </w:r>
    </w:p>
    <w:p w:rsidR="003E1BC2" w:rsidRPr="00645508" w:rsidRDefault="003E1BC2" w:rsidP="003E1BC2">
      <w:pPr>
        <w:tabs>
          <w:tab w:val="left" w:pos="3690"/>
        </w:tabs>
        <w:ind w:firstLine="0"/>
      </w:pPr>
      <w:r w:rsidRPr="00645508">
        <w:t>Bryan Davis</w:t>
      </w:r>
    </w:p>
    <w:p w:rsidR="003E1BC2" w:rsidRPr="00645508" w:rsidRDefault="003E1BC2" w:rsidP="003E1BC2">
      <w:pPr>
        <w:tabs>
          <w:tab w:val="left" w:pos="3690"/>
        </w:tabs>
        <w:ind w:firstLine="0"/>
      </w:pPr>
      <w:r w:rsidRPr="00645508">
        <w:t>JonMichael Davis</w:t>
      </w:r>
    </w:p>
    <w:p w:rsidR="003E1BC2" w:rsidRPr="00645508" w:rsidRDefault="003E1BC2" w:rsidP="003E1BC2">
      <w:pPr>
        <w:tabs>
          <w:tab w:val="left" w:pos="3690"/>
        </w:tabs>
        <w:ind w:firstLine="0"/>
      </w:pPr>
      <w:r w:rsidRPr="00645508">
        <w:t>Jacob Dubose</w:t>
      </w:r>
    </w:p>
    <w:p w:rsidR="003E1BC2" w:rsidRPr="00645508" w:rsidRDefault="003E1BC2" w:rsidP="003E1BC2">
      <w:pPr>
        <w:tabs>
          <w:tab w:val="left" w:pos="3690"/>
        </w:tabs>
        <w:ind w:firstLine="0"/>
      </w:pPr>
      <w:r w:rsidRPr="00645508">
        <w:t>Ereck Eck</w:t>
      </w:r>
    </w:p>
    <w:p w:rsidR="003E1BC2" w:rsidRPr="00645508" w:rsidRDefault="003E1BC2" w:rsidP="003E1BC2">
      <w:pPr>
        <w:tabs>
          <w:tab w:val="left" w:pos="3690"/>
        </w:tabs>
        <w:ind w:firstLine="0"/>
      </w:pPr>
      <w:r w:rsidRPr="00645508">
        <w:t>Ryan Floyd</w:t>
      </w:r>
    </w:p>
    <w:p w:rsidR="003E1BC2" w:rsidRPr="00645508" w:rsidRDefault="003E1BC2" w:rsidP="003E1BC2">
      <w:pPr>
        <w:tabs>
          <w:tab w:val="left" w:pos="3690"/>
        </w:tabs>
        <w:ind w:firstLine="0"/>
      </w:pPr>
      <w:r w:rsidRPr="00645508">
        <w:t>Collin Hamilton</w:t>
      </w:r>
    </w:p>
    <w:p w:rsidR="003E1BC2" w:rsidRPr="00645508" w:rsidRDefault="003E1BC2" w:rsidP="003E1BC2">
      <w:pPr>
        <w:tabs>
          <w:tab w:val="left" w:pos="3690"/>
        </w:tabs>
        <w:ind w:firstLine="0"/>
      </w:pPr>
      <w:r w:rsidRPr="00645508">
        <w:t>Austin Heasley</w:t>
      </w:r>
    </w:p>
    <w:p w:rsidR="003E1BC2" w:rsidRPr="00645508" w:rsidRDefault="003E1BC2" w:rsidP="003E1BC2">
      <w:pPr>
        <w:tabs>
          <w:tab w:val="left" w:pos="3690"/>
        </w:tabs>
        <w:ind w:firstLine="0"/>
      </w:pPr>
      <w:r w:rsidRPr="00645508">
        <w:t>Hamilton Hodges</w:t>
      </w:r>
    </w:p>
    <w:p w:rsidR="003E1BC2" w:rsidRPr="00645508" w:rsidRDefault="003E1BC2" w:rsidP="003E1BC2">
      <w:pPr>
        <w:tabs>
          <w:tab w:val="left" w:pos="3690"/>
        </w:tabs>
        <w:ind w:firstLine="0"/>
      </w:pPr>
      <w:r w:rsidRPr="00645508">
        <w:t>Matthew Hodges</w:t>
      </w:r>
    </w:p>
    <w:p w:rsidR="003E1BC2" w:rsidRPr="00645508" w:rsidRDefault="003E1BC2" w:rsidP="003E1BC2">
      <w:pPr>
        <w:tabs>
          <w:tab w:val="left" w:pos="3690"/>
        </w:tabs>
        <w:ind w:firstLine="0"/>
      </w:pPr>
      <w:r w:rsidRPr="00645508">
        <w:t>Gage Hunt</w:t>
      </w:r>
    </w:p>
    <w:p w:rsidR="003E1BC2" w:rsidRPr="00645508" w:rsidRDefault="003E1BC2" w:rsidP="003E1BC2">
      <w:pPr>
        <w:tabs>
          <w:tab w:val="left" w:pos="3690"/>
        </w:tabs>
        <w:ind w:firstLine="0"/>
      </w:pPr>
      <w:r w:rsidRPr="00645508">
        <w:t>Jared Ivey</w:t>
      </w:r>
    </w:p>
    <w:p w:rsidR="003E1BC2" w:rsidRPr="00645508" w:rsidRDefault="003E1BC2" w:rsidP="003E1BC2">
      <w:pPr>
        <w:tabs>
          <w:tab w:val="left" w:pos="3690"/>
        </w:tabs>
        <w:ind w:firstLine="0"/>
      </w:pPr>
      <w:r w:rsidRPr="00645508">
        <w:t>Trent Johnson</w:t>
      </w:r>
    </w:p>
    <w:p w:rsidR="003E1BC2" w:rsidRPr="00645508" w:rsidRDefault="003E1BC2" w:rsidP="003E1BC2">
      <w:pPr>
        <w:tabs>
          <w:tab w:val="left" w:pos="3690"/>
        </w:tabs>
        <w:ind w:firstLine="0"/>
      </w:pPr>
      <w:r w:rsidRPr="00645508">
        <w:t>Cooper Lane</w:t>
      </w:r>
    </w:p>
    <w:p w:rsidR="003E1BC2" w:rsidRPr="00645508" w:rsidRDefault="003E1BC2" w:rsidP="003E1BC2">
      <w:pPr>
        <w:tabs>
          <w:tab w:val="left" w:pos="3690"/>
        </w:tabs>
        <w:ind w:firstLine="0"/>
      </w:pPr>
      <w:r w:rsidRPr="00645508">
        <w:t>Ian Patterson</w:t>
      </w:r>
    </w:p>
    <w:p w:rsidR="003E1BC2" w:rsidRPr="00645508" w:rsidRDefault="003E1BC2" w:rsidP="003E1BC2">
      <w:pPr>
        <w:tabs>
          <w:tab w:val="left" w:pos="3690"/>
        </w:tabs>
        <w:ind w:firstLine="0"/>
      </w:pPr>
      <w:r w:rsidRPr="00645508">
        <w:t>Evan Paul</w:t>
      </w:r>
    </w:p>
    <w:p w:rsidR="003E1BC2" w:rsidRPr="00645508" w:rsidRDefault="003E1BC2" w:rsidP="003E1BC2">
      <w:pPr>
        <w:tabs>
          <w:tab w:val="left" w:pos="3690"/>
        </w:tabs>
        <w:ind w:firstLine="0"/>
      </w:pPr>
      <w:r w:rsidRPr="00645508">
        <w:t>John Rourke</w:t>
      </w:r>
    </w:p>
    <w:p w:rsidR="003E1BC2" w:rsidRPr="00645508" w:rsidRDefault="003E1BC2" w:rsidP="003E1BC2">
      <w:pPr>
        <w:tabs>
          <w:tab w:val="left" w:pos="3690"/>
        </w:tabs>
        <w:ind w:firstLine="0"/>
      </w:pPr>
      <w:r w:rsidRPr="00645508">
        <w:t>Storm Sanderson</w:t>
      </w:r>
    </w:p>
    <w:p w:rsidR="003E1BC2" w:rsidRPr="00645508" w:rsidRDefault="003E1BC2" w:rsidP="003E1BC2">
      <w:pPr>
        <w:tabs>
          <w:tab w:val="left" w:pos="3690"/>
        </w:tabs>
        <w:ind w:firstLine="0"/>
      </w:pPr>
      <w:r w:rsidRPr="00645508">
        <w:t>Ryan Stephens</w:t>
      </w:r>
    </w:p>
    <w:p w:rsidR="003E1BC2" w:rsidRPr="00645508" w:rsidRDefault="003E1BC2" w:rsidP="003E1BC2">
      <w:pPr>
        <w:tabs>
          <w:tab w:val="left" w:pos="3690"/>
        </w:tabs>
        <w:ind w:firstLine="0"/>
      </w:pPr>
      <w:r w:rsidRPr="00645508">
        <w:t>Corbin Wethington</w:t>
      </w:r>
    </w:p>
    <w:p w:rsidR="003E1BC2" w:rsidRPr="00645508" w:rsidRDefault="003E1BC2" w:rsidP="003E1BC2">
      <w:pPr>
        <w:tabs>
          <w:tab w:val="left" w:pos="3690"/>
        </w:tabs>
        <w:ind w:firstLine="0"/>
      </w:pPr>
      <w:r w:rsidRPr="00645508">
        <w:t>Judson Wilson</w:t>
      </w:r>
    </w:p>
    <w:p w:rsidR="003E1BC2" w:rsidRPr="00645508" w:rsidRDefault="003E1BC2" w:rsidP="003E1BC2">
      <w:pPr>
        <w:tabs>
          <w:tab w:val="left" w:pos="3690"/>
        </w:tabs>
        <w:ind w:firstLine="0"/>
      </w:pPr>
      <w:r w:rsidRPr="00645508">
        <w:t>Jackson Wolfe</w:t>
      </w:r>
    </w:p>
    <w:p w:rsidR="003E1BC2" w:rsidRDefault="003E1BC2" w:rsidP="003E1BC2">
      <w:pPr>
        <w:tabs>
          <w:tab w:val="left" w:pos="3690"/>
        </w:tabs>
        <w:ind w:firstLine="0"/>
        <w:sectPr w:rsidR="003E1BC2" w:rsidSect="00645508">
          <w:type w:val="continuous"/>
          <w:pgSz w:w="12240" w:h="15840" w:code="1"/>
          <w:pgMar w:top="1008" w:right="4694" w:bottom="3499" w:left="1224" w:header="1008" w:footer="3499" w:gutter="0"/>
          <w:cols w:num="2" w:space="720"/>
          <w:docGrid w:linePitch="360"/>
        </w:sectPr>
      </w:pPr>
    </w:p>
    <w:p w:rsidR="003E1BC2" w:rsidRDefault="003E1BC2" w:rsidP="003E1BC2">
      <w:pPr>
        <w:tabs>
          <w:tab w:val="left" w:pos="3690"/>
        </w:tabs>
        <w:ind w:firstLine="0"/>
      </w:pPr>
    </w:p>
    <w:p w:rsidR="003E1BC2" w:rsidRDefault="003E1BC2" w:rsidP="003E1BC2">
      <w:pPr>
        <w:tabs>
          <w:tab w:val="left" w:pos="2430"/>
          <w:tab w:val="left" w:pos="3690"/>
          <w:tab w:val="left" w:pos="4410"/>
        </w:tabs>
        <w:ind w:firstLine="0"/>
        <w:jc w:val="center"/>
        <w:rPr>
          <w:b/>
          <w:u w:val="single"/>
        </w:rPr>
      </w:pPr>
    </w:p>
    <w:p w:rsidR="003E1BC2" w:rsidRPr="00164843" w:rsidRDefault="003E1BC2" w:rsidP="003E1BC2">
      <w:pPr>
        <w:jc w:val="center"/>
        <w:rPr>
          <w:b/>
          <w:u w:val="single"/>
        </w:rPr>
      </w:pPr>
      <w:r w:rsidRPr="00164843">
        <w:rPr>
          <w:b/>
          <w:u w:val="single"/>
        </w:rPr>
        <w:t>HEAD COACH</w:t>
      </w:r>
    </w:p>
    <w:p w:rsidR="003E1BC2" w:rsidRDefault="003E1BC2" w:rsidP="003E1BC2">
      <w:pPr>
        <w:jc w:val="center"/>
        <w:rPr>
          <w:bCs/>
        </w:rPr>
      </w:pPr>
      <w:r>
        <w:rPr>
          <w:bCs/>
        </w:rPr>
        <w:t>Christian Wolfe</w:t>
      </w:r>
    </w:p>
    <w:p w:rsidR="003E1BC2" w:rsidRPr="00164843" w:rsidRDefault="003E1BC2" w:rsidP="003E1BC2">
      <w:pPr>
        <w:jc w:val="center"/>
        <w:rPr>
          <w:bCs/>
        </w:rPr>
      </w:pPr>
    </w:p>
    <w:p w:rsidR="003E1BC2" w:rsidRDefault="003E1BC2" w:rsidP="003E1BC2">
      <w:pPr>
        <w:jc w:val="center"/>
        <w:rPr>
          <w:b/>
          <w:bCs/>
          <w:u w:val="single"/>
        </w:rPr>
      </w:pPr>
      <w:r>
        <w:rPr>
          <w:b/>
          <w:bCs/>
          <w:u w:val="single"/>
        </w:rPr>
        <w:t>ASSISTANT COACHES</w:t>
      </w:r>
    </w:p>
    <w:p w:rsidR="003E1BC2" w:rsidRDefault="003E1BC2" w:rsidP="003E1BC2">
      <w:pPr>
        <w:jc w:val="center"/>
        <w:rPr>
          <w:bCs/>
        </w:rPr>
      </w:pPr>
      <w:r>
        <w:rPr>
          <w:bCs/>
        </w:rPr>
        <w:t>Phillip Price and Kaleb Griffin</w:t>
      </w:r>
    </w:p>
    <w:p w:rsidR="003E1BC2" w:rsidRPr="004E4506" w:rsidRDefault="003E1BC2" w:rsidP="003E1BC2">
      <w:pPr>
        <w:jc w:val="center"/>
        <w:rPr>
          <w:bCs/>
        </w:rPr>
      </w:pPr>
    </w:p>
    <w:p w:rsidR="003E1BC2" w:rsidRDefault="003E1BC2" w:rsidP="003E1BC2">
      <w:pPr>
        <w:jc w:val="center"/>
        <w:rPr>
          <w:b/>
          <w:bCs/>
          <w:u w:val="single"/>
        </w:rPr>
      </w:pPr>
      <w:r>
        <w:rPr>
          <w:b/>
          <w:bCs/>
          <w:u w:val="single"/>
        </w:rPr>
        <w:t>ATHLETIC DIRECTOR</w:t>
      </w:r>
    </w:p>
    <w:p w:rsidR="003E1BC2" w:rsidRDefault="003E1BC2" w:rsidP="003E1BC2">
      <w:pPr>
        <w:jc w:val="center"/>
        <w:rPr>
          <w:bCs/>
        </w:rPr>
      </w:pPr>
      <w:r>
        <w:rPr>
          <w:bCs/>
        </w:rPr>
        <w:t>Christian Wolfe</w:t>
      </w:r>
    </w:p>
    <w:p w:rsidR="003E1BC2" w:rsidRDefault="003E1BC2" w:rsidP="003E1BC2">
      <w:pPr>
        <w:jc w:val="center"/>
        <w:rPr>
          <w:bCs/>
        </w:rPr>
      </w:pPr>
    </w:p>
    <w:p w:rsidR="003E1BC2" w:rsidRDefault="003E1BC2" w:rsidP="003E1BC2">
      <w:pPr>
        <w:jc w:val="center"/>
        <w:rPr>
          <w:b/>
          <w:bCs/>
          <w:u w:val="single"/>
        </w:rPr>
      </w:pPr>
      <w:r>
        <w:rPr>
          <w:b/>
          <w:bCs/>
          <w:u w:val="single"/>
        </w:rPr>
        <w:t>ASST. ATHLETIC DIRECTOR</w:t>
      </w:r>
    </w:p>
    <w:p w:rsidR="003E1BC2" w:rsidRDefault="003E1BC2" w:rsidP="003E1BC2">
      <w:pPr>
        <w:jc w:val="center"/>
        <w:rPr>
          <w:bCs/>
        </w:rPr>
      </w:pPr>
      <w:r>
        <w:rPr>
          <w:bCs/>
        </w:rPr>
        <w:t>Dee Conn</w:t>
      </w:r>
    </w:p>
    <w:p w:rsidR="003E1BC2" w:rsidRPr="00B53C04" w:rsidRDefault="003E1BC2" w:rsidP="003E1BC2">
      <w:pPr>
        <w:jc w:val="center"/>
        <w:rPr>
          <w:bCs/>
        </w:rPr>
      </w:pPr>
    </w:p>
    <w:p w:rsidR="003E1BC2" w:rsidRDefault="003E1BC2" w:rsidP="003E1BC2">
      <w:pPr>
        <w:jc w:val="center"/>
        <w:rPr>
          <w:b/>
          <w:u w:val="single"/>
        </w:rPr>
      </w:pPr>
      <w:r>
        <w:rPr>
          <w:b/>
          <w:u w:val="single"/>
        </w:rPr>
        <w:t>PRINCIPAL</w:t>
      </w:r>
    </w:p>
    <w:p w:rsidR="003E1BC2" w:rsidRPr="00645508" w:rsidRDefault="003E1BC2" w:rsidP="003E1BC2">
      <w:pPr>
        <w:jc w:val="center"/>
        <w:rPr>
          <w:bCs/>
          <w:szCs w:val="22"/>
        </w:rPr>
      </w:pPr>
      <w:r w:rsidRPr="00645508">
        <w:rPr>
          <w:color w:val="525252"/>
          <w:szCs w:val="22"/>
          <w:shd w:val="clear" w:color="auto" w:fill="FFFFFF"/>
        </w:rPr>
        <w:t>Amanda Mussman</w:t>
      </w:r>
    </w:p>
    <w:p w:rsidR="003E1BC2" w:rsidRPr="00696AA4" w:rsidRDefault="003E1BC2" w:rsidP="00696AA4">
      <w:pPr>
        <w:pStyle w:val="Heading1"/>
        <w:jc w:val="center"/>
        <w:rPr>
          <w:rFonts w:ascii="Times New Roman" w:hAnsi="Times New Roman" w:cs="Times New Roman"/>
          <w:sz w:val="22"/>
          <w:szCs w:val="22"/>
          <w:u w:val="single"/>
        </w:rPr>
      </w:pPr>
      <w:r w:rsidRPr="00696AA4">
        <w:rPr>
          <w:rFonts w:ascii="Times New Roman" w:hAnsi="Times New Roman" w:cs="Times New Roman"/>
          <w:sz w:val="22"/>
          <w:szCs w:val="22"/>
          <w:u w:val="single"/>
        </w:rPr>
        <w:t>TEAM MASCOT</w:t>
      </w:r>
    </w:p>
    <w:p w:rsidR="00696AA4" w:rsidRDefault="003E1BC2" w:rsidP="003E1BC2">
      <w:pPr>
        <w:jc w:val="center"/>
      </w:pPr>
      <w:r>
        <w:t>Warrior</w:t>
      </w:r>
    </w:p>
    <w:p w:rsidR="003E1BC2" w:rsidRPr="00914F65" w:rsidRDefault="00696AA4" w:rsidP="003E1BC2">
      <w:pPr>
        <w:jc w:val="center"/>
        <w:rPr>
          <w:b/>
          <w:szCs w:val="22"/>
        </w:rPr>
      </w:pPr>
      <w:r>
        <w:br w:type="column"/>
      </w:r>
      <w:r w:rsidR="003E1BC2" w:rsidRPr="00914F65">
        <w:rPr>
          <w:b/>
          <w:szCs w:val="22"/>
        </w:rPr>
        <w:lastRenderedPageBreak/>
        <w:t>RIDGE VIEW HIGH SCHOOL “</w:t>
      </w:r>
      <w:r w:rsidR="003E1BC2">
        <w:rPr>
          <w:b/>
          <w:szCs w:val="22"/>
        </w:rPr>
        <w:t>BLAZERS</w:t>
      </w:r>
      <w:r w:rsidR="003E1BC2" w:rsidRPr="00914F65">
        <w:rPr>
          <w:b/>
          <w:szCs w:val="22"/>
        </w:rPr>
        <w:t>”</w:t>
      </w:r>
    </w:p>
    <w:p w:rsidR="003E1BC2" w:rsidRPr="00914F65" w:rsidRDefault="003E1BC2" w:rsidP="003E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914F65">
        <w:rPr>
          <w:b/>
          <w:szCs w:val="22"/>
        </w:rPr>
        <w:t>BOYS VARSITY BASKETBALL TEAM</w:t>
      </w:r>
    </w:p>
    <w:p w:rsidR="003E1BC2" w:rsidRPr="00914F65" w:rsidRDefault="003E1BC2" w:rsidP="003E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914F65">
        <w:rPr>
          <w:b/>
          <w:szCs w:val="22"/>
        </w:rPr>
        <w:t>2018 CLASS AAAA STATE CHAMPIONS</w:t>
      </w:r>
    </w:p>
    <w:p w:rsidR="003E1BC2" w:rsidRPr="00F22FE8" w:rsidRDefault="003E1BC2" w:rsidP="003E1BC2">
      <w:pPr>
        <w:ind w:left="0" w:firstLine="0"/>
        <w:jc w:val="center"/>
        <w:rPr>
          <w:b/>
        </w:rPr>
      </w:pPr>
    </w:p>
    <w:p w:rsidR="003E1BC2" w:rsidRDefault="003E1BC2" w:rsidP="003E1BC2">
      <w:pPr>
        <w:jc w:val="center"/>
      </w:pPr>
      <w:r>
        <w:t>JaVon Anderson</w:t>
      </w:r>
    </w:p>
    <w:p w:rsidR="003E1BC2" w:rsidRDefault="003E1BC2" w:rsidP="003E1BC2">
      <w:pPr>
        <w:jc w:val="center"/>
      </w:pPr>
      <w:r>
        <w:t>Kobe Bell</w:t>
      </w:r>
    </w:p>
    <w:p w:rsidR="003E1BC2" w:rsidRDefault="003E1BC2" w:rsidP="003E1BC2">
      <w:pPr>
        <w:jc w:val="center"/>
      </w:pPr>
      <w:r>
        <w:t>Treyvon Bouknight</w:t>
      </w:r>
    </w:p>
    <w:p w:rsidR="003E1BC2" w:rsidRDefault="003E1BC2" w:rsidP="003E1BC2">
      <w:pPr>
        <w:jc w:val="center"/>
      </w:pPr>
      <w:r>
        <w:t>Brennen Bynum</w:t>
      </w:r>
    </w:p>
    <w:p w:rsidR="003E1BC2" w:rsidRDefault="003E1BC2" w:rsidP="003E1BC2">
      <w:pPr>
        <w:jc w:val="center"/>
      </w:pPr>
      <w:r>
        <w:t>Quentin Covington</w:t>
      </w:r>
    </w:p>
    <w:p w:rsidR="003E1BC2" w:rsidRDefault="003E1BC2" w:rsidP="003E1BC2">
      <w:pPr>
        <w:jc w:val="center"/>
      </w:pPr>
      <w:r>
        <w:t>Jaaron Greene</w:t>
      </w:r>
    </w:p>
    <w:p w:rsidR="003E1BC2" w:rsidRDefault="003E1BC2" w:rsidP="003E1BC2">
      <w:pPr>
        <w:jc w:val="center"/>
      </w:pPr>
      <w:r>
        <w:t>Crosby Harris-James</w:t>
      </w:r>
    </w:p>
    <w:p w:rsidR="003E1BC2" w:rsidRDefault="003E1BC2" w:rsidP="003E1BC2">
      <w:pPr>
        <w:jc w:val="center"/>
      </w:pPr>
      <w:r>
        <w:t>Patrick Jenkins</w:t>
      </w:r>
    </w:p>
    <w:p w:rsidR="003E1BC2" w:rsidRDefault="003E1BC2" w:rsidP="003E1BC2">
      <w:pPr>
        <w:jc w:val="center"/>
      </w:pPr>
      <w:r>
        <w:t>Joseph McKenny</w:t>
      </w:r>
    </w:p>
    <w:p w:rsidR="003E1BC2" w:rsidRDefault="003E1BC2" w:rsidP="003E1BC2">
      <w:pPr>
        <w:jc w:val="center"/>
      </w:pPr>
      <w:r>
        <w:t>Senika McKie</w:t>
      </w:r>
    </w:p>
    <w:p w:rsidR="003E1BC2" w:rsidRDefault="003E1BC2" w:rsidP="003E1BC2">
      <w:pPr>
        <w:jc w:val="center"/>
      </w:pPr>
      <w:r>
        <w:t>Walyn Napper</w:t>
      </w:r>
    </w:p>
    <w:p w:rsidR="003E1BC2" w:rsidRDefault="003E1BC2" w:rsidP="003E1BC2">
      <w:pPr>
        <w:jc w:val="center"/>
      </w:pPr>
      <w:r>
        <w:t>Xavier Parrott</w:t>
      </w:r>
    </w:p>
    <w:p w:rsidR="003E1BC2" w:rsidRDefault="003E1BC2" w:rsidP="003E1BC2">
      <w:pPr>
        <w:jc w:val="center"/>
      </w:pPr>
      <w:r>
        <w:t>Tyler Rice</w:t>
      </w:r>
    </w:p>
    <w:p w:rsidR="003E1BC2" w:rsidRDefault="003E1BC2" w:rsidP="003E1BC2">
      <w:pPr>
        <w:jc w:val="center"/>
      </w:pPr>
      <w:r>
        <w:t>Malcolm Wilson</w:t>
      </w:r>
    </w:p>
    <w:p w:rsidR="003E1BC2" w:rsidRDefault="003E1BC2" w:rsidP="003E1BC2">
      <w:pPr>
        <w:jc w:val="center"/>
      </w:pPr>
    </w:p>
    <w:p w:rsidR="003E1BC2" w:rsidRDefault="003E1BC2" w:rsidP="003E1BC2">
      <w:pPr>
        <w:jc w:val="center"/>
        <w:rPr>
          <w:b/>
          <w:u w:val="single"/>
        </w:rPr>
      </w:pPr>
      <w:r w:rsidRPr="00164843">
        <w:rPr>
          <w:b/>
          <w:u w:val="single"/>
        </w:rPr>
        <w:t>HEAD COACH</w:t>
      </w:r>
    </w:p>
    <w:p w:rsidR="003E1BC2" w:rsidRDefault="003E1BC2" w:rsidP="003E1BC2">
      <w:pPr>
        <w:jc w:val="center"/>
      </w:pPr>
      <w:r w:rsidRPr="00914F65">
        <w:t>Yerrick Stoneman</w:t>
      </w:r>
    </w:p>
    <w:p w:rsidR="003E1BC2" w:rsidRPr="008E04C2" w:rsidRDefault="003E1BC2" w:rsidP="003E1BC2">
      <w:pPr>
        <w:jc w:val="center"/>
      </w:pPr>
    </w:p>
    <w:p w:rsidR="003E1BC2" w:rsidRDefault="003E1BC2" w:rsidP="003E1BC2">
      <w:pPr>
        <w:jc w:val="center"/>
        <w:rPr>
          <w:b/>
          <w:bCs/>
          <w:u w:val="single"/>
        </w:rPr>
      </w:pPr>
      <w:r>
        <w:rPr>
          <w:b/>
          <w:bCs/>
          <w:u w:val="single"/>
        </w:rPr>
        <w:t>ASSISTANT COACHES</w:t>
      </w:r>
    </w:p>
    <w:p w:rsidR="003E1BC2" w:rsidRPr="00914F65" w:rsidRDefault="003E1BC2" w:rsidP="003E1BC2">
      <w:pPr>
        <w:jc w:val="center"/>
        <w:rPr>
          <w:bCs/>
        </w:rPr>
      </w:pPr>
      <w:r w:rsidRPr="00914F65">
        <w:rPr>
          <w:bCs/>
        </w:rPr>
        <w:t>Fred Buckson, Wendall Capeheart, Derrick Crawford, Corbin Landers</w:t>
      </w:r>
    </w:p>
    <w:p w:rsidR="003E1BC2" w:rsidRDefault="003E1BC2" w:rsidP="003E1BC2">
      <w:pPr>
        <w:jc w:val="center"/>
        <w:rPr>
          <w:bCs/>
        </w:rPr>
      </w:pPr>
      <w:r w:rsidRPr="00914F65">
        <w:rPr>
          <w:bCs/>
        </w:rPr>
        <w:t xml:space="preserve">Adam McDowell, Christian Savage, </w:t>
      </w:r>
      <w:r>
        <w:rPr>
          <w:bCs/>
        </w:rPr>
        <w:t xml:space="preserve">and </w:t>
      </w:r>
      <w:r w:rsidRPr="00914F65">
        <w:rPr>
          <w:bCs/>
        </w:rPr>
        <w:t>Dominique Harris</w:t>
      </w:r>
    </w:p>
    <w:p w:rsidR="003E1BC2" w:rsidRDefault="003E1BC2" w:rsidP="003E1BC2">
      <w:pPr>
        <w:jc w:val="center"/>
        <w:rPr>
          <w:bCs/>
        </w:rPr>
      </w:pPr>
    </w:p>
    <w:p w:rsidR="003E1BC2" w:rsidRPr="00914F65" w:rsidRDefault="003E1BC2" w:rsidP="003E1BC2">
      <w:pPr>
        <w:jc w:val="center"/>
        <w:rPr>
          <w:bCs/>
          <w:szCs w:val="22"/>
        </w:rPr>
      </w:pPr>
      <w:r w:rsidRPr="00914F65">
        <w:rPr>
          <w:rFonts w:eastAsia="EB Garamond"/>
          <w:b/>
          <w:szCs w:val="22"/>
          <w:u w:val="single"/>
        </w:rPr>
        <w:t>STUDENT ASSISTANT COACHES</w:t>
      </w:r>
    </w:p>
    <w:p w:rsidR="003E1BC2" w:rsidRPr="00914F65" w:rsidRDefault="003E1BC2" w:rsidP="003E1BC2">
      <w:pPr>
        <w:jc w:val="center"/>
        <w:rPr>
          <w:bCs/>
        </w:rPr>
      </w:pPr>
      <w:r w:rsidRPr="00914F65">
        <w:rPr>
          <w:bCs/>
        </w:rPr>
        <w:t>JaVon Benson, Cameron James, and Raysean Jenkins</w:t>
      </w:r>
    </w:p>
    <w:p w:rsidR="003E1BC2" w:rsidRPr="00914F65" w:rsidRDefault="003E1BC2" w:rsidP="003E1BC2">
      <w:pPr>
        <w:jc w:val="center"/>
        <w:rPr>
          <w:bCs/>
          <w:i/>
        </w:rPr>
      </w:pPr>
    </w:p>
    <w:p w:rsidR="003E1BC2" w:rsidRDefault="003E1BC2" w:rsidP="003E1BC2">
      <w:pPr>
        <w:jc w:val="center"/>
        <w:rPr>
          <w:b/>
          <w:bCs/>
          <w:u w:val="single"/>
        </w:rPr>
      </w:pPr>
      <w:r>
        <w:rPr>
          <w:b/>
          <w:bCs/>
          <w:u w:val="single"/>
        </w:rPr>
        <w:t>PRINCIPAL</w:t>
      </w:r>
    </w:p>
    <w:p w:rsidR="003E1BC2" w:rsidRDefault="003E1BC2" w:rsidP="003E1BC2">
      <w:pPr>
        <w:jc w:val="center"/>
      </w:pPr>
      <w:r w:rsidRPr="00914F65">
        <w:t>Dr. Brenda Mack-Foxworth</w:t>
      </w:r>
    </w:p>
    <w:p w:rsidR="003E1BC2" w:rsidRDefault="003E1BC2" w:rsidP="003E1BC2">
      <w:pPr>
        <w:jc w:val="center"/>
      </w:pPr>
    </w:p>
    <w:p w:rsidR="003E1BC2" w:rsidRDefault="003E1BC2" w:rsidP="003E1BC2">
      <w:pPr>
        <w:jc w:val="center"/>
        <w:rPr>
          <w:b/>
          <w:u w:val="single"/>
        </w:rPr>
      </w:pPr>
      <w:r>
        <w:rPr>
          <w:b/>
          <w:u w:val="single"/>
        </w:rPr>
        <w:t>TEAM MASCOT</w:t>
      </w:r>
    </w:p>
    <w:p w:rsidR="003E1BC2" w:rsidRPr="00914F65" w:rsidRDefault="003E1BC2" w:rsidP="003E1BC2">
      <w:pPr>
        <w:jc w:val="center"/>
      </w:pPr>
      <w:r>
        <w:t>Blazer</w:t>
      </w:r>
    </w:p>
    <w:p w:rsidR="003E1BC2" w:rsidRDefault="003E1BC2">
      <w:pPr>
        <w:pStyle w:val="ActionText"/>
      </w:pPr>
    </w:p>
    <w:p w:rsidR="003E1BC2" w:rsidRPr="003E1BC2" w:rsidRDefault="003E1BC2" w:rsidP="003E1BC2">
      <w:pPr>
        <w:pStyle w:val="ActionText"/>
        <w:jc w:val="center"/>
        <w:rPr>
          <w:b/>
        </w:rPr>
      </w:pPr>
      <w:r w:rsidRPr="003E1BC2">
        <w:rPr>
          <w:b/>
        </w:rPr>
        <w:br w:type="page"/>
      </w:r>
      <w:r w:rsidRPr="003E1BC2">
        <w:rPr>
          <w:b/>
        </w:rPr>
        <w:lastRenderedPageBreak/>
        <w:t>INVITATIONS</w:t>
      </w:r>
    </w:p>
    <w:p w:rsidR="003E1BC2" w:rsidRDefault="003E1BC2" w:rsidP="003E1BC2">
      <w:pPr>
        <w:pStyle w:val="ActionText"/>
        <w:jc w:val="center"/>
      </w:pPr>
    </w:p>
    <w:p w:rsidR="003E1BC2" w:rsidRDefault="003E1BC2" w:rsidP="003E1BC2">
      <w:pPr>
        <w:pStyle w:val="ActionText"/>
        <w:jc w:val="center"/>
        <w:rPr>
          <w:b/>
        </w:rPr>
      </w:pPr>
      <w:r>
        <w:rPr>
          <w:b/>
        </w:rPr>
        <w:t>Wednesday, May 2, 2018, 8:00-10:00 a.m.</w:t>
      </w:r>
    </w:p>
    <w:p w:rsidR="003E1BC2" w:rsidRDefault="003E1BC2" w:rsidP="003E1BC2">
      <w:pPr>
        <w:pStyle w:val="ActionText"/>
        <w:ind w:left="0" w:firstLine="0"/>
      </w:pPr>
      <w:r>
        <w:t>Members of the House, breakfast, Room 112, Blatt Bldg., by the American Society of Landscape Architects South Carolina Chapter.</w:t>
      </w:r>
    </w:p>
    <w:p w:rsidR="003E1BC2" w:rsidRDefault="003E1BC2" w:rsidP="003E1BC2">
      <w:pPr>
        <w:pStyle w:val="ActionText"/>
        <w:keepNext w:val="0"/>
        <w:ind w:left="0" w:firstLine="0"/>
        <w:jc w:val="center"/>
      </w:pPr>
      <w:r>
        <w:t>(Accepted--April 25, 2018)</w:t>
      </w:r>
    </w:p>
    <w:p w:rsidR="003E1BC2" w:rsidRDefault="003E1BC2" w:rsidP="003E1BC2">
      <w:pPr>
        <w:pStyle w:val="ActionText"/>
        <w:keepNext w:val="0"/>
        <w:ind w:left="0" w:firstLine="0"/>
        <w:jc w:val="center"/>
      </w:pPr>
    </w:p>
    <w:p w:rsidR="003E1BC2" w:rsidRDefault="003E1BC2" w:rsidP="003E1BC2">
      <w:pPr>
        <w:pStyle w:val="ActionText"/>
        <w:ind w:left="0" w:firstLine="0"/>
        <w:jc w:val="center"/>
        <w:rPr>
          <w:b/>
        </w:rPr>
      </w:pPr>
      <w:r>
        <w:rPr>
          <w:b/>
        </w:rPr>
        <w:t>Wednesday, May 2, 2018, 12:00-2:00 p.m.</w:t>
      </w:r>
    </w:p>
    <w:p w:rsidR="003E1BC2" w:rsidRDefault="003E1BC2" w:rsidP="003E1BC2">
      <w:pPr>
        <w:pStyle w:val="ActionText"/>
        <w:ind w:left="0" w:firstLine="0"/>
      </w:pPr>
      <w:r>
        <w:t>Members of the House and staff, luncheon, State House Grounds, by the Palmetto Conservation Foundation.</w:t>
      </w:r>
    </w:p>
    <w:p w:rsidR="003E1BC2" w:rsidRDefault="003E1BC2" w:rsidP="003E1BC2">
      <w:pPr>
        <w:pStyle w:val="ActionText"/>
        <w:keepNext w:val="0"/>
        <w:ind w:left="0" w:firstLine="0"/>
        <w:jc w:val="center"/>
      </w:pPr>
      <w:r>
        <w:t>(Accepted--April 25, 2018)</w:t>
      </w:r>
    </w:p>
    <w:p w:rsidR="003E1BC2" w:rsidRDefault="003E1BC2" w:rsidP="003E1BC2">
      <w:pPr>
        <w:pStyle w:val="ActionText"/>
        <w:keepNext w:val="0"/>
        <w:ind w:left="0" w:firstLine="0"/>
        <w:jc w:val="center"/>
      </w:pPr>
    </w:p>
    <w:p w:rsidR="003E1BC2" w:rsidRDefault="003E1BC2" w:rsidP="003E1BC2">
      <w:pPr>
        <w:pStyle w:val="ActionText"/>
        <w:ind w:left="0" w:firstLine="0"/>
        <w:jc w:val="center"/>
        <w:rPr>
          <w:b/>
        </w:rPr>
      </w:pPr>
      <w:r>
        <w:rPr>
          <w:b/>
        </w:rPr>
        <w:t>Wednesday, May 2, 2018, 6:00-7:00 p.m.</w:t>
      </w:r>
    </w:p>
    <w:p w:rsidR="003E1BC2" w:rsidRDefault="003E1BC2" w:rsidP="003E1BC2">
      <w:pPr>
        <w:pStyle w:val="ActionText"/>
        <w:ind w:left="0" w:firstLine="0"/>
      </w:pPr>
      <w:r>
        <w:t>Members of the House and staff, reception, Columbia Metropolitan Convention Center, by South Carolina Future Minds.</w:t>
      </w:r>
    </w:p>
    <w:p w:rsidR="003E1BC2" w:rsidRDefault="003E1BC2" w:rsidP="003E1BC2">
      <w:pPr>
        <w:pStyle w:val="ActionText"/>
        <w:keepNext w:val="0"/>
        <w:ind w:left="0" w:firstLine="0"/>
        <w:jc w:val="center"/>
      </w:pPr>
      <w:r>
        <w:t>(Accepted--April 25, 2018)</w:t>
      </w:r>
    </w:p>
    <w:p w:rsidR="003E1BC2" w:rsidRDefault="003E1BC2" w:rsidP="003E1BC2">
      <w:pPr>
        <w:pStyle w:val="ActionText"/>
        <w:keepNext w:val="0"/>
        <w:ind w:left="0" w:firstLine="0"/>
        <w:jc w:val="center"/>
      </w:pPr>
    </w:p>
    <w:p w:rsidR="003E1BC2" w:rsidRDefault="003E1BC2" w:rsidP="003E1BC2">
      <w:pPr>
        <w:pStyle w:val="ActionText"/>
        <w:ind w:left="0" w:firstLine="0"/>
        <w:jc w:val="center"/>
        <w:rPr>
          <w:b/>
        </w:rPr>
      </w:pPr>
      <w:r>
        <w:rPr>
          <w:b/>
        </w:rPr>
        <w:t>Wednesday, May 2, 2018, 7:00-9:00 p.m.</w:t>
      </w:r>
    </w:p>
    <w:p w:rsidR="003E1BC2" w:rsidRDefault="003E1BC2" w:rsidP="003E1BC2">
      <w:pPr>
        <w:pStyle w:val="ActionText"/>
        <w:ind w:left="0" w:firstLine="0"/>
      </w:pPr>
      <w:r>
        <w:t>Members of the House and staff, dinner, Columbia Metropolitan Convention Center, by South Carolina Future Minds.</w:t>
      </w:r>
    </w:p>
    <w:p w:rsidR="003E1BC2" w:rsidRDefault="003E1BC2" w:rsidP="003E1BC2">
      <w:pPr>
        <w:pStyle w:val="ActionText"/>
        <w:keepNext w:val="0"/>
        <w:ind w:left="0" w:firstLine="0"/>
        <w:jc w:val="center"/>
      </w:pPr>
      <w:r>
        <w:t>(Accepted--April 25, 2018)</w:t>
      </w:r>
    </w:p>
    <w:p w:rsidR="003E1BC2" w:rsidRDefault="003E1BC2" w:rsidP="003E1BC2">
      <w:pPr>
        <w:pStyle w:val="ActionText"/>
        <w:keepNext w:val="0"/>
        <w:ind w:left="0" w:firstLine="0"/>
        <w:jc w:val="center"/>
      </w:pPr>
    </w:p>
    <w:p w:rsidR="003E1BC2" w:rsidRDefault="003E1BC2" w:rsidP="003E1BC2">
      <w:pPr>
        <w:pStyle w:val="ActionText"/>
        <w:ind w:left="0" w:firstLine="0"/>
        <w:jc w:val="center"/>
        <w:rPr>
          <w:b/>
        </w:rPr>
      </w:pPr>
      <w:r>
        <w:rPr>
          <w:b/>
        </w:rPr>
        <w:t>Thursday, May 3, 2018, 8:00-10:00 a.m.</w:t>
      </w:r>
    </w:p>
    <w:p w:rsidR="003E1BC2" w:rsidRDefault="003E1BC2" w:rsidP="003E1BC2">
      <w:pPr>
        <w:pStyle w:val="ActionText"/>
        <w:ind w:left="0" w:firstLine="0"/>
      </w:pPr>
      <w:r>
        <w:t>Members of the House and staff, breakfast, Room 112, Blatt Bldg., by State Farm Insurance Companies.</w:t>
      </w:r>
    </w:p>
    <w:p w:rsidR="003E1BC2" w:rsidRDefault="003E1BC2" w:rsidP="003E1BC2">
      <w:pPr>
        <w:pStyle w:val="ActionText"/>
        <w:keepNext w:val="0"/>
        <w:ind w:left="0" w:firstLine="0"/>
        <w:jc w:val="center"/>
      </w:pPr>
      <w:r>
        <w:t>(Accepted--April 25, 2018)</w:t>
      </w:r>
    </w:p>
    <w:p w:rsidR="003E1BC2" w:rsidRDefault="003E1BC2" w:rsidP="003E1BC2">
      <w:pPr>
        <w:pStyle w:val="ActionText"/>
        <w:keepNext w:val="0"/>
        <w:ind w:left="0" w:firstLine="0"/>
        <w:jc w:val="center"/>
      </w:pPr>
    </w:p>
    <w:p w:rsidR="003E1BC2" w:rsidRDefault="003E1BC2" w:rsidP="003E1BC2">
      <w:pPr>
        <w:pStyle w:val="ActionText"/>
        <w:ind w:left="0" w:firstLine="0"/>
        <w:jc w:val="center"/>
        <w:rPr>
          <w:b/>
        </w:rPr>
      </w:pPr>
      <w:r>
        <w:rPr>
          <w:b/>
        </w:rPr>
        <w:t>Wednesday, May 9, 2018, 8:00-10:00 a.m.</w:t>
      </w:r>
    </w:p>
    <w:p w:rsidR="003E1BC2" w:rsidRDefault="003E1BC2" w:rsidP="003E1BC2">
      <w:pPr>
        <w:pStyle w:val="ActionText"/>
        <w:ind w:left="0" w:firstLine="0"/>
      </w:pPr>
      <w:r>
        <w:t>Members of the House and staff, breakfast, Room 112, Blatt Bldg., by the American Petroleum Institute-South Carolina.</w:t>
      </w:r>
    </w:p>
    <w:p w:rsidR="003E1BC2" w:rsidRDefault="003E1BC2" w:rsidP="003E1BC2">
      <w:pPr>
        <w:pStyle w:val="ActionText"/>
        <w:keepNext w:val="0"/>
        <w:ind w:left="0" w:firstLine="0"/>
        <w:jc w:val="center"/>
      </w:pPr>
      <w:r>
        <w:t>(Accepted--April 25, 2018)</w:t>
      </w:r>
    </w:p>
    <w:p w:rsidR="003E1BC2" w:rsidRDefault="003E1BC2" w:rsidP="003E1BC2">
      <w:pPr>
        <w:pStyle w:val="ActionText"/>
        <w:keepNext w:val="0"/>
        <w:ind w:left="0" w:firstLine="0"/>
        <w:jc w:val="center"/>
      </w:pPr>
    </w:p>
    <w:p w:rsidR="003E1BC2" w:rsidRDefault="003E1BC2" w:rsidP="003E1BC2">
      <w:pPr>
        <w:pStyle w:val="ActionText"/>
        <w:ind w:left="0" w:firstLine="0"/>
        <w:jc w:val="center"/>
        <w:rPr>
          <w:b/>
        </w:rPr>
      </w:pPr>
      <w:r>
        <w:rPr>
          <w:b/>
        </w:rPr>
        <w:t>Wednesday, May 9, 2018, 11:30 a.m.-2:00 p.m.</w:t>
      </w:r>
    </w:p>
    <w:p w:rsidR="003E1BC2" w:rsidRDefault="003E1BC2" w:rsidP="003E1BC2">
      <w:pPr>
        <w:pStyle w:val="ActionText"/>
        <w:ind w:left="0" w:firstLine="0"/>
      </w:pPr>
      <w:r>
        <w:t>Members of the House and staff, luncheon, State House Lawn, by the South Carolina Tire Manufacturers Council.</w:t>
      </w:r>
    </w:p>
    <w:p w:rsidR="003E1BC2" w:rsidRDefault="003E1BC2" w:rsidP="003E1BC2">
      <w:pPr>
        <w:pStyle w:val="ActionText"/>
        <w:keepNext w:val="0"/>
        <w:ind w:left="0" w:firstLine="0"/>
        <w:jc w:val="center"/>
      </w:pPr>
      <w:r>
        <w:t>(Accepted--April 25, 2018)</w:t>
      </w:r>
    </w:p>
    <w:p w:rsidR="003E1BC2" w:rsidRDefault="003E1BC2" w:rsidP="003E1BC2">
      <w:pPr>
        <w:pStyle w:val="ActionText"/>
        <w:keepNext w:val="0"/>
        <w:ind w:left="0" w:firstLine="0"/>
        <w:jc w:val="center"/>
      </w:pPr>
    </w:p>
    <w:p w:rsidR="003E1BC2" w:rsidRDefault="003E1BC2" w:rsidP="003E1BC2">
      <w:pPr>
        <w:pStyle w:val="ActionText"/>
        <w:ind w:left="0" w:firstLine="0"/>
        <w:jc w:val="center"/>
        <w:rPr>
          <w:b/>
        </w:rPr>
      </w:pPr>
      <w:r>
        <w:rPr>
          <w:b/>
        </w:rPr>
        <w:t>JOINT ASSEMBLIES</w:t>
      </w:r>
    </w:p>
    <w:p w:rsidR="003E1BC2" w:rsidRDefault="003E1BC2" w:rsidP="003E1BC2">
      <w:pPr>
        <w:pStyle w:val="ActionText"/>
        <w:ind w:left="0" w:firstLine="0"/>
        <w:jc w:val="center"/>
        <w:rPr>
          <w:b/>
        </w:rPr>
      </w:pPr>
    </w:p>
    <w:p w:rsidR="003E1BC2" w:rsidRPr="008C41CC" w:rsidRDefault="003E1BC2" w:rsidP="003E1BC2">
      <w:pPr>
        <w:jc w:val="center"/>
        <w:rPr>
          <w:b/>
        </w:rPr>
      </w:pPr>
      <w:r>
        <w:rPr>
          <w:b/>
        </w:rPr>
        <w:t>Wednesday, May 2, 2018, 12:00 Noon</w:t>
      </w:r>
    </w:p>
    <w:p w:rsidR="003E1BC2" w:rsidRPr="00CC58FE" w:rsidRDefault="003E1BC2" w:rsidP="00696AA4">
      <w:pPr>
        <w:ind w:left="0" w:firstLine="0"/>
        <w:rPr>
          <w:color w:val="000000"/>
          <w:shd w:val="clear" w:color="auto" w:fill="FFFFFF"/>
        </w:rPr>
      </w:pPr>
      <w:r w:rsidRPr="00CC58FE">
        <w:rPr>
          <w:color w:val="000000"/>
          <w:lang w:val="en"/>
        </w:rPr>
        <w:t xml:space="preserve">TO ELECT A MEMBER TO THE BOARD OF TRUSTEES OF LANDER UNIVERSITY TO FILL THE TERM OF THE MEMBER </w:t>
      </w:r>
      <w:r w:rsidRPr="00CC58FE">
        <w:rPr>
          <w:color w:val="000000"/>
          <w:lang w:val="en"/>
        </w:rPr>
        <w:lastRenderedPageBreak/>
        <w:t>FOR THE AT-LARGE SEAT 8, WHOSE TERM WILL EXPIRE JUNE 30, 2022; THE TERM OF THE MEMBER FOR THE AT-LARGE SEAT 9, WHOSE TERM WILL EXPIRE JUNE 30, 2022; THE TERM OF THE MEMBER FOR THE AT-LARGE SEAT 10, WHOSE TERM WILL EXPIRE JUNE 30, 2022; THE TERM OF THE MEMBER FOR THE AT-LARGE SEAT 11, WHOSE TERM WILL EXPIRE JUNE 30, 2022; THE TERM OF THE MEMBER FOR THE AT-LARGE SEAT 12, WHOSE TERM WILL EXPIRE JUNE 30, 2022; THE TERM OF THE MEMBER FOR THE AT-LARGE SEAT 13, WHOSE TERM WILL EXPIRE JUNE 30, 2022; THE TERM OF THE MEMBER FOR THE AT-LARGE SEAT 14, WHOSE TERM WILL EXPIRE JUNE 30, 2022; THE TERM OF THE MEMBER FOR THE AT-LARGE SEAT 15, WHOSE TERM WILL EXPIRE JUNE 30, 2022; AND FOR THE PURPOSE OF ELECTING A MEMBER TO THE BOARD OF TRUSTEES OF THE MEDICAL UNIVERSITY OF SOUTH CAROLINA TO FILL THE TERM OF THE MEMBER FOR THE FIRST CONGRESSIONAL DISTRICT, MEDICAL SEAT, FOR A TERM TO EXPIRE JUNE 30, 2022; THE MEMBER FOR THE SECOND CONGRESSIONAL DISTRICT, MEDICAL SEAT, FOR A TERM TO EXPIRE JUNE 30, 2022; THE MEMBER FOR THE THIRD CONGRESSIONAL DISTRICT, MEDICAL SEAT, FOR A TERM TO EXPIRE JUNE 30, 2022; THE MEMBER FOR THE FOURTH CONGRESSIONAL DISTRICT, LAY SEAT, FOR A TERM TO EXPIRE JUNE 30, 2022; THE MEMBER FOR THE FIFTH CONGRESSIONAL DISTRICT, LAY SEAT, FOR A TERM TO EXPIRE JUNE 30, 2022; THE MEMBER FOR THE SIXTH CONGRESSIONAL DISTRICT, MEDICAL SEAT, FOR A TERM TO EXPIRE JUNE 30, 2022; AND THE MEMBER FOR THE SEVENTH CONGRESSIONAL DISTRICT, LAY SEAT, FOR A TERM TO EXPIRE JUNE 30, 2022; AND FOR THE PURPOSE OF ELECTING A MEMBER TO THE BOARD OF TRUSTEES FOR THE UNIVERSITY OF SOUTH CAROLINA TO FILL THE TERM OF THE MEMBER FOR THE FIRST JUDICIAL CIRCUIT, FOR A TERM TO EXPIRE JUNE 30, 2022; THE MEMBER FOR THE THIRD JUDICIAL CIRCUIT, FOR A TERM TO EXPIRE JUNE 30, 2022; THE MEMBER FOR THE FIFTH JUDICIAL CIRCUIT, FOR A TERM TO EXPIRE JUNE 30, 2022; THE MEMBER FOR THE SEVENTH JUDICIAL CIRCUIT, FOR A TERM TO EXPIRE JUNE 30, 2022; THE MEMBER FOR THE NINTH JUDICIAL CIRCUIT, FOR A TERM TO EXPIRE JUNE 30, 2022; THE MEMBER FOR THE ELEVENTH JUDICIAL CIRCUIT, FOR A TERM TO EXPIRE JUNE 30, 2022; THE MEMBER FOR THE TWELFTH JUDICIAL CIRCUIT, FOR A TERM TO EXPIRE JUNE 30, 2022; AND THE MEMBER FOR THE THIRTEENTH JUDICIAL CIRCUIT, FOR A TERM TO EXPIRE JUNE 30, 2022; AND FOR THE PURPOSE OF ELECTING A MEMBER TO THE BOARD OF TRUSTEES FOR THE SOUTH CAROLINA STATE UNIVERSITY TO FILL THE TERM OF THE MEMBER FOR THE FIRST CONGRESSIONAL DISTRICT, SEAT 1, FOR A TERM TO EXPIRE JUNE 30, 2022; THE MEMBER FOR THE SECOND CONGRESSIONAL DISTRICT, SEAT 2, FOR A TERM TO EXPIRE JUNE 30, 2020; THE MEMBER FOR THE THIRD CONGRESSIONAL DISTRICT, SEAT 3, FOR A TERM TO EXPIRE JUNE 30, 2022; THE MEMBER FOR THE FOURTH CONGRESSIONAL DISTRICT, SEAT 4, FOR A TERM TO EXPIRE JUNE 30, 2020; THE MEMBER FOR THE FIFTH CONGRESSIONAL DISTRICT, SEAT 5, FOR A TERM TO EXPIRE JUNE 30, 2022; THE MEMBER FOR THE SIXTH CONGRESSIONAL DISTRICT, SEAT 6, FOR A TERM TO EXPIRE JUNE 30, 2020; THE MEMBER FOR THE SEVENTH CONGRESSIONAL DISTRICT, SEAT 7, FOR A TERM TO EXPIRE JUNE 30, 2022; THE TERM OF THE MEMBER FOR THE AT-LARGE SEAT 8, WHOSE TERM WILL EXPIRE JUNE 30, 2020; THE TERM OF THE MEMBER FOR THE AT-LARGE SEAT 9, WHOSE TERM WILL EXPIRE JUNE 30, 2022; THE TERM OF THE MEMBER FOR THE AT-LARGE SEAT 10, WHOSE TERM WILL EXPIRE JUNE 30, 2020; THE TERM OF THE MEMBER FOR THE AT-LARGE SEAT 11, WHOSE TERM WILL EXPIRE JUNE 30, 2022; AND THE TERM OF THE MEMBER FOR THE AT-LARGE SEAT 12, WHOSE TERM WILL EXPIRE JUNE 30, 2020; AND FOR THE PURPOSE OF ELECTING A MEMBER TO THE BOARD OF TRUSTEES FOR THE COLLEGE OF CHARLESTON TO FILL THE TERM OF THE MEMBER FROM THE FIRST CONGRESSIONAL DISTRICT, SEAT 1, FOR A TERM TO EXPIRE JUNE 30, 2022; THE MEMBER FROM THE SECOND CONGRESSIONAL DISTRICT, SEAT 3, FOR A TERM TO EXPIRE JUNE 30, 2022; THE MEMBER FROM THE THIRD CONGRESSIONAL DISTRICT, SEAT 5, FOR A TERM TO EXPIRE JUNE 30, 2022; THE MEMBER FROM THE FOURTH CONGRESSIONAL DISTRICT, SEAT 7, FOR A TERM TO EXPIRE JUNE 30, 2022; THE MEMBER FROM THE FIFTH CONGRESSIONAL DISTRICT, SEAT 9, FOR A TERM TO EXPIRE JUNE 30, 2022; THE MEMBER FROM THE SIXTH CONGRESSIONAL DISTRICT, SEAT 11, FOR A TERM TO EXPIRE JUNE 30, 2022; THE MEMBER FROM THE SEVENTH CONGRESSIONAL DISTRICT, SEAT 13, FOR A TERM TO EXPIRE JUNE 30, 2022; THE TERM OF THE MEMBER FOR THE AT-LARGE, SEAT 15, WHOSE TERM WILL EXPIRE JUNE 30, 2022; AND THE TERM OF THE MEMBER FOR THE AT-LARGE, SEAT 17, WHOSE TERM WILL EXPIRE JUNE 30, 2022.</w:t>
      </w:r>
    </w:p>
    <w:p w:rsidR="003E1BC2" w:rsidRDefault="003E1BC2" w:rsidP="003E1BC2">
      <w:r w:rsidRPr="00BF01F7">
        <w:rPr>
          <w:color w:val="000000"/>
          <w:shd w:val="clear" w:color="auto" w:fill="FFFFFF"/>
        </w:rPr>
        <w:t>.</w:t>
      </w:r>
      <w:r>
        <w:tab/>
      </w:r>
      <w:r>
        <w:tab/>
        <w:t>(Under S.1161--Adopted--April 18, 2018)</w:t>
      </w:r>
    </w:p>
    <w:p w:rsidR="003E1BC2" w:rsidRDefault="003E1BC2" w:rsidP="003E1BC2">
      <w:pPr>
        <w:pStyle w:val="ActionText"/>
        <w:keepNext w:val="0"/>
        <w:ind w:left="0" w:firstLine="0"/>
      </w:pPr>
    </w:p>
    <w:p w:rsidR="003E1BC2" w:rsidRPr="008C41CC" w:rsidRDefault="003E1BC2" w:rsidP="003E1BC2">
      <w:pPr>
        <w:jc w:val="center"/>
        <w:rPr>
          <w:b/>
        </w:rPr>
      </w:pPr>
      <w:r>
        <w:rPr>
          <w:b/>
        </w:rPr>
        <w:t>Thursday, May 10, 2018, 11:00 A.M.</w:t>
      </w:r>
    </w:p>
    <w:p w:rsidR="003E1BC2" w:rsidRPr="00696AA4" w:rsidRDefault="003E1BC2" w:rsidP="00696AA4">
      <w:pPr>
        <w:ind w:left="0" w:firstLine="0"/>
        <w:rPr>
          <w:color w:val="000000"/>
          <w:szCs w:val="22"/>
          <w:shd w:val="clear" w:color="auto" w:fill="FFFFFF"/>
        </w:rPr>
      </w:pPr>
      <w:r w:rsidRPr="00696AA4">
        <w:rPr>
          <w:color w:val="000000"/>
          <w:szCs w:val="22"/>
          <w:lang w:val="en"/>
        </w:rPr>
        <w:t>TO ELECT A MEMBER OF THE PUBLIC SERVICE COMMISSION FOR THE SECOND CONGRESSIONAL DISTRICT FOR A TERM EXPIRING ON JUNE 30, 2022; TO ELECT A MEMBER OF THE PUBLIC SERVICE COMMISSION FOR THE FOURTH CONGRESSIONAL DISTRICT FOR A TERM EXPIRING ON JUNE 30, 2022; TO ELECT A MEMBER OF THE PUBLIC SERVICE COMMISSION FOR THE SIXTH CONGRESSIONAL DISTRICT FOR A TERM EXPIRING ON JUNE 30, 2022.</w:t>
      </w:r>
    </w:p>
    <w:p w:rsidR="003E1BC2" w:rsidRDefault="003E1BC2" w:rsidP="003E1BC2">
      <w:r w:rsidRPr="00BF01F7">
        <w:rPr>
          <w:color w:val="000000"/>
          <w:shd w:val="clear" w:color="auto" w:fill="FFFFFF"/>
        </w:rPr>
        <w:t>.</w:t>
      </w:r>
      <w:r>
        <w:tab/>
      </w:r>
      <w:r>
        <w:tab/>
        <w:t>(Under S.1191--Adopted--April 26, 2018)</w:t>
      </w:r>
    </w:p>
    <w:p w:rsidR="003E1BC2" w:rsidRDefault="003E1BC2" w:rsidP="003E1BC2">
      <w:pPr>
        <w:pStyle w:val="ActionText"/>
        <w:keepNext w:val="0"/>
        <w:ind w:left="0" w:firstLine="0"/>
      </w:pPr>
    </w:p>
    <w:p w:rsidR="003E1BC2" w:rsidRDefault="003E1BC2" w:rsidP="003E1BC2">
      <w:pPr>
        <w:pStyle w:val="ActionText"/>
        <w:ind w:left="0" w:firstLine="0"/>
        <w:jc w:val="center"/>
        <w:rPr>
          <w:b/>
        </w:rPr>
      </w:pPr>
      <w:r>
        <w:rPr>
          <w:b/>
        </w:rPr>
        <w:t>HOUSE ASSEMBLIES</w:t>
      </w:r>
    </w:p>
    <w:p w:rsidR="003E1BC2" w:rsidRDefault="003E1BC2" w:rsidP="003E1BC2">
      <w:pPr>
        <w:pStyle w:val="ActionText"/>
        <w:ind w:left="0" w:firstLine="0"/>
        <w:jc w:val="center"/>
        <w:rPr>
          <w:b/>
        </w:rPr>
      </w:pPr>
    </w:p>
    <w:p w:rsidR="003E1BC2" w:rsidRDefault="003E1BC2" w:rsidP="003E1BC2">
      <w:pPr>
        <w:pStyle w:val="ActionText"/>
        <w:ind w:left="0" w:firstLine="0"/>
        <w:jc w:val="center"/>
        <w:rPr>
          <w:b/>
        </w:rPr>
      </w:pPr>
      <w:r>
        <w:rPr>
          <w:b/>
        </w:rPr>
        <w:t>Wednesday, May 2, 2018</w:t>
      </w:r>
    </w:p>
    <w:p w:rsidR="003E1BC2" w:rsidRDefault="003E1BC2" w:rsidP="003E1BC2">
      <w:pPr>
        <w:pStyle w:val="ActionText"/>
        <w:ind w:left="0" w:firstLine="0"/>
      </w:pPr>
      <w:r>
        <w:t>To recognize the Ridge View High School Boys Varsity Basketball Team, coaches and other school officials.</w:t>
      </w:r>
    </w:p>
    <w:p w:rsidR="003E1BC2" w:rsidRDefault="003E1BC2" w:rsidP="003E1BC2">
      <w:pPr>
        <w:pStyle w:val="ActionText"/>
        <w:keepNext w:val="0"/>
        <w:ind w:left="0" w:firstLine="0"/>
        <w:jc w:val="center"/>
      </w:pPr>
      <w:r>
        <w:t>(Under H.5166--Adopted--March 21, 2018)</w:t>
      </w:r>
    </w:p>
    <w:p w:rsidR="003E1BC2" w:rsidRDefault="003E1BC2" w:rsidP="003E1BC2">
      <w:pPr>
        <w:pStyle w:val="ActionText"/>
        <w:keepNext w:val="0"/>
        <w:ind w:left="0" w:firstLine="0"/>
        <w:jc w:val="center"/>
      </w:pPr>
    </w:p>
    <w:p w:rsidR="003E1BC2" w:rsidRDefault="003E1BC2" w:rsidP="003E1BC2">
      <w:pPr>
        <w:pStyle w:val="ActionText"/>
        <w:ind w:left="0" w:firstLine="0"/>
        <w:jc w:val="center"/>
        <w:rPr>
          <w:b/>
        </w:rPr>
      </w:pPr>
      <w:r>
        <w:rPr>
          <w:b/>
        </w:rPr>
        <w:t>Wednesday, May 2, 2018</w:t>
      </w:r>
    </w:p>
    <w:p w:rsidR="003E1BC2" w:rsidRDefault="003E1BC2" w:rsidP="003E1BC2">
      <w:pPr>
        <w:pStyle w:val="ActionText"/>
        <w:ind w:left="0" w:firstLine="0"/>
      </w:pPr>
      <w:r>
        <w:t>To recognize the Dillon Christian School Varsity Football Team, coaches and other school officials.</w:t>
      </w:r>
    </w:p>
    <w:p w:rsidR="003E1BC2" w:rsidRDefault="003E1BC2" w:rsidP="003E1BC2">
      <w:pPr>
        <w:pStyle w:val="ActionText"/>
        <w:keepNext w:val="0"/>
        <w:ind w:left="0" w:firstLine="0"/>
        <w:jc w:val="center"/>
      </w:pPr>
      <w:r>
        <w:t>(Under H.5136--Adopted--March 20, 2018)</w:t>
      </w:r>
    </w:p>
    <w:p w:rsidR="003E1BC2" w:rsidRDefault="003E1BC2" w:rsidP="003E1BC2">
      <w:pPr>
        <w:pStyle w:val="ActionText"/>
        <w:keepNext w:val="0"/>
        <w:ind w:left="0" w:firstLine="0"/>
        <w:jc w:val="center"/>
      </w:pPr>
    </w:p>
    <w:p w:rsidR="003E1BC2" w:rsidRDefault="003E1BC2" w:rsidP="003E1BC2">
      <w:pPr>
        <w:pStyle w:val="ActionText"/>
        <w:ind w:left="0" w:firstLine="0"/>
        <w:jc w:val="center"/>
        <w:rPr>
          <w:b/>
        </w:rPr>
      </w:pPr>
      <w:r>
        <w:rPr>
          <w:b/>
        </w:rPr>
        <w:t>Thursday, May 3, 2018</w:t>
      </w:r>
    </w:p>
    <w:p w:rsidR="003E1BC2" w:rsidRDefault="003E1BC2" w:rsidP="003E1BC2">
      <w:pPr>
        <w:pStyle w:val="ActionText"/>
        <w:ind w:left="0" w:firstLine="0"/>
      </w:pPr>
      <w:r>
        <w:t>To recognize the South Carolina District Teachers of the Year.</w:t>
      </w:r>
    </w:p>
    <w:p w:rsidR="003E1BC2" w:rsidRDefault="003E1BC2" w:rsidP="003E1BC2">
      <w:pPr>
        <w:pStyle w:val="ActionText"/>
        <w:keepNext w:val="0"/>
        <w:ind w:left="0" w:firstLine="0"/>
        <w:jc w:val="center"/>
      </w:pPr>
      <w:r>
        <w:t>(Under H.4846--Adopted--February 6, 2018)</w:t>
      </w:r>
    </w:p>
    <w:p w:rsidR="003E1BC2" w:rsidRDefault="003E1BC2" w:rsidP="003E1BC2">
      <w:pPr>
        <w:pStyle w:val="ActionText"/>
        <w:keepNext w:val="0"/>
        <w:ind w:left="0" w:firstLine="0"/>
        <w:jc w:val="center"/>
      </w:pPr>
    </w:p>
    <w:p w:rsidR="003E1BC2" w:rsidRDefault="003E1BC2" w:rsidP="003E1BC2">
      <w:pPr>
        <w:pStyle w:val="ActionText"/>
        <w:ind w:left="0" w:firstLine="0"/>
        <w:jc w:val="center"/>
        <w:rPr>
          <w:b/>
        </w:rPr>
      </w:pPr>
      <w:r>
        <w:rPr>
          <w:b/>
        </w:rPr>
        <w:t>Thursday, May 3, 2018</w:t>
      </w:r>
    </w:p>
    <w:p w:rsidR="003E1BC2" w:rsidRDefault="003E1BC2" w:rsidP="003E1BC2">
      <w:pPr>
        <w:pStyle w:val="ActionText"/>
        <w:ind w:left="0" w:firstLine="0"/>
      </w:pPr>
      <w:r>
        <w:t>To recognize the Marion All-Star 12U Basketball Team of Marion County and coaches.</w:t>
      </w:r>
    </w:p>
    <w:p w:rsidR="003E1BC2" w:rsidRDefault="003E1BC2" w:rsidP="003E1BC2">
      <w:pPr>
        <w:pStyle w:val="ActionText"/>
        <w:keepNext w:val="0"/>
        <w:ind w:left="0" w:firstLine="0"/>
        <w:jc w:val="center"/>
      </w:pPr>
      <w:r>
        <w:t>(Under H.5185--Adopted--April 3, 2018)</w:t>
      </w:r>
    </w:p>
    <w:p w:rsidR="003E1BC2" w:rsidRDefault="003E1BC2" w:rsidP="003E1BC2">
      <w:pPr>
        <w:pStyle w:val="ActionText"/>
        <w:keepNext w:val="0"/>
        <w:ind w:left="0" w:firstLine="0"/>
        <w:jc w:val="center"/>
      </w:pPr>
    </w:p>
    <w:p w:rsidR="003E1BC2" w:rsidRDefault="003E1BC2" w:rsidP="003E1BC2">
      <w:pPr>
        <w:pStyle w:val="ActionText"/>
        <w:ind w:left="0" w:firstLine="0"/>
        <w:jc w:val="center"/>
        <w:rPr>
          <w:b/>
        </w:rPr>
      </w:pPr>
      <w:r>
        <w:rPr>
          <w:b/>
        </w:rPr>
        <w:t>SECOND READING LOCAL UNCONTESTED BILL</w:t>
      </w:r>
    </w:p>
    <w:p w:rsidR="003E1BC2" w:rsidRDefault="003E1BC2" w:rsidP="003E1BC2">
      <w:pPr>
        <w:pStyle w:val="ActionText"/>
        <w:ind w:left="0" w:firstLine="0"/>
        <w:jc w:val="center"/>
        <w:rPr>
          <w:b/>
        </w:rPr>
      </w:pPr>
    </w:p>
    <w:p w:rsidR="003E1BC2" w:rsidRPr="003E1BC2" w:rsidRDefault="003E1BC2" w:rsidP="003E1BC2">
      <w:pPr>
        <w:pStyle w:val="ActionText"/>
      </w:pPr>
      <w:r w:rsidRPr="003E1BC2">
        <w:rPr>
          <w:b/>
        </w:rPr>
        <w:t>S. 1160--</w:t>
      </w:r>
      <w:r w:rsidRPr="003E1BC2">
        <w:t xml:space="preserve">Senators Campsen, Kimpson, Goldfinch, Campbell, Bennett, Grooms, M. B. Matthews and Senn: </w:t>
      </w:r>
      <w:r w:rsidRPr="003E1BC2">
        <w:rPr>
          <w:b/>
        </w:rPr>
        <w:t>A BILL 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3E1BC2" w:rsidRDefault="003E1BC2" w:rsidP="003E1BC2">
      <w:pPr>
        <w:pStyle w:val="ActionText"/>
        <w:ind w:left="648" w:firstLine="0"/>
      </w:pPr>
      <w:r>
        <w:t>(Charleston Delegation Com.--April 24, 2018)</w:t>
      </w:r>
    </w:p>
    <w:p w:rsidR="003E1BC2" w:rsidRDefault="003E1BC2" w:rsidP="003E1BC2">
      <w:pPr>
        <w:pStyle w:val="ActionText"/>
        <w:ind w:left="648" w:firstLine="0"/>
      </w:pPr>
      <w:r>
        <w:t>(Recalled--April 26, 2018)</w:t>
      </w:r>
    </w:p>
    <w:p w:rsidR="003E1BC2" w:rsidRPr="003E1BC2" w:rsidRDefault="003E1BC2" w:rsidP="003E1BC2">
      <w:pPr>
        <w:pStyle w:val="ActionText"/>
        <w:keepNext w:val="0"/>
        <w:ind w:left="648" w:firstLine="0"/>
      </w:pPr>
      <w:r w:rsidRPr="003E1BC2">
        <w:t>(Debate adjourned until Wed., May 02, 2018--May 01, 2018)</w:t>
      </w:r>
    </w:p>
    <w:p w:rsidR="003E1BC2" w:rsidRDefault="003E1BC2" w:rsidP="003E1BC2">
      <w:pPr>
        <w:pStyle w:val="ActionText"/>
        <w:keepNext w:val="0"/>
        <w:ind w:left="0" w:firstLine="0"/>
      </w:pPr>
    </w:p>
    <w:p w:rsidR="003E1BC2" w:rsidRDefault="003E1BC2" w:rsidP="003E1BC2">
      <w:pPr>
        <w:pStyle w:val="ActionText"/>
        <w:ind w:left="0" w:firstLine="0"/>
        <w:jc w:val="center"/>
        <w:rPr>
          <w:b/>
        </w:rPr>
      </w:pPr>
      <w:r>
        <w:rPr>
          <w:b/>
        </w:rPr>
        <w:t>SPECIAL INTRODUCTIONS/ RECOGNITIONS/ANNOUNCEMENTS</w:t>
      </w:r>
    </w:p>
    <w:p w:rsidR="003E1BC2" w:rsidRDefault="003E1BC2" w:rsidP="003E1BC2">
      <w:pPr>
        <w:pStyle w:val="ActionText"/>
        <w:ind w:left="0" w:firstLine="0"/>
        <w:jc w:val="center"/>
        <w:rPr>
          <w:b/>
        </w:rPr>
      </w:pPr>
    </w:p>
    <w:p w:rsidR="003E1BC2" w:rsidRDefault="003E1BC2" w:rsidP="003E1BC2">
      <w:pPr>
        <w:pStyle w:val="ActionText"/>
        <w:ind w:left="0" w:firstLine="0"/>
        <w:jc w:val="center"/>
        <w:rPr>
          <w:b/>
        </w:rPr>
      </w:pPr>
      <w:r>
        <w:rPr>
          <w:b/>
        </w:rPr>
        <w:t>THIRD READING STATEWIDE UNCONTESTED BILLS</w:t>
      </w:r>
    </w:p>
    <w:p w:rsidR="003E1BC2" w:rsidRDefault="003E1BC2" w:rsidP="003E1BC2">
      <w:pPr>
        <w:pStyle w:val="ActionText"/>
        <w:ind w:left="0" w:firstLine="0"/>
        <w:jc w:val="center"/>
        <w:rPr>
          <w:b/>
        </w:rPr>
      </w:pPr>
    </w:p>
    <w:p w:rsidR="003E1BC2" w:rsidRPr="003E1BC2" w:rsidRDefault="003E1BC2" w:rsidP="003E1BC2">
      <w:pPr>
        <w:pStyle w:val="ActionText"/>
      </w:pPr>
      <w:r w:rsidRPr="003E1BC2">
        <w:rPr>
          <w:b/>
        </w:rPr>
        <w:t>H. 5275--</w:t>
      </w:r>
      <w:r w:rsidRPr="003E1BC2">
        <w:t xml:space="preserve">Regulations and Administrative Procedures Committee: </w:t>
      </w:r>
      <w:r w:rsidRPr="003E1BC2">
        <w:rPr>
          <w:b/>
        </w:rPr>
        <w:t>A JOINT RESOLUTION 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3E1BC2" w:rsidRDefault="003E1BC2" w:rsidP="003E1BC2">
      <w:pPr>
        <w:pStyle w:val="ActionText"/>
        <w:ind w:left="648" w:firstLine="0"/>
      </w:pPr>
      <w:r>
        <w:t>(Without Reference--April 19, 2018)</w:t>
      </w:r>
    </w:p>
    <w:p w:rsidR="003E1BC2" w:rsidRPr="003E1BC2" w:rsidRDefault="003E1BC2" w:rsidP="003E1BC2">
      <w:pPr>
        <w:pStyle w:val="ActionText"/>
        <w:keepNext w:val="0"/>
        <w:ind w:left="648" w:firstLine="0"/>
      </w:pPr>
      <w:r w:rsidRPr="003E1BC2">
        <w:t>(Read second time--May 01,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H. 5276--</w:t>
      </w:r>
      <w:r w:rsidRPr="003E1BC2">
        <w:t xml:space="preserve">Regulations and Administrative Procedures Committee: </w:t>
      </w:r>
      <w:r w:rsidRPr="003E1BC2">
        <w:rPr>
          <w:b/>
        </w:rPr>
        <w:t>A JOINT RESOLUTION 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3E1BC2" w:rsidRDefault="003E1BC2" w:rsidP="003E1BC2">
      <w:pPr>
        <w:pStyle w:val="ActionText"/>
        <w:ind w:left="648" w:firstLine="0"/>
      </w:pPr>
      <w:r>
        <w:t>(Without Reference--April 19, 2018)</w:t>
      </w:r>
    </w:p>
    <w:p w:rsidR="003E1BC2" w:rsidRPr="003E1BC2" w:rsidRDefault="003E1BC2" w:rsidP="003E1BC2">
      <w:pPr>
        <w:pStyle w:val="ActionText"/>
        <w:keepNext w:val="0"/>
        <w:ind w:left="648" w:firstLine="0"/>
      </w:pPr>
      <w:r w:rsidRPr="003E1BC2">
        <w:t>(Read second time--May 01, 2018)</w:t>
      </w:r>
    </w:p>
    <w:p w:rsidR="003E1BC2" w:rsidRPr="003E1BC2" w:rsidRDefault="003E1BC2" w:rsidP="003E1BC2">
      <w:pPr>
        <w:pStyle w:val="ActionText"/>
      </w:pPr>
      <w:r w:rsidRPr="003E1BC2">
        <w:rPr>
          <w:b/>
        </w:rPr>
        <w:t>H. 5277--</w:t>
      </w:r>
      <w:r w:rsidRPr="003E1BC2">
        <w:t xml:space="preserve">Regulations and Administrative Procedures Committee: </w:t>
      </w:r>
      <w:r w:rsidRPr="003E1BC2">
        <w:rPr>
          <w:b/>
        </w:rPr>
        <w:t>A JOINT RESOLUTION TO APPROVE REGULATIONS OF THE DEPARTMENT OF LABOR, LICENSING AND REGULATION, RELATING TO BOARD OF EXAMINERS IN SPEECH-LANGUAGE PATHOLOGY AND AUDIOLOGY, DESIGNATED AS REGULATION DOCUMENT NUMBER 4801, PURSUANT TO THE PROVISIONS OF ARTICLE 1, CHAPTER 23, TITLE 1 OF THE 1976 CODE.</w:t>
      </w:r>
    </w:p>
    <w:p w:rsidR="003E1BC2" w:rsidRDefault="003E1BC2" w:rsidP="003E1BC2">
      <w:pPr>
        <w:pStyle w:val="ActionText"/>
        <w:ind w:left="648" w:firstLine="0"/>
      </w:pPr>
      <w:r>
        <w:t>(Without Reference--April 19, 2018)</w:t>
      </w:r>
    </w:p>
    <w:p w:rsidR="003E1BC2" w:rsidRPr="003E1BC2" w:rsidRDefault="003E1BC2" w:rsidP="003E1BC2">
      <w:pPr>
        <w:pStyle w:val="ActionText"/>
        <w:keepNext w:val="0"/>
        <w:ind w:left="648" w:firstLine="0"/>
      </w:pPr>
      <w:r w:rsidRPr="003E1BC2">
        <w:t>(Read second time--May 01,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H. 5278--</w:t>
      </w:r>
      <w:r w:rsidRPr="003E1BC2">
        <w:t xml:space="preserve">Regulations and Administrative Procedures Committee: </w:t>
      </w:r>
      <w:r w:rsidRPr="003E1BC2">
        <w:rPr>
          <w:b/>
        </w:rPr>
        <w:t>A JOINT RESOLUTION TO APPROVE REGULATIONS OF THE DEPARTMENT OF LABOR, LICENSING AND REGULATION - BOARD OF NURSING, RELATING TO NURSE LICENSURE COMPACT, DESIGNATED AS REGULATION DOCUMENT NUMBER 4779, PURSUANT TO THE PROVISIONS OF ARTICLE 1, CHAPTER 23, TITLE 1 OF THE 1976 CODE.</w:t>
      </w:r>
    </w:p>
    <w:p w:rsidR="003E1BC2" w:rsidRDefault="003E1BC2" w:rsidP="003E1BC2">
      <w:pPr>
        <w:pStyle w:val="ActionText"/>
        <w:ind w:left="648" w:firstLine="0"/>
      </w:pPr>
      <w:r>
        <w:t>(Without Reference--April 19, 2018)</w:t>
      </w:r>
    </w:p>
    <w:p w:rsidR="003E1BC2" w:rsidRPr="003E1BC2" w:rsidRDefault="003E1BC2" w:rsidP="003E1BC2">
      <w:pPr>
        <w:pStyle w:val="ActionText"/>
        <w:keepNext w:val="0"/>
        <w:ind w:left="648" w:firstLine="0"/>
      </w:pPr>
      <w:r w:rsidRPr="003E1BC2">
        <w:t>(Read second time--May 01,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H. 5279--</w:t>
      </w:r>
      <w:r w:rsidRPr="003E1BC2">
        <w:t xml:space="preserve">Regulations and Administrative Procedures Committee: </w:t>
      </w:r>
      <w:r w:rsidRPr="003E1BC2">
        <w:rPr>
          <w:b/>
        </w:rPr>
        <w:t>A JOINT RESOLUTION TO APPROVE REGULATIONS OF THE DEPARTMENT OF HEALTH AND HUMAN SERVICES, RELATING TO ARTICLES 4, 5, 7 AND 8 OF CHAPTER 126, DESIGNATED AS REGULATION DOCUMENT NUMBER 4746, PURSUANT TO THE PROVISIONS OF ARTICLE 1, CHAPTER 23, TITLE 1 OF THE 1976 CODE.</w:t>
      </w:r>
    </w:p>
    <w:p w:rsidR="003E1BC2" w:rsidRDefault="003E1BC2" w:rsidP="003E1BC2">
      <w:pPr>
        <w:pStyle w:val="ActionText"/>
        <w:ind w:left="648" w:firstLine="0"/>
      </w:pPr>
      <w:r>
        <w:t>(Without Reference--April 19, 2018)</w:t>
      </w:r>
    </w:p>
    <w:p w:rsidR="003E1BC2" w:rsidRPr="003E1BC2" w:rsidRDefault="003E1BC2" w:rsidP="003E1BC2">
      <w:pPr>
        <w:pStyle w:val="ActionText"/>
        <w:keepNext w:val="0"/>
        <w:ind w:left="648" w:firstLine="0"/>
      </w:pPr>
      <w:r w:rsidRPr="003E1BC2">
        <w:t>(Read second time--May 01,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H. 5280--</w:t>
      </w:r>
      <w:r w:rsidRPr="003E1BC2">
        <w:t xml:space="preserve">Regulations and Administrative Procedures Committee: </w:t>
      </w:r>
      <w:r w:rsidRPr="003E1BC2">
        <w:rPr>
          <w:b/>
        </w:rPr>
        <w:t>A JOINT RESOLUTION TO APPROVE REGULATIONS OF THE DEPARTMENT OF NATURAL RESOURCES, RELATING TO SEASONS, LIMITS, METHODS OF TAKE AND SPECIAL USE RESTRICTIONS ON WILDLIFE MANAGEMENT AREAS, DESIGNATED AS REGULATION DOCUMENT NUMBER 4799, PURSUANT TO THE PROVISIONS OF ARTICLE 1, CHAPTER 23, TITLE 1 OF THE 1976 CODE.</w:t>
      </w:r>
    </w:p>
    <w:p w:rsidR="003E1BC2" w:rsidRDefault="003E1BC2" w:rsidP="003E1BC2">
      <w:pPr>
        <w:pStyle w:val="ActionText"/>
        <w:ind w:left="648" w:firstLine="0"/>
      </w:pPr>
      <w:r>
        <w:t>(Without Reference--April 19, 2018)</w:t>
      </w:r>
    </w:p>
    <w:p w:rsidR="003E1BC2" w:rsidRPr="003E1BC2" w:rsidRDefault="003E1BC2" w:rsidP="003E1BC2">
      <w:pPr>
        <w:pStyle w:val="ActionText"/>
        <w:keepNext w:val="0"/>
        <w:ind w:left="648" w:firstLine="0"/>
      </w:pPr>
      <w:r w:rsidRPr="003E1BC2">
        <w:t>(Read second time--May 01,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H. 5281--</w:t>
      </w:r>
      <w:r w:rsidRPr="003E1BC2">
        <w:t xml:space="preserve">Regulations and Administrative Procedures Committee: </w:t>
      </w:r>
      <w:r w:rsidRPr="003E1BC2">
        <w:rPr>
          <w:b/>
        </w:rPr>
        <w:t>A JOINT RESOLUTION TO APPROVE REGULATIONS OF THE DEPARTMENT OF LABOR, LICENSING AND REGULATION - BOARD OF EXAMINERS FOR LICENSURE OF PROFESSIONAL COUNSELORS, MARRIAGE AND FAMILY THERAPISTS AND PSYCHO-EDUCATIONAL SPECIALISTS, RELATING TO BOARD OF EXAMINERS FOR LICENSURE OF PROFESSIONAL COUNSELORS, MARRIAGE AND FAMILY THERAPISTS AND PSYCHO-EDUCATIONAL SPECIALISTS, DESIGNATED AS REGULATION DOCUMENT NUMBER 4795, PURSUANT TO THE PROVISIONS OF ARTICLE 1, CHAPTER 23, TITLE 1 OF THE 1976 CODE.</w:t>
      </w:r>
    </w:p>
    <w:p w:rsidR="003E1BC2" w:rsidRDefault="003E1BC2" w:rsidP="003E1BC2">
      <w:pPr>
        <w:pStyle w:val="ActionText"/>
        <w:ind w:left="648" w:firstLine="0"/>
      </w:pPr>
      <w:r>
        <w:t>(Without Reference--April 19, 2018)</w:t>
      </w:r>
    </w:p>
    <w:p w:rsidR="003E1BC2" w:rsidRPr="003E1BC2" w:rsidRDefault="003E1BC2" w:rsidP="003E1BC2">
      <w:pPr>
        <w:pStyle w:val="ActionText"/>
        <w:keepNext w:val="0"/>
        <w:ind w:left="648" w:firstLine="0"/>
      </w:pPr>
      <w:r w:rsidRPr="003E1BC2">
        <w:t>(Read second time--May 01, 2018)</w:t>
      </w:r>
    </w:p>
    <w:p w:rsidR="003E1BC2" w:rsidRDefault="003E1BC2" w:rsidP="003E1BC2">
      <w:pPr>
        <w:pStyle w:val="ActionText"/>
        <w:keepNext w:val="0"/>
        <w:ind w:left="0" w:firstLine="0"/>
      </w:pPr>
    </w:p>
    <w:p w:rsidR="003E1BC2" w:rsidRDefault="003E1BC2" w:rsidP="003E1BC2">
      <w:pPr>
        <w:pStyle w:val="ActionText"/>
        <w:ind w:left="0" w:firstLine="0"/>
        <w:jc w:val="center"/>
        <w:rPr>
          <w:b/>
        </w:rPr>
      </w:pPr>
      <w:r>
        <w:rPr>
          <w:b/>
        </w:rPr>
        <w:t>SECOND READING STATEWIDE UNCONTESTED BILLS</w:t>
      </w:r>
    </w:p>
    <w:p w:rsidR="003E1BC2" w:rsidRDefault="003E1BC2" w:rsidP="003E1BC2">
      <w:pPr>
        <w:pStyle w:val="ActionText"/>
        <w:ind w:left="0" w:firstLine="0"/>
        <w:jc w:val="center"/>
        <w:rPr>
          <w:b/>
        </w:rPr>
      </w:pPr>
    </w:p>
    <w:p w:rsidR="003E1BC2" w:rsidRPr="003E1BC2" w:rsidRDefault="003E1BC2" w:rsidP="003E1BC2">
      <w:pPr>
        <w:pStyle w:val="ActionText"/>
        <w:keepNext w:val="0"/>
      </w:pPr>
      <w:r w:rsidRPr="003E1BC2">
        <w:rPr>
          <w:b/>
        </w:rPr>
        <w:t>H. 4590--</w:t>
      </w:r>
      <w:r w:rsidRPr="003E1BC2">
        <w:t>(Debate adjourned until Thu., May 10, 2018--April 12, 2018)</w:t>
      </w:r>
    </w:p>
    <w:p w:rsidR="003E1BC2" w:rsidRDefault="003E1BC2" w:rsidP="003E1BC2">
      <w:pPr>
        <w:pStyle w:val="ActionText"/>
        <w:keepNext w:val="0"/>
        <w:ind w:left="0"/>
      </w:pPr>
    </w:p>
    <w:p w:rsidR="003E1BC2" w:rsidRPr="003E1BC2" w:rsidRDefault="003E1BC2" w:rsidP="003E1BC2">
      <w:pPr>
        <w:pStyle w:val="ActionText"/>
      </w:pPr>
      <w:r w:rsidRPr="003E1BC2">
        <w:rPr>
          <w:b/>
        </w:rPr>
        <w:t>S. 949--</w:t>
      </w:r>
      <w:r w:rsidRPr="003E1BC2">
        <w:t xml:space="preserve">Senators M. B. Matthews, Malloy, Rice, Cash, Massey and Senn: </w:t>
      </w:r>
      <w:r w:rsidRPr="003E1BC2">
        <w:rPr>
          <w:b/>
        </w:rPr>
        <w:t>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3E1BC2" w:rsidRDefault="003E1BC2" w:rsidP="003E1BC2">
      <w:pPr>
        <w:pStyle w:val="ActionText"/>
        <w:ind w:left="648" w:firstLine="0"/>
      </w:pPr>
      <w:r>
        <w:t>(Judiciary Com.--March 20, 2018)</w:t>
      </w:r>
    </w:p>
    <w:p w:rsidR="003E1BC2" w:rsidRDefault="003E1BC2" w:rsidP="003E1BC2">
      <w:pPr>
        <w:pStyle w:val="ActionText"/>
        <w:ind w:left="648" w:firstLine="0"/>
      </w:pPr>
      <w:r>
        <w:t>(Recalled--April 18, 2018)</w:t>
      </w:r>
    </w:p>
    <w:p w:rsidR="003E1BC2" w:rsidRPr="003E1BC2" w:rsidRDefault="003E1BC2" w:rsidP="003E1BC2">
      <w:pPr>
        <w:pStyle w:val="ActionText"/>
        <w:keepNext w:val="0"/>
        <w:ind w:left="648" w:firstLine="0"/>
      </w:pPr>
      <w:r w:rsidRPr="003E1BC2">
        <w:t>(Debate adjourned until Wed., May 02, 2018--May 01, 2018)</w:t>
      </w:r>
    </w:p>
    <w:p w:rsidR="00696AA4" w:rsidRDefault="003E1BC2" w:rsidP="003E1BC2">
      <w:pPr>
        <w:pStyle w:val="ActionText"/>
        <w:rPr>
          <w:b/>
        </w:rPr>
      </w:pPr>
      <w:r w:rsidRPr="003E1BC2">
        <w:rPr>
          <w:b/>
        </w:rPr>
        <w:t>H. 5155--</w:t>
      </w:r>
      <w:r w:rsidRPr="003E1BC2">
        <w:t xml:space="preserve">Reps. Pitts, G. M. Smith, Rutherford, Murphy, Delleney, Weeks, McCoy, Alexander, Jefferson and Gilliard: </w:t>
      </w:r>
      <w:r w:rsidR="00696AA4">
        <w:rPr>
          <w:b/>
        </w:rPr>
        <w:t>SENTENCING REFORM</w:t>
      </w:r>
    </w:p>
    <w:p w:rsidR="00696AA4" w:rsidRPr="00696AA4" w:rsidRDefault="00696AA4" w:rsidP="00696AA4">
      <w:pPr>
        <w:pStyle w:val="ActionText"/>
        <w:ind w:left="270" w:hanging="90"/>
      </w:pPr>
      <w:r w:rsidRPr="00696AA4">
        <w:t>(Abbreviated Title)</w:t>
      </w:r>
    </w:p>
    <w:p w:rsidR="003E1BC2" w:rsidRDefault="003E1BC2" w:rsidP="003E1BC2">
      <w:pPr>
        <w:pStyle w:val="ActionText"/>
        <w:ind w:left="648" w:firstLine="0"/>
      </w:pPr>
      <w:r>
        <w:t>(Judiciary Com.--March 20, 2018)</w:t>
      </w:r>
    </w:p>
    <w:p w:rsidR="003E1BC2" w:rsidRDefault="003E1BC2" w:rsidP="003E1BC2">
      <w:pPr>
        <w:pStyle w:val="ActionText"/>
        <w:ind w:left="648" w:firstLine="0"/>
      </w:pPr>
      <w:r>
        <w:t>(Recalled--April 18, 2018)</w:t>
      </w:r>
    </w:p>
    <w:p w:rsidR="003E1BC2" w:rsidRPr="003E1BC2" w:rsidRDefault="003E1BC2" w:rsidP="003E1BC2">
      <w:pPr>
        <w:pStyle w:val="ActionText"/>
        <w:keepNext w:val="0"/>
        <w:ind w:left="648" w:firstLine="0"/>
      </w:pPr>
      <w:r w:rsidRPr="003E1BC2">
        <w:t>(Debate adjourned until Wed., May 02, 2018--May 01, 2018)</w:t>
      </w:r>
    </w:p>
    <w:p w:rsidR="003E1BC2" w:rsidRDefault="003E1BC2" w:rsidP="003E1BC2">
      <w:pPr>
        <w:pStyle w:val="ActionText"/>
        <w:keepNext w:val="0"/>
        <w:ind w:left="0" w:firstLine="0"/>
      </w:pPr>
    </w:p>
    <w:p w:rsidR="003E1BC2" w:rsidRPr="003E1BC2" w:rsidRDefault="003E1BC2" w:rsidP="003E1BC2">
      <w:pPr>
        <w:pStyle w:val="ActionText"/>
        <w:keepNext w:val="0"/>
      </w:pPr>
      <w:r w:rsidRPr="003E1BC2">
        <w:rPr>
          <w:b/>
        </w:rPr>
        <w:t>S. 190--</w:t>
      </w:r>
      <w:r w:rsidRPr="003E1BC2">
        <w:t>(Debate adjourned until Tue., May 08, 2018--May 01, 2018)</w:t>
      </w:r>
    </w:p>
    <w:p w:rsidR="003E1BC2" w:rsidRDefault="003E1BC2" w:rsidP="003E1BC2">
      <w:pPr>
        <w:pStyle w:val="ActionText"/>
        <w:keepNext w:val="0"/>
        <w:ind w:left="0"/>
      </w:pPr>
    </w:p>
    <w:p w:rsidR="003E1BC2" w:rsidRPr="003E1BC2" w:rsidRDefault="003E1BC2" w:rsidP="003E1BC2">
      <w:pPr>
        <w:pStyle w:val="ActionText"/>
      </w:pPr>
      <w:r w:rsidRPr="003E1BC2">
        <w:rPr>
          <w:b/>
        </w:rPr>
        <w:t>S. 888--</w:t>
      </w:r>
      <w:r w:rsidRPr="003E1BC2">
        <w:t xml:space="preserve">Senators Hembree, Gregory, Bennett, Grooms, Climer, Shealy, Peeler, Goldfinch, Massey, Talley, Verdin, Turner, Timmons, Alexander, Cash, Gambrell, Campbell, Senn, Young, Cromer, Davis, Rice, Martin, Corbin and Rankin: </w:t>
      </w:r>
      <w:r w:rsidRPr="003E1BC2">
        <w:rPr>
          <w:b/>
        </w:rPr>
        <w:t>A BILL TO AMEND THE CODE OF LAWS OF SOUTH CAROLINA, 1976, BY ADDING SECTION 59-25-47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3E1BC2" w:rsidRDefault="003E1BC2" w:rsidP="003E1BC2">
      <w:pPr>
        <w:pStyle w:val="ActionText"/>
        <w:ind w:left="648" w:firstLine="0"/>
      </w:pPr>
      <w:r>
        <w:t>(Educ. &amp; Pub. Wks. Com.--February 28, 2018)</w:t>
      </w:r>
    </w:p>
    <w:p w:rsidR="003E1BC2" w:rsidRDefault="003E1BC2" w:rsidP="003E1BC2">
      <w:pPr>
        <w:pStyle w:val="ActionText"/>
        <w:ind w:left="648" w:firstLine="0"/>
      </w:pPr>
      <w:r>
        <w:t>(Favorable--April 25, 2018)</w:t>
      </w:r>
    </w:p>
    <w:p w:rsidR="003E1BC2" w:rsidRPr="003E1BC2" w:rsidRDefault="003E1BC2" w:rsidP="003E1BC2">
      <w:pPr>
        <w:pStyle w:val="ActionText"/>
        <w:keepNext w:val="0"/>
        <w:ind w:left="648" w:firstLine="0"/>
      </w:pPr>
      <w:r w:rsidRPr="003E1BC2">
        <w:t>(Debate adjourned until Wed., May 02, 2018--May 01,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S. 28--</w:t>
      </w:r>
      <w:r w:rsidRPr="003E1BC2">
        <w:t xml:space="preserve">Senator Campsen: </w:t>
      </w:r>
      <w:r w:rsidRPr="003E1BC2">
        <w:rPr>
          <w:b/>
        </w:rPr>
        <w:t>A BILL TO AMEND SECTION 59-39-112,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3E1BC2" w:rsidRDefault="003E1BC2" w:rsidP="003E1BC2">
      <w:pPr>
        <w:pStyle w:val="ActionText"/>
        <w:ind w:left="648" w:firstLine="0"/>
      </w:pPr>
      <w:r>
        <w:t>(Educ. &amp; Pub. Wks. Com.--April 04, 2017)</w:t>
      </w:r>
    </w:p>
    <w:p w:rsidR="003E1BC2" w:rsidRDefault="003E1BC2" w:rsidP="003E1BC2">
      <w:pPr>
        <w:pStyle w:val="ActionText"/>
        <w:ind w:left="648" w:firstLine="0"/>
      </w:pPr>
      <w:r>
        <w:t>(Favorable--April 25, 2018)</w:t>
      </w:r>
    </w:p>
    <w:p w:rsidR="003E1BC2" w:rsidRPr="003E1BC2" w:rsidRDefault="003E1BC2" w:rsidP="003E1BC2">
      <w:pPr>
        <w:pStyle w:val="ActionText"/>
        <w:keepNext w:val="0"/>
        <w:ind w:left="648" w:firstLine="0"/>
      </w:pPr>
      <w:r w:rsidRPr="003E1BC2">
        <w:t>(Debate adjourned until Wed., May 02, 2018--May 01,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S. 1083--</w:t>
      </w:r>
      <w:r w:rsidRPr="003E1BC2">
        <w:t xml:space="preserve">Senators Grooms, Campbell and Verdin: </w:t>
      </w:r>
      <w:r w:rsidRPr="003E1BC2">
        <w:rPr>
          <w:b/>
        </w:rPr>
        <w:t>A BILL TO AMEND SECTION 56-3-210 OF THE 1976 CODE, RELATING TO THE TIME PERIOD FOR PROCURING REGISTRATION AND LICENSING, TEMPORARY LICENSE PLATES, AND THE TRANSFER OF LICENSE PLATES, TO PROVIDE THAT THE DEPARTMENT IS AUTHORIZED TO ADMINISTER A PROGRAM FOR AND REGULATE THE ISSUANCE OF TEMPORARY LICENSE PLATES FOR NEWLY ACQUIRED VEHICLES; TO PROVIDE FOR DESIGN AND OTHER SPECIFICATIONS; TO PROVIDE THAT THE DEPARTMENT IS AUTHORIZED TO ADMINISTER AN ELECTRONIC SYSTEM FOR COUNTY AUDITOR'S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AND TO PROVIDE FOR PENALTIES.</w:t>
      </w:r>
    </w:p>
    <w:p w:rsidR="003E1BC2" w:rsidRDefault="003E1BC2" w:rsidP="003E1BC2">
      <w:pPr>
        <w:pStyle w:val="ActionText"/>
        <w:ind w:left="648" w:firstLine="0"/>
      </w:pPr>
      <w:r>
        <w:t>(Educ. &amp; Pub. Wks. Com.--April 03, 2018)</w:t>
      </w:r>
    </w:p>
    <w:p w:rsidR="003E1BC2" w:rsidRPr="003E1BC2" w:rsidRDefault="003E1BC2" w:rsidP="003E1BC2">
      <w:pPr>
        <w:pStyle w:val="ActionText"/>
        <w:keepNext w:val="0"/>
        <w:ind w:left="648" w:firstLine="0"/>
      </w:pPr>
      <w:r w:rsidRPr="003E1BC2">
        <w:t>(Favorable--April 25,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S. 874--</w:t>
      </w:r>
      <w:r w:rsidRPr="003E1BC2">
        <w:t xml:space="preserve">Senator Talley: </w:t>
      </w:r>
      <w:r w:rsidRPr="003E1BC2">
        <w:rPr>
          <w:b/>
        </w:rPr>
        <w:t>A BILL TO AMEND SECTION 56-5-170(A) OF THE 1976 CODE, RELATING TO THE DEFINITION OF AUTHORIZED EMERGENCY VEHICLES, TO ADD ORGAN PROCUREMENT ORGANIZATION VEHICLES TO THE DEFINITION.</w:t>
      </w:r>
    </w:p>
    <w:p w:rsidR="003E1BC2" w:rsidRDefault="003E1BC2" w:rsidP="003E1BC2">
      <w:pPr>
        <w:pStyle w:val="ActionText"/>
        <w:ind w:left="648" w:firstLine="0"/>
      </w:pPr>
      <w:r>
        <w:t>(Educ. &amp; Pub. Wks. Com.--April 03, 2018)</w:t>
      </w:r>
    </w:p>
    <w:p w:rsidR="003E1BC2" w:rsidRPr="003E1BC2" w:rsidRDefault="003E1BC2" w:rsidP="003E1BC2">
      <w:pPr>
        <w:pStyle w:val="ActionText"/>
        <w:keepNext w:val="0"/>
        <w:ind w:left="648" w:firstLine="0"/>
      </w:pPr>
      <w:r w:rsidRPr="003E1BC2">
        <w:t>(Fav. With Amdt.--April 25,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H. 4489--</w:t>
      </w:r>
      <w:r w:rsidRPr="003E1BC2">
        <w:t xml:space="preserve">Reps. Henderson, Jefferson, Robinson-Simpson and W. Newton: </w:t>
      </w:r>
      <w:r w:rsidRPr="003E1BC2">
        <w:rPr>
          <w:b/>
        </w:rPr>
        <w:t>A BILL TO AMEND SECTION 44-7-170, AS AMENDED, CODE OF LAWS OF SOUTH CAROLINA, 1976, RELATING TO THE CERTIFICATE OF NEED PROGRAM, SO AS TO CLARIFY THAT KIDNEY DISEASE TREATMENT CENTERS ARE EXEMPT FROM CERTIFICATE OF NEED REVIEW REQUIREMENTS BUT ARE SUBJECT TO LICENSING REQUIREMENTS; AND TO REPEAL SECTION 44-7-310 RELATING TO PUBLIC ACCESS TO HEALTH FACILITY LICENSING INFORMATION.</w:t>
      </w:r>
    </w:p>
    <w:p w:rsidR="003E1BC2" w:rsidRDefault="003E1BC2" w:rsidP="003E1BC2">
      <w:pPr>
        <w:pStyle w:val="ActionText"/>
        <w:ind w:left="648" w:firstLine="0"/>
      </w:pPr>
      <w:r>
        <w:t>(Prefiled--Wednesday, December 13, 2017)</w:t>
      </w:r>
    </w:p>
    <w:p w:rsidR="003E1BC2" w:rsidRDefault="003E1BC2" w:rsidP="003E1BC2">
      <w:pPr>
        <w:pStyle w:val="ActionText"/>
        <w:ind w:left="648" w:firstLine="0"/>
      </w:pPr>
      <w:r>
        <w:t>(Med., Mil., Pub. &amp; Mun. Affrs. Com.--January 09, 2018)</w:t>
      </w:r>
    </w:p>
    <w:p w:rsidR="003E1BC2" w:rsidRPr="003E1BC2" w:rsidRDefault="003E1BC2" w:rsidP="003E1BC2">
      <w:pPr>
        <w:pStyle w:val="ActionText"/>
        <w:keepNext w:val="0"/>
        <w:ind w:left="648" w:firstLine="0"/>
      </w:pPr>
      <w:r w:rsidRPr="003E1BC2">
        <w:t>(Favorable--April 25,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H. 5040--</w:t>
      </w:r>
      <w:r w:rsidRPr="003E1BC2">
        <w:t xml:space="preserve">Reps. King and Atwater: </w:t>
      </w:r>
      <w:r w:rsidRPr="003E1BC2">
        <w:rPr>
          <w:b/>
        </w:rPr>
        <w:t>A BILL TO AMEND THE CODE OF LAWS OF SOUTH CAROLINA, 1976, BY ADDING SECTION 53-5-110 SO AS TO REQUIRE CERTAIN BUILDINGS AND OFFICES TO BE CLOSED ON MARTIN LUTHER KING, JR. DAY.</w:t>
      </w:r>
    </w:p>
    <w:p w:rsidR="003E1BC2" w:rsidRDefault="003E1BC2" w:rsidP="003E1BC2">
      <w:pPr>
        <w:pStyle w:val="ActionText"/>
        <w:ind w:left="648" w:firstLine="0"/>
      </w:pPr>
      <w:r>
        <w:t>(Med., Mil., Pub. &amp; Mun. Affrs. Com.--March 01, 2018)</w:t>
      </w:r>
    </w:p>
    <w:p w:rsidR="003E1BC2" w:rsidRPr="003E1BC2" w:rsidRDefault="003E1BC2" w:rsidP="003E1BC2">
      <w:pPr>
        <w:pStyle w:val="ActionText"/>
        <w:keepNext w:val="0"/>
        <w:ind w:left="648" w:firstLine="0"/>
      </w:pPr>
      <w:r w:rsidRPr="003E1BC2">
        <w:t>(Fav. With Amdt.--April 25,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S. 79--</w:t>
      </w:r>
      <w:r w:rsidRPr="003E1BC2">
        <w:t xml:space="preserve">Senator Jackson: </w:t>
      </w:r>
      <w:r w:rsidRPr="003E1BC2">
        <w:rPr>
          <w:b/>
        </w:rPr>
        <w:t>A BILL TO AMEND THE CODE OF LAWS OF SOUTH CAROLINA, 1976, BY ADDING SECTION 53-3-220 SO AS TO DESIGNATE THE MONTH OF JULY OF EACH YEAR AS "FIBROID TUMOR AWARENESS MONTH" AND RAISE AWARENESS OF THE IMPACT UTERINE FIBROID TUMORS HAVE ON WOMEN'S HEALTH.</w:t>
      </w:r>
    </w:p>
    <w:p w:rsidR="003E1BC2" w:rsidRDefault="003E1BC2" w:rsidP="003E1BC2">
      <w:pPr>
        <w:pStyle w:val="ActionText"/>
        <w:ind w:left="648" w:firstLine="0"/>
      </w:pPr>
      <w:r>
        <w:t>(Educ. &amp; Pub. Wks. Com.--March 07, 2017)</w:t>
      </w:r>
    </w:p>
    <w:p w:rsidR="003E1BC2" w:rsidRDefault="003E1BC2" w:rsidP="003E1BC2">
      <w:pPr>
        <w:pStyle w:val="ActionText"/>
        <w:ind w:left="648" w:firstLine="0"/>
      </w:pPr>
      <w:r>
        <w:t>(Recalled and referred to Med., Mil., Pub. &amp; Mun. Affrs. Com.--March 08, 2017)</w:t>
      </w:r>
    </w:p>
    <w:p w:rsidR="003E1BC2" w:rsidRPr="003E1BC2" w:rsidRDefault="003E1BC2" w:rsidP="003E1BC2">
      <w:pPr>
        <w:pStyle w:val="ActionText"/>
        <w:keepNext w:val="0"/>
        <w:ind w:left="648" w:firstLine="0"/>
      </w:pPr>
      <w:r w:rsidRPr="003E1BC2">
        <w:t>(Favorable--April 25,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S. 170--</w:t>
      </w:r>
      <w:r w:rsidRPr="003E1BC2">
        <w:t xml:space="preserve">Senators Shealy and Hutto: </w:t>
      </w:r>
      <w:r w:rsidRPr="003E1BC2">
        <w:rPr>
          <w:b/>
        </w:rPr>
        <w:t>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CORONERS TRAINING ADVISORY COMMITTEE, SO AS TO PROVIDE ADDITIONAL DUTIES.</w:t>
      </w:r>
    </w:p>
    <w:p w:rsidR="003E1BC2" w:rsidRDefault="003E1BC2" w:rsidP="003E1BC2">
      <w:pPr>
        <w:pStyle w:val="ActionText"/>
        <w:ind w:left="648" w:firstLine="0"/>
      </w:pPr>
      <w:r>
        <w:t>(Med., Mil., Pub. &amp; Mun. Affrs. Com.--April 18, 2017)</w:t>
      </w:r>
    </w:p>
    <w:p w:rsidR="003E1BC2" w:rsidRPr="003E1BC2" w:rsidRDefault="003E1BC2" w:rsidP="003E1BC2">
      <w:pPr>
        <w:pStyle w:val="ActionText"/>
        <w:keepNext w:val="0"/>
        <w:ind w:left="648" w:firstLine="0"/>
      </w:pPr>
      <w:r w:rsidRPr="003E1BC2">
        <w:t>(Fav. With Amdt.--April 25,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S. 891--</w:t>
      </w:r>
      <w:r w:rsidRPr="003E1BC2">
        <w:t xml:space="preserve">Senators Shealy and Hutto: </w:t>
      </w:r>
      <w:r w:rsidRPr="003E1BC2">
        <w:rPr>
          <w:b/>
        </w:rPr>
        <w:t>A BILL TO AMEND SECTION 44-37-50 OF THE 1976 CODE, RELATING TO INFORMATION THAT MUST BE MADE AVAILABLE TO PARENTS OF NEWBORNS, TO INCLUDE SAFE SLEEP PRACTICES AND THE CAUSES OF SUDDEN UNEXPECTED INFANT DEATH SYNDROME IN THE INFORMATION THAT MUST BE PROVIDED.</w:t>
      </w:r>
    </w:p>
    <w:p w:rsidR="003E1BC2" w:rsidRDefault="003E1BC2" w:rsidP="003E1BC2">
      <w:pPr>
        <w:pStyle w:val="ActionText"/>
        <w:ind w:left="648" w:firstLine="0"/>
      </w:pPr>
      <w:r>
        <w:t>(Med., Mil., Pub. &amp; Mun. Affrs. Com.--March 20, 2018)</w:t>
      </w:r>
    </w:p>
    <w:p w:rsidR="003E1BC2" w:rsidRPr="003E1BC2" w:rsidRDefault="003E1BC2" w:rsidP="003E1BC2">
      <w:pPr>
        <w:pStyle w:val="ActionText"/>
        <w:keepNext w:val="0"/>
        <w:ind w:left="648" w:firstLine="0"/>
      </w:pPr>
      <w:r w:rsidRPr="003E1BC2">
        <w:t>(Favorable--April 25,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H. 4978--</w:t>
      </w:r>
      <w:r w:rsidRPr="003E1BC2">
        <w:t xml:space="preserve">Rep. V. S. Moss: </w:t>
      </w:r>
      <w:r w:rsidRPr="003E1BC2">
        <w:rPr>
          <w:b/>
        </w:rPr>
        <w:t>A BILL TO AMEND SECTION 44-75-20, CODE OF LAWS OF SOUTH CAROLINA, 1976, RELATING TO TERMS DEFINED IN THE ATHLETIC TRAINERS' ACT OF SOUTH CAROLINA, SO AS TO CHANGE THE DEFINITION OF "ATHLETIC TRAINER"; TO AMEND SECTION 44-75-40, RELATING TO SUSPENSION OR REVOCATION OF AN ATHLETIC TRAINER'S CERTIFICATE TO PRACTICE, SO AS TO AUTHORIZE THE DEPARTMENT OF HEALTH AND ENVIRONMENTAL CONTROL TO TAKE CERTAIN DISCIPLINARY ACTIONS, INCLUDING IMPOSITION OF MONETARY PENALTIES; AND TO AMEND SECTION 44-75-50, RELATING TO CERTIFICATION OF ATHLETIC TRAINERS, SO AS TO REVISE THE NAME OF THE REQUIRED EXAMINATION.</w:t>
      </w:r>
    </w:p>
    <w:p w:rsidR="003E1BC2" w:rsidRDefault="003E1BC2" w:rsidP="003E1BC2">
      <w:pPr>
        <w:pStyle w:val="ActionText"/>
        <w:ind w:left="648" w:firstLine="0"/>
      </w:pPr>
      <w:r>
        <w:t>(Med., Mil., Pub. &amp; Mun. Affrs. Com.--February 21, 2018)</w:t>
      </w:r>
    </w:p>
    <w:p w:rsidR="003E1BC2" w:rsidRPr="003E1BC2" w:rsidRDefault="003E1BC2" w:rsidP="003E1BC2">
      <w:pPr>
        <w:pStyle w:val="ActionText"/>
        <w:keepNext w:val="0"/>
        <w:ind w:left="648" w:firstLine="0"/>
      </w:pPr>
      <w:r w:rsidRPr="003E1BC2">
        <w:t>(Favorable--April 25,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H. 5002--</w:t>
      </w:r>
      <w:r w:rsidRPr="003E1BC2">
        <w:t xml:space="preserve">Reps. Parks, McCravy, King, Cobb-Hunter, Gilliard, Spires, Mack, Felder, Knight, Jefferson, Thigpen, Dillard and Thayer: </w:t>
      </w:r>
      <w:r w:rsidRPr="003E1BC2">
        <w:rPr>
          <w:b/>
        </w:rPr>
        <w:t>A BILL TO AMEND THE CODE OF LAWS OF SOUTH CAROLINA, 1976, BY ADDING SECTION 40-13-40 SO AS TO PROVIDE THAT A REGISTERED BARBER MAY PRACTICE BARBERING IN A BEAUTY SALON; AND TO AMEND SECTION 40-13-20, RELATING TO THE DEFINITION OF "BEAUTY SALON", SO AS INCLUDE BARBERING WITHIN THE SCOPE OF PROFESSIONAL SERVICES THAT MAY BE PERFORMED IN A BEAUTY SALON IN ADDITION TO COSMETOLOGY.</w:t>
      </w:r>
    </w:p>
    <w:p w:rsidR="003E1BC2" w:rsidRDefault="003E1BC2" w:rsidP="003E1BC2">
      <w:pPr>
        <w:pStyle w:val="ActionText"/>
        <w:ind w:left="648" w:firstLine="0"/>
      </w:pPr>
      <w:r>
        <w:t>(Med., Mil., Pub. &amp; Mun. Affrs. Com.--February 22, 2018)</w:t>
      </w:r>
    </w:p>
    <w:p w:rsidR="003E1BC2" w:rsidRPr="003E1BC2" w:rsidRDefault="003E1BC2" w:rsidP="003E1BC2">
      <w:pPr>
        <w:pStyle w:val="ActionText"/>
        <w:keepNext w:val="0"/>
        <w:ind w:left="648" w:firstLine="0"/>
      </w:pPr>
      <w:r w:rsidRPr="003E1BC2">
        <w:t>(Fav. With Amdt.--April 25,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H. 5061--</w:t>
      </w:r>
      <w:r w:rsidRPr="003E1BC2">
        <w:t xml:space="preserve">Reps. Daning and Gilliard: </w:t>
      </w:r>
      <w:r w:rsidRPr="003E1BC2">
        <w:rPr>
          <w:b/>
        </w:rPr>
        <w:t>A BILL TO AMEND THE CODE OF LAWS OF SOUTH CAROLINA, 1976, TO ENACT THE "PHARMACIST SAFETY ACT" BY ADDING SECTION 40-43-120 SO AS TO PROVIDE CERTAIN MANDATORY THIRTY-MINUTE REST BREAKS FOR PHARMACISTS AND PHARMACY TECHNICIANS WORKING TWELVE-HOUR SHIFTS.</w:t>
      </w:r>
    </w:p>
    <w:p w:rsidR="003E1BC2" w:rsidRDefault="003E1BC2" w:rsidP="003E1BC2">
      <w:pPr>
        <w:pStyle w:val="ActionText"/>
        <w:ind w:left="648" w:firstLine="0"/>
      </w:pPr>
      <w:r>
        <w:t>(Med., Mil., Pub. &amp; Mun. Affrs. Com.--March 06, 2018)</w:t>
      </w:r>
    </w:p>
    <w:p w:rsidR="003E1BC2" w:rsidRPr="003E1BC2" w:rsidRDefault="003E1BC2" w:rsidP="003E1BC2">
      <w:pPr>
        <w:pStyle w:val="ActionText"/>
        <w:keepNext w:val="0"/>
        <w:ind w:left="648" w:firstLine="0"/>
      </w:pPr>
      <w:r w:rsidRPr="003E1BC2">
        <w:t>(Fav. With Amdt.--April 25,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S. 345--</w:t>
      </w:r>
      <w:r w:rsidRPr="003E1BC2">
        <w:t xml:space="preserve">Senators Davis, McElveen, Scott and Fanning: </w:t>
      </w:r>
      <w:r w:rsidRPr="003E1BC2">
        <w:rPr>
          <w:b/>
        </w:rPr>
        <w:t>A BILL TO AMEND THE CODE OF LAWS OF SOUTH CAROLINA, 1976, BY ADDING SECTION 40-33-55 SO AS TO PROVIDE CERTAIN NURSING PROFESSIONALS MAY PROVIDE NONCONTROLLED PRESCRIPTION DRUGS AT ENTITIES THAT PROVIDE FREE MEDICAL SERVICES FOR INDIGENT PATIENTS; BY ADDING SECTION 40-33-57 SO AS TO PROVIDE CERTAIN NURSING PROFESSIONALS MAY CERTIFY STUDENTS AS UNABLE TO ATTEND SCHOOL BUT WHO POTENTIALLY MAY BENEFIT FROM RECEIVING INSTRUCTION AT HOME OR IN A HOSPITAL; BY ADDING SECTION 40-33-59 SO AS TO PROVIDE THAT NURSE PRACTITIONERS AND CERTIFIED NURSE MIDWIVES ORALLY OR IN WRITING MAY REFER A PATIENT TO A PHYSICAL THERAPIST FOR TREATMENT; BY ADDING SECTION 40-33-61 SO AS TO PROVIDE RECIPIENTS AND BENEFICIARIES OF CERTAIN ASSISTANCE AND SERVICES WITHIN THE SCOPE OF PRACTICE OF A NURSE PRACTITIONER OR CERTIFIED NURSE MIDWIFE MAY CHOOSE THE PROVIDERS FROM WHOM THEY RECEIVE SUCH ASSISTANCE AND SERVICES; BY ADDING SECTION 40-33-63 SO AS TO PROVIDE NURSE PRACTITIONERS AND CERTIFIED NURSE MIDWIVES MAY PRONOUNCE DEATH AND SIGN DEATH CERTIFICATES; BY ADDING SECTION 40-33-65 SO AS TO PROVIDE NURSE PRACTITIONERS AND CERTIFIED NURSE MIDWIVES MAY ORDER HOSPICE AND PALLIATIVE CARE SERVICES FOR PATIENTS; BY ADDING SECTION 40-33-67 SO AS TO PROVIDE NURSE PRACTITIONERS AND CERTIFIED NURSE MIDWIVES MAY CERTIFY INDIVIDUALS AS HANDICAPPED FOR PURPOSES OF OBTAINING HANDICAPPED PARKING PLACARDS; AND BY ADDING SECTION 40-47-370 SO AS TO EXEMPT ADVANCED PRACTICE REGISTERED NURSES FROM CERTAIN LICENSURE AND PRACTICE PROVISIONS WHEN EMPLOYED BY THE UNITED STATES GOVERNMENT AND PROVIDING SERVICES UNDER THE DIRECTION AND CONTROL OF THE UNITED STATES GOVERNMENT; TO AMEND SECTION 40-33-20, RELATING TO DEFINITIONS CONCERNING THE NURSE PRACTICE ACT, SO AS TO REVISE AND ADD NECESSARY DEFINITIONS; TO AMEND SECTION 40-33-34, RELATING TO THE PERFORMANCE OF DELEGATED MEDICAL ACTS, QUALIFICATIONS, PROTOCOLS, AND PRESCRIPTIVE AUTHORIZATIONS OF LICENSEES OF THE NURSING BOARD, SO AS TO MAKE VARIOUS REVISIONS; TO AMEND SECTION 40-47-20, RELATING TO DEFINITIONS CONCERNING THE BOARD OF MEDICAL EXAMINERS, SO AS TO REVISE SEVERAL DEFINITIONS AFFECTING THE SCOPE OF PRACTICE OF CERTAIN LICENSEES OF THE NURSING BOARD; AND TO AMEND SECTION 40-47-195,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3E1BC2" w:rsidRDefault="003E1BC2" w:rsidP="003E1BC2">
      <w:pPr>
        <w:pStyle w:val="ActionText"/>
        <w:ind w:left="648" w:firstLine="0"/>
      </w:pPr>
      <w:r>
        <w:t>(Med., Mil., Pub. &amp; Mun. Affrs. Com.--March 21, 2018)</w:t>
      </w:r>
    </w:p>
    <w:p w:rsidR="003E1BC2" w:rsidRPr="003E1BC2" w:rsidRDefault="003E1BC2" w:rsidP="003E1BC2">
      <w:pPr>
        <w:pStyle w:val="ActionText"/>
        <w:keepNext w:val="0"/>
        <w:ind w:left="648" w:firstLine="0"/>
      </w:pPr>
      <w:r w:rsidRPr="003E1BC2">
        <w:t>(Favorable--April 25,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S. 506--</w:t>
      </w:r>
      <w:r w:rsidRPr="003E1BC2">
        <w:t xml:space="preserve">Senators Shealy and Rankin: </w:t>
      </w:r>
      <w:r w:rsidRPr="003E1BC2">
        <w:rPr>
          <w:b/>
        </w:rPr>
        <w:t>A BILL 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3E1BC2" w:rsidRDefault="003E1BC2" w:rsidP="003E1BC2">
      <w:pPr>
        <w:pStyle w:val="ActionText"/>
        <w:ind w:left="648" w:firstLine="0"/>
      </w:pPr>
      <w:r>
        <w:t>(Med., Mil., Pub. &amp; Mun. Affrs. Com.--March 20, 2018)</w:t>
      </w:r>
    </w:p>
    <w:p w:rsidR="003E1BC2" w:rsidRPr="003E1BC2" w:rsidRDefault="003E1BC2" w:rsidP="003E1BC2">
      <w:pPr>
        <w:pStyle w:val="ActionText"/>
        <w:keepNext w:val="0"/>
        <w:ind w:left="648" w:firstLine="0"/>
      </w:pPr>
      <w:r w:rsidRPr="003E1BC2">
        <w:t>(Fav. With Amdt.--April 25,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S. 962--</w:t>
      </w:r>
      <w:r w:rsidRPr="003E1BC2">
        <w:t xml:space="preserve">Senator Alexander: </w:t>
      </w:r>
      <w:r w:rsidRPr="003E1BC2">
        <w:rPr>
          <w:b/>
        </w:rPr>
        <w:t>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3E1BC2" w:rsidRDefault="003E1BC2" w:rsidP="003E1BC2">
      <w:pPr>
        <w:pStyle w:val="ActionText"/>
        <w:ind w:left="648" w:firstLine="0"/>
      </w:pPr>
      <w:r>
        <w:t>(Med., Mil., Pub. &amp; Mun. Affrs. Com.--April 03, 2018)</w:t>
      </w:r>
    </w:p>
    <w:p w:rsidR="003E1BC2" w:rsidRPr="003E1BC2" w:rsidRDefault="003E1BC2" w:rsidP="003E1BC2">
      <w:pPr>
        <w:pStyle w:val="ActionText"/>
        <w:keepNext w:val="0"/>
        <w:ind w:left="648" w:firstLine="0"/>
      </w:pPr>
      <w:r w:rsidRPr="003E1BC2">
        <w:t>(Fav. With Amdt.--April 25,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H. 4947--</w:t>
      </w:r>
      <w:r w:rsidRPr="003E1BC2">
        <w:t xml:space="preserve">Reps. Howard, Cobb-Hunter and Gilliard: </w:t>
      </w:r>
      <w:r w:rsidRPr="003E1BC2">
        <w:rPr>
          <w:b/>
        </w:rPr>
        <w:t>A BILL TO AMEND THE CODE OF LAWS OF SOUTH CAROLINA, 1976, BY ADDING SECTION 8-11-735 SO AS TO PROVIDE THAT IN THE EVENT OF A MEDICAL EMERGENCY, A STATE EMPLOYEE MAY MAKE A WRITTEN REQUEST TO HIS EMPLOYING AGENCY THAT A SPECIFIED NUMBER OF HOURS OF HIS ACCRUED ANNUAL OR SICK LEAVE ACCOUNT, OR BOTH, BE TRANSFERRED FROM HIS ANNUAL OR SICK LEAVE ACCOUNT, OR BOTH, TO A SPECIFIC LEAVE RECIPIENT RATHER THAN TO A LEAVE POOL ACCOUNT, SUBJECT TO THE APPROVAL OF THE AGENCY DIRECTOR, AND TO PROVIDE DEFINITIONS, REQUIREMENTS, AND PROCEDURES IN REGARD TO THIS PROVISION.</w:t>
      </w:r>
    </w:p>
    <w:p w:rsidR="003E1BC2" w:rsidRDefault="003E1BC2" w:rsidP="003E1BC2">
      <w:pPr>
        <w:pStyle w:val="ActionText"/>
        <w:ind w:left="648" w:firstLine="0"/>
      </w:pPr>
      <w:r>
        <w:t>(Med., Mil., Pub. &amp; Mun. Affrs. Com.--February 15, 2018)</w:t>
      </w:r>
    </w:p>
    <w:p w:rsidR="003E1BC2" w:rsidRPr="003E1BC2" w:rsidRDefault="003E1BC2" w:rsidP="003E1BC2">
      <w:pPr>
        <w:pStyle w:val="ActionText"/>
        <w:keepNext w:val="0"/>
        <w:ind w:left="648" w:firstLine="0"/>
      </w:pPr>
      <w:r w:rsidRPr="003E1BC2">
        <w:t>(Favorable--April 25,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S. 1042--</w:t>
      </w:r>
      <w:r w:rsidRPr="003E1BC2">
        <w:t xml:space="preserve">Senator Gambrell: </w:t>
      </w:r>
      <w:r w:rsidRPr="003E1BC2">
        <w:rPr>
          <w:b/>
        </w:rPr>
        <w:t>A BILL TO AMEND SECTION 38-1-20, CODE OF LAWS OF SOUTH CAROLINA, 1976, RELATING TO DEFINITIONS APPLICABLE TO TITLE 38, SO AS TO DEFINE THE TERM "INTERNATIONAL MAJOR MEDICAL INSURANCE" AND TO INCLUDE THIS FORM OF INSURANCE IN THE DEFINITION FOR THE TERM "SURPLUS LINES INSURANCE".</w:t>
      </w:r>
    </w:p>
    <w:p w:rsidR="003E1BC2" w:rsidRDefault="003E1BC2" w:rsidP="003E1BC2">
      <w:pPr>
        <w:pStyle w:val="ActionText"/>
        <w:ind w:left="648" w:firstLine="0"/>
      </w:pPr>
      <w:r>
        <w:t>(Labor, Com. &amp; Ind. Com.--March 22, 2018)</w:t>
      </w:r>
    </w:p>
    <w:p w:rsidR="003E1BC2" w:rsidRPr="003E1BC2" w:rsidRDefault="003E1BC2" w:rsidP="003E1BC2">
      <w:pPr>
        <w:pStyle w:val="ActionText"/>
        <w:keepNext w:val="0"/>
        <w:ind w:left="648" w:firstLine="0"/>
      </w:pPr>
      <w:r w:rsidRPr="003E1BC2">
        <w:t>(Favorable--April 26,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S. 1099--</w:t>
      </w:r>
      <w:r w:rsidRPr="003E1BC2">
        <w:t xml:space="preserve">Senator Campbell: </w:t>
      </w:r>
      <w:r w:rsidRPr="003E1BC2">
        <w:rPr>
          <w:b/>
        </w:rPr>
        <w:t>A BILL TO AMEND SECTION 48-20-280 OF THE 1976 CODE, RELATING TO THE APPLICATION OF THE SOUTH CAROLINA MINING ACT, TO ADD EXEMPTIONS FOR THE DEPARTMENT OF COMMERCE, DIVISION OF PUBLIC RAILWAYS, AND PERSONS ACTING UNDER CONTRACT WITH THE DEPARTMENT OF COMMERCE.</w:t>
      </w:r>
    </w:p>
    <w:p w:rsidR="003E1BC2" w:rsidRDefault="003E1BC2" w:rsidP="003E1BC2">
      <w:pPr>
        <w:pStyle w:val="ActionText"/>
        <w:ind w:left="648" w:firstLine="0"/>
      </w:pPr>
      <w:r>
        <w:t>(Labor, Com. &amp; Ind. Com.--April 03, 2018)</w:t>
      </w:r>
    </w:p>
    <w:p w:rsidR="003E1BC2" w:rsidRPr="003E1BC2" w:rsidRDefault="003E1BC2" w:rsidP="003E1BC2">
      <w:pPr>
        <w:pStyle w:val="ActionText"/>
        <w:keepNext w:val="0"/>
        <w:ind w:left="648" w:firstLine="0"/>
      </w:pPr>
      <w:r w:rsidRPr="003E1BC2">
        <w:t>(Favorable--April 26,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S. 877--</w:t>
      </w:r>
      <w:r w:rsidRPr="003E1BC2">
        <w:t xml:space="preserve">Senator Alexander: </w:t>
      </w:r>
      <w:r w:rsidRPr="003E1BC2">
        <w:rPr>
          <w:b/>
        </w:rPr>
        <w:t>A BILL TO AMEND SECTION 40-60-330(B)(11) OF THE 1976 CODE, RELATING TO APPRAISAL MANAGEMENT COMPANY REGISTRATION REQUIREMENTS, TO PROVIDE THAT THE REGISTRATION REQUIRED IN SECTION 40-60-330(A) MUST INCLUDE A SURETY BOND IN AN AMOUNT NOT TO EXCEED FIFTY THOUSAND DOLLARS.</w:t>
      </w:r>
    </w:p>
    <w:p w:rsidR="003E1BC2" w:rsidRDefault="003E1BC2" w:rsidP="003E1BC2">
      <w:pPr>
        <w:pStyle w:val="ActionText"/>
        <w:ind w:left="648" w:firstLine="0"/>
      </w:pPr>
      <w:r>
        <w:t>(Labor, Com. &amp; Ind. Com.--March 20, 2018)</w:t>
      </w:r>
    </w:p>
    <w:p w:rsidR="003E1BC2" w:rsidRPr="003E1BC2" w:rsidRDefault="003E1BC2" w:rsidP="003E1BC2">
      <w:pPr>
        <w:pStyle w:val="ActionText"/>
        <w:keepNext w:val="0"/>
        <w:ind w:left="648" w:firstLine="0"/>
      </w:pPr>
      <w:r w:rsidRPr="003E1BC2">
        <w:t>(Favorable--April 26,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S. 1027--</w:t>
      </w:r>
      <w:r w:rsidRPr="003E1BC2">
        <w:t xml:space="preserve">Senator Young: </w:t>
      </w:r>
      <w:r w:rsidRPr="003E1BC2">
        <w:rPr>
          <w:b/>
        </w:rPr>
        <w:t>A BILL TO AMEND SECTION 41-27-370(4) OF THE 1976 CODE, RELATING TO UNEMPLOYMENT, TO PROVIDE THAT THE FILING PROVISIONS IMPOSED PURSUANT TO A REGULATION OR PROCEDURE OF THE DEPARTMENT DO NOT APPLY TO EMPLOYERS IN THIS STATE WITH FEWER THAN FIFTY EMPLOYEES.</w:t>
      </w:r>
    </w:p>
    <w:p w:rsidR="003E1BC2" w:rsidRDefault="003E1BC2" w:rsidP="003E1BC2">
      <w:pPr>
        <w:pStyle w:val="ActionText"/>
        <w:ind w:left="648" w:firstLine="0"/>
      </w:pPr>
      <w:r>
        <w:t>(Labor, Com. &amp; Ind. Com.--April 03, 2018)</w:t>
      </w:r>
    </w:p>
    <w:p w:rsidR="003E1BC2" w:rsidRPr="003E1BC2" w:rsidRDefault="003E1BC2" w:rsidP="003E1BC2">
      <w:pPr>
        <w:pStyle w:val="ActionText"/>
        <w:keepNext w:val="0"/>
        <w:ind w:left="648" w:firstLine="0"/>
      </w:pPr>
      <w:r w:rsidRPr="003E1BC2">
        <w:t>(Favorable--April 26,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S. 810--</w:t>
      </w:r>
      <w:r w:rsidRPr="003E1BC2">
        <w:t xml:space="preserve">Senator Hembree: </w:t>
      </w:r>
      <w:r w:rsidRPr="003E1BC2">
        <w:rPr>
          <w:b/>
        </w:rPr>
        <w:t>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3E1BC2" w:rsidRDefault="003E1BC2" w:rsidP="003E1BC2">
      <w:pPr>
        <w:pStyle w:val="ActionText"/>
        <w:ind w:left="648" w:firstLine="0"/>
      </w:pPr>
      <w:r>
        <w:t>(Labor, Com. &amp; Ind. Com.--April 05, 2018)</w:t>
      </w:r>
    </w:p>
    <w:p w:rsidR="003E1BC2" w:rsidRPr="003E1BC2" w:rsidRDefault="003E1BC2" w:rsidP="003E1BC2">
      <w:pPr>
        <w:pStyle w:val="ActionText"/>
        <w:keepNext w:val="0"/>
        <w:ind w:left="648" w:firstLine="0"/>
      </w:pPr>
      <w:r w:rsidRPr="003E1BC2">
        <w:t>(Fav. With Amdt.--April 26,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S. 337--</w:t>
      </w:r>
      <w:r w:rsidRPr="003E1BC2">
        <w:t xml:space="preserve">Senators Davis, Grooms, Reese and Shealy: </w:t>
      </w:r>
      <w:r w:rsidRPr="003E1BC2">
        <w:rPr>
          <w:b/>
        </w:rPr>
        <w:t>A BILL TO AMEND SECTION 34-26-410, CODE OF LAWS OF SOUTH CAROLINA, 1976, RELATING TO THE POWERS OF CREDIT UNIONS, SO AS TO PROVIDE THAT A CREDIT UNION MAY PROVIDE CERTAIN SERVICES TO CERTAIN NONMEMBERS; TO AMEND SECTION 34-26-500, AS AMENDED, RELATING TO MEMBERSHIP IN A CREDIT UNION, SO AS TO PROVIDE THE PROCEDURE TO ADMIT NEW COMMUNITY GROUPS TO A CREDIT UNION; TO AMEND SECTION 34-26-640, RELATING TO BOARD MEETINGS, SO AS TO REQUIRE THE BOARD TO MEET AT LEAST ONCE DURING TEN DIFFERENT MONTHS OF EACH YEAR AND TO ALLOW A DIRECTOR TO PARTICIPATE REMOTELY IN CERTAIN MEETINGS; AND TO AMEND SECTION 34-26-1020, RELATING TO PERMISSIBLE INVESTMENTS OF CREDIT UNION FUNDS, SO AS TO ALLOW FOR AN INVESTMENT IN CERTAIN CHARITABLE DONATION ACCOUNTS.</w:t>
      </w:r>
    </w:p>
    <w:p w:rsidR="003E1BC2" w:rsidRDefault="003E1BC2" w:rsidP="003E1BC2">
      <w:pPr>
        <w:pStyle w:val="ActionText"/>
        <w:ind w:left="648" w:firstLine="0"/>
      </w:pPr>
      <w:r>
        <w:t>(Labor, Com. &amp; Ind. Com.--March 20, 2018)</w:t>
      </w:r>
    </w:p>
    <w:p w:rsidR="003E1BC2" w:rsidRPr="003E1BC2" w:rsidRDefault="003E1BC2" w:rsidP="003E1BC2">
      <w:pPr>
        <w:pStyle w:val="ActionText"/>
        <w:keepNext w:val="0"/>
        <w:ind w:left="648" w:firstLine="0"/>
      </w:pPr>
      <w:r w:rsidRPr="003E1BC2">
        <w:t>(Favorable--April 26,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S. 1043--</w:t>
      </w:r>
      <w:r w:rsidRPr="003E1BC2">
        <w:t xml:space="preserve">Senators Turner and Talley: </w:t>
      </w:r>
      <w:r w:rsidRPr="003E1BC2">
        <w:rPr>
          <w:b/>
        </w:rPr>
        <w:t>A BILL TO EXTEND THE PROVISIONS OF THE SOUTH CAROLINA ABANDONED BUILDINGS REVITALIZATION ACT AS CONTAINED IN CHAPTER 67, TITLE 12 OF THE 1976 CODE UNTIL DECEMBER 31, 2025.</w:t>
      </w:r>
    </w:p>
    <w:p w:rsidR="003E1BC2" w:rsidRPr="003E1BC2" w:rsidRDefault="003E1BC2" w:rsidP="003E1BC2">
      <w:pPr>
        <w:pStyle w:val="ActionText"/>
        <w:keepNext w:val="0"/>
        <w:ind w:left="648" w:firstLine="0"/>
      </w:pPr>
      <w:r w:rsidRPr="003E1BC2">
        <w:t>(Without reference--May 01, 2018)</w:t>
      </w:r>
    </w:p>
    <w:p w:rsidR="003E1BC2" w:rsidRDefault="003E1BC2" w:rsidP="003E1BC2">
      <w:pPr>
        <w:pStyle w:val="ActionText"/>
        <w:keepNext w:val="0"/>
        <w:ind w:left="0" w:firstLine="0"/>
      </w:pPr>
    </w:p>
    <w:p w:rsidR="00A9309E" w:rsidRPr="00A9309E" w:rsidRDefault="003E1BC2" w:rsidP="00A9309E">
      <w:pPr>
        <w:tabs>
          <w:tab w:val="left" w:pos="18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rPr>
          <w:b/>
        </w:rPr>
      </w:pPr>
      <w:r w:rsidRPr="003E1BC2">
        <w:rPr>
          <w:b/>
        </w:rPr>
        <w:t>H. 5341--</w:t>
      </w:r>
      <w:r w:rsidR="00A9309E">
        <w:t>R</w:t>
      </w:r>
      <w:r w:rsidR="00A9309E" w:rsidRPr="006543D2">
        <w:t xml:space="preserve">eps. Lucas, White, Simrill and Rutherford:  </w:t>
      </w:r>
      <w:r w:rsidR="00A9309E" w:rsidRPr="00A9309E">
        <w:rPr>
          <w:b/>
          <w:szCs w:val="30"/>
        </w:rPr>
        <w:t xml:space="preserve">A BILL </w:t>
      </w:r>
      <w:r w:rsidR="00A9309E" w:rsidRPr="00A9309E">
        <w:rPr>
          <w:b/>
          <w:color w:val="000000" w:themeColor="text1"/>
          <w:u w:color="000000" w:themeColor="text1"/>
        </w:rPr>
        <w:t>TO AMEND SECTION 12</w:t>
      </w:r>
      <w:r w:rsidR="00A9309E" w:rsidRPr="00A9309E">
        <w:rPr>
          <w:b/>
          <w:color w:val="000000" w:themeColor="text1"/>
          <w:u w:color="000000" w:themeColor="text1"/>
        </w:rPr>
        <w:noBreakHyphen/>
        <w:t>6</w:t>
      </w:r>
      <w:r w:rsidR="00A9309E" w:rsidRPr="00A9309E">
        <w:rPr>
          <w:b/>
          <w:color w:val="000000" w:themeColor="text1"/>
          <w:u w:color="000000" w:themeColor="text1"/>
        </w:rPr>
        <w:noBreakHyphen/>
        <w:t>40, CODE OF LAWS OF SOUTH CAROLINA, 1976, RELATING TO THE APPLICATION OF THE INTERNAL REVENUE CODE TO STATE INCOME TAX LAWS, SO AS TO UPDATE THE REFERENCE TO THE INTERNAL REVENUE CODE, TO PROVIDE AN EXCEPTION FOR PERSONAL AND DEPENDENT EXEMPTION AMOUNTS, AND TO PROVIDE THAT IF THE INTERNAL REVENUE CODE SECTIONS ADOPTED BY THIS STATE ARE EXTENDED, THEN THESE SECTIONS ALSO ARE EXTENDED FOR SOUTH CAROLINA INCOME TAX; AND TO AMEND SECTION 12</w:t>
      </w:r>
      <w:r w:rsidR="00A9309E" w:rsidRPr="00A9309E">
        <w:rPr>
          <w:b/>
          <w:color w:val="000000" w:themeColor="text1"/>
          <w:u w:color="000000" w:themeColor="text1"/>
        </w:rPr>
        <w:noBreakHyphen/>
        <w:t>6</w:t>
      </w:r>
      <w:r w:rsidR="00A9309E" w:rsidRPr="00A9309E">
        <w:rPr>
          <w:b/>
          <w:color w:val="000000" w:themeColor="text1"/>
          <w:u w:color="000000" w:themeColor="text1"/>
        </w:rPr>
        <w:noBreakHyphen/>
        <w:t>50, RELATING TO PROVISIONS OF THE INTERNAL REVENUE CODE NOT ADOPTED BY THIS STATE, SO AS TO NOT ADOPT CERTAIN PROVISIONS.</w:t>
      </w:r>
    </w:p>
    <w:p w:rsidR="003E1BC2" w:rsidRPr="003E1BC2" w:rsidRDefault="00A9309E" w:rsidP="003E1BC2">
      <w:pPr>
        <w:pStyle w:val="ActionText"/>
        <w:keepNext w:val="0"/>
      </w:pPr>
      <w:r>
        <w:tab/>
      </w:r>
      <w:r>
        <w:tab/>
      </w:r>
      <w:r w:rsidR="003E1BC2" w:rsidRPr="003E1BC2">
        <w:t>(Recalled--May 01, 2018)</w:t>
      </w:r>
    </w:p>
    <w:p w:rsidR="003E1BC2" w:rsidRDefault="003E1BC2" w:rsidP="003E1BC2">
      <w:pPr>
        <w:pStyle w:val="ActionText"/>
        <w:keepNext w:val="0"/>
        <w:ind w:left="0"/>
      </w:pPr>
    </w:p>
    <w:p w:rsidR="003E1BC2" w:rsidRDefault="003E1BC2" w:rsidP="003E1BC2">
      <w:pPr>
        <w:pStyle w:val="ActionText"/>
        <w:ind w:left="0"/>
        <w:jc w:val="center"/>
        <w:rPr>
          <w:b/>
        </w:rPr>
      </w:pPr>
      <w:r>
        <w:rPr>
          <w:b/>
        </w:rPr>
        <w:t>WITHDRAWAL OF OBJECTIONS/REQUEST FOR DEBATE</w:t>
      </w:r>
    </w:p>
    <w:p w:rsidR="003E1BC2" w:rsidRDefault="003E1BC2" w:rsidP="003E1BC2">
      <w:pPr>
        <w:pStyle w:val="ActionText"/>
        <w:ind w:left="0"/>
        <w:jc w:val="center"/>
        <w:rPr>
          <w:b/>
        </w:rPr>
      </w:pPr>
    </w:p>
    <w:p w:rsidR="003E1BC2" w:rsidRDefault="003E1BC2" w:rsidP="003E1BC2">
      <w:pPr>
        <w:pStyle w:val="ActionText"/>
        <w:ind w:left="0"/>
        <w:jc w:val="center"/>
        <w:rPr>
          <w:b/>
        </w:rPr>
      </w:pPr>
      <w:r>
        <w:rPr>
          <w:b/>
        </w:rPr>
        <w:t>UNANIMOUS CONSENT REQUESTS</w:t>
      </w:r>
    </w:p>
    <w:p w:rsidR="003E1BC2" w:rsidRDefault="003E1BC2" w:rsidP="003E1BC2">
      <w:pPr>
        <w:pStyle w:val="ActionText"/>
        <w:ind w:left="0"/>
        <w:jc w:val="center"/>
        <w:rPr>
          <w:b/>
        </w:rPr>
      </w:pPr>
    </w:p>
    <w:p w:rsidR="003E1BC2" w:rsidRDefault="003E1BC2" w:rsidP="003E1BC2">
      <w:pPr>
        <w:pStyle w:val="ActionText"/>
        <w:ind w:left="0"/>
        <w:jc w:val="center"/>
        <w:rPr>
          <w:b/>
        </w:rPr>
      </w:pPr>
      <w:r>
        <w:rPr>
          <w:b/>
        </w:rPr>
        <w:t>VETO ON:</w:t>
      </w:r>
    </w:p>
    <w:p w:rsidR="003E1BC2" w:rsidRDefault="003E1BC2" w:rsidP="003E1BC2">
      <w:pPr>
        <w:pStyle w:val="ActionText"/>
        <w:ind w:left="0"/>
        <w:jc w:val="center"/>
        <w:rPr>
          <w:b/>
        </w:rPr>
      </w:pPr>
    </w:p>
    <w:p w:rsidR="003E1BC2" w:rsidRPr="003E1BC2" w:rsidRDefault="003E1BC2" w:rsidP="003E1BC2">
      <w:pPr>
        <w:pStyle w:val="ActionText"/>
        <w:keepNext w:val="0"/>
      </w:pPr>
      <w:r w:rsidRPr="003E1BC2">
        <w:rPr>
          <w:b/>
        </w:rPr>
        <w:t>H. 3462--</w:t>
      </w:r>
      <w:r w:rsidRPr="003E1BC2">
        <w:t>(Debate adjourned until Tue., Jan. 8, 2019--March 22, 2017)</w:t>
      </w:r>
    </w:p>
    <w:p w:rsidR="003E1BC2" w:rsidRDefault="003E1BC2" w:rsidP="003E1BC2">
      <w:pPr>
        <w:pStyle w:val="ActionText"/>
        <w:keepNext w:val="0"/>
        <w:ind w:left="0"/>
      </w:pPr>
    </w:p>
    <w:p w:rsidR="003E1BC2" w:rsidRDefault="003E1BC2" w:rsidP="003E1BC2">
      <w:pPr>
        <w:pStyle w:val="ActionText"/>
        <w:ind w:left="0"/>
        <w:jc w:val="center"/>
        <w:rPr>
          <w:b/>
        </w:rPr>
      </w:pPr>
      <w:r>
        <w:rPr>
          <w:b/>
        </w:rPr>
        <w:t>SENATE AMENDMENTS ON</w:t>
      </w:r>
    </w:p>
    <w:p w:rsidR="003E1BC2" w:rsidRDefault="003E1BC2" w:rsidP="003E1BC2">
      <w:pPr>
        <w:pStyle w:val="ActionText"/>
        <w:ind w:left="0"/>
        <w:jc w:val="center"/>
        <w:rPr>
          <w:b/>
        </w:rPr>
      </w:pPr>
    </w:p>
    <w:p w:rsidR="003E1BC2" w:rsidRPr="003E1BC2" w:rsidRDefault="003E1BC2" w:rsidP="003E1BC2">
      <w:pPr>
        <w:pStyle w:val="ActionText"/>
      </w:pPr>
      <w:r w:rsidRPr="003E1BC2">
        <w:rPr>
          <w:b/>
        </w:rPr>
        <w:t>H. 4950--</w:t>
      </w:r>
      <w:r w:rsidRPr="003E1BC2">
        <w:t xml:space="preserve">Ways and Means Committee: </w:t>
      </w:r>
      <w:r w:rsidRPr="003E1BC2">
        <w:rPr>
          <w:b/>
        </w:rPr>
        <w:t>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3E1BC2" w:rsidRDefault="003E1BC2" w:rsidP="003E1BC2">
      <w:pPr>
        <w:pStyle w:val="ActionText"/>
        <w:ind w:left="648" w:firstLine="0"/>
      </w:pPr>
      <w:r>
        <w:t>(Pending question: Shall the House concur in the Senate Amendments--April 17, 2018)</w:t>
      </w:r>
    </w:p>
    <w:p w:rsidR="003E1BC2" w:rsidRPr="003E1BC2" w:rsidRDefault="003E1BC2" w:rsidP="003E1BC2">
      <w:pPr>
        <w:pStyle w:val="ActionText"/>
        <w:keepNext w:val="0"/>
        <w:ind w:left="648" w:firstLine="0"/>
      </w:pPr>
      <w:r w:rsidRPr="003E1BC2">
        <w:t>(Debate adjourned until Wed., May 02, 2018--May 01,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H. 4727--</w:t>
      </w:r>
      <w:r w:rsidRPr="003E1BC2">
        <w:t xml:space="preserve">Reps. White, Hardee, Yow, Huggins, Jefferson, Hosey, Anderson, West, Hewitt, Finlay, Ott, Duckworth, Sandifer, Davis, Clary, B. Newton, J. E. Smith, Rutherford, Bernstein, W. Newton, Herbkersman, McCoy, Lowe, Elliott and S. Rivers: </w:t>
      </w:r>
      <w:r w:rsidRPr="003E1BC2">
        <w:rPr>
          <w:b/>
        </w:rPr>
        <w:t>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3E1BC2" w:rsidRDefault="003E1BC2" w:rsidP="003E1BC2">
      <w:pPr>
        <w:pStyle w:val="ActionText"/>
        <w:ind w:left="648" w:firstLine="0"/>
      </w:pPr>
      <w:r>
        <w:t>(Pending question: Shall the House concur in the Senate Amendments--April 3, 2018)</w:t>
      </w:r>
    </w:p>
    <w:p w:rsidR="003E1BC2" w:rsidRDefault="003E1BC2" w:rsidP="003E1BC2">
      <w:pPr>
        <w:pStyle w:val="ActionText"/>
        <w:keepNext w:val="0"/>
        <w:ind w:left="648" w:firstLine="0"/>
      </w:pPr>
      <w:r w:rsidRPr="003E1BC2">
        <w:t>(Debate adjourned until Wed., May 02, 2018--May 01, 2018)</w:t>
      </w:r>
    </w:p>
    <w:p w:rsidR="00314423" w:rsidRPr="003E1BC2" w:rsidRDefault="00314423" w:rsidP="003E1BC2">
      <w:pPr>
        <w:pStyle w:val="ActionText"/>
        <w:keepNext w:val="0"/>
        <w:ind w:left="648" w:firstLine="0"/>
      </w:pPr>
    </w:p>
    <w:p w:rsidR="003E1BC2" w:rsidRPr="003E1BC2" w:rsidRDefault="003E1BC2" w:rsidP="003E1BC2">
      <w:pPr>
        <w:pStyle w:val="ActionText"/>
      </w:pPr>
      <w:r w:rsidRPr="003E1BC2">
        <w:rPr>
          <w:b/>
        </w:rPr>
        <w:t>H. 5154--</w:t>
      </w:r>
      <w:r w:rsidRPr="003E1BC2">
        <w:t xml:space="preserve">Reps. Fry and Hewitt: </w:t>
      </w:r>
      <w:r w:rsidRPr="003E1BC2">
        <w:rPr>
          <w:b/>
        </w:rPr>
        <w:t>A JOINT RESOLUTION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3E1BC2" w:rsidRDefault="003E1BC2" w:rsidP="003E1BC2">
      <w:pPr>
        <w:pStyle w:val="ActionText"/>
        <w:ind w:left="648" w:firstLine="0"/>
      </w:pPr>
      <w:r>
        <w:t>(Pending question: Shall the House concur in the Senate Amendments--April 18, 2018)</w:t>
      </w:r>
    </w:p>
    <w:p w:rsidR="003E1BC2" w:rsidRPr="003E1BC2" w:rsidRDefault="003E1BC2" w:rsidP="003E1BC2">
      <w:pPr>
        <w:pStyle w:val="ActionText"/>
        <w:keepNext w:val="0"/>
        <w:ind w:left="648" w:firstLine="0"/>
      </w:pPr>
      <w:r w:rsidRPr="003E1BC2">
        <w:t>(Debate adjourned until Wed., May 02, 2018--May 01, 2018)</w:t>
      </w:r>
    </w:p>
    <w:p w:rsidR="003E1BC2" w:rsidRDefault="003E1BC2" w:rsidP="003E1BC2">
      <w:pPr>
        <w:pStyle w:val="ActionText"/>
        <w:keepNext w:val="0"/>
        <w:ind w:left="0" w:firstLine="0"/>
      </w:pPr>
    </w:p>
    <w:p w:rsidR="00A9309E" w:rsidRPr="00A9309E" w:rsidRDefault="003E1BC2" w:rsidP="00A9309E">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rPr>
      </w:pPr>
      <w:r w:rsidRPr="003E1BC2">
        <w:rPr>
          <w:b/>
        </w:rPr>
        <w:t>H. 4117--</w:t>
      </w:r>
      <w:r w:rsidR="00A9309E" w:rsidRPr="005D1812">
        <w:t xml:space="preserve">Reps. Henderson, Bedingfield and Fry:  </w:t>
      </w:r>
      <w:r w:rsidR="00A9309E" w:rsidRPr="00A9309E">
        <w:rPr>
          <w:b/>
          <w:szCs w:val="30"/>
        </w:rPr>
        <w:t xml:space="preserve">A BILL </w:t>
      </w:r>
      <w:r w:rsidR="00A9309E" w:rsidRPr="00A9309E">
        <w:rPr>
          <w:b/>
          <w:color w:val="000000" w:themeColor="text1"/>
          <w:u w:color="000000" w:themeColor="text1"/>
        </w:rPr>
        <w:t>TO AMEND SECTION 44</w:t>
      </w:r>
      <w:r w:rsidR="00A9309E" w:rsidRPr="00A9309E">
        <w:rPr>
          <w:b/>
          <w:color w:val="000000" w:themeColor="text1"/>
          <w:u w:color="000000" w:themeColor="text1"/>
        </w:rPr>
        <w:noBreakHyphen/>
        <w:t>53</w:t>
      </w:r>
      <w:r w:rsidR="00A9309E" w:rsidRPr="00A9309E">
        <w:rPr>
          <w:b/>
          <w:color w:val="000000" w:themeColor="text1"/>
          <w:u w:color="000000" w:themeColor="text1"/>
        </w:rPr>
        <w:noBreakHyphen/>
        <w:t>1650, AS AMENDED, CODE OF LAWS OF SOUTH CAROLINA, 1976, RELATING TO EXCEPTIONS TO CONFIDENTIALITY OF DATA IN THE PRESCRIPTION MONITORING PROGRAM, SO AS TO ADD AN EXCEPTION FOR THE PROVISION OF DATA TO DRUG COURTS.</w:t>
      </w:r>
    </w:p>
    <w:p w:rsidR="003E1BC2" w:rsidRPr="003E1BC2" w:rsidRDefault="003E1BC2" w:rsidP="00DE2DF2">
      <w:pPr>
        <w:pStyle w:val="ActionText"/>
        <w:keepNext w:val="0"/>
        <w:ind w:left="630" w:firstLine="0"/>
      </w:pPr>
      <w:r w:rsidRPr="003E1BC2">
        <w:t>(Pending question--Shall the House concur in the Senate Amendments--May 01, 2018)</w:t>
      </w:r>
    </w:p>
    <w:p w:rsidR="003E1BC2" w:rsidRDefault="003E1BC2" w:rsidP="003E1BC2">
      <w:pPr>
        <w:pStyle w:val="ActionText"/>
        <w:keepNext w:val="0"/>
        <w:ind w:left="0"/>
      </w:pPr>
    </w:p>
    <w:p w:rsidR="008D2E59" w:rsidRPr="008D2E59" w:rsidRDefault="003E1BC2" w:rsidP="008D2E59">
      <w:pPr>
        <w:tabs>
          <w:tab w:val="left" w:pos="18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rPr>
      </w:pPr>
      <w:r w:rsidRPr="003E1BC2">
        <w:rPr>
          <w:b/>
        </w:rPr>
        <w:t>H. 3826--</w:t>
      </w:r>
      <w:r w:rsidR="008D2E59">
        <w:t>Reps. Huggins, Bedingfield, Fry, Henderson, Johnson, Hewitt, Crawford, Duckworth, Allison, Forrester, Tallon, Hamilton, Felder, Elliott, B. Newton, Martin, Erickson, Dillard, G.R. Smith, Robinson</w:t>
      </w:r>
      <w:r w:rsidR="008D2E59">
        <w:noBreakHyphen/>
        <w:t>Simpson, Long, Taylor, Hixon, Arrington, Bennett, W. Newton, Putnam and Cogswell</w:t>
      </w:r>
      <w:r w:rsidR="008D2E59" w:rsidRPr="00412EC5">
        <w:t xml:space="preserve">:  </w:t>
      </w:r>
      <w:r w:rsidR="008D2E59" w:rsidRPr="008D2E59">
        <w:rPr>
          <w:b/>
          <w:szCs w:val="30"/>
        </w:rPr>
        <w:t xml:space="preserve">A BILL </w:t>
      </w:r>
      <w:r w:rsidR="008D2E59" w:rsidRPr="008D2E59">
        <w:rPr>
          <w:b/>
          <w:color w:val="000000" w:themeColor="text1"/>
          <w:u w:color="000000" w:themeColor="text1"/>
        </w:rPr>
        <w:t>TO AMEND SECTION 44</w:t>
      </w:r>
      <w:r w:rsidR="008D2E59" w:rsidRPr="008D2E59">
        <w:rPr>
          <w:b/>
          <w:color w:val="000000" w:themeColor="text1"/>
          <w:u w:color="000000" w:themeColor="text1"/>
        </w:rPr>
        <w:noBreakHyphen/>
        <w:t>53</w:t>
      </w:r>
      <w:r w:rsidR="008D2E59" w:rsidRPr="008D2E59">
        <w:rPr>
          <w:b/>
          <w:color w:val="000000" w:themeColor="text1"/>
          <w:u w:color="000000" w:themeColor="text1"/>
        </w:rPr>
        <w:noBreakHyphen/>
        <w:t>360, AS AMENDED, CODE OF LAWS OF SOUTH CAROLINA, 1976, RELATING TO PRESCRIPTIONS, SO AS TO REQUIRE THE DEPARTMENT OF HEALTH AND ENVIRONMENTAL CONTROL TO DEVELOP A COUNTERFEIT</w:t>
      </w:r>
      <w:r w:rsidR="008D2E59" w:rsidRPr="008D2E59">
        <w:rPr>
          <w:b/>
          <w:color w:val="000000" w:themeColor="text1"/>
          <w:u w:color="000000" w:themeColor="text1"/>
        </w:rPr>
        <w:noBreakHyphen/>
        <w:t>RESISTANT PRESCRIPTION BLANK, WHICH MUST BE USED BY PRACTITIONERS FOR THE PURPOSE OF PRESCRIBING CONTROLLED SUBSTANCES.</w:t>
      </w:r>
    </w:p>
    <w:p w:rsidR="003E1BC2" w:rsidRPr="003E1BC2" w:rsidRDefault="003E1BC2" w:rsidP="00DE2DF2">
      <w:pPr>
        <w:pStyle w:val="ActionText"/>
        <w:keepNext w:val="0"/>
        <w:ind w:left="630" w:firstLine="0"/>
      </w:pPr>
      <w:r w:rsidRPr="003E1BC2">
        <w:t>(Pending question--Shall the House concur in the Senate Amendments--May 01, 2018)</w:t>
      </w:r>
    </w:p>
    <w:p w:rsidR="003E1BC2" w:rsidRDefault="003E1BC2" w:rsidP="003E1BC2">
      <w:pPr>
        <w:pStyle w:val="ActionText"/>
        <w:keepNext w:val="0"/>
        <w:ind w:left="0"/>
      </w:pPr>
    </w:p>
    <w:p w:rsidR="003E1BC2" w:rsidRDefault="003E1BC2" w:rsidP="003E1BC2">
      <w:pPr>
        <w:pStyle w:val="ActionText"/>
        <w:ind w:left="0"/>
        <w:jc w:val="center"/>
        <w:rPr>
          <w:b/>
        </w:rPr>
      </w:pPr>
      <w:r>
        <w:rPr>
          <w:b/>
        </w:rPr>
        <w:t>THIRD READING STATEWIDE CONTESTED BILLS</w:t>
      </w:r>
    </w:p>
    <w:p w:rsidR="003E1BC2" w:rsidRDefault="003E1BC2" w:rsidP="003E1BC2">
      <w:pPr>
        <w:pStyle w:val="ActionText"/>
        <w:ind w:left="0"/>
        <w:jc w:val="center"/>
        <w:rPr>
          <w:b/>
        </w:rPr>
      </w:pPr>
    </w:p>
    <w:p w:rsidR="003E1BC2" w:rsidRPr="003E1BC2" w:rsidRDefault="003E1BC2" w:rsidP="003E1BC2">
      <w:pPr>
        <w:pStyle w:val="ActionText"/>
        <w:keepNext w:val="0"/>
      </w:pPr>
      <w:r w:rsidRPr="003E1BC2">
        <w:rPr>
          <w:b/>
        </w:rPr>
        <w:t>H. 3064--</w:t>
      </w:r>
      <w:r w:rsidRPr="003E1BC2">
        <w:t>(Continued--March 22, 2018)</w:t>
      </w:r>
    </w:p>
    <w:p w:rsidR="003E1BC2" w:rsidRDefault="003E1BC2" w:rsidP="003E1BC2">
      <w:pPr>
        <w:pStyle w:val="ActionText"/>
        <w:keepNext w:val="0"/>
        <w:ind w:left="0"/>
      </w:pPr>
    </w:p>
    <w:p w:rsidR="003E1BC2" w:rsidRPr="003E1BC2" w:rsidRDefault="003E1BC2" w:rsidP="003E1BC2">
      <w:pPr>
        <w:pStyle w:val="ActionText"/>
      </w:pPr>
      <w:r w:rsidRPr="003E1BC2">
        <w:rPr>
          <w:b/>
        </w:rPr>
        <w:t>S. 27--</w:t>
      </w:r>
      <w:r w:rsidRPr="003E1BC2">
        <w:t xml:space="preserve">Senators Campsen, Young, Hembree, Climer, Gregory, Scott, J. Matthews, Setzler, Turner and Timmons: </w:t>
      </w:r>
      <w:r w:rsidRPr="003E1BC2">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3E1BC2" w:rsidRDefault="003E1BC2" w:rsidP="003E1BC2">
      <w:pPr>
        <w:pStyle w:val="ActionText"/>
        <w:ind w:left="648" w:firstLine="0"/>
      </w:pPr>
      <w:r>
        <w:t>(Judiciary Com.--February 07, 2017)</w:t>
      </w:r>
    </w:p>
    <w:p w:rsidR="003E1BC2" w:rsidRDefault="003E1BC2" w:rsidP="003E1BC2">
      <w:pPr>
        <w:pStyle w:val="ActionText"/>
        <w:ind w:left="648" w:firstLine="0"/>
      </w:pPr>
      <w:r>
        <w:t>(Favorable--March 21, 2018)</w:t>
      </w:r>
    </w:p>
    <w:p w:rsidR="003E1BC2" w:rsidRDefault="003E1BC2" w:rsidP="003E1BC2">
      <w:pPr>
        <w:pStyle w:val="ActionText"/>
        <w:ind w:left="648" w:firstLine="0"/>
      </w:pPr>
      <w:r>
        <w:t>(Requests for debate by Reps. Anderson, Bamberg, Blackwell, Brawley, Brown, Clemmons, Crawford, Delleney, Dillard, Douglas, Forrester, Fry, Govan, Henegan, Hiott, Hixon, Hosey, Jefferson, King, Kirby, Long, Mack, McEachern, Robinson-Simpson, Sandifer, G.R. Smith, Toole, West, Williams and Yow--March 22, 2018)</w:t>
      </w:r>
    </w:p>
    <w:p w:rsidR="003E1BC2" w:rsidRPr="003E1BC2" w:rsidRDefault="003E1BC2" w:rsidP="003E1BC2">
      <w:pPr>
        <w:pStyle w:val="ActionText"/>
        <w:keepNext w:val="0"/>
        <w:ind w:left="648" w:firstLine="0"/>
      </w:pPr>
      <w:r w:rsidRPr="003E1BC2">
        <w:t>(Read second time--May 01, 2018)</w:t>
      </w:r>
    </w:p>
    <w:p w:rsidR="00E35EAB" w:rsidRDefault="00E35EAB" w:rsidP="00E35EAB">
      <w:pPr>
        <w:pStyle w:val="ActionText"/>
        <w:keepNext w:val="0"/>
        <w:ind w:left="648" w:firstLine="0"/>
      </w:pPr>
      <w:r>
        <w:tab/>
        <w:t xml:space="preserve">(Motion to reconsider second reading </w:t>
      </w:r>
      <w:r w:rsidR="00477971">
        <w:t>t</w:t>
      </w:r>
      <w:r>
        <w:t>abled--May 01,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H. 3751--</w:t>
      </w:r>
      <w:r w:rsidRPr="003E1BC2">
        <w:t xml:space="preserve">Reps. Parks, McCravy, King, Pitts, Ridgeway, Elliott and Thigpen: </w:t>
      </w:r>
      <w:r w:rsidRPr="003E1BC2">
        <w:rPr>
          <w:b/>
        </w:rPr>
        <w:t>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3E1BC2" w:rsidRDefault="003E1BC2" w:rsidP="003E1BC2">
      <w:pPr>
        <w:pStyle w:val="ActionText"/>
        <w:ind w:left="648" w:firstLine="0"/>
      </w:pPr>
      <w:r>
        <w:t>(Med., Mil., Pub. &amp; Mun. Affrs. Com.--February 14, 2017)</w:t>
      </w:r>
    </w:p>
    <w:p w:rsidR="003E1BC2" w:rsidRDefault="003E1BC2" w:rsidP="003E1BC2">
      <w:pPr>
        <w:pStyle w:val="ActionText"/>
        <w:ind w:left="648" w:firstLine="0"/>
      </w:pPr>
      <w:r>
        <w:t>(Maj. Fav. with Amdt., Min. Unfav.--April 03, 2018)</w:t>
      </w:r>
    </w:p>
    <w:p w:rsidR="003E1BC2" w:rsidRPr="003E1BC2" w:rsidRDefault="003E1BC2" w:rsidP="003E1BC2">
      <w:pPr>
        <w:pStyle w:val="ActionText"/>
        <w:keepNext w:val="0"/>
        <w:ind w:left="648" w:firstLine="0"/>
      </w:pPr>
      <w:r w:rsidRPr="003E1BC2">
        <w:t>(Amended and read second time--May 01,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S. 812--</w:t>
      </w:r>
      <w:r w:rsidRPr="003E1BC2">
        <w:t xml:space="preserve">Senator Hembree: </w:t>
      </w:r>
      <w:r w:rsidRPr="003E1BC2">
        <w:rPr>
          <w:b/>
        </w:rPr>
        <w:t>A BILL TO AMEND SECTION 33-57-120, CODE OF LAWS OF SOUTH CAROLINA, 1976, RELATING TO RAFFLES CONDUCTED BY NONPROFIT ORGANIZATIONS FOR CHARITABLE PURPOSES, SO AS TO INCREASE THE VALUE OF NONCASH PRIZES ALLOWED FOR THESE RAFFLES; AND TO AMEND SECTION 33-57-140, RELATING TO STANDARDS FOR THESE RAFFLES, SO AS TO INCREASE THE ALLOWANCE FOR THE PRICE OF A RAFFLE TICKET PRODUCED BY NONPROFIT ORGANIZATIONS FOR CHARITABLE PURPOSES.</w:t>
      </w:r>
    </w:p>
    <w:p w:rsidR="003E1BC2" w:rsidRDefault="003E1BC2" w:rsidP="003E1BC2">
      <w:pPr>
        <w:pStyle w:val="ActionText"/>
        <w:ind w:left="648" w:firstLine="0"/>
      </w:pPr>
      <w:r>
        <w:t>(Judiciary Com.--March 01, 2018)</w:t>
      </w:r>
    </w:p>
    <w:p w:rsidR="003E1BC2" w:rsidRDefault="003E1BC2" w:rsidP="003E1BC2">
      <w:pPr>
        <w:pStyle w:val="ActionText"/>
        <w:ind w:left="648" w:firstLine="0"/>
      </w:pPr>
      <w:r>
        <w:t>(Favorable--April 18, 2018)</w:t>
      </w:r>
    </w:p>
    <w:p w:rsidR="003E1BC2" w:rsidRDefault="003E1BC2" w:rsidP="003E1BC2">
      <w:pPr>
        <w:pStyle w:val="ActionText"/>
        <w:ind w:left="648" w:firstLine="0"/>
      </w:pPr>
      <w:r>
        <w:t>(Requests for debate by Reps. Burns, Chumley, Loftis, Long, McCravy, G.R. Smith, Toole and Trantham--April 24, 2018)</w:t>
      </w:r>
    </w:p>
    <w:p w:rsidR="003E1BC2" w:rsidRPr="003E1BC2" w:rsidRDefault="003E1BC2" w:rsidP="003E1BC2">
      <w:pPr>
        <w:pStyle w:val="ActionText"/>
        <w:keepNext w:val="0"/>
        <w:ind w:left="648" w:firstLine="0"/>
      </w:pPr>
      <w:r w:rsidRPr="003E1BC2">
        <w:t>(Read second time--May 01, 2018)</w:t>
      </w:r>
    </w:p>
    <w:p w:rsidR="003E1BC2" w:rsidRDefault="003E1BC2" w:rsidP="003E1BC2">
      <w:pPr>
        <w:pStyle w:val="ActionText"/>
        <w:keepNext w:val="0"/>
        <w:ind w:left="0" w:firstLine="0"/>
      </w:pPr>
    </w:p>
    <w:p w:rsidR="003E1BC2" w:rsidRDefault="003E1BC2" w:rsidP="003E1BC2">
      <w:pPr>
        <w:pStyle w:val="ActionText"/>
        <w:ind w:left="0" w:firstLine="0"/>
        <w:jc w:val="center"/>
        <w:rPr>
          <w:b/>
        </w:rPr>
      </w:pPr>
      <w:r>
        <w:rPr>
          <w:b/>
        </w:rPr>
        <w:t>MOTION PERIOD</w:t>
      </w:r>
    </w:p>
    <w:p w:rsidR="003E1BC2" w:rsidRDefault="003E1BC2" w:rsidP="003E1BC2">
      <w:pPr>
        <w:pStyle w:val="ActionText"/>
        <w:ind w:left="0" w:firstLine="0"/>
        <w:jc w:val="center"/>
        <w:rPr>
          <w:b/>
        </w:rPr>
      </w:pPr>
    </w:p>
    <w:p w:rsidR="003E1BC2" w:rsidRDefault="003E1BC2" w:rsidP="003E1BC2">
      <w:pPr>
        <w:pStyle w:val="ActionText"/>
        <w:ind w:left="0" w:firstLine="0"/>
        <w:jc w:val="center"/>
        <w:rPr>
          <w:b/>
        </w:rPr>
      </w:pPr>
      <w:r>
        <w:rPr>
          <w:b/>
        </w:rPr>
        <w:t>SECOND READING STATEWIDE CONTESTED BILLS</w:t>
      </w:r>
    </w:p>
    <w:p w:rsidR="003E1BC2" w:rsidRDefault="003E1BC2" w:rsidP="003E1BC2">
      <w:pPr>
        <w:pStyle w:val="ActionText"/>
        <w:ind w:left="0" w:firstLine="0"/>
        <w:jc w:val="center"/>
        <w:rPr>
          <w:b/>
        </w:rPr>
      </w:pPr>
    </w:p>
    <w:p w:rsidR="003E1BC2" w:rsidRPr="003E1BC2" w:rsidRDefault="003E1BC2" w:rsidP="003E1BC2">
      <w:pPr>
        <w:pStyle w:val="ActionText"/>
      </w:pPr>
      <w:r w:rsidRPr="003E1BC2">
        <w:rPr>
          <w:b/>
        </w:rPr>
        <w:t>H. 3722--</w:t>
      </w:r>
      <w:r w:rsidRPr="003E1BC2">
        <w:t xml:space="preserve">Ways and Means Committee: </w:t>
      </w:r>
      <w:r w:rsidRPr="003E1BC2">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3E1BC2" w:rsidRDefault="003E1BC2" w:rsidP="003E1BC2">
      <w:pPr>
        <w:pStyle w:val="ActionText"/>
        <w:ind w:left="648" w:firstLine="0"/>
      </w:pPr>
      <w:r>
        <w:t>(Without Reference--March 29, 2017)</w:t>
      </w:r>
    </w:p>
    <w:p w:rsidR="003E1BC2" w:rsidRDefault="003E1BC2" w:rsidP="003E1BC2">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3E1BC2" w:rsidRPr="003E1BC2" w:rsidRDefault="003E1BC2" w:rsidP="003E1BC2">
      <w:pPr>
        <w:pStyle w:val="ActionText"/>
        <w:keepNext w:val="0"/>
        <w:ind w:left="648" w:firstLine="0"/>
      </w:pPr>
      <w:r w:rsidRPr="003E1BC2">
        <w:t>(Debate adjourned until Wed., May 02, 2018--May 01,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S. 367--</w:t>
      </w:r>
      <w:r w:rsidRPr="003E1BC2">
        <w:t xml:space="preserve">Senator Alexander: </w:t>
      </w:r>
      <w:r w:rsidRPr="003E1BC2">
        <w:rPr>
          <w:b/>
        </w:rPr>
        <w:t>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3E1BC2" w:rsidRDefault="003E1BC2" w:rsidP="003E1BC2">
      <w:pPr>
        <w:pStyle w:val="ActionText"/>
        <w:ind w:left="648" w:firstLine="0"/>
      </w:pPr>
      <w:r>
        <w:t>(Agri., Natl. Res. and Environ. Affrs. Com.--April 18, 2017)</w:t>
      </w:r>
    </w:p>
    <w:p w:rsidR="003E1BC2" w:rsidRDefault="003E1BC2" w:rsidP="003E1BC2">
      <w:pPr>
        <w:pStyle w:val="ActionText"/>
        <w:ind w:left="648" w:firstLine="0"/>
      </w:pPr>
      <w:r>
        <w:t>(Favorable--April 27, 2017)</w:t>
      </w:r>
    </w:p>
    <w:p w:rsidR="003E1BC2" w:rsidRDefault="003E1BC2" w:rsidP="003E1BC2">
      <w:pPr>
        <w:pStyle w:val="ActionText"/>
        <w:ind w:left="648" w:firstLine="0"/>
      </w:pPr>
      <w:r>
        <w:t>(Requests for debate by Reps. Anderson, Ballentine, Bedingfield, Blackwell, Brown, Cogswell, Cole, Douglas, Erickson, Forrest, Fry, Gilliard, Govan, Henegan, Herbkersman, Hewitt, Hill, Hixon, Hosey, Huggins, Jefferson, Johnson, Kirby, Loftis, Long, Lowe, Magnuson, Martin, McEachern, B. Newton, W. Newton, Ott, Pope, Ridgeway, Simrill, G.R. Smith, Tallon and Weeks--May 03, 2017)</w:t>
      </w:r>
    </w:p>
    <w:p w:rsidR="003E1BC2" w:rsidRPr="003E1BC2" w:rsidRDefault="003E1BC2" w:rsidP="003E1BC2">
      <w:pPr>
        <w:pStyle w:val="ActionText"/>
        <w:keepNext w:val="0"/>
        <w:ind w:left="648" w:firstLine="0"/>
      </w:pPr>
      <w:r w:rsidRPr="003E1BC2">
        <w:t>(Debate adjourned until Wed., May 02, 2018--May 01, 2018)</w:t>
      </w:r>
    </w:p>
    <w:p w:rsidR="003E1BC2" w:rsidRDefault="003E1BC2" w:rsidP="003E1BC2">
      <w:pPr>
        <w:pStyle w:val="ActionText"/>
        <w:keepNext w:val="0"/>
        <w:ind w:left="0" w:firstLine="0"/>
      </w:pPr>
    </w:p>
    <w:p w:rsidR="003E1BC2" w:rsidRPr="003E1BC2" w:rsidRDefault="003E1BC2" w:rsidP="003E1BC2">
      <w:pPr>
        <w:pStyle w:val="ActionText"/>
        <w:keepNext w:val="0"/>
      </w:pPr>
      <w:r w:rsidRPr="003E1BC2">
        <w:rPr>
          <w:b/>
        </w:rPr>
        <w:t>H. 5045--</w:t>
      </w:r>
      <w:r w:rsidRPr="003E1BC2">
        <w:t>(Continued--April 05, 2018)</w:t>
      </w:r>
    </w:p>
    <w:p w:rsidR="003E1BC2" w:rsidRDefault="003E1BC2" w:rsidP="003E1BC2">
      <w:pPr>
        <w:pStyle w:val="ActionText"/>
        <w:keepNext w:val="0"/>
        <w:ind w:left="0"/>
      </w:pPr>
    </w:p>
    <w:p w:rsidR="003E1BC2" w:rsidRPr="003E1BC2" w:rsidRDefault="003E1BC2" w:rsidP="003E1BC2">
      <w:pPr>
        <w:pStyle w:val="ActionText"/>
        <w:keepNext w:val="0"/>
      </w:pPr>
      <w:r w:rsidRPr="003E1BC2">
        <w:rPr>
          <w:b/>
        </w:rPr>
        <w:t>H. 5163--</w:t>
      </w:r>
      <w:r w:rsidRPr="003E1BC2">
        <w:t>(Continued--April 12, 2018)</w:t>
      </w:r>
    </w:p>
    <w:p w:rsidR="003E1BC2" w:rsidRDefault="003E1BC2" w:rsidP="003E1BC2">
      <w:pPr>
        <w:pStyle w:val="ActionText"/>
        <w:keepNext w:val="0"/>
        <w:ind w:left="0"/>
      </w:pPr>
    </w:p>
    <w:p w:rsidR="003E1BC2" w:rsidRPr="003E1BC2" w:rsidRDefault="003E1BC2" w:rsidP="003E1BC2">
      <w:pPr>
        <w:pStyle w:val="ActionText"/>
      </w:pPr>
      <w:r w:rsidRPr="003E1BC2">
        <w:rPr>
          <w:b/>
        </w:rPr>
        <w:t>H. 4480--</w:t>
      </w:r>
      <w:r w:rsidRPr="003E1BC2">
        <w:t xml:space="preserve">Reps. Taylor, Allison, Jefferson, Cogswell, McCravy, Henderson-Myers, Clary, Tallon, Spires, Toole, Knight, Henegan and Henderson: </w:t>
      </w:r>
      <w:r w:rsidRPr="003E1BC2">
        <w:rPr>
          <w:b/>
        </w:rPr>
        <w:t>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3E1BC2" w:rsidRDefault="003E1BC2" w:rsidP="003E1BC2">
      <w:pPr>
        <w:pStyle w:val="ActionText"/>
        <w:ind w:left="648" w:firstLine="0"/>
      </w:pPr>
      <w:r>
        <w:t>(Prefiled--Wednesday, December 13, 2017)</w:t>
      </w:r>
    </w:p>
    <w:p w:rsidR="003E1BC2" w:rsidRDefault="003E1BC2" w:rsidP="003E1BC2">
      <w:pPr>
        <w:pStyle w:val="ActionText"/>
        <w:ind w:left="648" w:firstLine="0"/>
      </w:pPr>
      <w:r>
        <w:t>(Educ. &amp; Pub. Wks. Com.--January 09, 2018)</w:t>
      </w:r>
    </w:p>
    <w:p w:rsidR="003E1BC2" w:rsidRDefault="003E1BC2" w:rsidP="003E1BC2">
      <w:pPr>
        <w:pStyle w:val="ActionText"/>
        <w:ind w:left="648" w:firstLine="0"/>
      </w:pPr>
      <w:r>
        <w:t>(Fav. With Amdt.--April 03, 2018)</w:t>
      </w:r>
    </w:p>
    <w:p w:rsidR="003E1BC2" w:rsidRDefault="003E1BC2" w:rsidP="003E1BC2">
      <w:pPr>
        <w:pStyle w:val="ActionText"/>
        <w:ind w:left="648" w:firstLine="0"/>
      </w:pPr>
      <w:r>
        <w:t>(Requests for debate by Reps. Anderson, Bamberg, Brown, Burns, Caskey, Crawford, Henderson, Hill, Jefferson, King, Loftis, Long, McCoy, McKnight, D.C. Moss, Murphy, Stavrinakis, Taylor, Weeks, Williams and Young--April 05, 2018)</w:t>
      </w:r>
    </w:p>
    <w:p w:rsidR="003E1BC2" w:rsidRPr="003E1BC2" w:rsidRDefault="003E1BC2" w:rsidP="003E1BC2">
      <w:pPr>
        <w:pStyle w:val="ActionText"/>
        <w:keepNext w:val="0"/>
        <w:ind w:left="648" w:firstLine="0"/>
      </w:pPr>
      <w:r w:rsidRPr="003E1BC2">
        <w:t>(Debate adjourned until Wed., May 02, 2018--May 01,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S. 1116--</w:t>
      </w:r>
      <w:r w:rsidRPr="003E1BC2">
        <w:t xml:space="preserve">Senators Timmons and Talley: </w:t>
      </w:r>
      <w:r w:rsidRPr="003E1BC2">
        <w:rPr>
          <w:b/>
        </w:rPr>
        <w:t>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 AGREEMENT AND THE LEASE AND CONTRIBUTION AGREEMENT.</w:t>
      </w:r>
    </w:p>
    <w:p w:rsidR="003E1BC2" w:rsidRDefault="003E1BC2" w:rsidP="003E1BC2">
      <w:pPr>
        <w:pStyle w:val="ActionText"/>
        <w:ind w:left="648" w:firstLine="0"/>
      </w:pPr>
      <w:r>
        <w:t>(Judiciary Com.--March 22, 2018)</w:t>
      </w:r>
    </w:p>
    <w:p w:rsidR="003E1BC2" w:rsidRDefault="003E1BC2" w:rsidP="003E1BC2">
      <w:pPr>
        <w:pStyle w:val="ActionText"/>
        <w:ind w:left="648" w:firstLine="0"/>
      </w:pPr>
      <w:r>
        <w:t>(Fav. With Amdt.--April 18, 2018)</w:t>
      </w:r>
    </w:p>
    <w:p w:rsidR="003E1BC2" w:rsidRPr="003E1BC2" w:rsidRDefault="003E1BC2" w:rsidP="003E1BC2">
      <w:pPr>
        <w:pStyle w:val="ActionText"/>
        <w:keepNext w:val="0"/>
        <w:ind w:left="648" w:firstLine="0"/>
      </w:pPr>
      <w:r w:rsidRPr="003E1BC2">
        <w:t>(Requests for debate by Reps. Atwater, Bannister, Blackwell, Bryant, Burns, Chumley, Clary, Crosby, Elliott, Felder, Hamilton, Henderson, Hiott, Loftis, Long, Magnuson, McEachern, Sandifer, G.R. Smith, Spires, Taylor, Toole, Trantham and Willis--April 25,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S. 302--</w:t>
      </w:r>
      <w:r w:rsidRPr="003E1BC2">
        <w:t xml:space="preserve">Senators Sheheen and Bennett: </w:t>
      </w:r>
      <w:r w:rsidRPr="003E1BC2">
        <w:rPr>
          <w:b/>
        </w:rPr>
        <w:t>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3E1BC2" w:rsidRDefault="003E1BC2" w:rsidP="003E1BC2">
      <w:pPr>
        <w:pStyle w:val="ActionText"/>
        <w:ind w:left="648" w:firstLine="0"/>
      </w:pPr>
      <w:r>
        <w:t>(Educ. &amp; Pub. Wks. Com.--April 03, 2018)</w:t>
      </w:r>
    </w:p>
    <w:p w:rsidR="003E1BC2" w:rsidRDefault="003E1BC2" w:rsidP="003E1BC2">
      <w:pPr>
        <w:pStyle w:val="ActionText"/>
        <w:ind w:left="648" w:firstLine="0"/>
      </w:pPr>
      <w:r>
        <w:t>(Favorable--April 25, 2018)</w:t>
      </w:r>
    </w:p>
    <w:p w:rsidR="003E1BC2" w:rsidRPr="003E1BC2" w:rsidRDefault="003E1BC2" w:rsidP="003E1BC2">
      <w:pPr>
        <w:pStyle w:val="ActionText"/>
        <w:keepNext w:val="0"/>
        <w:ind w:left="648" w:firstLine="0"/>
      </w:pPr>
      <w:r w:rsidRPr="003E1BC2">
        <w:t>(Requests for debate by Reps. Anderson, Bannister, Blackwell, Brown, Collins, Douglas, Hayes, Hewitt, Hiott, Hixon, Hosey, Kirby, D.C. Moss, Pitts, Taylor, Weeks, Willis and Young--May 01, 2018)</w:t>
      </w:r>
    </w:p>
    <w:p w:rsidR="003E1BC2" w:rsidRDefault="003E1BC2" w:rsidP="003E1BC2">
      <w:pPr>
        <w:pStyle w:val="ActionText"/>
        <w:keepNext w:val="0"/>
        <w:ind w:left="0" w:firstLine="0"/>
      </w:pPr>
    </w:p>
    <w:p w:rsidR="003E1BC2" w:rsidRPr="003E1BC2" w:rsidRDefault="003E1BC2" w:rsidP="003E1BC2">
      <w:pPr>
        <w:pStyle w:val="ActionText"/>
      </w:pPr>
      <w:r w:rsidRPr="003E1BC2">
        <w:rPr>
          <w:b/>
        </w:rPr>
        <w:t>H. 3521--</w:t>
      </w:r>
      <w:r w:rsidRPr="003E1BC2">
        <w:t xml:space="preserve">Reps. McCoy, Bedingfield, Herbkersman, Hill, Long, Norrell, Putnam, Rutherford, J. E. Smith, Stavrinakis, Wheeler, Bernstein, Magnuson, King, Henegan, Taylor, Erickson, Gilliard, Govan, McKnight, Cobb-Hunter, Bennett, Mace and Alexander: </w:t>
      </w:r>
      <w:r w:rsidRPr="003E1BC2">
        <w:rPr>
          <w:b/>
        </w:rPr>
        <w:t>A BILL 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SEED-TO-SALE ELECTRONIC 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12-36-2120, AS AMENDED, RELATING TO SALES TAX EXEMPTIONS, SO AS TO EXEMPT THE SALE OF CANNABIS BY DISPENSARIES FROM STATE SALES TAX; AND FOR OTHER PURPOSES.</w:t>
      </w:r>
    </w:p>
    <w:p w:rsidR="003E1BC2" w:rsidRDefault="003E1BC2" w:rsidP="003E1BC2">
      <w:pPr>
        <w:pStyle w:val="ActionText"/>
        <w:ind w:left="648" w:firstLine="0"/>
      </w:pPr>
      <w:r>
        <w:t>(Med., Mil., Pub. &amp; Mun. Affrs. Com.--January 18, 2017)</w:t>
      </w:r>
    </w:p>
    <w:p w:rsidR="003E1BC2" w:rsidRDefault="003E1BC2" w:rsidP="003E1BC2">
      <w:pPr>
        <w:pStyle w:val="ActionText"/>
        <w:keepNext w:val="0"/>
        <w:ind w:left="648" w:firstLine="0"/>
      </w:pPr>
      <w:r w:rsidRPr="003E1BC2">
        <w:t>(Maj. Fav., Min. Unfav.--May 01, 2018)</w:t>
      </w:r>
    </w:p>
    <w:p w:rsidR="003E1BC2" w:rsidRDefault="003E1BC2" w:rsidP="003E1BC2">
      <w:pPr>
        <w:pStyle w:val="ActionText"/>
        <w:keepNext w:val="0"/>
        <w:ind w:left="648" w:firstLine="0"/>
      </w:pPr>
    </w:p>
    <w:p w:rsidR="003E1BC2" w:rsidRDefault="003E1BC2" w:rsidP="003E1BC2">
      <w:pPr>
        <w:pStyle w:val="ActionText"/>
        <w:keepNext w:val="0"/>
        <w:ind w:left="0" w:firstLine="0"/>
      </w:pPr>
    </w:p>
    <w:p w:rsidR="00F81316" w:rsidRDefault="00F81316" w:rsidP="003E1BC2">
      <w:pPr>
        <w:pStyle w:val="ActionText"/>
        <w:keepNext w:val="0"/>
        <w:ind w:left="0" w:firstLine="0"/>
      </w:pPr>
    </w:p>
    <w:p w:rsidR="00F81316" w:rsidRDefault="00F81316" w:rsidP="003E1BC2">
      <w:pPr>
        <w:pStyle w:val="ActionText"/>
        <w:keepNext w:val="0"/>
        <w:ind w:left="0" w:firstLine="0"/>
        <w:sectPr w:rsidR="00F81316" w:rsidSect="00645508">
          <w:type w:val="continuous"/>
          <w:pgSz w:w="12240" w:h="15840" w:code="1"/>
          <w:pgMar w:top="1008" w:right="4694" w:bottom="3499" w:left="1224" w:header="1008" w:footer="3499" w:gutter="0"/>
          <w:cols w:space="720"/>
          <w:docGrid w:linePitch="360"/>
        </w:sectPr>
      </w:pPr>
    </w:p>
    <w:p w:rsidR="00F81316" w:rsidRDefault="00F81316" w:rsidP="00F81316">
      <w:pPr>
        <w:pStyle w:val="ActionText"/>
        <w:keepNext w:val="0"/>
        <w:ind w:left="0" w:firstLine="0"/>
        <w:jc w:val="center"/>
        <w:rPr>
          <w:b/>
        </w:rPr>
      </w:pPr>
      <w:r w:rsidRPr="00F81316">
        <w:rPr>
          <w:b/>
        </w:rPr>
        <w:t>HOUSE CALENDAR INDEX</w:t>
      </w:r>
    </w:p>
    <w:p w:rsidR="00F81316" w:rsidRDefault="00F81316" w:rsidP="00F81316">
      <w:pPr>
        <w:pStyle w:val="ActionText"/>
        <w:keepNext w:val="0"/>
        <w:ind w:left="0" w:firstLine="0"/>
        <w:rPr>
          <w:b/>
        </w:rPr>
      </w:pPr>
    </w:p>
    <w:p w:rsidR="00F81316" w:rsidRDefault="00F81316" w:rsidP="00F81316">
      <w:pPr>
        <w:pStyle w:val="ActionText"/>
        <w:keepNext w:val="0"/>
        <w:ind w:left="0" w:firstLine="0"/>
        <w:rPr>
          <w:b/>
        </w:rPr>
        <w:sectPr w:rsidR="00F81316" w:rsidSect="00F81316">
          <w:pgSz w:w="12240" w:h="15840" w:code="1"/>
          <w:pgMar w:top="1008" w:right="4694" w:bottom="3499" w:left="1224" w:header="1008" w:footer="3499" w:gutter="0"/>
          <w:cols w:space="720"/>
          <w:docGrid w:linePitch="360"/>
        </w:sectPr>
      </w:pPr>
    </w:p>
    <w:p w:rsidR="00F81316" w:rsidRPr="00F81316" w:rsidRDefault="00F81316" w:rsidP="00F81316">
      <w:pPr>
        <w:pStyle w:val="ActionText"/>
        <w:keepNext w:val="0"/>
        <w:tabs>
          <w:tab w:val="right" w:leader="dot" w:pos="2520"/>
        </w:tabs>
        <w:ind w:left="0" w:firstLine="0"/>
      </w:pPr>
      <w:bookmarkStart w:id="1" w:name="index_start"/>
      <w:bookmarkEnd w:id="1"/>
      <w:r w:rsidRPr="00F81316">
        <w:t>H. 3064</w:t>
      </w:r>
      <w:r w:rsidRPr="00F81316">
        <w:tab/>
        <w:t>24</w:t>
      </w:r>
    </w:p>
    <w:p w:rsidR="00F81316" w:rsidRPr="00F81316" w:rsidRDefault="00F81316" w:rsidP="00F81316">
      <w:pPr>
        <w:pStyle w:val="ActionText"/>
        <w:keepNext w:val="0"/>
        <w:tabs>
          <w:tab w:val="right" w:leader="dot" w:pos="2520"/>
        </w:tabs>
        <w:ind w:left="0" w:firstLine="0"/>
      </w:pPr>
      <w:r w:rsidRPr="00F81316">
        <w:t>H. 3462</w:t>
      </w:r>
      <w:r w:rsidRPr="00F81316">
        <w:tab/>
        <w:t>21</w:t>
      </w:r>
    </w:p>
    <w:p w:rsidR="00F81316" w:rsidRPr="00F81316" w:rsidRDefault="00F81316" w:rsidP="00F81316">
      <w:pPr>
        <w:pStyle w:val="ActionText"/>
        <w:keepNext w:val="0"/>
        <w:tabs>
          <w:tab w:val="right" w:leader="dot" w:pos="2520"/>
        </w:tabs>
        <w:ind w:left="0" w:firstLine="0"/>
      </w:pPr>
      <w:r w:rsidRPr="00F81316">
        <w:t>H. 3521</w:t>
      </w:r>
      <w:r w:rsidRPr="00F81316">
        <w:tab/>
        <w:t>28</w:t>
      </w:r>
    </w:p>
    <w:p w:rsidR="00F81316" w:rsidRPr="00F81316" w:rsidRDefault="00F81316" w:rsidP="00F81316">
      <w:pPr>
        <w:pStyle w:val="ActionText"/>
        <w:keepNext w:val="0"/>
        <w:tabs>
          <w:tab w:val="right" w:leader="dot" w:pos="2520"/>
        </w:tabs>
        <w:ind w:left="0" w:firstLine="0"/>
      </w:pPr>
      <w:r w:rsidRPr="00F81316">
        <w:t>H. 3722</w:t>
      </w:r>
      <w:r w:rsidRPr="00F81316">
        <w:tab/>
        <w:t>25</w:t>
      </w:r>
    </w:p>
    <w:p w:rsidR="00F81316" w:rsidRPr="00F81316" w:rsidRDefault="00F81316" w:rsidP="00F81316">
      <w:pPr>
        <w:pStyle w:val="ActionText"/>
        <w:keepNext w:val="0"/>
        <w:tabs>
          <w:tab w:val="right" w:leader="dot" w:pos="2520"/>
        </w:tabs>
        <w:ind w:left="0" w:firstLine="0"/>
      </w:pPr>
      <w:r w:rsidRPr="00F81316">
        <w:t>H. 3751</w:t>
      </w:r>
      <w:r w:rsidRPr="00F81316">
        <w:tab/>
        <w:t>24</w:t>
      </w:r>
    </w:p>
    <w:p w:rsidR="00F81316" w:rsidRPr="00F81316" w:rsidRDefault="00F81316" w:rsidP="00F81316">
      <w:pPr>
        <w:pStyle w:val="ActionText"/>
        <w:keepNext w:val="0"/>
        <w:tabs>
          <w:tab w:val="right" w:leader="dot" w:pos="2520"/>
        </w:tabs>
        <w:ind w:left="0" w:firstLine="0"/>
      </w:pPr>
      <w:r w:rsidRPr="00F81316">
        <w:t>H. 3826</w:t>
      </w:r>
      <w:r w:rsidRPr="00F81316">
        <w:tab/>
        <w:t>23</w:t>
      </w:r>
    </w:p>
    <w:p w:rsidR="00F81316" w:rsidRPr="00F81316" w:rsidRDefault="00F81316" w:rsidP="00F81316">
      <w:pPr>
        <w:pStyle w:val="ActionText"/>
        <w:keepNext w:val="0"/>
        <w:tabs>
          <w:tab w:val="right" w:leader="dot" w:pos="2520"/>
        </w:tabs>
        <w:ind w:left="0" w:firstLine="0"/>
      </w:pPr>
      <w:r w:rsidRPr="00F81316">
        <w:t>H. 4117</w:t>
      </w:r>
      <w:r w:rsidRPr="00F81316">
        <w:tab/>
        <w:t>23</w:t>
      </w:r>
    </w:p>
    <w:p w:rsidR="00F81316" w:rsidRPr="00F81316" w:rsidRDefault="00F81316" w:rsidP="00F81316">
      <w:pPr>
        <w:pStyle w:val="ActionText"/>
        <w:keepNext w:val="0"/>
        <w:tabs>
          <w:tab w:val="right" w:leader="dot" w:pos="2520"/>
        </w:tabs>
        <w:ind w:left="0" w:firstLine="0"/>
      </w:pPr>
      <w:r w:rsidRPr="00F81316">
        <w:t>H. 4480</w:t>
      </w:r>
      <w:r w:rsidRPr="00F81316">
        <w:tab/>
        <w:t>26</w:t>
      </w:r>
    </w:p>
    <w:p w:rsidR="00F81316" w:rsidRPr="00F81316" w:rsidRDefault="00F81316" w:rsidP="00F81316">
      <w:pPr>
        <w:pStyle w:val="ActionText"/>
        <w:keepNext w:val="0"/>
        <w:tabs>
          <w:tab w:val="right" w:leader="dot" w:pos="2520"/>
        </w:tabs>
        <w:ind w:left="0" w:firstLine="0"/>
      </w:pPr>
      <w:r w:rsidRPr="00F81316">
        <w:t>H. 4489</w:t>
      </w:r>
      <w:r w:rsidRPr="00F81316">
        <w:tab/>
        <w:t>11</w:t>
      </w:r>
    </w:p>
    <w:p w:rsidR="00F81316" w:rsidRPr="00F81316" w:rsidRDefault="00F81316" w:rsidP="00F81316">
      <w:pPr>
        <w:pStyle w:val="ActionText"/>
        <w:keepNext w:val="0"/>
        <w:tabs>
          <w:tab w:val="right" w:leader="dot" w:pos="2520"/>
        </w:tabs>
        <w:ind w:left="0" w:firstLine="0"/>
      </w:pPr>
      <w:r w:rsidRPr="00F81316">
        <w:t>H. 4590</w:t>
      </w:r>
      <w:r w:rsidRPr="00F81316">
        <w:tab/>
        <w:t>9</w:t>
      </w:r>
    </w:p>
    <w:p w:rsidR="00F81316" w:rsidRPr="00F81316" w:rsidRDefault="00F81316" w:rsidP="00F81316">
      <w:pPr>
        <w:pStyle w:val="ActionText"/>
        <w:keepNext w:val="0"/>
        <w:tabs>
          <w:tab w:val="right" w:leader="dot" w:pos="2520"/>
        </w:tabs>
        <w:ind w:left="0" w:firstLine="0"/>
      </w:pPr>
      <w:r w:rsidRPr="00F81316">
        <w:t>H. 4727</w:t>
      </w:r>
      <w:r w:rsidRPr="00F81316">
        <w:tab/>
        <w:t>21</w:t>
      </w:r>
    </w:p>
    <w:p w:rsidR="00F81316" w:rsidRPr="00F81316" w:rsidRDefault="00F81316" w:rsidP="00F81316">
      <w:pPr>
        <w:pStyle w:val="ActionText"/>
        <w:keepNext w:val="0"/>
        <w:tabs>
          <w:tab w:val="right" w:leader="dot" w:pos="2520"/>
        </w:tabs>
        <w:ind w:left="0" w:firstLine="0"/>
      </w:pPr>
      <w:r w:rsidRPr="00F81316">
        <w:t>H. 4947</w:t>
      </w:r>
      <w:r w:rsidRPr="00F81316">
        <w:tab/>
        <w:t>17</w:t>
      </w:r>
    </w:p>
    <w:p w:rsidR="00F81316" w:rsidRPr="00F81316" w:rsidRDefault="00F81316" w:rsidP="00F81316">
      <w:pPr>
        <w:pStyle w:val="ActionText"/>
        <w:keepNext w:val="0"/>
        <w:tabs>
          <w:tab w:val="right" w:leader="dot" w:pos="2520"/>
        </w:tabs>
        <w:ind w:left="0" w:firstLine="0"/>
      </w:pPr>
      <w:r w:rsidRPr="00F81316">
        <w:t>H. 4950</w:t>
      </w:r>
      <w:r w:rsidRPr="00F81316">
        <w:tab/>
        <w:t>21</w:t>
      </w:r>
    </w:p>
    <w:p w:rsidR="00F81316" w:rsidRPr="00F81316" w:rsidRDefault="00F81316" w:rsidP="00F81316">
      <w:pPr>
        <w:pStyle w:val="ActionText"/>
        <w:keepNext w:val="0"/>
        <w:tabs>
          <w:tab w:val="right" w:leader="dot" w:pos="2520"/>
        </w:tabs>
        <w:ind w:left="0" w:firstLine="0"/>
      </w:pPr>
      <w:r w:rsidRPr="00F81316">
        <w:t>H. 4978</w:t>
      </w:r>
      <w:r w:rsidRPr="00F81316">
        <w:tab/>
        <w:t>13</w:t>
      </w:r>
    </w:p>
    <w:p w:rsidR="00F81316" w:rsidRPr="00F81316" w:rsidRDefault="00F81316" w:rsidP="00F81316">
      <w:pPr>
        <w:pStyle w:val="ActionText"/>
        <w:keepNext w:val="0"/>
        <w:tabs>
          <w:tab w:val="right" w:leader="dot" w:pos="2520"/>
        </w:tabs>
        <w:ind w:left="0" w:firstLine="0"/>
      </w:pPr>
      <w:r w:rsidRPr="00F81316">
        <w:t>H. 5002</w:t>
      </w:r>
      <w:r w:rsidRPr="00F81316">
        <w:tab/>
        <w:t>13</w:t>
      </w:r>
    </w:p>
    <w:p w:rsidR="00F81316" w:rsidRPr="00F81316" w:rsidRDefault="00F81316" w:rsidP="00F81316">
      <w:pPr>
        <w:pStyle w:val="ActionText"/>
        <w:keepNext w:val="0"/>
        <w:tabs>
          <w:tab w:val="right" w:leader="dot" w:pos="2520"/>
        </w:tabs>
        <w:ind w:left="0" w:firstLine="0"/>
      </w:pPr>
      <w:r w:rsidRPr="00F81316">
        <w:t>H. 5040</w:t>
      </w:r>
      <w:r w:rsidRPr="00F81316">
        <w:tab/>
        <w:t>12</w:t>
      </w:r>
    </w:p>
    <w:p w:rsidR="00F81316" w:rsidRPr="00F81316" w:rsidRDefault="00F81316" w:rsidP="00F81316">
      <w:pPr>
        <w:pStyle w:val="ActionText"/>
        <w:keepNext w:val="0"/>
        <w:tabs>
          <w:tab w:val="right" w:leader="dot" w:pos="2520"/>
        </w:tabs>
        <w:ind w:left="0" w:firstLine="0"/>
      </w:pPr>
      <w:r w:rsidRPr="00F81316">
        <w:t>H. 5045</w:t>
      </w:r>
      <w:r w:rsidRPr="00F81316">
        <w:tab/>
        <w:t>26</w:t>
      </w:r>
    </w:p>
    <w:p w:rsidR="00F81316" w:rsidRPr="00F81316" w:rsidRDefault="00F81316" w:rsidP="00F81316">
      <w:pPr>
        <w:pStyle w:val="ActionText"/>
        <w:keepNext w:val="0"/>
        <w:tabs>
          <w:tab w:val="right" w:leader="dot" w:pos="2520"/>
        </w:tabs>
        <w:ind w:left="0" w:firstLine="0"/>
      </w:pPr>
      <w:r w:rsidRPr="00F81316">
        <w:t>H. 5061</w:t>
      </w:r>
      <w:r w:rsidRPr="00F81316">
        <w:tab/>
        <w:t>14</w:t>
      </w:r>
    </w:p>
    <w:p w:rsidR="00F81316" w:rsidRPr="00F81316" w:rsidRDefault="00F81316" w:rsidP="00F81316">
      <w:pPr>
        <w:pStyle w:val="ActionText"/>
        <w:keepNext w:val="0"/>
        <w:tabs>
          <w:tab w:val="right" w:leader="dot" w:pos="2520"/>
        </w:tabs>
        <w:ind w:left="0" w:firstLine="0"/>
      </w:pPr>
      <w:r w:rsidRPr="00F81316">
        <w:t>H. 5154</w:t>
      </w:r>
      <w:r w:rsidRPr="00F81316">
        <w:tab/>
        <w:t>22</w:t>
      </w:r>
    </w:p>
    <w:p w:rsidR="00F81316" w:rsidRPr="00F81316" w:rsidRDefault="00F81316" w:rsidP="00F81316">
      <w:pPr>
        <w:pStyle w:val="ActionText"/>
        <w:keepNext w:val="0"/>
        <w:tabs>
          <w:tab w:val="right" w:leader="dot" w:pos="2520"/>
        </w:tabs>
        <w:ind w:left="0" w:firstLine="0"/>
      </w:pPr>
      <w:r w:rsidRPr="00F81316">
        <w:t>H. 5155</w:t>
      </w:r>
      <w:r w:rsidRPr="00F81316">
        <w:tab/>
        <w:t>10</w:t>
      </w:r>
    </w:p>
    <w:p w:rsidR="00F81316" w:rsidRPr="00F81316" w:rsidRDefault="00F81316" w:rsidP="00F81316">
      <w:pPr>
        <w:pStyle w:val="ActionText"/>
        <w:keepNext w:val="0"/>
        <w:tabs>
          <w:tab w:val="right" w:leader="dot" w:pos="2520"/>
        </w:tabs>
        <w:ind w:left="0" w:firstLine="0"/>
      </w:pPr>
      <w:r w:rsidRPr="00F81316">
        <w:t>H. 5163</w:t>
      </w:r>
      <w:r w:rsidRPr="00F81316">
        <w:tab/>
        <w:t>26</w:t>
      </w:r>
    </w:p>
    <w:p w:rsidR="00F81316" w:rsidRPr="00F81316" w:rsidRDefault="00F81316" w:rsidP="00F81316">
      <w:pPr>
        <w:pStyle w:val="ActionText"/>
        <w:keepNext w:val="0"/>
        <w:tabs>
          <w:tab w:val="right" w:leader="dot" w:pos="2520"/>
        </w:tabs>
        <w:ind w:left="0" w:firstLine="0"/>
      </w:pPr>
      <w:r w:rsidRPr="00F81316">
        <w:t>H. 5275</w:t>
      </w:r>
      <w:r w:rsidRPr="00F81316">
        <w:tab/>
        <w:t>7</w:t>
      </w:r>
    </w:p>
    <w:p w:rsidR="00F81316" w:rsidRPr="00F81316" w:rsidRDefault="00F81316" w:rsidP="00F81316">
      <w:pPr>
        <w:pStyle w:val="ActionText"/>
        <w:keepNext w:val="0"/>
        <w:tabs>
          <w:tab w:val="right" w:leader="dot" w:pos="2520"/>
        </w:tabs>
        <w:ind w:left="0" w:firstLine="0"/>
      </w:pPr>
      <w:r w:rsidRPr="00F81316">
        <w:t>H. 5276</w:t>
      </w:r>
      <w:r w:rsidRPr="00F81316">
        <w:tab/>
        <w:t>7</w:t>
      </w:r>
    </w:p>
    <w:p w:rsidR="00F81316" w:rsidRPr="00F81316" w:rsidRDefault="00F81316" w:rsidP="00F81316">
      <w:pPr>
        <w:pStyle w:val="ActionText"/>
        <w:keepNext w:val="0"/>
        <w:tabs>
          <w:tab w:val="right" w:leader="dot" w:pos="2520"/>
        </w:tabs>
        <w:ind w:left="0" w:firstLine="0"/>
      </w:pPr>
      <w:r w:rsidRPr="00F81316">
        <w:t>H. 5277</w:t>
      </w:r>
      <w:r w:rsidRPr="00F81316">
        <w:tab/>
        <w:t>8</w:t>
      </w:r>
    </w:p>
    <w:p w:rsidR="00F81316" w:rsidRPr="00F81316" w:rsidRDefault="00F81316" w:rsidP="00F81316">
      <w:pPr>
        <w:pStyle w:val="ActionText"/>
        <w:keepNext w:val="0"/>
        <w:tabs>
          <w:tab w:val="right" w:leader="dot" w:pos="2520"/>
        </w:tabs>
        <w:ind w:left="0" w:firstLine="0"/>
      </w:pPr>
      <w:r w:rsidRPr="00F81316">
        <w:t>H. 5278</w:t>
      </w:r>
      <w:r w:rsidRPr="00F81316">
        <w:tab/>
        <w:t>8</w:t>
      </w:r>
    </w:p>
    <w:p w:rsidR="00F81316" w:rsidRPr="00F81316" w:rsidRDefault="00F81316" w:rsidP="00F81316">
      <w:pPr>
        <w:pStyle w:val="ActionText"/>
        <w:keepNext w:val="0"/>
        <w:tabs>
          <w:tab w:val="right" w:leader="dot" w:pos="2520"/>
        </w:tabs>
        <w:ind w:left="0" w:firstLine="0"/>
      </w:pPr>
      <w:r w:rsidRPr="00F81316">
        <w:t>H. 5279</w:t>
      </w:r>
      <w:r w:rsidRPr="00F81316">
        <w:tab/>
        <w:t>8</w:t>
      </w:r>
    </w:p>
    <w:p w:rsidR="00F81316" w:rsidRPr="00F81316" w:rsidRDefault="00F81316" w:rsidP="00F81316">
      <w:pPr>
        <w:pStyle w:val="ActionText"/>
        <w:keepNext w:val="0"/>
        <w:tabs>
          <w:tab w:val="right" w:leader="dot" w:pos="2520"/>
        </w:tabs>
        <w:ind w:left="0" w:firstLine="0"/>
      </w:pPr>
      <w:r w:rsidRPr="00F81316">
        <w:t>H. 5280</w:t>
      </w:r>
      <w:r w:rsidRPr="00F81316">
        <w:tab/>
        <w:t>8</w:t>
      </w:r>
    </w:p>
    <w:p w:rsidR="00F81316" w:rsidRPr="00F81316" w:rsidRDefault="00F81316" w:rsidP="00F81316">
      <w:pPr>
        <w:pStyle w:val="ActionText"/>
        <w:keepNext w:val="0"/>
        <w:tabs>
          <w:tab w:val="right" w:leader="dot" w:pos="2520"/>
        </w:tabs>
        <w:ind w:left="0" w:firstLine="0"/>
      </w:pPr>
      <w:r w:rsidRPr="00F81316">
        <w:t>H. 5281</w:t>
      </w:r>
      <w:r w:rsidRPr="00F81316">
        <w:tab/>
        <w:t>9</w:t>
      </w:r>
    </w:p>
    <w:p w:rsidR="00F81316" w:rsidRPr="00F81316" w:rsidRDefault="00F81316" w:rsidP="00F81316">
      <w:pPr>
        <w:pStyle w:val="ActionText"/>
        <w:keepNext w:val="0"/>
        <w:tabs>
          <w:tab w:val="right" w:leader="dot" w:pos="2520"/>
        </w:tabs>
        <w:ind w:left="0" w:firstLine="0"/>
      </w:pPr>
      <w:r>
        <w:br w:type="column"/>
      </w:r>
      <w:r w:rsidRPr="00F81316">
        <w:t>H. 5341</w:t>
      </w:r>
      <w:r w:rsidRPr="00F81316">
        <w:tab/>
        <w:t>20</w:t>
      </w:r>
    </w:p>
    <w:p w:rsidR="00F81316" w:rsidRPr="00F81316" w:rsidRDefault="00F81316" w:rsidP="00F81316">
      <w:pPr>
        <w:pStyle w:val="ActionText"/>
        <w:keepNext w:val="0"/>
        <w:tabs>
          <w:tab w:val="right" w:leader="dot" w:pos="2520"/>
        </w:tabs>
        <w:ind w:left="0" w:firstLine="0"/>
      </w:pPr>
    </w:p>
    <w:p w:rsidR="00F81316" w:rsidRPr="00F81316" w:rsidRDefault="00F81316" w:rsidP="00F81316">
      <w:pPr>
        <w:pStyle w:val="ActionText"/>
        <w:keepNext w:val="0"/>
        <w:tabs>
          <w:tab w:val="right" w:leader="dot" w:pos="2520"/>
        </w:tabs>
        <w:ind w:left="0" w:firstLine="0"/>
      </w:pPr>
      <w:r w:rsidRPr="00F81316">
        <w:t>S. 27</w:t>
      </w:r>
      <w:r w:rsidRPr="00F81316">
        <w:tab/>
        <w:t>24</w:t>
      </w:r>
    </w:p>
    <w:p w:rsidR="00F81316" w:rsidRPr="00F81316" w:rsidRDefault="00F81316" w:rsidP="00F81316">
      <w:pPr>
        <w:pStyle w:val="ActionText"/>
        <w:keepNext w:val="0"/>
        <w:tabs>
          <w:tab w:val="right" w:leader="dot" w:pos="2520"/>
        </w:tabs>
        <w:ind w:left="0" w:firstLine="0"/>
      </w:pPr>
      <w:r w:rsidRPr="00F81316">
        <w:t>S. 28</w:t>
      </w:r>
      <w:r w:rsidRPr="00F81316">
        <w:tab/>
        <w:t>10</w:t>
      </w:r>
    </w:p>
    <w:p w:rsidR="00F81316" w:rsidRPr="00F81316" w:rsidRDefault="00F81316" w:rsidP="00F81316">
      <w:pPr>
        <w:pStyle w:val="ActionText"/>
        <w:keepNext w:val="0"/>
        <w:tabs>
          <w:tab w:val="right" w:leader="dot" w:pos="2520"/>
        </w:tabs>
        <w:ind w:left="0" w:firstLine="0"/>
      </w:pPr>
      <w:r w:rsidRPr="00F81316">
        <w:t>S. 79</w:t>
      </w:r>
      <w:r w:rsidRPr="00F81316">
        <w:tab/>
        <w:t>12</w:t>
      </w:r>
    </w:p>
    <w:p w:rsidR="00F81316" w:rsidRPr="00F81316" w:rsidRDefault="00F81316" w:rsidP="00F81316">
      <w:pPr>
        <w:pStyle w:val="ActionText"/>
        <w:keepNext w:val="0"/>
        <w:tabs>
          <w:tab w:val="right" w:leader="dot" w:pos="2520"/>
        </w:tabs>
        <w:ind w:left="0" w:firstLine="0"/>
      </w:pPr>
      <w:r w:rsidRPr="00F81316">
        <w:t>S. 170</w:t>
      </w:r>
      <w:r w:rsidRPr="00F81316">
        <w:tab/>
        <w:t>12</w:t>
      </w:r>
    </w:p>
    <w:p w:rsidR="00F81316" w:rsidRPr="00F81316" w:rsidRDefault="00F81316" w:rsidP="00F81316">
      <w:pPr>
        <w:pStyle w:val="ActionText"/>
        <w:keepNext w:val="0"/>
        <w:tabs>
          <w:tab w:val="right" w:leader="dot" w:pos="2520"/>
        </w:tabs>
        <w:ind w:left="0" w:firstLine="0"/>
      </w:pPr>
      <w:r w:rsidRPr="00F81316">
        <w:t>S. 190</w:t>
      </w:r>
      <w:r w:rsidRPr="00F81316">
        <w:tab/>
        <w:t>10</w:t>
      </w:r>
    </w:p>
    <w:p w:rsidR="00F81316" w:rsidRPr="00F81316" w:rsidRDefault="00F81316" w:rsidP="00F81316">
      <w:pPr>
        <w:pStyle w:val="ActionText"/>
        <w:keepNext w:val="0"/>
        <w:tabs>
          <w:tab w:val="right" w:leader="dot" w:pos="2520"/>
        </w:tabs>
        <w:ind w:left="0" w:firstLine="0"/>
      </w:pPr>
      <w:r w:rsidRPr="00F81316">
        <w:t>S. 302</w:t>
      </w:r>
      <w:r w:rsidRPr="00F81316">
        <w:tab/>
        <w:t>28</w:t>
      </w:r>
    </w:p>
    <w:p w:rsidR="00F81316" w:rsidRPr="00F81316" w:rsidRDefault="00F81316" w:rsidP="00F81316">
      <w:pPr>
        <w:pStyle w:val="ActionText"/>
        <w:keepNext w:val="0"/>
        <w:tabs>
          <w:tab w:val="right" w:leader="dot" w:pos="2520"/>
        </w:tabs>
        <w:ind w:left="0" w:firstLine="0"/>
      </w:pPr>
      <w:r w:rsidRPr="00F81316">
        <w:t>S. 337</w:t>
      </w:r>
      <w:r w:rsidRPr="00F81316">
        <w:tab/>
        <w:t>20</w:t>
      </w:r>
    </w:p>
    <w:p w:rsidR="00F81316" w:rsidRPr="00F81316" w:rsidRDefault="00F81316" w:rsidP="00F81316">
      <w:pPr>
        <w:pStyle w:val="ActionText"/>
        <w:keepNext w:val="0"/>
        <w:tabs>
          <w:tab w:val="right" w:leader="dot" w:pos="2520"/>
        </w:tabs>
        <w:ind w:left="0" w:firstLine="0"/>
      </w:pPr>
      <w:r w:rsidRPr="00F81316">
        <w:t>S. 345</w:t>
      </w:r>
      <w:r w:rsidRPr="00F81316">
        <w:tab/>
        <w:t>14</w:t>
      </w:r>
    </w:p>
    <w:p w:rsidR="00F81316" w:rsidRPr="00F81316" w:rsidRDefault="00F81316" w:rsidP="00F81316">
      <w:pPr>
        <w:pStyle w:val="ActionText"/>
        <w:keepNext w:val="0"/>
        <w:tabs>
          <w:tab w:val="right" w:leader="dot" w:pos="2520"/>
        </w:tabs>
        <w:ind w:left="0" w:firstLine="0"/>
      </w:pPr>
      <w:r w:rsidRPr="00F81316">
        <w:t>S. 367</w:t>
      </w:r>
      <w:r w:rsidRPr="00F81316">
        <w:tab/>
        <w:t>26</w:t>
      </w:r>
    </w:p>
    <w:p w:rsidR="00F81316" w:rsidRPr="00F81316" w:rsidRDefault="00F81316" w:rsidP="00F81316">
      <w:pPr>
        <w:pStyle w:val="ActionText"/>
        <w:keepNext w:val="0"/>
        <w:tabs>
          <w:tab w:val="right" w:leader="dot" w:pos="2520"/>
        </w:tabs>
        <w:ind w:left="0" w:firstLine="0"/>
      </w:pPr>
      <w:r w:rsidRPr="00F81316">
        <w:t>S. 506</w:t>
      </w:r>
      <w:r w:rsidRPr="00F81316">
        <w:tab/>
        <w:t>15</w:t>
      </w:r>
    </w:p>
    <w:p w:rsidR="00F81316" w:rsidRPr="00F81316" w:rsidRDefault="00F81316" w:rsidP="00F81316">
      <w:pPr>
        <w:pStyle w:val="ActionText"/>
        <w:keepNext w:val="0"/>
        <w:tabs>
          <w:tab w:val="right" w:leader="dot" w:pos="2520"/>
        </w:tabs>
        <w:ind w:left="0" w:firstLine="0"/>
      </w:pPr>
      <w:r w:rsidRPr="00F81316">
        <w:t>S. 810</w:t>
      </w:r>
      <w:r w:rsidRPr="00F81316">
        <w:tab/>
        <w:t>19</w:t>
      </w:r>
    </w:p>
    <w:p w:rsidR="00F81316" w:rsidRPr="00F81316" w:rsidRDefault="00F81316" w:rsidP="00F81316">
      <w:pPr>
        <w:pStyle w:val="ActionText"/>
        <w:keepNext w:val="0"/>
        <w:tabs>
          <w:tab w:val="right" w:leader="dot" w:pos="2520"/>
        </w:tabs>
        <w:ind w:left="0" w:firstLine="0"/>
      </w:pPr>
      <w:r w:rsidRPr="00F81316">
        <w:t>S. 812</w:t>
      </w:r>
      <w:r w:rsidRPr="00F81316">
        <w:tab/>
        <w:t>25</w:t>
      </w:r>
    </w:p>
    <w:p w:rsidR="00F81316" w:rsidRPr="00F81316" w:rsidRDefault="00F81316" w:rsidP="00F81316">
      <w:pPr>
        <w:pStyle w:val="ActionText"/>
        <w:keepNext w:val="0"/>
        <w:tabs>
          <w:tab w:val="right" w:leader="dot" w:pos="2520"/>
        </w:tabs>
        <w:ind w:left="0" w:firstLine="0"/>
      </w:pPr>
      <w:r w:rsidRPr="00F81316">
        <w:t>S. 874</w:t>
      </w:r>
      <w:r w:rsidRPr="00F81316">
        <w:tab/>
        <w:t>11</w:t>
      </w:r>
    </w:p>
    <w:p w:rsidR="00F81316" w:rsidRPr="00F81316" w:rsidRDefault="00F81316" w:rsidP="00F81316">
      <w:pPr>
        <w:pStyle w:val="ActionText"/>
        <w:keepNext w:val="0"/>
        <w:tabs>
          <w:tab w:val="right" w:leader="dot" w:pos="2520"/>
        </w:tabs>
        <w:ind w:left="0" w:firstLine="0"/>
      </w:pPr>
      <w:r w:rsidRPr="00F81316">
        <w:t>S. 877</w:t>
      </w:r>
      <w:r w:rsidRPr="00F81316">
        <w:tab/>
        <w:t>18</w:t>
      </w:r>
    </w:p>
    <w:p w:rsidR="00F81316" w:rsidRPr="00F81316" w:rsidRDefault="00F81316" w:rsidP="00F81316">
      <w:pPr>
        <w:pStyle w:val="ActionText"/>
        <w:keepNext w:val="0"/>
        <w:tabs>
          <w:tab w:val="right" w:leader="dot" w:pos="2520"/>
        </w:tabs>
        <w:ind w:left="0" w:firstLine="0"/>
      </w:pPr>
      <w:r w:rsidRPr="00F81316">
        <w:t>S. 888</w:t>
      </w:r>
      <w:r w:rsidRPr="00F81316">
        <w:tab/>
        <w:t>10</w:t>
      </w:r>
    </w:p>
    <w:p w:rsidR="00F81316" w:rsidRPr="00F81316" w:rsidRDefault="00F81316" w:rsidP="00F81316">
      <w:pPr>
        <w:pStyle w:val="ActionText"/>
        <w:keepNext w:val="0"/>
        <w:tabs>
          <w:tab w:val="right" w:leader="dot" w:pos="2520"/>
        </w:tabs>
        <w:ind w:left="0" w:firstLine="0"/>
      </w:pPr>
      <w:r w:rsidRPr="00F81316">
        <w:t>S. 891</w:t>
      </w:r>
      <w:r w:rsidRPr="00F81316">
        <w:tab/>
        <w:t>13</w:t>
      </w:r>
    </w:p>
    <w:p w:rsidR="00F81316" w:rsidRPr="00F81316" w:rsidRDefault="00F81316" w:rsidP="00F81316">
      <w:pPr>
        <w:pStyle w:val="ActionText"/>
        <w:keepNext w:val="0"/>
        <w:tabs>
          <w:tab w:val="right" w:leader="dot" w:pos="2520"/>
        </w:tabs>
        <w:ind w:left="0" w:firstLine="0"/>
      </w:pPr>
      <w:r w:rsidRPr="00F81316">
        <w:t>S. 949</w:t>
      </w:r>
      <w:r w:rsidRPr="00F81316">
        <w:tab/>
        <w:t>9</w:t>
      </w:r>
    </w:p>
    <w:p w:rsidR="00F81316" w:rsidRPr="00F81316" w:rsidRDefault="00F81316" w:rsidP="00F81316">
      <w:pPr>
        <w:pStyle w:val="ActionText"/>
        <w:keepNext w:val="0"/>
        <w:tabs>
          <w:tab w:val="right" w:leader="dot" w:pos="2520"/>
        </w:tabs>
        <w:ind w:left="0" w:firstLine="0"/>
      </w:pPr>
      <w:r w:rsidRPr="00F81316">
        <w:t>S. 962</w:t>
      </w:r>
      <w:r w:rsidRPr="00F81316">
        <w:tab/>
        <w:t>16</w:t>
      </w:r>
    </w:p>
    <w:p w:rsidR="00F81316" w:rsidRPr="00F81316" w:rsidRDefault="00F81316" w:rsidP="00F81316">
      <w:pPr>
        <w:pStyle w:val="ActionText"/>
        <w:keepNext w:val="0"/>
        <w:tabs>
          <w:tab w:val="right" w:leader="dot" w:pos="2520"/>
        </w:tabs>
        <w:ind w:left="0" w:firstLine="0"/>
      </w:pPr>
      <w:r w:rsidRPr="00F81316">
        <w:t>S. 1027</w:t>
      </w:r>
      <w:r w:rsidRPr="00F81316">
        <w:tab/>
        <w:t>18</w:t>
      </w:r>
    </w:p>
    <w:p w:rsidR="00F81316" w:rsidRPr="00F81316" w:rsidRDefault="00F81316" w:rsidP="00F81316">
      <w:pPr>
        <w:pStyle w:val="ActionText"/>
        <w:keepNext w:val="0"/>
        <w:tabs>
          <w:tab w:val="right" w:leader="dot" w:pos="2520"/>
        </w:tabs>
        <w:ind w:left="0" w:firstLine="0"/>
      </w:pPr>
      <w:r w:rsidRPr="00F81316">
        <w:t>S. 1042</w:t>
      </w:r>
      <w:r w:rsidRPr="00F81316">
        <w:tab/>
        <w:t>18</w:t>
      </w:r>
    </w:p>
    <w:p w:rsidR="00F81316" w:rsidRPr="00F81316" w:rsidRDefault="00F81316" w:rsidP="00F81316">
      <w:pPr>
        <w:pStyle w:val="ActionText"/>
        <w:keepNext w:val="0"/>
        <w:tabs>
          <w:tab w:val="right" w:leader="dot" w:pos="2520"/>
        </w:tabs>
        <w:ind w:left="0" w:firstLine="0"/>
      </w:pPr>
      <w:r w:rsidRPr="00F81316">
        <w:t>S. 1043</w:t>
      </w:r>
      <w:r w:rsidRPr="00F81316">
        <w:tab/>
        <w:t>20</w:t>
      </w:r>
    </w:p>
    <w:p w:rsidR="00F81316" w:rsidRPr="00F81316" w:rsidRDefault="00F81316" w:rsidP="00F81316">
      <w:pPr>
        <w:pStyle w:val="ActionText"/>
        <w:keepNext w:val="0"/>
        <w:tabs>
          <w:tab w:val="right" w:leader="dot" w:pos="2520"/>
        </w:tabs>
        <w:ind w:left="0" w:firstLine="0"/>
      </w:pPr>
      <w:r w:rsidRPr="00F81316">
        <w:t>S. 1083</w:t>
      </w:r>
      <w:r w:rsidRPr="00F81316">
        <w:tab/>
        <w:t>11</w:t>
      </w:r>
    </w:p>
    <w:p w:rsidR="00F81316" w:rsidRPr="00F81316" w:rsidRDefault="00F81316" w:rsidP="00F81316">
      <w:pPr>
        <w:pStyle w:val="ActionText"/>
        <w:keepNext w:val="0"/>
        <w:tabs>
          <w:tab w:val="right" w:leader="dot" w:pos="2520"/>
        </w:tabs>
        <w:ind w:left="0" w:firstLine="0"/>
      </w:pPr>
      <w:r w:rsidRPr="00F81316">
        <w:t>S. 1099</w:t>
      </w:r>
      <w:r w:rsidRPr="00F81316">
        <w:tab/>
        <w:t>18</w:t>
      </w:r>
    </w:p>
    <w:p w:rsidR="00F81316" w:rsidRPr="00F81316" w:rsidRDefault="00F81316" w:rsidP="00F81316">
      <w:pPr>
        <w:pStyle w:val="ActionText"/>
        <w:keepNext w:val="0"/>
        <w:tabs>
          <w:tab w:val="right" w:leader="dot" w:pos="2520"/>
        </w:tabs>
        <w:ind w:left="0" w:firstLine="0"/>
      </w:pPr>
      <w:r w:rsidRPr="00F81316">
        <w:t>S. 1116</w:t>
      </w:r>
      <w:r w:rsidRPr="00F81316">
        <w:tab/>
        <w:t>27</w:t>
      </w:r>
    </w:p>
    <w:p w:rsidR="00F81316" w:rsidRDefault="00F81316" w:rsidP="00F81316">
      <w:pPr>
        <w:pStyle w:val="ActionText"/>
        <w:keepNext w:val="0"/>
        <w:tabs>
          <w:tab w:val="right" w:leader="dot" w:pos="2520"/>
        </w:tabs>
        <w:ind w:left="0" w:firstLine="0"/>
      </w:pPr>
      <w:r w:rsidRPr="00F81316">
        <w:t>S. 1160</w:t>
      </w:r>
      <w:r w:rsidRPr="00F81316">
        <w:tab/>
        <w:t>6</w:t>
      </w:r>
    </w:p>
    <w:p w:rsidR="00F81316" w:rsidRDefault="00F81316" w:rsidP="00F81316">
      <w:pPr>
        <w:pStyle w:val="ActionText"/>
        <w:keepNext w:val="0"/>
        <w:tabs>
          <w:tab w:val="right" w:leader="dot" w:pos="2520"/>
        </w:tabs>
        <w:ind w:left="0" w:firstLine="0"/>
        <w:sectPr w:rsidR="00F81316" w:rsidSect="00F81316">
          <w:type w:val="continuous"/>
          <w:pgSz w:w="12240" w:h="15840" w:code="1"/>
          <w:pgMar w:top="1008" w:right="4694" w:bottom="3499" w:left="1224" w:header="1008" w:footer="3499" w:gutter="0"/>
          <w:cols w:num="2" w:space="720"/>
          <w:docGrid w:linePitch="360"/>
        </w:sectPr>
      </w:pPr>
    </w:p>
    <w:p w:rsidR="00F81316" w:rsidRPr="00F81316" w:rsidRDefault="00F81316" w:rsidP="00F81316">
      <w:pPr>
        <w:pStyle w:val="ActionText"/>
        <w:keepNext w:val="0"/>
        <w:tabs>
          <w:tab w:val="right" w:leader="dot" w:pos="2520"/>
        </w:tabs>
        <w:ind w:left="0" w:firstLine="0"/>
      </w:pPr>
    </w:p>
    <w:sectPr w:rsidR="00F81316" w:rsidRPr="00F81316" w:rsidSect="00F81316">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BC2" w:rsidRDefault="003E1BC2">
      <w:r>
        <w:separator/>
      </w:r>
    </w:p>
  </w:endnote>
  <w:endnote w:type="continuationSeparator" w:id="0">
    <w:p w:rsidR="003E1BC2" w:rsidRDefault="003E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B Garamond">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750" w:rsidRDefault="008D2E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F7750" w:rsidRDefault="007F77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750" w:rsidRDefault="008D2E5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9E5227">
      <w:rPr>
        <w:rStyle w:val="PageNumber"/>
        <w:noProof/>
      </w:rPr>
      <w:t>2</w:t>
    </w:r>
    <w:r>
      <w:rPr>
        <w:rStyle w:val="PageNumber"/>
      </w:rPr>
      <w:fldChar w:fldCharType="end"/>
    </w:r>
  </w:p>
  <w:p w:rsidR="007F7750" w:rsidRDefault="008D2E59">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750" w:rsidRDefault="007F775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C2" w:rsidRDefault="003E1B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E1BC2" w:rsidRDefault="003E1BC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C2" w:rsidRDefault="003E1BC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126470">
      <w:rPr>
        <w:rStyle w:val="PageNumber"/>
        <w:noProof/>
      </w:rPr>
      <w:t>3</w:t>
    </w:r>
    <w:r>
      <w:rPr>
        <w:rStyle w:val="PageNumber"/>
      </w:rPr>
      <w:fldChar w:fldCharType="end"/>
    </w:r>
  </w:p>
  <w:p w:rsidR="003E1BC2" w:rsidRDefault="003E1BC2">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C2" w:rsidRDefault="003E1B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BC2" w:rsidRDefault="003E1BC2">
      <w:r>
        <w:separator/>
      </w:r>
    </w:p>
  </w:footnote>
  <w:footnote w:type="continuationSeparator" w:id="0">
    <w:p w:rsidR="003E1BC2" w:rsidRDefault="003E1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750" w:rsidRDefault="007F77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750" w:rsidRDefault="007F77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750" w:rsidRDefault="007F775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C2" w:rsidRDefault="003E1BC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C2" w:rsidRDefault="003E1BC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C2" w:rsidRDefault="003E1B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BC2"/>
    <w:rsid w:val="000D2E0B"/>
    <w:rsid w:val="00126470"/>
    <w:rsid w:val="002B3C45"/>
    <w:rsid w:val="00314423"/>
    <w:rsid w:val="003E1BC2"/>
    <w:rsid w:val="00477971"/>
    <w:rsid w:val="0058224B"/>
    <w:rsid w:val="00696AA4"/>
    <w:rsid w:val="007F7750"/>
    <w:rsid w:val="008D2E59"/>
    <w:rsid w:val="009E5227"/>
    <w:rsid w:val="00A55DC7"/>
    <w:rsid w:val="00A645FC"/>
    <w:rsid w:val="00A9309E"/>
    <w:rsid w:val="00DE2DF2"/>
    <w:rsid w:val="00E35EAB"/>
    <w:rsid w:val="00F81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261C0B-81AB-475C-991D-AB4D2E96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3E1BC2"/>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3E1BC2"/>
    <w:pPr>
      <w:keepNext/>
      <w:ind w:left="0" w:firstLine="0"/>
      <w:outlineLvl w:val="2"/>
    </w:pPr>
    <w:rPr>
      <w:b/>
      <w:sz w:val="20"/>
    </w:rPr>
  </w:style>
  <w:style w:type="paragraph" w:styleId="Heading4">
    <w:name w:val="heading 4"/>
    <w:basedOn w:val="Normal"/>
    <w:next w:val="Normal"/>
    <w:link w:val="Heading4Char"/>
    <w:qFormat/>
    <w:rsid w:val="003E1BC2"/>
    <w:pPr>
      <w:keepNext/>
      <w:tabs>
        <w:tab w:val="center" w:pos="3168"/>
      </w:tabs>
      <w:ind w:left="0" w:firstLine="0"/>
      <w:outlineLvl w:val="3"/>
    </w:pPr>
    <w:rPr>
      <w:b/>
      <w:snapToGrid w:val="0"/>
    </w:rPr>
  </w:style>
  <w:style w:type="paragraph" w:styleId="Heading6">
    <w:name w:val="heading 6"/>
    <w:basedOn w:val="Normal"/>
    <w:next w:val="Normal"/>
    <w:link w:val="Heading6Char"/>
    <w:qFormat/>
    <w:rsid w:val="003E1BC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3E1BC2"/>
    <w:rPr>
      <w:b/>
    </w:rPr>
  </w:style>
  <w:style w:type="character" w:customStyle="1" w:styleId="Heading4Char">
    <w:name w:val="Heading 4 Char"/>
    <w:basedOn w:val="DefaultParagraphFont"/>
    <w:link w:val="Heading4"/>
    <w:rsid w:val="003E1BC2"/>
    <w:rPr>
      <w:b/>
      <w:snapToGrid w:val="0"/>
      <w:sz w:val="22"/>
    </w:rPr>
  </w:style>
  <w:style w:type="character" w:customStyle="1" w:styleId="Heading6Char">
    <w:name w:val="Heading 6 Char"/>
    <w:basedOn w:val="DefaultParagraphFont"/>
    <w:link w:val="Heading6"/>
    <w:rsid w:val="003E1BC2"/>
    <w:rPr>
      <w:b/>
      <w:snapToGrid w:val="0"/>
      <w:sz w:val="26"/>
    </w:rPr>
  </w:style>
  <w:style w:type="character" w:customStyle="1" w:styleId="Heading1Char">
    <w:name w:val="Heading 1 Char"/>
    <w:basedOn w:val="DefaultParagraphFont"/>
    <w:link w:val="Heading1"/>
    <w:rsid w:val="003E1BC2"/>
    <w:rPr>
      <w:rFonts w:asciiTheme="majorHAnsi" w:eastAsiaTheme="majorEastAsia" w:hAnsiTheme="majorHAnsi" w:cstheme="majorBidi"/>
      <w:b/>
      <w:bCs/>
      <w:kern w:val="32"/>
      <w:sz w:val="32"/>
      <w:szCs w:val="32"/>
    </w:rPr>
  </w:style>
  <w:style w:type="character" w:customStyle="1" w:styleId="HeaderChar">
    <w:name w:val="Header Char"/>
    <w:link w:val="Header"/>
    <w:semiHidden/>
    <w:rsid w:val="003E1BC2"/>
    <w:rPr>
      <w:sz w:val="22"/>
    </w:rPr>
  </w:style>
  <w:style w:type="character" w:customStyle="1" w:styleId="FooterChar">
    <w:name w:val="Footer Char"/>
    <w:link w:val="Footer"/>
    <w:semiHidden/>
    <w:rsid w:val="003E1BC2"/>
    <w:rPr>
      <w:sz w:val="22"/>
    </w:rPr>
  </w:style>
  <w:style w:type="paragraph" w:styleId="HTMLPreformatted">
    <w:name w:val="HTML Preformatted"/>
    <w:basedOn w:val="Normal"/>
    <w:link w:val="HTMLPreformattedChar"/>
    <w:uiPriority w:val="99"/>
    <w:semiHidden/>
    <w:unhideWhenUsed/>
    <w:rsid w:val="003E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3E1BC2"/>
    <w:rPr>
      <w:rFonts w:ascii="Courier New" w:hAnsi="Courier New" w:cs="Courier New"/>
    </w:rPr>
  </w:style>
  <w:style w:type="paragraph" w:styleId="BalloonText">
    <w:name w:val="Balloon Text"/>
    <w:basedOn w:val="Normal"/>
    <w:link w:val="BalloonTextChar"/>
    <w:uiPriority w:val="99"/>
    <w:semiHidden/>
    <w:unhideWhenUsed/>
    <w:rsid w:val="004779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9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Ridge%20View%20Blazers2.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H-CHAMB\TEAMGIFS\Dillon%20Christian%20School.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E147BA71.dotm</Template>
  <TotalTime>0</TotalTime>
  <Pages>6</Pages>
  <Words>7607</Words>
  <Characters>40400</Characters>
  <Application>Microsoft Office Word</Application>
  <DocSecurity>0</DocSecurity>
  <Lines>1297</Lines>
  <Paragraphs>364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5/2/2018 - South Carolina Legislature Online</dc:title>
  <dc:subject/>
  <dc:creator>DJuana Wilson</dc:creator>
  <cp:keywords/>
  <cp:lastModifiedBy>Olivia Faile</cp:lastModifiedBy>
  <cp:revision>3</cp:revision>
  <cp:lastPrinted>2018-05-01T22:23:00Z</cp:lastPrinted>
  <dcterms:created xsi:type="dcterms:W3CDTF">2018-05-01T22:39:00Z</dcterms:created>
  <dcterms:modified xsi:type="dcterms:W3CDTF">2018-05-01T22:45:00Z</dcterms:modified>
</cp:coreProperties>
</file>