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30F" w:rsidRDefault="00C6330F">
      <w:pPr>
        <w:pStyle w:val="Title"/>
      </w:pPr>
      <w:bookmarkStart w:id="0" w:name="_GoBack"/>
      <w:bookmarkEnd w:id="0"/>
    </w:p>
    <w:p w:rsidR="00C6330F" w:rsidRDefault="00C6330F">
      <w:pPr>
        <w:pStyle w:val="Title"/>
        <w:jc w:val="right"/>
      </w:pPr>
      <w:r>
        <w:rPr>
          <w:sz w:val="24"/>
        </w:rPr>
        <w:t xml:space="preserve">NO. 56 </w:t>
      </w:r>
    </w:p>
    <w:p w:rsidR="00C6330F" w:rsidRPr="000226C0" w:rsidRDefault="00C6330F">
      <w:pPr>
        <w:pStyle w:val="Title"/>
        <w:rPr>
          <w:sz w:val="30"/>
          <w:szCs w:val="30"/>
        </w:rPr>
      </w:pPr>
    </w:p>
    <w:p w:rsidR="00C6330F" w:rsidRPr="000226C0" w:rsidRDefault="00C6330F">
      <w:pPr>
        <w:pStyle w:val="Title"/>
        <w:rPr>
          <w:sz w:val="30"/>
          <w:szCs w:val="30"/>
        </w:rPr>
      </w:pPr>
    </w:p>
    <w:p w:rsidR="00C6330F" w:rsidRPr="000226C0" w:rsidRDefault="00C6330F">
      <w:pPr>
        <w:pStyle w:val="Title"/>
        <w:rPr>
          <w:sz w:val="30"/>
          <w:szCs w:val="30"/>
        </w:rPr>
      </w:pPr>
      <w:r w:rsidRPr="000226C0">
        <w:rPr>
          <w:sz w:val="30"/>
          <w:szCs w:val="30"/>
        </w:rPr>
        <w:t>JOURNAL</w:t>
      </w:r>
    </w:p>
    <w:p w:rsidR="00C6330F" w:rsidRPr="000226C0" w:rsidRDefault="00C6330F">
      <w:pPr>
        <w:pStyle w:val="Title"/>
        <w:jc w:val="left"/>
        <w:rPr>
          <w:sz w:val="30"/>
          <w:szCs w:val="30"/>
        </w:rPr>
      </w:pPr>
    </w:p>
    <w:p w:rsidR="00C6330F" w:rsidRPr="000226C0" w:rsidRDefault="00C6330F">
      <w:pPr>
        <w:pStyle w:val="Title"/>
        <w:rPr>
          <w:sz w:val="30"/>
          <w:szCs w:val="30"/>
        </w:rPr>
      </w:pPr>
      <w:r w:rsidRPr="000226C0">
        <w:rPr>
          <w:sz w:val="30"/>
          <w:szCs w:val="30"/>
        </w:rPr>
        <w:t>of the</w:t>
      </w:r>
    </w:p>
    <w:p w:rsidR="00C6330F" w:rsidRPr="000226C0" w:rsidRDefault="00C6330F">
      <w:pPr>
        <w:pStyle w:val="Title"/>
        <w:jc w:val="left"/>
        <w:rPr>
          <w:sz w:val="30"/>
          <w:szCs w:val="30"/>
        </w:rPr>
      </w:pPr>
    </w:p>
    <w:p w:rsidR="00C6330F" w:rsidRPr="000226C0" w:rsidRDefault="00C6330F">
      <w:pPr>
        <w:pStyle w:val="Title"/>
        <w:rPr>
          <w:sz w:val="30"/>
          <w:szCs w:val="30"/>
        </w:rPr>
      </w:pPr>
      <w:r w:rsidRPr="000226C0">
        <w:rPr>
          <w:sz w:val="30"/>
          <w:szCs w:val="30"/>
        </w:rPr>
        <w:t>HOUSE OF REPRESENTATIVES</w:t>
      </w:r>
    </w:p>
    <w:p w:rsidR="00C6330F" w:rsidRPr="000226C0" w:rsidRDefault="00C6330F">
      <w:pPr>
        <w:pStyle w:val="Title"/>
        <w:jc w:val="left"/>
        <w:rPr>
          <w:sz w:val="30"/>
          <w:szCs w:val="30"/>
        </w:rPr>
      </w:pPr>
    </w:p>
    <w:p w:rsidR="00C6330F" w:rsidRPr="000226C0" w:rsidRDefault="00C6330F">
      <w:pPr>
        <w:pStyle w:val="Title"/>
        <w:rPr>
          <w:sz w:val="30"/>
          <w:szCs w:val="30"/>
        </w:rPr>
      </w:pPr>
      <w:r w:rsidRPr="000226C0">
        <w:rPr>
          <w:sz w:val="30"/>
          <w:szCs w:val="30"/>
        </w:rPr>
        <w:t>of the</w:t>
      </w:r>
    </w:p>
    <w:p w:rsidR="00C6330F" w:rsidRPr="000226C0" w:rsidRDefault="00C6330F">
      <w:pPr>
        <w:pStyle w:val="Title"/>
        <w:jc w:val="left"/>
        <w:rPr>
          <w:sz w:val="30"/>
          <w:szCs w:val="30"/>
        </w:rPr>
      </w:pPr>
    </w:p>
    <w:p w:rsidR="00C6330F" w:rsidRPr="000226C0" w:rsidRDefault="00C6330F">
      <w:pPr>
        <w:pStyle w:val="Title"/>
        <w:rPr>
          <w:sz w:val="30"/>
          <w:szCs w:val="30"/>
        </w:rPr>
      </w:pPr>
      <w:r w:rsidRPr="000226C0">
        <w:rPr>
          <w:sz w:val="30"/>
          <w:szCs w:val="30"/>
        </w:rPr>
        <w:t>STATE OF SOUTH CAROLINA</w:t>
      </w:r>
    </w:p>
    <w:p w:rsidR="00C6330F" w:rsidRPr="000226C0" w:rsidRDefault="00C6330F">
      <w:pPr>
        <w:pStyle w:val="Cover1"/>
        <w:ind w:right="0"/>
        <w:rPr>
          <w:sz w:val="30"/>
          <w:szCs w:val="30"/>
        </w:rPr>
      </w:pPr>
    </w:p>
    <w:p w:rsidR="00C6330F" w:rsidRDefault="00C6330F">
      <w:pPr>
        <w:pStyle w:val="Cover1"/>
        <w:ind w:right="0"/>
      </w:pPr>
    </w:p>
    <w:p w:rsidR="00C6330F" w:rsidRDefault="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6330F" w:rsidRDefault="00C6330F">
      <w:pPr>
        <w:pStyle w:val="Cover1"/>
        <w:ind w:right="0"/>
      </w:pPr>
    </w:p>
    <w:p w:rsidR="00C6330F" w:rsidRDefault="00C6330F">
      <w:pPr>
        <w:pStyle w:val="Cover1"/>
        <w:ind w:right="0"/>
      </w:pPr>
    </w:p>
    <w:p w:rsidR="00C6330F" w:rsidRDefault="00C6330F">
      <w:pPr>
        <w:pStyle w:val="Cover4"/>
        <w:ind w:right="0"/>
      </w:pPr>
      <w:r>
        <w:t xml:space="preserve">REGULAR SESSION BEGINNING TUESDAY, JANUARY 10, 2017 </w:t>
      </w:r>
    </w:p>
    <w:p w:rsidR="00C6330F" w:rsidRDefault="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6330F" w:rsidRDefault="00C6330F">
      <w:pPr>
        <w:pStyle w:val="Cover1"/>
        <w:ind w:right="0"/>
      </w:pPr>
    </w:p>
    <w:p w:rsidR="00C6330F" w:rsidRDefault="00C6330F">
      <w:pPr>
        <w:pStyle w:val="Cover2"/>
      </w:pPr>
    </w:p>
    <w:p w:rsidR="00C6330F" w:rsidRDefault="00C6330F">
      <w:pPr>
        <w:pStyle w:val="Cover3"/>
      </w:pPr>
      <w:r>
        <w:t>THURSDAY, APRIL 26, 2018</w:t>
      </w:r>
    </w:p>
    <w:p w:rsidR="00C6330F" w:rsidRDefault="00C6330F">
      <w:pPr>
        <w:pStyle w:val="Cover3"/>
      </w:pPr>
      <w:r>
        <w:t>(STATEWIDE SESSION)</w:t>
      </w:r>
    </w:p>
    <w:p w:rsidR="00C6330F" w:rsidRDefault="00C6330F">
      <w:pPr>
        <w:pStyle w:val="Cover2"/>
      </w:pPr>
    </w:p>
    <w:p w:rsidR="00C6330F" w:rsidRDefault="00C6330F" w:rsidP="00C6330F">
      <w:pPr>
        <w:ind w:firstLine="0"/>
        <w:rPr>
          <w:strike/>
        </w:rPr>
        <w:sectPr w:rsidR="00C6330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6330F" w:rsidRDefault="00C6330F" w:rsidP="00C6330F">
      <w:pPr>
        <w:ind w:firstLine="0"/>
        <w:rPr>
          <w:strike/>
        </w:rPr>
      </w:pPr>
    </w:p>
    <w:p w:rsidR="00C6330F" w:rsidRDefault="00C6330F" w:rsidP="00C6330F">
      <w:pPr>
        <w:ind w:firstLine="0"/>
        <w:rPr>
          <w:strike/>
        </w:rPr>
      </w:pPr>
      <w:r>
        <w:rPr>
          <w:strike/>
        </w:rPr>
        <w:t>Indicates Matter Stricken</w:t>
      </w:r>
    </w:p>
    <w:p w:rsidR="00C6330F" w:rsidRDefault="00C6330F" w:rsidP="00C6330F">
      <w:pPr>
        <w:ind w:firstLine="0"/>
        <w:rPr>
          <w:u w:val="single"/>
        </w:rPr>
      </w:pPr>
      <w:r>
        <w:rPr>
          <w:u w:val="single"/>
        </w:rPr>
        <w:t>Indicates New Matter</w:t>
      </w:r>
    </w:p>
    <w:p w:rsidR="00C6330F" w:rsidRDefault="00C6330F"/>
    <w:p w:rsidR="00C6330F" w:rsidRDefault="00C6330F">
      <w:r>
        <w:t>The House assembled at 10:00 a.m.</w:t>
      </w:r>
    </w:p>
    <w:p w:rsidR="00C6330F" w:rsidRDefault="00C6330F">
      <w:r>
        <w:t>Deliberations were opened with prayer by the SPEAKER as follows:</w:t>
      </w:r>
    </w:p>
    <w:p w:rsidR="00C6330F" w:rsidRDefault="00C6330F"/>
    <w:p w:rsidR="00C6330F" w:rsidRPr="001A290C" w:rsidRDefault="00C6330F" w:rsidP="00C6330F">
      <w:pPr>
        <w:tabs>
          <w:tab w:val="left" w:pos="270"/>
        </w:tabs>
        <w:ind w:firstLine="0"/>
      </w:pPr>
      <w:bookmarkStart w:id="1" w:name="file_start2"/>
      <w:bookmarkEnd w:id="1"/>
      <w:r w:rsidRPr="001A290C">
        <w:tab/>
        <w:t>Our thought for today is from Psalm 19:1: “The heavens declare the glory of God, and the sky proclaims its maker’s handiwork.”</w:t>
      </w:r>
    </w:p>
    <w:p w:rsidR="00C6330F" w:rsidRDefault="00C6330F" w:rsidP="00C6330F">
      <w:pPr>
        <w:tabs>
          <w:tab w:val="left" w:pos="270"/>
        </w:tabs>
        <w:ind w:firstLine="0"/>
      </w:pPr>
      <w:r w:rsidRPr="001A290C">
        <w:tab/>
        <w:t>Let us pray. Holy God, Mighty Father, endless is Your mercy and eternal Your reign. You provide all that is needed for us during our times. Bless and keep these Representatives and staff as they work to do great things for this State. Continue to provide them help in all things. Look in favor upon our Nation, President, State, Governor, Speaker, staff, and all who serve in this vineyard. Bless and protect our defenders of freedom and first responders as they protect us. Heal the wounds, those seen and those hidden, of our brave warriors who suffer and sacrifice for our freedom. Lord, in Your mercy, hear our prayers. Amen.</w:t>
      </w:r>
    </w:p>
    <w:p w:rsidR="00C6330F" w:rsidRDefault="00C6330F" w:rsidP="00C6330F">
      <w:pPr>
        <w:tabs>
          <w:tab w:val="left" w:pos="270"/>
        </w:tabs>
        <w:ind w:firstLine="0"/>
      </w:pPr>
    </w:p>
    <w:p w:rsidR="00C6330F" w:rsidRDefault="00C6330F" w:rsidP="00C6330F">
      <w:r>
        <w:t>Pursuant to Rule 6.3, the House of Representatives was led in the Pledge of Allegiance to the Flag of the United States of America by the SPEAKER.</w:t>
      </w:r>
    </w:p>
    <w:p w:rsidR="00C6330F" w:rsidRDefault="00C6330F" w:rsidP="00C6330F"/>
    <w:p w:rsidR="00C6330F" w:rsidRDefault="00C6330F" w:rsidP="00C6330F">
      <w:r>
        <w:t>After corrections to the Journal of the proceedings of yesterday, the SPEAKER ordered it confirmed.</w:t>
      </w:r>
    </w:p>
    <w:p w:rsidR="00C6330F" w:rsidRDefault="00C6330F" w:rsidP="00C6330F"/>
    <w:p w:rsidR="00C6330F" w:rsidRDefault="00C6330F" w:rsidP="00C6330F">
      <w:pPr>
        <w:keepNext/>
        <w:jc w:val="center"/>
        <w:rPr>
          <w:b/>
        </w:rPr>
      </w:pPr>
      <w:r w:rsidRPr="00C6330F">
        <w:rPr>
          <w:b/>
        </w:rPr>
        <w:t>MOTION ADOPTED</w:t>
      </w:r>
    </w:p>
    <w:p w:rsidR="00C6330F" w:rsidRDefault="00C6330F" w:rsidP="00C6330F">
      <w:r>
        <w:t>Rep. CLARY moved that when the House adjourns, it adjourn in memory of Bill G. Bowers, which was agreed to.</w:t>
      </w:r>
    </w:p>
    <w:p w:rsidR="00C6330F" w:rsidRDefault="00C6330F" w:rsidP="00C6330F"/>
    <w:p w:rsidR="00C6330F" w:rsidRDefault="00C6330F" w:rsidP="00C6330F">
      <w:pPr>
        <w:keepNext/>
        <w:jc w:val="center"/>
        <w:rPr>
          <w:b/>
        </w:rPr>
      </w:pPr>
      <w:r w:rsidRPr="00C6330F">
        <w:rPr>
          <w:b/>
        </w:rPr>
        <w:t>SILENT PRAYER</w:t>
      </w:r>
    </w:p>
    <w:p w:rsidR="00C6330F" w:rsidRDefault="00C6330F" w:rsidP="00C6330F">
      <w:r>
        <w:t xml:space="preserve">The House stood in silent prayer for the family and friends of Bennie Lee Cunningham, Jr. </w:t>
      </w:r>
    </w:p>
    <w:p w:rsidR="00C6330F" w:rsidRDefault="00C6330F" w:rsidP="00C6330F"/>
    <w:p w:rsidR="00C6330F" w:rsidRDefault="00C6330F" w:rsidP="00C6330F">
      <w:pPr>
        <w:keepNext/>
        <w:jc w:val="center"/>
        <w:rPr>
          <w:b/>
        </w:rPr>
      </w:pPr>
      <w:r w:rsidRPr="00C6330F">
        <w:rPr>
          <w:b/>
        </w:rPr>
        <w:t>ROLL CALL</w:t>
      </w:r>
    </w:p>
    <w:p w:rsidR="00C6330F" w:rsidRDefault="00C6330F" w:rsidP="00C6330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6330F" w:rsidRPr="00C6330F" w:rsidTr="00C6330F">
        <w:trPr>
          <w:jc w:val="right"/>
        </w:trPr>
        <w:tc>
          <w:tcPr>
            <w:tcW w:w="2179" w:type="dxa"/>
            <w:shd w:val="clear" w:color="auto" w:fill="auto"/>
          </w:tcPr>
          <w:p w:rsidR="00C6330F" w:rsidRPr="00C6330F" w:rsidRDefault="00C6330F" w:rsidP="00C6330F">
            <w:pPr>
              <w:keepNext/>
              <w:ind w:firstLine="0"/>
            </w:pPr>
            <w:bookmarkStart w:id="2" w:name="vote_start10"/>
            <w:bookmarkEnd w:id="2"/>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Anderson</w:t>
            </w:r>
          </w:p>
        </w:tc>
      </w:tr>
      <w:tr w:rsidR="00C6330F" w:rsidRPr="00C6330F" w:rsidTr="00C6330F">
        <w:tblPrEx>
          <w:jc w:val="left"/>
        </w:tblPrEx>
        <w:tc>
          <w:tcPr>
            <w:tcW w:w="2179" w:type="dxa"/>
            <w:shd w:val="clear" w:color="auto" w:fill="auto"/>
          </w:tcPr>
          <w:p w:rsidR="00C6330F" w:rsidRPr="00C6330F" w:rsidRDefault="00C6330F" w:rsidP="00C6330F">
            <w:pPr>
              <w:ind w:firstLine="0"/>
            </w:pPr>
            <w:r>
              <w:t>Anthony</w:t>
            </w:r>
          </w:p>
        </w:tc>
        <w:tc>
          <w:tcPr>
            <w:tcW w:w="2179" w:type="dxa"/>
            <w:shd w:val="clear" w:color="auto" w:fill="auto"/>
          </w:tcPr>
          <w:p w:rsidR="00C6330F" w:rsidRPr="00C6330F" w:rsidRDefault="00C6330F" w:rsidP="00C6330F">
            <w:pPr>
              <w:ind w:firstLine="0"/>
            </w:pPr>
            <w:r>
              <w:t>Arrington</w:t>
            </w:r>
          </w:p>
        </w:tc>
        <w:tc>
          <w:tcPr>
            <w:tcW w:w="2180" w:type="dxa"/>
            <w:shd w:val="clear" w:color="auto" w:fill="auto"/>
          </w:tcPr>
          <w:p w:rsidR="00C6330F" w:rsidRPr="00C6330F" w:rsidRDefault="00C6330F" w:rsidP="00C6330F">
            <w:pPr>
              <w:ind w:firstLine="0"/>
            </w:pPr>
            <w:r>
              <w:t>Atkinson</w:t>
            </w:r>
          </w:p>
        </w:tc>
      </w:tr>
      <w:tr w:rsidR="00C6330F" w:rsidRPr="00C6330F" w:rsidTr="00C6330F">
        <w:tblPrEx>
          <w:jc w:val="left"/>
        </w:tblPrEx>
        <w:tc>
          <w:tcPr>
            <w:tcW w:w="2179" w:type="dxa"/>
            <w:shd w:val="clear" w:color="auto" w:fill="auto"/>
          </w:tcPr>
          <w:p w:rsidR="00C6330F" w:rsidRPr="00C6330F" w:rsidRDefault="00C6330F" w:rsidP="00C6330F">
            <w:pPr>
              <w:ind w:firstLine="0"/>
            </w:pPr>
            <w:r>
              <w:t>Atwater</w:t>
            </w:r>
          </w:p>
        </w:tc>
        <w:tc>
          <w:tcPr>
            <w:tcW w:w="2179" w:type="dxa"/>
            <w:shd w:val="clear" w:color="auto" w:fill="auto"/>
          </w:tcPr>
          <w:p w:rsidR="00C6330F" w:rsidRPr="00C6330F" w:rsidRDefault="00C6330F" w:rsidP="00C6330F">
            <w:pPr>
              <w:ind w:firstLine="0"/>
            </w:pPr>
            <w:r>
              <w:t>Bales</w:t>
            </w:r>
          </w:p>
        </w:tc>
        <w:tc>
          <w:tcPr>
            <w:tcW w:w="2180" w:type="dxa"/>
            <w:shd w:val="clear" w:color="auto" w:fill="auto"/>
          </w:tcPr>
          <w:p w:rsidR="00C6330F" w:rsidRPr="00C6330F" w:rsidRDefault="00C6330F" w:rsidP="00C6330F">
            <w:pPr>
              <w:ind w:firstLine="0"/>
            </w:pPr>
            <w:r>
              <w:t>Ballentine</w:t>
            </w:r>
          </w:p>
        </w:tc>
      </w:tr>
      <w:tr w:rsidR="00C6330F" w:rsidRPr="00C6330F" w:rsidTr="00C6330F">
        <w:tblPrEx>
          <w:jc w:val="left"/>
        </w:tblPrEx>
        <w:tc>
          <w:tcPr>
            <w:tcW w:w="2179" w:type="dxa"/>
            <w:shd w:val="clear" w:color="auto" w:fill="auto"/>
          </w:tcPr>
          <w:p w:rsidR="00C6330F" w:rsidRPr="00C6330F" w:rsidRDefault="00C6330F" w:rsidP="00C6330F">
            <w:pPr>
              <w:ind w:firstLine="0"/>
            </w:pPr>
            <w:r>
              <w:t>Bamberg</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blPrEx>
          <w:jc w:val="left"/>
        </w:tblPrEx>
        <w:tc>
          <w:tcPr>
            <w:tcW w:w="2179" w:type="dxa"/>
            <w:shd w:val="clear" w:color="auto" w:fill="auto"/>
          </w:tcPr>
          <w:p w:rsidR="00C6330F" w:rsidRPr="00C6330F" w:rsidRDefault="00C6330F" w:rsidP="00C6330F">
            <w:pPr>
              <w:ind w:firstLine="0"/>
            </w:pPr>
            <w:r>
              <w:lastRenderedPageBreak/>
              <w:t>Bernstein</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Bowers</w:t>
            </w:r>
          </w:p>
        </w:tc>
      </w:tr>
      <w:tr w:rsidR="00C6330F" w:rsidRPr="00C6330F" w:rsidTr="00C6330F">
        <w:tblPrEx>
          <w:jc w:val="left"/>
        </w:tblPrEx>
        <w:tc>
          <w:tcPr>
            <w:tcW w:w="2179" w:type="dxa"/>
            <w:shd w:val="clear" w:color="auto" w:fill="auto"/>
          </w:tcPr>
          <w:p w:rsidR="00C6330F" w:rsidRPr="00C6330F" w:rsidRDefault="00C6330F" w:rsidP="00C6330F">
            <w:pPr>
              <w:ind w:firstLine="0"/>
            </w:pPr>
            <w:r>
              <w:t>Bradley</w:t>
            </w:r>
          </w:p>
        </w:tc>
        <w:tc>
          <w:tcPr>
            <w:tcW w:w="2179" w:type="dxa"/>
            <w:shd w:val="clear" w:color="auto" w:fill="auto"/>
          </w:tcPr>
          <w:p w:rsidR="00C6330F" w:rsidRPr="00C6330F" w:rsidRDefault="00C6330F" w:rsidP="00C6330F">
            <w:pPr>
              <w:ind w:firstLine="0"/>
            </w:pPr>
            <w:r>
              <w:t>Brawley</w:t>
            </w:r>
          </w:p>
        </w:tc>
        <w:tc>
          <w:tcPr>
            <w:tcW w:w="2180" w:type="dxa"/>
            <w:shd w:val="clear" w:color="auto" w:fill="auto"/>
          </w:tcPr>
          <w:p w:rsidR="00C6330F" w:rsidRPr="00C6330F" w:rsidRDefault="00C6330F" w:rsidP="00C6330F">
            <w:pPr>
              <w:ind w:firstLine="0"/>
            </w:pPr>
            <w:r>
              <w:t>Brown</w:t>
            </w:r>
          </w:p>
        </w:tc>
      </w:tr>
      <w:tr w:rsidR="00C6330F" w:rsidRPr="00C6330F" w:rsidTr="00C6330F">
        <w:tblPrEx>
          <w:jc w:val="left"/>
        </w:tblPrEx>
        <w:tc>
          <w:tcPr>
            <w:tcW w:w="2179" w:type="dxa"/>
            <w:shd w:val="clear" w:color="auto" w:fill="auto"/>
          </w:tcPr>
          <w:p w:rsidR="00C6330F" w:rsidRPr="00C6330F" w:rsidRDefault="00C6330F" w:rsidP="00C6330F">
            <w:pPr>
              <w:ind w:firstLine="0"/>
            </w:pPr>
            <w:r>
              <w:t>Bryant</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Caskey</w:t>
            </w:r>
          </w:p>
        </w:tc>
      </w:tr>
      <w:tr w:rsidR="00C6330F" w:rsidRPr="00C6330F" w:rsidTr="00C6330F">
        <w:tblPrEx>
          <w:jc w:val="left"/>
        </w:tblPrEx>
        <w:tc>
          <w:tcPr>
            <w:tcW w:w="2179" w:type="dxa"/>
            <w:shd w:val="clear" w:color="auto" w:fill="auto"/>
          </w:tcPr>
          <w:p w:rsidR="00C6330F" w:rsidRPr="00C6330F" w:rsidRDefault="00C6330F" w:rsidP="00C6330F">
            <w:pPr>
              <w:ind w:firstLine="0"/>
            </w:pPr>
            <w:r>
              <w:t>Chumley</w:t>
            </w:r>
          </w:p>
        </w:tc>
        <w:tc>
          <w:tcPr>
            <w:tcW w:w="2179" w:type="dxa"/>
            <w:shd w:val="clear" w:color="auto" w:fill="auto"/>
          </w:tcPr>
          <w:p w:rsidR="00C6330F" w:rsidRPr="00C6330F" w:rsidRDefault="00C6330F" w:rsidP="00C6330F">
            <w:pPr>
              <w:ind w:firstLine="0"/>
            </w:pPr>
            <w:r>
              <w:t>Clary</w:t>
            </w:r>
          </w:p>
        </w:tc>
        <w:tc>
          <w:tcPr>
            <w:tcW w:w="2180" w:type="dxa"/>
            <w:shd w:val="clear" w:color="auto" w:fill="auto"/>
          </w:tcPr>
          <w:p w:rsidR="00C6330F" w:rsidRPr="00C6330F" w:rsidRDefault="00C6330F" w:rsidP="00C6330F">
            <w:pPr>
              <w:ind w:firstLine="0"/>
            </w:pPr>
            <w:r>
              <w:t>Clyburn</w:t>
            </w:r>
          </w:p>
        </w:tc>
      </w:tr>
      <w:tr w:rsidR="00C6330F" w:rsidRPr="00C6330F" w:rsidTr="00C6330F">
        <w:tblPrEx>
          <w:jc w:val="left"/>
        </w:tblPrEx>
        <w:tc>
          <w:tcPr>
            <w:tcW w:w="2179" w:type="dxa"/>
            <w:shd w:val="clear" w:color="auto" w:fill="auto"/>
          </w:tcPr>
          <w:p w:rsidR="00C6330F" w:rsidRPr="00C6330F" w:rsidRDefault="00C6330F" w:rsidP="00C6330F">
            <w:pPr>
              <w:ind w:firstLine="0"/>
            </w:pPr>
            <w:r>
              <w:t>Cogswell</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blPrEx>
          <w:jc w:val="left"/>
        </w:tblPrEx>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Daning</w:t>
            </w:r>
          </w:p>
        </w:tc>
        <w:tc>
          <w:tcPr>
            <w:tcW w:w="2180" w:type="dxa"/>
            <w:shd w:val="clear" w:color="auto" w:fill="auto"/>
          </w:tcPr>
          <w:p w:rsidR="00C6330F" w:rsidRPr="00C6330F" w:rsidRDefault="00C6330F" w:rsidP="00C6330F">
            <w:pPr>
              <w:ind w:firstLine="0"/>
            </w:pPr>
            <w:r>
              <w:t>Davis</w:t>
            </w:r>
          </w:p>
        </w:tc>
      </w:tr>
      <w:tr w:rsidR="00C6330F" w:rsidRPr="00C6330F" w:rsidTr="00C6330F">
        <w:tblPrEx>
          <w:jc w:val="left"/>
        </w:tblPrEx>
        <w:tc>
          <w:tcPr>
            <w:tcW w:w="2179" w:type="dxa"/>
            <w:shd w:val="clear" w:color="auto" w:fill="auto"/>
          </w:tcPr>
          <w:p w:rsidR="00C6330F" w:rsidRPr="00C6330F" w:rsidRDefault="00C6330F" w:rsidP="00C6330F">
            <w:pPr>
              <w:ind w:firstLine="0"/>
            </w:pPr>
            <w:r>
              <w:t>Delleney</w:t>
            </w:r>
          </w:p>
        </w:tc>
        <w:tc>
          <w:tcPr>
            <w:tcW w:w="2179" w:type="dxa"/>
            <w:shd w:val="clear" w:color="auto" w:fill="auto"/>
          </w:tcPr>
          <w:p w:rsidR="00C6330F" w:rsidRPr="00C6330F" w:rsidRDefault="00C6330F" w:rsidP="00C6330F">
            <w:pPr>
              <w:ind w:firstLine="0"/>
            </w:pPr>
            <w:r>
              <w:t>Dillard</w:t>
            </w:r>
          </w:p>
        </w:tc>
        <w:tc>
          <w:tcPr>
            <w:tcW w:w="2180" w:type="dxa"/>
            <w:shd w:val="clear" w:color="auto" w:fill="auto"/>
          </w:tcPr>
          <w:p w:rsidR="00C6330F" w:rsidRPr="00C6330F" w:rsidRDefault="00C6330F" w:rsidP="00C6330F">
            <w:pPr>
              <w:ind w:firstLine="0"/>
            </w:pPr>
            <w:r>
              <w:t>Douglas</w:t>
            </w:r>
          </w:p>
        </w:tc>
      </w:tr>
      <w:tr w:rsidR="00C6330F" w:rsidRPr="00C6330F" w:rsidTr="00C6330F">
        <w:tblPrEx>
          <w:jc w:val="left"/>
        </w:tblPrEx>
        <w:tc>
          <w:tcPr>
            <w:tcW w:w="2179" w:type="dxa"/>
            <w:shd w:val="clear" w:color="auto" w:fill="auto"/>
          </w:tcPr>
          <w:p w:rsidR="00C6330F" w:rsidRPr="00C6330F" w:rsidRDefault="00C6330F" w:rsidP="00C6330F">
            <w:pPr>
              <w:ind w:firstLine="0"/>
            </w:pPr>
            <w:r>
              <w:t>Duckworth</w:t>
            </w:r>
          </w:p>
        </w:tc>
        <w:tc>
          <w:tcPr>
            <w:tcW w:w="2179" w:type="dxa"/>
            <w:shd w:val="clear" w:color="auto" w:fill="auto"/>
          </w:tcPr>
          <w:p w:rsidR="00C6330F" w:rsidRPr="00C6330F" w:rsidRDefault="00C6330F" w:rsidP="00C6330F">
            <w:pPr>
              <w:ind w:firstLine="0"/>
            </w:pPr>
            <w:r>
              <w:t>Elliott</w:t>
            </w:r>
          </w:p>
        </w:tc>
        <w:tc>
          <w:tcPr>
            <w:tcW w:w="2180" w:type="dxa"/>
            <w:shd w:val="clear" w:color="auto" w:fill="auto"/>
          </w:tcPr>
          <w:p w:rsidR="00C6330F" w:rsidRPr="00C6330F" w:rsidRDefault="00C6330F" w:rsidP="00C6330F">
            <w:pPr>
              <w:ind w:firstLine="0"/>
            </w:pPr>
            <w:r>
              <w:t>Erickson</w:t>
            </w:r>
          </w:p>
        </w:tc>
      </w:tr>
      <w:tr w:rsidR="00C6330F" w:rsidRPr="00C6330F" w:rsidTr="00C6330F">
        <w:tblPrEx>
          <w:jc w:val="left"/>
        </w:tblPrEx>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Finlay</w:t>
            </w:r>
          </w:p>
        </w:tc>
        <w:tc>
          <w:tcPr>
            <w:tcW w:w="2180" w:type="dxa"/>
            <w:shd w:val="clear" w:color="auto" w:fill="auto"/>
          </w:tcPr>
          <w:p w:rsidR="00C6330F" w:rsidRPr="00C6330F" w:rsidRDefault="00C6330F" w:rsidP="00C6330F">
            <w:pPr>
              <w:ind w:firstLine="0"/>
            </w:pPr>
            <w:r>
              <w:t>Forrest</w:t>
            </w:r>
          </w:p>
        </w:tc>
      </w:tr>
      <w:tr w:rsidR="00C6330F" w:rsidRPr="00C6330F" w:rsidTr="00C6330F">
        <w:tblPrEx>
          <w:jc w:val="left"/>
        </w:tblPrEx>
        <w:tc>
          <w:tcPr>
            <w:tcW w:w="2179" w:type="dxa"/>
            <w:shd w:val="clear" w:color="auto" w:fill="auto"/>
          </w:tcPr>
          <w:p w:rsidR="00C6330F" w:rsidRPr="00C6330F" w:rsidRDefault="00C6330F" w:rsidP="00C6330F">
            <w:pPr>
              <w:ind w:firstLine="0"/>
            </w:pPr>
            <w:r>
              <w:t>Forrester</w:t>
            </w:r>
          </w:p>
        </w:tc>
        <w:tc>
          <w:tcPr>
            <w:tcW w:w="2179" w:type="dxa"/>
            <w:shd w:val="clear" w:color="auto" w:fill="auto"/>
          </w:tcPr>
          <w:p w:rsidR="00C6330F" w:rsidRPr="00C6330F" w:rsidRDefault="00C6330F" w:rsidP="00C6330F">
            <w:pPr>
              <w:ind w:firstLine="0"/>
            </w:pPr>
            <w:r>
              <w:t>Fry</w:t>
            </w:r>
          </w:p>
        </w:tc>
        <w:tc>
          <w:tcPr>
            <w:tcW w:w="2180" w:type="dxa"/>
            <w:shd w:val="clear" w:color="auto" w:fill="auto"/>
          </w:tcPr>
          <w:p w:rsidR="00C6330F" w:rsidRPr="00C6330F" w:rsidRDefault="00C6330F" w:rsidP="00C6330F">
            <w:pPr>
              <w:ind w:firstLine="0"/>
            </w:pPr>
            <w:r>
              <w:t>Funderburk</w:t>
            </w:r>
          </w:p>
        </w:tc>
      </w:tr>
      <w:tr w:rsidR="00C6330F" w:rsidRPr="00C6330F" w:rsidTr="00C6330F">
        <w:tblPrEx>
          <w:jc w:val="left"/>
        </w:tblPrEx>
        <w:tc>
          <w:tcPr>
            <w:tcW w:w="2179" w:type="dxa"/>
            <w:shd w:val="clear" w:color="auto" w:fill="auto"/>
          </w:tcPr>
          <w:p w:rsidR="00C6330F" w:rsidRPr="00C6330F" w:rsidRDefault="00C6330F" w:rsidP="00C6330F">
            <w:pPr>
              <w:ind w:firstLine="0"/>
            </w:pPr>
            <w:r>
              <w:t>Gilliard</w:t>
            </w:r>
          </w:p>
        </w:tc>
        <w:tc>
          <w:tcPr>
            <w:tcW w:w="2179" w:type="dxa"/>
            <w:shd w:val="clear" w:color="auto" w:fill="auto"/>
          </w:tcPr>
          <w:p w:rsidR="00C6330F" w:rsidRPr="00C6330F" w:rsidRDefault="00C6330F" w:rsidP="00C6330F">
            <w:pPr>
              <w:ind w:firstLine="0"/>
            </w:pPr>
            <w:r>
              <w:t>Govan</w:t>
            </w:r>
          </w:p>
        </w:tc>
        <w:tc>
          <w:tcPr>
            <w:tcW w:w="2180" w:type="dxa"/>
            <w:shd w:val="clear" w:color="auto" w:fill="auto"/>
          </w:tcPr>
          <w:p w:rsidR="00C6330F" w:rsidRPr="00C6330F" w:rsidRDefault="00C6330F" w:rsidP="00C6330F">
            <w:pPr>
              <w:ind w:firstLine="0"/>
            </w:pPr>
            <w:r>
              <w:t>Hamilton</w:t>
            </w:r>
          </w:p>
        </w:tc>
      </w:tr>
      <w:tr w:rsidR="00C6330F" w:rsidRPr="00C6330F" w:rsidTr="00C6330F">
        <w:tblPrEx>
          <w:jc w:val="left"/>
        </w:tblPrEx>
        <w:tc>
          <w:tcPr>
            <w:tcW w:w="2179" w:type="dxa"/>
            <w:shd w:val="clear" w:color="auto" w:fill="auto"/>
          </w:tcPr>
          <w:p w:rsidR="00C6330F" w:rsidRPr="00C6330F" w:rsidRDefault="00C6330F" w:rsidP="00C6330F">
            <w:pPr>
              <w:ind w:firstLine="0"/>
            </w:pPr>
            <w:r>
              <w:t>Hardee</w:t>
            </w:r>
          </w:p>
        </w:tc>
        <w:tc>
          <w:tcPr>
            <w:tcW w:w="2179" w:type="dxa"/>
            <w:shd w:val="clear" w:color="auto" w:fill="auto"/>
          </w:tcPr>
          <w:p w:rsidR="00C6330F" w:rsidRPr="00C6330F" w:rsidRDefault="00C6330F" w:rsidP="00C6330F">
            <w:pPr>
              <w:ind w:firstLine="0"/>
            </w:pPr>
            <w:r>
              <w:t>Hart</w:t>
            </w:r>
          </w:p>
        </w:tc>
        <w:tc>
          <w:tcPr>
            <w:tcW w:w="2180" w:type="dxa"/>
            <w:shd w:val="clear" w:color="auto" w:fill="auto"/>
          </w:tcPr>
          <w:p w:rsidR="00C6330F" w:rsidRPr="00C6330F" w:rsidRDefault="00C6330F" w:rsidP="00C6330F">
            <w:pPr>
              <w:ind w:firstLine="0"/>
            </w:pPr>
            <w:r>
              <w:t>Hayes</w:t>
            </w:r>
          </w:p>
        </w:tc>
      </w:tr>
      <w:tr w:rsidR="00C6330F" w:rsidRPr="00C6330F" w:rsidTr="00C6330F">
        <w:tblPrEx>
          <w:jc w:val="left"/>
        </w:tblPrEx>
        <w:tc>
          <w:tcPr>
            <w:tcW w:w="2179" w:type="dxa"/>
            <w:shd w:val="clear" w:color="auto" w:fill="auto"/>
          </w:tcPr>
          <w:p w:rsidR="00C6330F" w:rsidRPr="00C6330F" w:rsidRDefault="00C6330F" w:rsidP="00C6330F">
            <w:pPr>
              <w:ind w:firstLine="0"/>
            </w:pPr>
            <w:r>
              <w:t>Henderson</w:t>
            </w:r>
          </w:p>
        </w:tc>
        <w:tc>
          <w:tcPr>
            <w:tcW w:w="2179" w:type="dxa"/>
            <w:shd w:val="clear" w:color="auto" w:fill="auto"/>
          </w:tcPr>
          <w:p w:rsidR="00C6330F" w:rsidRPr="00C6330F" w:rsidRDefault="00C6330F" w:rsidP="00C6330F">
            <w:pPr>
              <w:ind w:firstLine="0"/>
            </w:pPr>
            <w:r>
              <w:t>Henderson-Myers</w:t>
            </w:r>
          </w:p>
        </w:tc>
        <w:tc>
          <w:tcPr>
            <w:tcW w:w="2180" w:type="dxa"/>
            <w:shd w:val="clear" w:color="auto" w:fill="auto"/>
          </w:tcPr>
          <w:p w:rsidR="00C6330F" w:rsidRPr="00C6330F" w:rsidRDefault="00C6330F" w:rsidP="00C6330F">
            <w:pPr>
              <w:ind w:firstLine="0"/>
            </w:pPr>
            <w:r>
              <w:t>Herbkersman</w:t>
            </w:r>
          </w:p>
        </w:tc>
      </w:tr>
      <w:tr w:rsidR="00C6330F" w:rsidRPr="00C6330F" w:rsidTr="00C6330F">
        <w:tblPrEx>
          <w:jc w:val="left"/>
        </w:tblPrEx>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C6330F">
        <w:tblPrEx>
          <w:jc w:val="left"/>
        </w:tblPrEx>
        <w:tc>
          <w:tcPr>
            <w:tcW w:w="2179" w:type="dxa"/>
            <w:shd w:val="clear" w:color="auto" w:fill="auto"/>
          </w:tcPr>
          <w:p w:rsidR="00C6330F" w:rsidRPr="00C6330F" w:rsidRDefault="00C6330F" w:rsidP="00C6330F">
            <w:pPr>
              <w:ind w:firstLine="0"/>
            </w:pPr>
            <w:r>
              <w:t>Hosey</w:t>
            </w:r>
          </w:p>
        </w:tc>
        <w:tc>
          <w:tcPr>
            <w:tcW w:w="2179" w:type="dxa"/>
            <w:shd w:val="clear" w:color="auto" w:fill="auto"/>
          </w:tcPr>
          <w:p w:rsidR="00C6330F" w:rsidRPr="00C6330F" w:rsidRDefault="00C6330F" w:rsidP="00C6330F">
            <w:pPr>
              <w:ind w:firstLine="0"/>
            </w:pPr>
            <w:r>
              <w:t>Howard</w:t>
            </w:r>
          </w:p>
        </w:tc>
        <w:tc>
          <w:tcPr>
            <w:tcW w:w="2180" w:type="dxa"/>
            <w:shd w:val="clear" w:color="auto" w:fill="auto"/>
          </w:tcPr>
          <w:p w:rsidR="00C6330F" w:rsidRPr="00C6330F" w:rsidRDefault="00C6330F" w:rsidP="00C6330F">
            <w:pPr>
              <w:ind w:firstLine="0"/>
            </w:pPr>
            <w:r>
              <w:t>Huggins</w:t>
            </w:r>
          </w:p>
        </w:tc>
      </w:tr>
      <w:tr w:rsidR="00C6330F" w:rsidRPr="00C6330F" w:rsidTr="00C6330F">
        <w:tblPrEx>
          <w:jc w:val="left"/>
        </w:tblPrEx>
        <w:tc>
          <w:tcPr>
            <w:tcW w:w="2179" w:type="dxa"/>
            <w:shd w:val="clear" w:color="auto" w:fill="auto"/>
          </w:tcPr>
          <w:p w:rsidR="00C6330F" w:rsidRPr="00C6330F" w:rsidRDefault="00C6330F" w:rsidP="00C6330F">
            <w:pPr>
              <w:ind w:firstLine="0"/>
            </w:pPr>
            <w:r>
              <w:t>Jefferson</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Jordan</w:t>
            </w:r>
          </w:p>
        </w:tc>
      </w:tr>
      <w:tr w:rsidR="00C6330F" w:rsidRPr="00C6330F" w:rsidTr="00C6330F">
        <w:tblPrEx>
          <w:jc w:val="left"/>
        </w:tblPrEx>
        <w:tc>
          <w:tcPr>
            <w:tcW w:w="2179" w:type="dxa"/>
            <w:shd w:val="clear" w:color="auto" w:fill="auto"/>
          </w:tcPr>
          <w:p w:rsidR="00C6330F" w:rsidRPr="00C6330F" w:rsidRDefault="00C6330F" w:rsidP="00C6330F">
            <w:pPr>
              <w:ind w:firstLine="0"/>
            </w:pPr>
            <w:r>
              <w:t>King</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Knight</w:t>
            </w:r>
          </w:p>
        </w:tc>
      </w:tr>
      <w:tr w:rsidR="00C6330F" w:rsidRPr="00C6330F" w:rsidTr="00C6330F">
        <w:tblPrEx>
          <w:jc w:val="left"/>
        </w:tblPrEx>
        <w:tc>
          <w:tcPr>
            <w:tcW w:w="2179" w:type="dxa"/>
            <w:shd w:val="clear" w:color="auto" w:fill="auto"/>
          </w:tcPr>
          <w:p w:rsidR="00C6330F" w:rsidRPr="00C6330F" w:rsidRDefault="00C6330F" w:rsidP="00C6330F">
            <w:pPr>
              <w:ind w:firstLine="0"/>
            </w:pPr>
            <w:r>
              <w:t>Loftis</w:t>
            </w:r>
          </w:p>
        </w:tc>
        <w:tc>
          <w:tcPr>
            <w:tcW w:w="2179" w:type="dxa"/>
            <w:shd w:val="clear" w:color="auto" w:fill="auto"/>
          </w:tcPr>
          <w:p w:rsidR="00C6330F" w:rsidRPr="00C6330F" w:rsidRDefault="00C6330F" w:rsidP="00C6330F">
            <w:pPr>
              <w:ind w:firstLine="0"/>
            </w:pPr>
            <w:r>
              <w:t>Long</w:t>
            </w:r>
          </w:p>
        </w:tc>
        <w:tc>
          <w:tcPr>
            <w:tcW w:w="2180" w:type="dxa"/>
            <w:shd w:val="clear" w:color="auto" w:fill="auto"/>
          </w:tcPr>
          <w:p w:rsidR="00C6330F" w:rsidRPr="00C6330F" w:rsidRDefault="00C6330F" w:rsidP="00C6330F">
            <w:pPr>
              <w:ind w:firstLine="0"/>
            </w:pPr>
            <w:r>
              <w:t>Lowe</w:t>
            </w:r>
          </w:p>
        </w:tc>
      </w:tr>
      <w:tr w:rsidR="00C6330F" w:rsidRPr="00C6330F" w:rsidTr="00C6330F">
        <w:tblPrEx>
          <w:jc w:val="left"/>
        </w:tblPrEx>
        <w:tc>
          <w:tcPr>
            <w:tcW w:w="2179" w:type="dxa"/>
            <w:shd w:val="clear" w:color="auto" w:fill="auto"/>
          </w:tcPr>
          <w:p w:rsidR="00C6330F" w:rsidRPr="00C6330F" w:rsidRDefault="00C6330F" w:rsidP="00C6330F">
            <w:pPr>
              <w:ind w:firstLine="0"/>
            </w:pPr>
            <w:r>
              <w:t>Lucas</w:t>
            </w:r>
          </w:p>
        </w:tc>
        <w:tc>
          <w:tcPr>
            <w:tcW w:w="2179" w:type="dxa"/>
            <w:shd w:val="clear" w:color="auto" w:fill="auto"/>
          </w:tcPr>
          <w:p w:rsidR="00C6330F" w:rsidRPr="00C6330F" w:rsidRDefault="00C6330F" w:rsidP="00C6330F">
            <w:pPr>
              <w:ind w:firstLine="0"/>
            </w:pPr>
            <w:r>
              <w:t>Mace</w:t>
            </w:r>
          </w:p>
        </w:tc>
        <w:tc>
          <w:tcPr>
            <w:tcW w:w="2180" w:type="dxa"/>
            <w:shd w:val="clear" w:color="auto" w:fill="auto"/>
          </w:tcPr>
          <w:p w:rsidR="00C6330F" w:rsidRPr="00C6330F" w:rsidRDefault="00C6330F" w:rsidP="00C6330F">
            <w:pPr>
              <w:ind w:firstLine="0"/>
            </w:pPr>
            <w:r>
              <w:t>Mack</w:t>
            </w:r>
          </w:p>
        </w:tc>
      </w:tr>
      <w:tr w:rsidR="00C6330F" w:rsidRPr="00C6330F" w:rsidTr="00C6330F">
        <w:tblPrEx>
          <w:jc w:val="left"/>
        </w:tblPrEx>
        <w:tc>
          <w:tcPr>
            <w:tcW w:w="2179" w:type="dxa"/>
            <w:shd w:val="clear" w:color="auto" w:fill="auto"/>
          </w:tcPr>
          <w:p w:rsidR="00C6330F" w:rsidRPr="00C6330F" w:rsidRDefault="00C6330F" w:rsidP="00C6330F">
            <w:pPr>
              <w:ind w:firstLine="0"/>
            </w:pPr>
            <w:r>
              <w:t>Magnuson</w:t>
            </w:r>
          </w:p>
        </w:tc>
        <w:tc>
          <w:tcPr>
            <w:tcW w:w="2179" w:type="dxa"/>
            <w:shd w:val="clear" w:color="auto" w:fill="auto"/>
          </w:tcPr>
          <w:p w:rsidR="00C6330F" w:rsidRPr="00C6330F" w:rsidRDefault="00C6330F" w:rsidP="00C6330F">
            <w:pPr>
              <w:ind w:firstLine="0"/>
            </w:pPr>
            <w:r>
              <w:t>Martin</w:t>
            </w:r>
          </w:p>
        </w:tc>
        <w:tc>
          <w:tcPr>
            <w:tcW w:w="2180" w:type="dxa"/>
            <w:shd w:val="clear" w:color="auto" w:fill="auto"/>
          </w:tcPr>
          <w:p w:rsidR="00C6330F" w:rsidRPr="00C6330F" w:rsidRDefault="00C6330F" w:rsidP="00C6330F">
            <w:pPr>
              <w:ind w:firstLine="0"/>
            </w:pPr>
            <w:r>
              <w:t>McCoy</w:t>
            </w:r>
          </w:p>
        </w:tc>
      </w:tr>
      <w:tr w:rsidR="00C6330F" w:rsidRPr="00C6330F" w:rsidTr="00C6330F">
        <w:tblPrEx>
          <w:jc w:val="left"/>
        </w:tblPrEx>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C6330F">
        <w:tblPrEx>
          <w:jc w:val="left"/>
        </w:tblPrEx>
        <w:tc>
          <w:tcPr>
            <w:tcW w:w="2179" w:type="dxa"/>
            <w:shd w:val="clear" w:color="auto" w:fill="auto"/>
          </w:tcPr>
          <w:p w:rsidR="00C6330F" w:rsidRPr="00C6330F" w:rsidRDefault="00C6330F" w:rsidP="00C6330F">
            <w:pPr>
              <w:ind w:firstLine="0"/>
            </w:pPr>
            <w:r>
              <w:t>McKnight</w:t>
            </w:r>
          </w:p>
        </w:tc>
        <w:tc>
          <w:tcPr>
            <w:tcW w:w="2179" w:type="dxa"/>
            <w:shd w:val="clear" w:color="auto" w:fill="auto"/>
          </w:tcPr>
          <w:p w:rsidR="00C6330F" w:rsidRPr="00C6330F" w:rsidRDefault="00C6330F" w:rsidP="00C6330F">
            <w:pPr>
              <w:ind w:firstLine="0"/>
            </w:pPr>
            <w:r>
              <w:t>D. C. Moss</w:t>
            </w:r>
          </w:p>
        </w:tc>
        <w:tc>
          <w:tcPr>
            <w:tcW w:w="2180" w:type="dxa"/>
            <w:shd w:val="clear" w:color="auto" w:fill="auto"/>
          </w:tcPr>
          <w:p w:rsidR="00C6330F" w:rsidRPr="00C6330F" w:rsidRDefault="00C6330F" w:rsidP="00C6330F">
            <w:pPr>
              <w:ind w:firstLine="0"/>
            </w:pPr>
            <w:r>
              <w:t>V. S. Moss</w:t>
            </w:r>
          </w:p>
        </w:tc>
      </w:tr>
      <w:tr w:rsidR="00C6330F" w:rsidRPr="00C6330F" w:rsidTr="00C6330F">
        <w:tblPrEx>
          <w:jc w:val="left"/>
        </w:tblPrEx>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Norrell</w:t>
            </w:r>
          </w:p>
        </w:tc>
      </w:tr>
      <w:tr w:rsidR="00C6330F" w:rsidRPr="00C6330F" w:rsidTr="00C6330F">
        <w:tblPrEx>
          <w:jc w:val="left"/>
        </w:tblPrEx>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Pendarvis</w:t>
            </w:r>
          </w:p>
        </w:tc>
      </w:tr>
      <w:tr w:rsidR="00C6330F" w:rsidRPr="00C6330F" w:rsidTr="00C6330F">
        <w:tblPrEx>
          <w:jc w:val="left"/>
        </w:tblPrEx>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blPrEx>
          <w:jc w:val="left"/>
        </w:tblPrEx>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M. Rivers</w:t>
            </w:r>
          </w:p>
        </w:tc>
        <w:tc>
          <w:tcPr>
            <w:tcW w:w="2180" w:type="dxa"/>
            <w:shd w:val="clear" w:color="auto" w:fill="auto"/>
          </w:tcPr>
          <w:p w:rsidR="00C6330F" w:rsidRPr="00C6330F" w:rsidRDefault="00C6330F" w:rsidP="00C6330F">
            <w:pPr>
              <w:ind w:firstLine="0"/>
            </w:pPr>
            <w:r>
              <w:t>S. Rivers</w:t>
            </w:r>
          </w:p>
        </w:tc>
      </w:tr>
      <w:tr w:rsidR="00C6330F" w:rsidRPr="00C6330F" w:rsidTr="00C6330F">
        <w:tblPrEx>
          <w:jc w:val="left"/>
        </w:tblPrEx>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Rutherford</w:t>
            </w:r>
          </w:p>
        </w:tc>
        <w:tc>
          <w:tcPr>
            <w:tcW w:w="2180" w:type="dxa"/>
            <w:shd w:val="clear" w:color="auto" w:fill="auto"/>
          </w:tcPr>
          <w:p w:rsidR="00C6330F" w:rsidRPr="00C6330F" w:rsidRDefault="00C6330F" w:rsidP="00C6330F">
            <w:pPr>
              <w:ind w:firstLine="0"/>
            </w:pPr>
            <w:r>
              <w:t>Sandifer</w:t>
            </w:r>
          </w:p>
        </w:tc>
      </w:tr>
      <w:tr w:rsidR="00C6330F" w:rsidRPr="00C6330F" w:rsidTr="00C6330F">
        <w:tblPrEx>
          <w:jc w:val="left"/>
        </w:tblPrEx>
        <w:tc>
          <w:tcPr>
            <w:tcW w:w="2179" w:type="dxa"/>
            <w:shd w:val="clear" w:color="auto" w:fill="auto"/>
          </w:tcPr>
          <w:p w:rsidR="00C6330F" w:rsidRPr="00C6330F" w:rsidRDefault="00C6330F" w:rsidP="00C6330F">
            <w:pPr>
              <w:ind w:firstLine="0"/>
            </w:pPr>
            <w:r>
              <w:t>Simrill</w:t>
            </w:r>
          </w:p>
        </w:tc>
        <w:tc>
          <w:tcPr>
            <w:tcW w:w="2179" w:type="dxa"/>
            <w:shd w:val="clear" w:color="auto" w:fill="auto"/>
          </w:tcPr>
          <w:p w:rsidR="00C6330F" w:rsidRPr="00C6330F" w:rsidRDefault="00C6330F" w:rsidP="00C6330F">
            <w:pPr>
              <w:ind w:firstLine="0"/>
            </w:pPr>
            <w:r>
              <w:t>G. M. Smith</w:t>
            </w:r>
          </w:p>
        </w:tc>
        <w:tc>
          <w:tcPr>
            <w:tcW w:w="2180" w:type="dxa"/>
            <w:shd w:val="clear" w:color="auto" w:fill="auto"/>
          </w:tcPr>
          <w:p w:rsidR="00C6330F" w:rsidRPr="00C6330F" w:rsidRDefault="00C6330F" w:rsidP="00C6330F">
            <w:pPr>
              <w:ind w:firstLine="0"/>
            </w:pPr>
            <w:r>
              <w:t>J. E. Smith</w:t>
            </w:r>
          </w:p>
        </w:tc>
      </w:tr>
      <w:tr w:rsidR="00C6330F" w:rsidRPr="00C6330F" w:rsidTr="00C6330F">
        <w:tblPrEx>
          <w:jc w:val="left"/>
        </w:tblPrEx>
        <w:tc>
          <w:tcPr>
            <w:tcW w:w="2179" w:type="dxa"/>
            <w:shd w:val="clear" w:color="auto" w:fill="auto"/>
          </w:tcPr>
          <w:p w:rsidR="00C6330F" w:rsidRPr="00C6330F" w:rsidRDefault="00C6330F" w:rsidP="00C6330F">
            <w:pPr>
              <w:ind w:firstLine="0"/>
            </w:pPr>
            <w:r>
              <w:t>Sottile</w:t>
            </w:r>
          </w:p>
        </w:tc>
        <w:tc>
          <w:tcPr>
            <w:tcW w:w="2179" w:type="dxa"/>
            <w:shd w:val="clear" w:color="auto" w:fill="auto"/>
          </w:tcPr>
          <w:p w:rsidR="00C6330F" w:rsidRPr="00C6330F" w:rsidRDefault="00C6330F" w:rsidP="00C6330F">
            <w:pPr>
              <w:ind w:firstLine="0"/>
            </w:pPr>
            <w:r>
              <w:t>Spires</w:t>
            </w:r>
          </w:p>
        </w:tc>
        <w:tc>
          <w:tcPr>
            <w:tcW w:w="2180" w:type="dxa"/>
            <w:shd w:val="clear" w:color="auto" w:fill="auto"/>
          </w:tcPr>
          <w:p w:rsidR="00C6330F" w:rsidRPr="00C6330F" w:rsidRDefault="00C6330F" w:rsidP="00C6330F">
            <w:pPr>
              <w:ind w:firstLine="0"/>
            </w:pPr>
            <w:r>
              <w:t>Stavrinakis</w:t>
            </w:r>
          </w:p>
        </w:tc>
      </w:tr>
      <w:tr w:rsidR="00C6330F" w:rsidRPr="00C6330F" w:rsidTr="00C6330F">
        <w:tblPrEx>
          <w:jc w:val="left"/>
        </w:tblPrEx>
        <w:tc>
          <w:tcPr>
            <w:tcW w:w="2179" w:type="dxa"/>
            <w:shd w:val="clear" w:color="auto" w:fill="auto"/>
          </w:tcPr>
          <w:p w:rsidR="00C6330F" w:rsidRPr="00C6330F" w:rsidRDefault="00C6330F" w:rsidP="00C6330F">
            <w:pPr>
              <w:ind w:firstLine="0"/>
            </w:pPr>
            <w:r>
              <w:t>Tallon</w:t>
            </w:r>
          </w:p>
        </w:tc>
        <w:tc>
          <w:tcPr>
            <w:tcW w:w="2179" w:type="dxa"/>
            <w:shd w:val="clear" w:color="auto" w:fill="auto"/>
          </w:tcPr>
          <w:p w:rsidR="00C6330F" w:rsidRPr="00C6330F" w:rsidRDefault="00C6330F" w:rsidP="00C6330F">
            <w:pPr>
              <w:ind w:firstLine="0"/>
            </w:pPr>
            <w:r>
              <w:t>Taylor</w:t>
            </w:r>
          </w:p>
        </w:tc>
        <w:tc>
          <w:tcPr>
            <w:tcW w:w="2180" w:type="dxa"/>
            <w:shd w:val="clear" w:color="auto" w:fill="auto"/>
          </w:tcPr>
          <w:p w:rsidR="00C6330F" w:rsidRPr="00C6330F" w:rsidRDefault="00C6330F" w:rsidP="00C6330F">
            <w:pPr>
              <w:ind w:firstLine="0"/>
            </w:pPr>
            <w:r>
              <w:t>Thayer</w:t>
            </w:r>
          </w:p>
        </w:tc>
      </w:tr>
      <w:tr w:rsidR="00C6330F" w:rsidRPr="00C6330F" w:rsidTr="00C6330F">
        <w:tblPrEx>
          <w:jc w:val="left"/>
        </w:tblPrEx>
        <w:tc>
          <w:tcPr>
            <w:tcW w:w="2179" w:type="dxa"/>
            <w:shd w:val="clear" w:color="auto" w:fill="auto"/>
          </w:tcPr>
          <w:p w:rsidR="00C6330F" w:rsidRPr="00C6330F" w:rsidRDefault="00C6330F" w:rsidP="00C6330F">
            <w:pPr>
              <w:ind w:firstLine="0"/>
            </w:pPr>
            <w:r>
              <w:t>Thigpen</w:t>
            </w:r>
          </w:p>
        </w:tc>
        <w:tc>
          <w:tcPr>
            <w:tcW w:w="2179" w:type="dxa"/>
            <w:shd w:val="clear" w:color="auto" w:fill="auto"/>
          </w:tcPr>
          <w:p w:rsidR="00C6330F" w:rsidRPr="00C6330F" w:rsidRDefault="00C6330F" w:rsidP="00C6330F">
            <w:pPr>
              <w:ind w:firstLine="0"/>
            </w:pPr>
            <w:r>
              <w:t>Toole</w:t>
            </w:r>
          </w:p>
        </w:tc>
        <w:tc>
          <w:tcPr>
            <w:tcW w:w="2180" w:type="dxa"/>
            <w:shd w:val="clear" w:color="auto" w:fill="auto"/>
          </w:tcPr>
          <w:p w:rsidR="00C6330F" w:rsidRPr="00C6330F" w:rsidRDefault="00C6330F" w:rsidP="00C6330F">
            <w:pPr>
              <w:ind w:firstLine="0"/>
            </w:pPr>
            <w:r>
              <w:t>Trantham</w:t>
            </w:r>
          </w:p>
        </w:tc>
      </w:tr>
      <w:tr w:rsidR="00C6330F" w:rsidRPr="00C6330F" w:rsidTr="00C6330F">
        <w:tblPrEx>
          <w:jc w:val="left"/>
        </w:tblPrEx>
        <w:tc>
          <w:tcPr>
            <w:tcW w:w="2179" w:type="dxa"/>
            <w:shd w:val="clear" w:color="auto" w:fill="auto"/>
          </w:tcPr>
          <w:p w:rsidR="00C6330F" w:rsidRPr="00C6330F" w:rsidRDefault="00C6330F" w:rsidP="00C6330F">
            <w:pPr>
              <w:ind w:firstLine="0"/>
            </w:pPr>
            <w:r>
              <w:t>Weeks</w:t>
            </w:r>
          </w:p>
        </w:tc>
        <w:tc>
          <w:tcPr>
            <w:tcW w:w="2179" w:type="dxa"/>
            <w:shd w:val="clear" w:color="auto" w:fill="auto"/>
          </w:tcPr>
          <w:p w:rsidR="00C6330F" w:rsidRPr="00C6330F" w:rsidRDefault="00C6330F" w:rsidP="00C6330F">
            <w:pPr>
              <w:ind w:firstLine="0"/>
            </w:pPr>
            <w:r>
              <w:t>West</w:t>
            </w:r>
          </w:p>
        </w:tc>
        <w:tc>
          <w:tcPr>
            <w:tcW w:w="2180" w:type="dxa"/>
            <w:shd w:val="clear" w:color="auto" w:fill="auto"/>
          </w:tcPr>
          <w:p w:rsidR="00C6330F" w:rsidRPr="00C6330F" w:rsidRDefault="00C6330F" w:rsidP="00C6330F">
            <w:pPr>
              <w:ind w:firstLine="0"/>
            </w:pPr>
            <w:r>
              <w:t>Wheeler</w:t>
            </w:r>
          </w:p>
        </w:tc>
      </w:tr>
      <w:tr w:rsidR="00C6330F" w:rsidRPr="00C6330F" w:rsidTr="00C6330F">
        <w:tblPrEx>
          <w:jc w:val="left"/>
        </w:tblPrEx>
        <w:tc>
          <w:tcPr>
            <w:tcW w:w="2179" w:type="dxa"/>
            <w:shd w:val="clear" w:color="auto" w:fill="auto"/>
          </w:tcPr>
          <w:p w:rsidR="00C6330F" w:rsidRPr="00C6330F" w:rsidRDefault="00C6330F" w:rsidP="00C6330F">
            <w:pPr>
              <w:keepNext/>
              <w:ind w:firstLine="0"/>
            </w:pPr>
            <w:r>
              <w:t>White</w:t>
            </w:r>
          </w:p>
        </w:tc>
        <w:tc>
          <w:tcPr>
            <w:tcW w:w="2179" w:type="dxa"/>
            <w:shd w:val="clear" w:color="auto" w:fill="auto"/>
          </w:tcPr>
          <w:p w:rsidR="00C6330F" w:rsidRPr="00C6330F" w:rsidRDefault="00C6330F" w:rsidP="00C6330F">
            <w:pPr>
              <w:keepNext/>
              <w:ind w:firstLine="0"/>
            </w:pPr>
            <w:r>
              <w:t>Whitmire</w:t>
            </w:r>
          </w:p>
        </w:tc>
        <w:tc>
          <w:tcPr>
            <w:tcW w:w="2180" w:type="dxa"/>
            <w:shd w:val="clear" w:color="auto" w:fill="auto"/>
          </w:tcPr>
          <w:p w:rsidR="00C6330F" w:rsidRPr="00C6330F" w:rsidRDefault="00C6330F" w:rsidP="00C6330F">
            <w:pPr>
              <w:keepNext/>
              <w:ind w:firstLine="0"/>
            </w:pPr>
            <w:r>
              <w:t>Williams</w:t>
            </w:r>
          </w:p>
        </w:tc>
      </w:tr>
      <w:tr w:rsidR="00C6330F" w:rsidRPr="00C6330F" w:rsidTr="00C6330F">
        <w:tblPrEx>
          <w:jc w:val="left"/>
        </w:tblPrEx>
        <w:tc>
          <w:tcPr>
            <w:tcW w:w="2179" w:type="dxa"/>
            <w:shd w:val="clear" w:color="auto" w:fill="auto"/>
          </w:tcPr>
          <w:p w:rsidR="00C6330F" w:rsidRPr="00C6330F" w:rsidRDefault="00C6330F" w:rsidP="00C6330F">
            <w:pPr>
              <w:keepNext/>
              <w:ind w:firstLine="0"/>
            </w:pPr>
            <w:r>
              <w:t>Willis</w:t>
            </w:r>
          </w:p>
        </w:tc>
        <w:tc>
          <w:tcPr>
            <w:tcW w:w="2179" w:type="dxa"/>
            <w:shd w:val="clear" w:color="auto" w:fill="auto"/>
          </w:tcPr>
          <w:p w:rsidR="00C6330F" w:rsidRPr="00C6330F" w:rsidRDefault="00C6330F" w:rsidP="00C6330F">
            <w:pPr>
              <w:keepNext/>
              <w:ind w:firstLine="0"/>
            </w:pPr>
            <w:r>
              <w:t>Young</w:t>
            </w:r>
          </w:p>
        </w:tc>
        <w:tc>
          <w:tcPr>
            <w:tcW w:w="2180" w:type="dxa"/>
            <w:shd w:val="clear" w:color="auto" w:fill="auto"/>
          </w:tcPr>
          <w:p w:rsidR="00C6330F" w:rsidRPr="00C6330F" w:rsidRDefault="00C6330F" w:rsidP="00C6330F">
            <w:pPr>
              <w:keepNext/>
              <w:ind w:firstLine="0"/>
            </w:pPr>
            <w:r>
              <w:t>Yow</w:t>
            </w:r>
          </w:p>
        </w:tc>
      </w:tr>
    </w:tbl>
    <w:p w:rsidR="00C6330F" w:rsidRDefault="00C6330F" w:rsidP="00C6330F"/>
    <w:p w:rsidR="00C6330F" w:rsidRDefault="00C6330F" w:rsidP="00C6330F">
      <w:pPr>
        <w:jc w:val="center"/>
        <w:rPr>
          <w:b/>
        </w:rPr>
      </w:pPr>
      <w:r w:rsidRPr="00C6330F">
        <w:rPr>
          <w:b/>
        </w:rPr>
        <w:t>Total Present--114</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The SPEAKER granted Rep. HILL a leave of absence for the day due to medical reasons.</w:t>
      </w:r>
    </w:p>
    <w:p w:rsidR="00C6330F" w:rsidRDefault="00C6330F" w:rsidP="00C6330F">
      <w:pPr>
        <w:keepNext/>
        <w:jc w:val="center"/>
        <w:rPr>
          <w:b/>
        </w:rPr>
      </w:pPr>
      <w:r w:rsidRPr="00C6330F">
        <w:rPr>
          <w:b/>
        </w:rPr>
        <w:lastRenderedPageBreak/>
        <w:t>LEAVE OF ABSENCE</w:t>
      </w:r>
    </w:p>
    <w:p w:rsidR="00C6330F" w:rsidRDefault="00C6330F" w:rsidP="00C6330F">
      <w:r>
        <w:t>The SPEAKER granted Rep. W. NEWTON a leave of absence for the day.</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The SPEAKER granted Rep. GAGNON a leave of absence for the day.</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The SPEAKER granted Rep. HENEGAN a leave of absence for the day.</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The SPEAKER granted Rep. CLEMMONS a leave of absence for the day.</w:t>
      </w:r>
    </w:p>
    <w:p w:rsidR="00C6330F" w:rsidRDefault="00C6330F" w:rsidP="00C6330F"/>
    <w:p w:rsidR="00C6330F" w:rsidRDefault="00C6330F" w:rsidP="00C6330F">
      <w:pPr>
        <w:keepNext/>
        <w:jc w:val="center"/>
        <w:rPr>
          <w:b/>
        </w:rPr>
      </w:pPr>
      <w:r w:rsidRPr="00C6330F">
        <w:rPr>
          <w:b/>
        </w:rPr>
        <w:t>DOCTOR OF THE DAY</w:t>
      </w:r>
    </w:p>
    <w:p w:rsidR="00C6330F" w:rsidRDefault="00C6330F" w:rsidP="00C6330F">
      <w:r>
        <w:t>Announcement was made that Dr. Carla Gentry of Spartanburg was the Doctor of the Day for the General Assembly.</w:t>
      </w:r>
    </w:p>
    <w:p w:rsidR="00C6330F" w:rsidRDefault="00C6330F" w:rsidP="00C6330F"/>
    <w:p w:rsidR="00C6330F" w:rsidRDefault="00C6330F" w:rsidP="00C6330F">
      <w:pPr>
        <w:keepNext/>
        <w:jc w:val="center"/>
        <w:rPr>
          <w:b/>
        </w:rPr>
      </w:pPr>
      <w:r w:rsidRPr="00C6330F">
        <w:rPr>
          <w:b/>
        </w:rPr>
        <w:t xml:space="preserve">SPEAKER </w:t>
      </w:r>
      <w:r w:rsidRPr="00C6330F">
        <w:rPr>
          <w:b/>
          <w:i/>
        </w:rPr>
        <w:t>PRO TEMPORE</w:t>
      </w:r>
      <w:r w:rsidRPr="00C6330F">
        <w:rPr>
          <w:b/>
        </w:rPr>
        <w:t xml:space="preserve"> IN CHAIR</w:t>
      </w:r>
    </w:p>
    <w:p w:rsidR="00C6330F" w:rsidRDefault="00C6330F" w:rsidP="00C6330F"/>
    <w:p w:rsidR="00C6330F" w:rsidRDefault="00C6330F" w:rsidP="00C6330F">
      <w:pPr>
        <w:keepNext/>
        <w:jc w:val="center"/>
        <w:rPr>
          <w:b/>
        </w:rPr>
      </w:pPr>
      <w:r w:rsidRPr="00C6330F">
        <w:rPr>
          <w:b/>
        </w:rPr>
        <w:t>SPECIAL PRESENTATION</w:t>
      </w:r>
    </w:p>
    <w:p w:rsidR="00C6330F" w:rsidRDefault="00C6330F" w:rsidP="00C6330F">
      <w:r>
        <w:t xml:space="preserve">Reps. SANDIFER and WHITMIRE presented to the House the White-Oak High School Wrestling Team, coaches, and other school officials. </w:t>
      </w:r>
    </w:p>
    <w:p w:rsidR="00C6330F" w:rsidRDefault="00C6330F" w:rsidP="00C6330F"/>
    <w:p w:rsidR="00C6330F" w:rsidRDefault="00C6330F" w:rsidP="00C6330F">
      <w:pPr>
        <w:keepNext/>
        <w:jc w:val="center"/>
        <w:rPr>
          <w:b/>
        </w:rPr>
      </w:pPr>
      <w:r w:rsidRPr="00C6330F">
        <w:rPr>
          <w:b/>
        </w:rPr>
        <w:t>SPECIAL PRESENTATION</w:t>
      </w:r>
    </w:p>
    <w:p w:rsidR="00C6330F" w:rsidRDefault="00C6330F" w:rsidP="00C6330F">
      <w:r>
        <w:t xml:space="preserve">Reps. KING, BRYANT, DELLENEY, FELDER, D. C. MOSS, V. S. MOSS, B. NEWTON, POPE and SIMRILL presented to the House the South Pointe High School Varsity Football Team, coaches, and other school officials. </w:t>
      </w:r>
    </w:p>
    <w:p w:rsidR="00C6330F" w:rsidRDefault="00C6330F" w:rsidP="00C6330F"/>
    <w:p w:rsidR="00C6330F" w:rsidRDefault="000226C0" w:rsidP="00C6330F">
      <w:pPr>
        <w:keepNext/>
        <w:jc w:val="center"/>
        <w:rPr>
          <w:b/>
        </w:rPr>
      </w:pPr>
      <w:r>
        <w:rPr>
          <w:b/>
        </w:rPr>
        <w:t>CO-SPONSOR</w:t>
      </w:r>
      <w:r w:rsidR="00C6330F" w:rsidRPr="00C6330F">
        <w:rPr>
          <w:b/>
        </w:rPr>
        <w:t xml:space="preserve"> ADDED</w:t>
      </w:r>
    </w:p>
    <w:p w:rsidR="00C6330F" w:rsidRDefault="00C6330F" w:rsidP="00C6330F">
      <w:r>
        <w:t>In accordance with House Rule 5.2 below:</w:t>
      </w:r>
    </w:p>
    <w:p w:rsidR="000226C0" w:rsidRDefault="000226C0" w:rsidP="00C6330F">
      <w:bookmarkStart w:id="3" w:name="file_start29"/>
      <w:bookmarkEnd w:id="3"/>
    </w:p>
    <w:p w:rsidR="00C6330F" w:rsidRDefault="00C6330F" w:rsidP="00C6330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6330F" w:rsidRDefault="00C6330F" w:rsidP="00C6330F"/>
    <w:p w:rsidR="00C6330F" w:rsidRDefault="00C6330F" w:rsidP="00C6330F">
      <w:pPr>
        <w:keepNext/>
        <w:jc w:val="center"/>
        <w:rPr>
          <w:b/>
        </w:rPr>
      </w:pPr>
      <w:r w:rsidRPr="00C6330F">
        <w:rPr>
          <w:b/>
        </w:rPr>
        <w:t>CO-SPONSOR ADDED</w:t>
      </w:r>
    </w:p>
    <w:tbl>
      <w:tblPr>
        <w:tblW w:w="0" w:type="auto"/>
        <w:tblLayout w:type="fixed"/>
        <w:tblLook w:val="0000" w:firstRow="0" w:lastRow="0" w:firstColumn="0" w:lastColumn="0" w:noHBand="0" w:noVBand="0"/>
      </w:tblPr>
      <w:tblGrid>
        <w:gridCol w:w="1551"/>
        <w:gridCol w:w="1401"/>
      </w:tblGrid>
      <w:tr w:rsidR="00C6330F" w:rsidRPr="00C6330F" w:rsidTr="00C6330F">
        <w:tc>
          <w:tcPr>
            <w:tcW w:w="1551" w:type="dxa"/>
            <w:shd w:val="clear" w:color="auto" w:fill="auto"/>
          </w:tcPr>
          <w:p w:rsidR="00C6330F" w:rsidRPr="00C6330F" w:rsidRDefault="00C6330F" w:rsidP="00C6330F">
            <w:pPr>
              <w:keepNext/>
              <w:ind w:firstLine="0"/>
            </w:pPr>
            <w:r w:rsidRPr="00C6330F">
              <w:t>Bill Number:</w:t>
            </w:r>
          </w:p>
        </w:tc>
        <w:tc>
          <w:tcPr>
            <w:tcW w:w="1401" w:type="dxa"/>
            <w:shd w:val="clear" w:color="auto" w:fill="auto"/>
          </w:tcPr>
          <w:p w:rsidR="00C6330F" w:rsidRPr="00C6330F" w:rsidRDefault="00C6330F" w:rsidP="00C6330F">
            <w:pPr>
              <w:keepNext/>
              <w:ind w:firstLine="0"/>
            </w:pPr>
            <w:r w:rsidRPr="00C6330F">
              <w:t>H. 4947</w:t>
            </w:r>
          </w:p>
        </w:tc>
      </w:tr>
      <w:tr w:rsidR="00C6330F" w:rsidRPr="00C6330F" w:rsidTr="00C6330F">
        <w:tc>
          <w:tcPr>
            <w:tcW w:w="1551" w:type="dxa"/>
            <w:shd w:val="clear" w:color="auto" w:fill="auto"/>
          </w:tcPr>
          <w:p w:rsidR="00C6330F" w:rsidRPr="00C6330F" w:rsidRDefault="00C6330F" w:rsidP="00C6330F">
            <w:pPr>
              <w:keepNext/>
              <w:ind w:firstLine="0"/>
            </w:pPr>
            <w:r w:rsidRPr="00C6330F">
              <w:t>Date:</w:t>
            </w:r>
          </w:p>
        </w:tc>
        <w:tc>
          <w:tcPr>
            <w:tcW w:w="1401" w:type="dxa"/>
            <w:shd w:val="clear" w:color="auto" w:fill="auto"/>
          </w:tcPr>
          <w:p w:rsidR="00C6330F" w:rsidRPr="00C6330F" w:rsidRDefault="00C6330F" w:rsidP="00C6330F">
            <w:pPr>
              <w:keepNext/>
              <w:ind w:firstLine="0"/>
            </w:pPr>
            <w:r w:rsidRPr="00C6330F">
              <w:t>ADD:</w:t>
            </w:r>
          </w:p>
        </w:tc>
      </w:tr>
      <w:tr w:rsidR="00C6330F" w:rsidRPr="00C6330F" w:rsidTr="00C6330F">
        <w:tc>
          <w:tcPr>
            <w:tcW w:w="1551" w:type="dxa"/>
            <w:shd w:val="clear" w:color="auto" w:fill="auto"/>
          </w:tcPr>
          <w:p w:rsidR="00C6330F" w:rsidRPr="00C6330F" w:rsidRDefault="00C6330F" w:rsidP="00C6330F">
            <w:pPr>
              <w:keepNext/>
              <w:ind w:firstLine="0"/>
            </w:pPr>
            <w:r w:rsidRPr="00C6330F">
              <w:t>04/26/18</w:t>
            </w:r>
          </w:p>
        </w:tc>
        <w:tc>
          <w:tcPr>
            <w:tcW w:w="1401" w:type="dxa"/>
            <w:shd w:val="clear" w:color="auto" w:fill="auto"/>
          </w:tcPr>
          <w:p w:rsidR="00C6330F" w:rsidRPr="00C6330F" w:rsidRDefault="00C6330F" w:rsidP="00C6330F">
            <w:pPr>
              <w:keepNext/>
              <w:ind w:firstLine="0"/>
            </w:pPr>
            <w:r w:rsidRPr="00C6330F">
              <w:t>GILLIARD</w:t>
            </w:r>
          </w:p>
        </w:tc>
      </w:tr>
    </w:tbl>
    <w:p w:rsidR="00C6330F" w:rsidRDefault="00C6330F" w:rsidP="00C6330F"/>
    <w:p w:rsidR="00C6330F" w:rsidRDefault="00C6330F" w:rsidP="00C6330F"/>
    <w:p w:rsidR="00C6330F" w:rsidRDefault="00C6330F" w:rsidP="00C6330F">
      <w:pPr>
        <w:keepNext/>
        <w:jc w:val="center"/>
        <w:rPr>
          <w:b/>
        </w:rPr>
      </w:pPr>
      <w:r w:rsidRPr="00C6330F">
        <w:rPr>
          <w:b/>
        </w:rPr>
        <w:t>H. 5317--ORDERED TO THIRD READING</w:t>
      </w:r>
    </w:p>
    <w:p w:rsidR="00C6330F" w:rsidRDefault="00C6330F" w:rsidP="00C6330F">
      <w:pPr>
        <w:keepNext/>
      </w:pPr>
      <w:r>
        <w:t>The following Bill was taken up:</w:t>
      </w:r>
    </w:p>
    <w:p w:rsidR="00C6330F" w:rsidRDefault="00C6330F" w:rsidP="00C6330F">
      <w:pPr>
        <w:keepNext/>
      </w:pPr>
      <w:bookmarkStart w:id="4" w:name="include_clip_start_33"/>
      <w:bookmarkEnd w:id="4"/>
    </w:p>
    <w:p w:rsidR="00C6330F" w:rsidRDefault="00C6330F" w:rsidP="00C6330F">
      <w:r>
        <w:t>H. 5317 -- Rep. Pitts: A BILL TO REVOKE THE FISCAL AUTONOMY OF LAURENS COUNTY SCHOOL DISTRICTS 55 AND 56, AND TO REVISE THE MANNER IN WHICH THE ANNUAL BUDGETS FOR LAURENS COUNTY SCHOOL DISTRICTS 55 AND 56 ARE PREPARED AND APPROVED.</w:t>
      </w:r>
    </w:p>
    <w:p w:rsidR="00C6330F" w:rsidRDefault="00C6330F" w:rsidP="00C6330F">
      <w:bookmarkStart w:id="5" w:name="include_clip_end_33"/>
      <w:bookmarkEnd w:id="5"/>
    </w:p>
    <w:p w:rsidR="00C6330F" w:rsidRDefault="00C6330F" w:rsidP="00C6330F">
      <w:r>
        <w:t>Rep. PITTS explained the Bill.</w:t>
      </w:r>
    </w:p>
    <w:p w:rsidR="00C6330F" w:rsidRDefault="00C6330F" w:rsidP="00C6330F"/>
    <w:p w:rsidR="00C6330F" w:rsidRDefault="00C6330F" w:rsidP="00C6330F">
      <w:r>
        <w:t xml:space="preserve">The yeas and nays were taken resulting as follows: </w:t>
      </w:r>
    </w:p>
    <w:p w:rsidR="00C6330F" w:rsidRDefault="00C6330F" w:rsidP="00C6330F">
      <w:pPr>
        <w:jc w:val="center"/>
      </w:pPr>
      <w:r>
        <w:t xml:space="preserve"> </w:t>
      </w:r>
      <w:bookmarkStart w:id="6" w:name="vote_start35"/>
      <w:bookmarkEnd w:id="6"/>
      <w:r>
        <w:t>Yeas 77; Nays 0</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Allison</w:t>
            </w:r>
          </w:p>
        </w:tc>
        <w:tc>
          <w:tcPr>
            <w:tcW w:w="2179" w:type="dxa"/>
            <w:shd w:val="clear" w:color="auto" w:fill="auto"/>
          </w:tcPr>
          <w:p w:rsidR="00C6330F" w:rsidRPr="00C6330F" w:rsidRDefault="00C6330F" w:rsidP="00C6330F">
            <w:pPr>
              <w:keepNext/>
              <w:ind w:firstLine="0"/>
            </w:pPr>
            <w:r>
              <w:t>Anthony</w:t>
            </w:r>
          </w:p>
        </w:tc>
        <w:tc>
          <w:tcPr>
            <w:tcW w:w="2180" w:type="dxa"/>
            <w:shd w:val="clear" w:color="auto" w:fill="auto"/>
          </w:tcPr>
          <w:p w:rsidR="00C6330F" w:rsidRPr="00C6330F" w:rsidRDefault="00C6330F" w:rsidP="00C6330F">
            <w:pPr>
              <w:keepNext/>
              <w:ind w:firstLine="0"/>
            </w:pPr>
            <w:r>
              <w:t>Arrington</w:t>
            </w:r>
          </w:p>
        </w:tc>
      </w:tr>
      <w:tr w:rsidR="00C6330F" w:rsidRPr="00C6330F" w:rsidTr="00C6330F">
        <w:tc>
          <w:tcPr>
            <w:tcW w:w="2179" w:type="dxa"/>
            <w:shd w:val="clear" w:color="auto" w:fill="auto"/>
          </w:tcPr>
          <w:p w:rsidR="00C6330F" w:rsidRPr="00C6330F" w:rsidRDefault="00C6330F" w:rsidP="00C6330F">
            <w:pPr>
              <w:ind w:firstLine="0"/>
            </w:pPr>
            <w:r>
              <w:t>Atwater</w:t>
            </w:r>
          </w:p>
        </w:tc>
        <w:tc>
          <w:tcPr>
            <w:tcW w:w="2179" w:type="dxa"/>
            <w:shd w:val="clear" w:color="auto" w:fill="auto"/>
          </w:tcPr>
          <w:p w:rsidR="00C6330F" w:rsidRPr="00C6330F" w:rsidRDefault="00C6330F" w:rsidP="00C6330F">
            <w:pPr>
              <w:ind w:firstLine="0"/>
            </w:pPr>
            <w:r>
              <w:t>Ballentine</w:t>
            </w:r>
          </w:p>
        </w:tc>
        <w:tc>
          <w:tcPr>
            <w:tcW w:w="2180" w:type="dxa"/>
            <w:shd w:val="clear" w:color="auto" w:fill="auto"/>
          </w:tcPr>
          <w:p w:rsidR="00C6330F" w:rsidRPr="00C6330F" w:rsidRDefault="00C6330F" w:rsidP="00C6330F">
            <w:pPr>
              <w:ind w:firstLine="0"/>
            </w:pPr>
            <w:r>
              <w:t>Bernstein</w:t>
            </w:r>
          </w:p>
        </w:tc>
      </w:tr>
      <w:tr w:rsidR="00C6330F" w:rsidRPr="00C6330F" w:rsidTr="00C6330F">
        <w:tc>
          <w:tcPr>
            <w:tcW w:w="2179" w:type="dxa"/>
            <w:shd w:val="clear" w:color="auto" w:fill="auto"/>
          </w:tcPr>
          <w:p w:rsidR="00C6330F" w:rsidRPr="00C6330F" w:rsidRDefault="00C6330F" w:rsidP="00C6330F">
            <w:pPr>
              <w:ind w:firstLine="0"/>
            </w:pPr>
            <w:r>
              <w:t>Blackwell</w:t>
            </w:r>
          </w:p>
        </w:tc>
        <w:tc>
          <w:tcPr>
            <w:tcW w:w="2179" w:type="dxa"/>
            <w:shd w:val="clear" w:color="auto" w:fill="auto"/>
          </w:tcPr>
          <w:p w:rsidR="00C6330F" w:rsidRPr="00C6330F" w:rsidRDefault="00C6330F" w:rsidP="00C6330F">
            <w:pPr>
              <w:ind w:firstLine="0"/>
            </w:pPr>
            <w:r>
              <w:t>Bowers</w:t>
            </w:r>
          </w:p>
        </w:tc>
        <w:tc>
          <w:tcPr>
            <w:tcW w:w="2180" w:type="dxa"/>
            <w:shd w:val="clear" w:color="auto" w:fill="auto"/>
          </w:tcPr>
          <w:p w:rsidR="00C6330F" w:rsidRPr="00C6330F" w:rsidRDefault="00C6330F" w:rsidP="00C6330F">
            <w:pPr>
              <w:ind w:firstLine="0"/>
            </w:pPr>
            <w:r>
              <w:t>Bradley</w:t>
            </w:r>
          </w:p>
        </w:tc>
      </w:tr>
      <w:tr w:rsidR="00C6330F" w:rsidRPr="00C6330F" w:rsidTr="00C6330F">
        <w:tc>
          <w:tcPr>
            <w:tcW w:w="2179" w:type="dxa"/>
            <w:shd w:val="clear" w:color="auto" w:fill="auto"/>
          </w:tcPr>
          <w:p w:rsidR="00C6330F" w:rsidRPr="00C6330F" w:rsidRDefault="00C6330F" w:rsidP="00C6330F">
            <w:pPr>
              <w:ind w:firstLine="0"/>
            </w:pPr>
            <w:r>
              <w:t>Brown</w:t>
            </w:r>
          </w:p>
        </w:tc>
        <w:tc>
          <w:tcPr>
            <w:tcW w:w="2179" w:type="dxa"/>
            <w:shd w:val="clear" w:color="auto" w:fill="auto"/>
          </w:tcPr>
          <w:p w:rsidR="00C6330F" w:rsidRPr="00C6330F" w:rsidRDefault="00C6330F" w:rsidP="00C6330F">
            <w:pPr>
              <w:ind w:firstLine="0"/>
            </w:pPr>
            <w:r>
              <w:t>Bryant</w:t>
            </w:r>
          </w:p>
        </w:tc>
        <w:tc>
          <w:tcPr>
            <w:tcW w:w="2180" w:type="dxa"/>
            <w:shd w:val="clear" w:color="auto" w:fill="auto"/>
          </w:tcPr>
          <w:p w:rsidR="00C6330F" w:rsidRPr="00C6330F" w:rsidRDefault="00C6330F" w:rsidP="00C6330F">
            <w:pPr>
              <w:ind w:firstLine="0"/>
            </w:pPr>
            <w:r>
              <w:t>Clary</w:t>
            </w:r>
          </w:p>
        </w:tc>
      </w:tr>
      <w:tr w:rsidR="00C6330F" w:rsidRPr="00C6330F" w:rsidTr="00C6330F">
        <w:tc>
          <w:tcPr>
            <w:tcW w:w="2179" w:type="dxa"/>
            <w:shd w:val="clear" w:color="auto" w:fill="auto"/>
          </w:tcPr>
          <w:p w:rsidR="00C6330F" w:rsidRPr="00C6330F" w:rsidRDefault="00C6330F" w:rsidP="00C6330F">
            <w:pPr>
              <w:ind w:firstLine="0"/>
            </w:pPr>
            <w:r>
              <w:t>Cogswell</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Daning</w:t>
            </w:r>
          </w:p>
        </w:tc>
        <w:tc>
          <w:tcPr>
            <w:tcW w:w="2180" w:type="dxa"/>
            <w:shd w:val="clear" w:color="auto" w:fill="auto"/>
          </w:tcPr>
          <w:p w:rsidR="00C6330F" w:rsidRPr="00C6330F" w:rsidRDefault="00C6330F" w:rsidP="00C6330F">
            <w:pPr>
              <w:ind w:firstLine="0"/>
            </w:pPr>
            <w:r>
              <w:t>Davis</w:t>
            </w:r>
          </w:p>
        </w:tc>
      </w:tr>
      <w:tr w:rsidR="00C6330F" w:rsidRPr="00C6330F" w:rsidTr="00C6330F">
        <w:tc>
          <w:tcPr>
            <w:tcW w:w="2179" w:type="dxa"/>
            <w:shd w:val="clear" w:color="auto" w:fill="auto"/>
          </w:tcPr>
          <w:p w:rsidR="00C6330F" w:rsidRPr="00C6330F" w:rsidRDefault="00C6330F" w:rsidP="00C6330F">
            <w:pPr>
              <w:ind w:firstLine="0"/>
            </w:pPr>
            <w:r>
              <w:t>Dillard</w:t>
            </w:r>
          </w:p>
        </w:tc>
        <w:tc>
          <w:tcPr>
            <w:tcW w:w="2179" w:type="dxa"/>
            <w:shd w:val="clear" w:color="auto" w:fill="auto"/>
          </w:tcPr>
          <w:p w:rsidR="00C6330F" w:rsidRPr="00C6330F" w:rsidRDefault="00C6330F" w:rsidP="00C6330F">
            <w:pPr>
              <w:ind w:firstLine="0"/>
            </w:pPr>
            <w:r>
              <w:t>Douglas</w:t>
            </w:r>
          </w:p>
        </w:tc>
        <w:tc>
          <w:tcPr>
            <w:tcW w:w="2180" w:type="dxa"/>
            <w:shd w:val="clear" w:color="auto" w:fill="auto"/>
          </w:tcPr>
          <w:p w:rsidR="00C6330F" w:rsidRPr="00C6330F" w:rsidRDefault="00C6330F" w:rsidP="00C6330F">
            <w:pPr>
              <w:ind w:firstLine="0"/>
            </w:pPr>
            <w:r>
              <w:t>Duckworth</w:t>
            </w:r>
          </w:p>
        </w:tc>
      </w:tr>
      <w:tr w:rsidR="00C6330F" w:rsidRPr="00C6330F" w:rsidTr="00C6330F">
        <w:tc>
          <w:tcPr>
            <w:tcW w:w="2179" w:type="dxa"/>
            <w:shd w:val="clear" w:color="auto" w:fill="auto"/>
          </w:tcPr>
          <w:p w:rsidR="00C6330F" w:rsidRPr="00C6330F" w:rsidRDefault="00C6330F" w:rsidP="00C6330F">
            <w:pPr>
              <w:ind w:firstLine="0"/>
            </w:pPr>
            <w:r>
              <w:t>Elliott</w:t>
            </w:r>
          </w:p>
        </w:tc>
        <w:tc>
          <w:tcPr>
            <w:tcW w:w="2179" w:type="dxa"/>
            <w:shd w:val="clear" w:color="auto" w:fill="auto"/>
          </w:tcPr>
          <w:p w:rsidR="00C6330F" w:rsidRPr="00C6330F" w:rsidRDefault="00C6330F" w:rsidP="00C6330F">
            <w:pPr>
              <w:ind w:firstLine="0"/>
            </w:pPr>
            <w:r>
              <w:t>Erickson</w:t>
            </w:r>
          </w:p>
        </w:tc>
        <w:tc>
          <w:tcPr>
            <w:tcW w:w="2180" w:type="dxa"/>
            <w:shd w:val="clear" w:color="auto" w:fill="auto"/>
          </w:tcPr>
          <w:p w:rsidR="00C6330F" w:rsidRPr="00C6330F" w:rsidRDefault="00C6330F" w:rsidP="00C6330F">
            <w:pPr>
              <w:ind w:firstLine="0"/>
            </w:pPr>
            <w:r>
              <w:t>Felder</w:t>
            </w:r>
          </w:p>
        </w:tc>
      </w:tr>
      <w:tr w:rsidR="00C6330F" w:rsidRPr="00C6330F" w:rsidTr="00C6330F">
        <w:tc>
          <w:tcPr>
            <w:tcW w:w="2179" w:type="dxa"/>
            <w:shd w:val="clear" w:color="auto" w:fill="auto"/>
          </w:tcPr>
          <w:p w:rsidR="00C6330F" w:rsidRPr="00C6330F" w:rsidRDefault="00C6330F" w:rsidP="00C6330F">
            <w:pPr>
              <w:ind w:firstLine="0"/>
            </w:pPr>
            <w:r>
              <w:t>Forrest</w:t>
            </w:r>
          </w:p>
        </w:tc>
        <w:tc>
          <w:tcPr>
            <w:tcW w:w="2179" w:type="dxa"/>
            <w:shd w:val="clear" w:color="auto" w:fill="auto"/>
          </w:tcPr>
          <w:p w:rsidR="00C6330F" w:rsidRPr="00C6330F" w:rsidRDefault="00C6330F" w:rsidP="00C6330F">
            <w:pPr>
              <w:ind w:firstLine="0"/>
            </w:pPr>
            <w:r>
              <w:t>Forrester</w:t>
            </w:r>
          </w:p>
        </w:tc>
        <w:tc>
          <w:tcPr>
            <w:tcW w:w="2180" w:type="dxa"/>
            <w:shd w:val="clear" w:color="auto" w:fill="auto"/>
          </w:tcPr>
          <w:p w:rsidR="00C6330F" w:rsidRPr="00C6330F" w:rsidRDefault="00C6330F" w:rsidP="00C6330F">
            <w:pPr>
              <w:ind w:firstLine="0"/>
            </w:pPr>
            <w:r>
              <w:t>Fry</w:t>
            </w:r>
          </w:p>
        </w:tc>
      </w:tr>
      <w:tr w:rsidR="00C6330F" w:rsidRPr="00C6330F" w:rsidTr="00C6330F">
        <w:tc>
          <w:tcPr>
            <w:tcW w:w="2179" w:type="dxa"/>
            <w:shd w:val="clear" w:color="auto" w:fill="auto"/>
          </w:tcPr>
          <w:p w:rsidR="00C6330F" w:rsidRPr="00C6330F" w:rsidRDefault="00C6330F" w:rsidP="00C6330F">
            <w:pPr>
              <w:ind w:firstLine="0"/>
            </w:pPr>
            <w:r>
              <w:t>Funderburk</w:t>
            </w:r>
          </w:p>
        </w:tc>
        <w:tc>
          <w:tcPr>
            <w:tcW w:w="2179" w:type="dxa"/>
            <w:shd w:val="clear" w:color="auto" w:fill="auto"/>
          </w:tcPr>
          <w:p w:rsidR="00C6330F" w:rsidRPr="00C6330F" w:rsidRDefault="00C6330F" w:rsidP="00C6330F">
            <w:pPr>
              <w:ind w:firstLine="0"/>
            </w:pPr>
            <w:r>
              <w:t>Gilliard</w:t>
            </w:r>
          </w:p>
        </w:tc>
        <w:tc>
          <w:tcPr>
            <w:tcW w:w="2180" w:type="dxa"/>
            <w:shd w:val="clear" w:color="auto" w:fill="auto"/>
          </w:tcPr>
          <w:p w:rsidR="00C6330F" w:rsidRPr="00C6330F" w:rsidRDefault="00C6330F" w:rsidP="00C6330F">
            <w:pPr>
              <w:ind w:firstLine="0"/>
            </w:pPr>
            <w:r>
              <w:t>Govan</w:t>
            </w:r>
          </w:p>
        </w:tc>
      </w:tr>
      <w:tr w:rsidR="00C6330F" w:rsidRPr="00C6330F" w:rsidTr="00C6330F">
        <w:tc>
          <w:tcPr>
            <w:tcW w:w="2179" w:type="dxa"/>
            <w:shd w:val="clear" w:color="auto" w:fill="auto"/>
          </w:tcPr>
          <w:p w:rsidR="00C6330F" w:rsidRPr="00C6330F" w:rsidRDefault="00C6330F" w:rsidP="00C6330F">
            <w:pPr>
              <w:ind w:firstLine="0"/>
            </w:pPr>
            <w:r>
              <w:t>Hamilton</w:t>
            </w:r>
          </w:p>
        </w:tc>
        <w:tc>
          <w:tcPr>
            <w:tcW w:w="2179" w:type="dxa"/>
            <w:shd w:val="clear" w:color="auto" w:fill="auto"/>
          </w:tcPr>
          <w:p w:rsidR="00C6330F" w:rsidRPr="00C6330F" w:rsidRDefault="00C6330F" w:rsidP="00C6330F">
            <w:pPr>
              <w:ind w:firstLine="0"/>
            </w:pPr>
            <w:r>
              <w:t>Hardee</w:t>
            </w:r>
          </w:p>
        </w:tc>
        <w:tc>
          <w:tcPr>
            <w:tcW w:w="2180" w:type="dxa"/>
            <w:shd w:val="clear" w:color="auto" w:fill="auto"/>
          </w:tcPr>
          <w:p w:rsidR="00C6330F" w:rsidRPr="00C6330F" w:rsidRDefault="00C6330F" w:rsidP="00C6330F">
            <w:pPr>
              <w:ind w:firstLine="0"/>
            </w:pPr>
            <w:r>
              <w:t>Henderson</w:t>
            </w:r>
          </w:p>
        </w:tc>
      </w:tr>
      <w:tr w:rsidR="00C6330F" w:rsidRPr="00C6330F" w:rsidTr="00C6330F">
        <w:tc>
          <w:tcPr>
            <w:tcW w:w="2179" w:type="dxa"/>
            <w:shd w:val="clear" w:color="auto" w:fill="auto"/>
          </w:tcPr>
          <w:p w:rsidR="00C6330F" w:rsidRPr="00C6330F" w:rsidRDefault="00C6330F" w:rsidP="00C6330F">
            <w:pPr>
              <w:ind w:firstLine="0"/>
            </w:pPr>
            <w:r>
              <w:t>Henderson-Myers</w:t>
            </w:r>
          </w:p>
        </w:tc>
        <w:tc>
          <w:tcPr>
            <w:tcW w:w="2179" w:type="dxa"/>
            <w:shd w:val="clear" w:color="auto" w:fill="auto"/>
          </w:tcPr>
          <w:p w:rsidR="00C6330F" w:rsidRPr="00C6330F" w:rsidRDefault="00C6330F" w:rsidP="00C6330F">
            <w:pPr>
              <w:ind w:firstLine="0"/>
            </w:pPr>
            <w:r>
              <w:t>Hewitt</w:t>
            </w:r>
          </w:p>
        </w:tc>
        <w:tc>
          <w:tcPr>
            <w:tcW w:w="2180" w:type="dxa"/>
            <w:shd w:val="clear" w:color="auto" w:fill="auto"/>
          </w:tcPr>
          <w:p w:rsidR="00C6330F" w:rsidRPr="00C6330F" w:rsidRDefault="00C6330F" w:rsidP="00C6330F">
            <w:pPr>
              <w:ind w:firstLine="0"/>
            </w:pPr>
            <w:r>
              <w:t>Hiott</w:t>
            </w:r>
          </w:p>
        </w:tc>
      </w:tr>
      <w:tr w:rsidR="00C6330F" w:rsidRPr="00C6330F" w:rsidTr="00C6330F">
        <w:tc>
          <w:tcPr>
            <w:tcW w:w="2179" w:type="dxa"/>
            <w:shd w:val="clear" w:color="auto" w:fill="auto"/>
          </w:tcPr>
          <w:p w:rsidR="00C6330F" w:rsidRPr="00C6330F" w:rsidRDefault="00C6330F" w:rsidP="00C6330F">
            <w:pPr>
              <w:ind w:firstLine="0"/>
            </w:pPr>
            <w:r>
              <w:t>Hixon</w:t>
            </w:r>
          </w:p>
        </w:tc>
        <w:tc>
          <w:tcPr>
            <w:tcW w:w="2179" w:type="dxa"/>
            <w:shd w:val="clear" w:color="auto" w:fill="auto"/>
          </w:tcPr>
          <w:p w:rsidR="00C6330F" w:rsidRPr="00C6330F" w:rsidRDefault="00C6330F" w:rsidP="00C6330F">
            <w:pPr>
              <w:ind w:firstLine="0"/>
            </w:pPr>
            <w:r>
              <w:t>Hosey</w:t>
            </w:r>
          </w:p>
        </w:tc>
        <w:tc>
          <w:tcPr>
            <w:tcW w:w="2180" w:type="dxa"/>
            <w:shd w:val="clear" w:color="auto" w:fill="auto"/>
          </w:tcPr>
          <w:p w:rsidR="00C6330F" w:rsidRPr="00C6330F" w:rsidRDefault="00C6330F" w:rsidP="00C6330F">
            <w:pPr>
              <w:ind w:firstLine="0"/>
            </w:pPr>
            <w:r>
              <w:t>Huggins</w:t>
            </w:r>
          </w:p>
        </w:tc>
      </w:tr>
      <w:tr w:rsidR="00C6330F" w:rsidRPr="00C6330F" w:rsidTr="00C6330F">
        <w:tc>
          <w:tcPr>
            <w:tcW w:w="2179" w:type="dxa"/>
            <w:shd w:val="clear" w:color="auto" w:fill="auto"/>
          </w:tcPr>
          <w:p w:rsidR="00C6330F" w:rsidRPr="00C6330F" w:rsidRDefault="00C6330F" w:rsidP="00C6330F">
            <w:pPr>
              <w:ind w:firstLine="0"/>
            </w:pPr>
            <w:r>
              <w:t>Jefferson</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King</w:t>
            </w:r>
          </w:p>
        </w:tc>
      </w:tr>
      <w:tr w:rsidR="00C6330F" w:rsidRPr="00C6330F" w:rsidTr="00C6330F">
        <w:tc>
          <w:tcPr>
            <w:tcW w:w="2179" w:type="dxa"/>
            <w:shd w:val="clear" w:color="auto" w:fill="auto"/>
          </w:tcPr>
          <w:p w:rsidR="00C6330F" w:rsidRPr="00C6330F" w:rsidRDefault="00C6330F" w:rsidP="00C6330F">
            <w:pPr>
              <w:ind w:firstLine="0"/>
            </w:pPr>
            <w:r>
              <w:t>Kirby</w:t>
            </w:r>
          </w:p>
        </w:tc>
        <w:tc>
          <w:tcPr>
            <w:tcW w:w="2179" w:type="dxa"/>
            <w:shd w:val="clear" w:color="auto" w:fill="auto"/>
          </w:tcPr>
          <w:p w:rsidR="00C6330F" w:rsidRPr="00C6330F" w:rsidRDefault="00C6330F" w:rsidP="00C6330F">
            <w:pPr>
              <w:ind w:firstLine="0"/>
            </w:pPr>
            <w:r>
              <w:t>Knight</w:t>
            </w:r>
          </w:p>
        </w:tc>
        <w:tc>
          <w:tcPr>
            <w:tcW w:w="2180" w:type="dxa"/>
            <w:shd w:val="clear" w:color="auto" w:fill="auto"/>
          </w:tcPr>
          <w:p w:rsidR="00C6330F" w:rsidRPr="00C6330F" w:rsidRDefault="00C6330F" w:rsidP="00C6330F">
            <w:pPr>
              <w:ind w:firstLine="0"/>
            </w:pPr>
            <w:r>
              <w:t>Loftis</w:t>
            </w:r>
          </w:p>
        </w:tc>
      </w:tr>
      <w:tr w:rsidR="00C6330F" w:rsidRPr="00C6330F" w:rsidTr="00C6330F">
        <w:tc>
          <w:tcPr>
            <w:tcW w:w="2179" w:type="dxa"/>
            <w:shd w:val="clear" w:color="auto" w:fill="auto"/>
          </w:tcPr>
          <w:p w:rsidR="00C6330F" w:rsidRPr="00C6330F" w:rsidRDefault="00C6330F" w:rsidP="00C6330F">
            <w:pPr>
              <w:ind w:firstLine="0"/>
            </w:pPr>
            <w:r>
              <w:t>Lowe</w:t>
            </w:r>
          </w:p>
        </w:tc>
        <w:tc>
          <w:tcPr>
            <w:tcW w:w="2179" w:type="dxa"/>
            <w:shd w:val="clear" w:color="auto" w:fill="auto"/>
          </w:tcPr>
          <w:p w:rsidR="00C6330F" w:rsidRPr="00C6330F" w:rsidRDefault="00C6330F" w:rsidP="00C6330F">
            <w:pPr>
              <w:ind w:firstLine="0"/>
            </w:pPr>
            <w:r>
              <w:t>Lucas</w:t>
            </w:r>
          </w:p>
        </w:tc>
        <w:tc>
          <w:tcPr>
            <w:tcW w:w="2180" w:type="dxa"/>
            <w:shd w:val="clear" w:color="auto" w:fill="auto"/>
          </w:tcPr>
          <w:p w:rsidR="00C6330F" w:rsidRPr="00C6330F" w:rsidRDefault="00C6330F" w:rsidP="00C6330F">
            <w:pPr>
              <w:ind w:firstLine="0"/>
            </w:pPr>
            <w:r>
              <w:t>Mace</w:t>
            </w:r>
          </w:p>
        </w:tc>
      </w:tr>
      <w:tr w:rsidR="00C6330F" w:rsidRPr="00C6330F" w:rsidTr="00C6330F">
        <w:tc>
          <w:tcPr>
            <w:tcW w:w="2179" w:type="dxa"/>
            <w:shd w:val="clear" w:color="auto" w:fill="auto"/>
          </w:tcPr>
          <w:p w:rsidR="00C6330F" w:rsidRPr="00C6330F" w:rsidRDefault="00C6330F" w:rsidP="00C6330F">
            <w:pPr>
              <w:ind w:firstLine="0"/>
            </w:pPr>
            <w:r>
              <w:t>Martin</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C6330F">
        <w:tc>
          <w:tcPr>
            <w:tcW w:w="2179" w:type="dxa"/>
            <w:shd w:val="clear" w:color="auto" w:fill="auto"/>
          </w:tcPr>
          <w:p w:rsidR="00C6330F" w:rsidRPr="00C6330F" w:rsidRDefault="00C6330F" w:rsidP="00C6330F">
            <w:pPr>
              <w:ind w:firstLine="0"/>
            </w:pPr>
            <w:r>
              <w:t>McKnight</w:t>
            </w:r>
          </w:p>
        </w:tc>
        <w:tc>
          <w:tcPr>
            <w:tcW w:w="2179" w:type="dxa"/>
            <w:shd w:val="clear" w:color="auto" w:fill="auto"/>
          </w:tcPr>
          <w:p w:rsidR="00C6330F" w:rsidRPr="00C6330F" w:rsidRDefault="00C6330F" w:rsidP="00C6330F">
            <w:pPr>
              <w:ind w:firstLine="0"/>
            </w:pPr>
            <w:r>
              <w:t>V. S. Moss</w:t>
            </w:r>
          </w:p>
        </w:tc>
        <w:tc>
          <w:tcPr>
            <w:tcW w:w="2180" w:type="dxa"/>
            <w:shd w:val="clear" w:color="auto" w:fill="auto"/>
          </w:tcPr>
          <w:p w:rsidR="00C6330F" w:rsidRPr="00C6330F" w:rsidRDefault="00C6330F" w:rsidP="00C6330F">
            <w:pPr>
              <w:ind w:firstLine="0"/>
            </w:pPr>
            <w:r>
              <w:t>B. Newton</w:t>
            </w:r>
          </w:p>
        </w:tc>
      </w:tr>
      <w:tr w:rsidR="00C6330F" w:rsidRPr="00C6330F" w:rsidTr="00C6330F">
        <w:tc>
          <w:tcPr>
            <w:tcW w:w="2179" w:type="dxa"/>
            <w:shd w:val="clear" w:color="auto" w:fill="auto"/>
          </w:tcPr>
          <w:p w:rsidR="00C6330F" w:rsidRPr="00C6330F" w:rsidRDefault="00C6330F" w:rsidP="00C6330F">
            <w:pPr>
              <w:ind w:firstLine="0"/>
            </w:pPr>
            <w:r>
              <w:t>Norrell</w:t>
            </w:r>
          </w:p>
        </w:tc>
        <w:tc>
          <w:tcPr>
            <w:tcW w:w="2179" w:type="dxa"/>
            <w:shd w:val="clear" w:color="auto" w:fill="auto"/>
          </w:tcPr>
          <w:p w:rsidR="00C6330F" w:rsidRPr="00C6330F" w:rsidRDefault="00C6330F" w:rsidP="00C6330F">
            <w:pPr>
              <w:ind w:firstLine="0"/>
            </w:pPr>
            <w:r>
              <w:t>Ott</w:t>
            </w:r>
          </w:p>
        </w:tc>
        <w:tc>
          <w:tcPr>
            <w:tcW w:w="2180" w:type="dxa"/>
            <w:shd w:val="clear" w:color="auto" w:fill="auto"/>
          </w:tcPr>
          <w:p w:rsidR="00C6330F" w:rsidRPr="00C6330F" w:rsidRDefault="00C6330F" w:rsidP="00C6330F">
            <w:pPr>
              <w:ind w:firstLine="0"/>
            </w:pPr>
            <w:r>
              <w:t>Parks</w:t>
            </w:r>
          </w:p>
        </w:tc>
      </w:tr>
      <w:tr w:rsidR="00C6330F" w:rsidRPr="00C6330F" w:rsidTr="00C6330F">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M. Rivers</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G. M. Smith</w:t>
            </w:r>
          </w:p>
        </w:tc>
        <w:tc>
          <w:tcPr>
            <w:tcW w:w="2180" w:type="dxa"/>
            <w:shd w:val="clear" w:color="auto" w:fill="auto"/>
          </w:tcPr>
          <w:p w:rsidR="00C6330F" w:rsidRPr="00C6330F" w:rsidRDefault="00C6330F" w:rsidP="00C6330F">
            <w:pPr>
              <w:ind w:firstLine="0"/>
            </w:pPr>
            <w:r>
              <w:t>Sottile</w:t>
            </w:r>
          </w:p>
        </w:tc>
      </w:tr>
      <w:tr w:rsidR="00C6330F" w:rsidRPr="00C6330F" w:rsidTr="00C6330F">
        <w:tc>
          <w:tcPr>
            <w:tcW w:w="2179" w:type="dxa"/>
            <w:shd w:val="clear" w:color="auto" w:fill="auto"/>
          </w:tcPr>
          <w:p w:rsidR="00C6330F" w:rsidRPr="00C6330F" w:rsidRDefault="00C6330F" w:rsidP="00C6330F">
            <w:pPr>
              <w:ind w:firstLine="0"/>
            </w:pPr>
            <w:r>
              <w:t>Stavrinakis</w:t>
            </w:r>
          </w:p>
        </w:tc>
        <w:tc>
          <w:tcPr>
            <w:tcW w:w="2179" w:type="dxa"/>
            <w:shd w:val="clear" w:color="auto" w:fill="auto"/>
          </w:tcPr>
          <w:p w:rsidR="00C6330F" w:rsidRPr="00C6330F" w:rsidRDefault="00C6330F" w:rsidP="00C6330F">
            <w:pPr>
              <w:ind w:firstLine="0"/>
            </w:pPr>
            <w:r>
              <w:t>Tallon</w:t>
            </w:r>
          </w:p>
        </w:tc>
        <w:tc>
          <w:tcPr>
            <w:tcW w:w="2180" w:type="dxa"/>
            <w:shd w:val="clear" w:color="auto" w:fill="auto"/>
          </w:tcPr>
          <w:p w:rsidR="00C6330F" w:rsidRPr="00C6330F" w:rsidRDefault="00C6330F" w:rsidP="00C6330F">
            <w:pPr>
              <w:ind w:firstLine="0"/>
            </w:pPr>
            <w:r>
              <w:t>Taylor</w:t>
            </w:r>
          </w:p>
        </w:tc>
      </w:tr>
      <w:tr w:rsidR="00C6330F" w:rsidRPr="00C6330F" w:rsidTr="00C6330F">
        <w:tc>
          <w:tcPr>
            <w:tcW w:w="2179" w:type="dxa"/>
            <w:shd w:val="clear" w:color="auto" w:fill="auto"/>
          </w:tcPr>
          <w:p w:rsidR="00C6330F" w:rsidRPr="00C6330F" w:rsidRDefault="00C6330F" w:rsidP="00C6330F">
            <w:pPr>
              <w:ind w:firstLine="0"/>
            </w:pPr>
            <w:r>
              <w:t>Thayer</w:t>
            </w:r>
          </w:p>
        </w:tc>
        <w:tc>
          <w:tcPr>
            <w:tcW w:w="2179" w:type="dxa"/>
            <w:shd w:val="clear" w:color="auto" w:fill="auto"/>
          </w:tcPr>
          <w:p w:rsidR="00C6330F" w:rsidRPr="00C6330F" w:rsidRDefault="00C6330F" w:rsidP="00C6330F">
            <w:pPr>
              <w:ind w:firstLine="0"/>
            </w:pPr>
            <w:r>
              <w:t>Thigpen</w:t>
            </w:r>
          </w:p>
        </w:tc>
        <w:tc>
          <w:tcPr>
            <w:tcW w:w="2180" w:type="dxa"/>
            <w:shd w:val="clear" w:color="auto" w:fill="auto"/>
          </w:tcPr>
          <w:p w:rsidR="00C6330F" w:rsidRPr="00C6330F" w:rsidRDefault="00C6330F" w:rsidP="00C6330F">
            <w:pPr>
              <w:ind w:firstLine="0"/>
            </w:pPr>
            <w:r>
              <w:t>Toole</w:t>
            </w:r>
          </w:p>
        </w:tc>
      </w:tr>
      <w:tr w:rsidR="00C6330F" w:rsidRPr="00C6330F" w:rsidTr="00C6330F">
        <w:tc>
          <w:tcPr>
            <w:tcW w:w="2179" w:type="dxa"/>
            <w:shd w:val="clear" w:color="auto" w:fill="auto"/>
          </w:tcPr>
          <w:p w:rsidR="00C6330F" w:rsidRPr="00C6330F" w:rsidRDefault="00C6330F" w:rsidP="00C6330F">
            <w:pPr>
              <w:keepNext/>
              <w:ind w:firstLine="0"/>
            </w:pPr>
            <w:r>
              <w:t>Trantham</w:t>
            </w:r>
          </w:p>
        </w:tc>
        <w:tc>
          <w:tcPr>
            <w:tcW w:w="2179" w:type="dxa"/>
            <w:shd w:val="clear" w:color="auto" w:fill="auto"/>
          </w:tcPr>
          <w:p w:rsidR="00C6330F" w:rsidRPr="00C6330F" w:rsidRDefault="00C6330F" w:rsidP="00C6330F">
            <w:pPr>
              <w:keepNext/>
              <w:ind w:firstLine="0"/>
            </w:pPr>
            <w:r>
              <w:t>Weeks</w:t>
            </w:r>
          </w:p>
        </w:tc>
        <w:tc>
          <w:tcPr>
            <w:tcW w:w="2180" w:type="dxa"/>
            <w:shd w:val="clear" w:color="auto" w:fill="auto"/>
          </w:tcPr>
          <w:p w:rsidR="00C6330F" w:rsidRPr="00C6330F" w:rsidRDefault="00C6330F" w:rsidP="00C6330F">
            <w:pPr>
              <w:keepNext/>
              <w:ind w:firstLine="0"/>
            </w:pPr>
            <w:r>
              <w:t>West</w:t>
            </w:r>
          </w:p>
        </w:tc>
      </w:tr>
      <w:tr w:rsidR="00C6330F" w:rsidRPr="00C6330F" w:rsidTr="00C6330F">
        <w:tc>
          <w:tcPr>
            <w:tcW w:w="2179" w:type="dxa"/>
            <w:shd w:val="clear" w:color="auto" w:fill="auto"/>
          </w:tcPr>
          <w:p w:rsidR="00C6330F" w:rsidRPr="00C6330F" w:rsidRDefault="00C6330F" w:rsidP="00C6330F">
            <w:pPr>
              <w:keepNext/>
              <w:ind w:firstLine="0"/>
            </w:pPr>
            <w:r>
              <w:t>White</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Total--77</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p w:rsidR="00C6330F" w:rsidRDefault="00C6330F" w:rsidP="00C6330F"/>
    <w:p w:rsidR="00C6330F" w:rsidRDefault="00C6330F" w:rsidP="00C6330F">
      <w:pPr>
        <w:jc w:val="center"/>
        <w:rPr>
          <w:b/>
        </w:rPr>
      </w:pPr>
      <w:r w:rsidRPr="00C6330F">
        <w:rPr>
          <w:b/>
        </w:rPr>
        <w:t>Total--0</w:t>
      </w:r>
    </w:p>
    <w:p w:rsidR="00C6330F" w:rsidRDefault="00C6330F" w:rsidP="00C6330F">
      <w:pPr>
        <w:jc w:val="center"/>
        <w:rPr>
          <w:b/>
        </w:rPr>
      </w:pPr>
    </w:p>
    <w:p w:rsidR="00C6330F" w:rsidRDefault="00C6330F" w:rsidP="00C6330F">
      <w:r>
        <w:t xml:space="preserve">So, the Bill was read the second time and ordered to third reading.  </w:t>
      </w:r>
    </w:p>
    <w:p w:rsidR="00C6330F" w:rsidRDefault="00C6330F" w:rsidP="00C6330F"/>
    <w:p w:rsidR="00C6330F" w:rsidRPr="00C97728" w:rsidRDefault="00C6330F" w:rsidP="00C6330F">
      <w:pPr>
        <w:pStyle w:val="Title"/>
        <w:keepNext/>
      </w:pPr>
      <w:bookmarkStart w:id="7" w:name="file_start37"/>
      <w:bookmarkEnd w:id="7"/>
      <w:r w:rsidRPr="00C97728">
        <w:t>RECORD FOR VOTING</w:t>
      </w:r>
    </w:p>
    <w:p w:rsidR="00C6330F" w:rsidRPr="00C97728" w:rsidRDefault="00C6330F" w:rsidP="00C6330F">
      <w:pPr>
        <w:tabs>
          <w:tab w:val="left" w:pos="270"/>
          <w:tab w:val="left" w:pos="630"/>
          <w:tab w:val="left" w:pos="900"/>
          <w:tab w:val="left" w:pos="1260"/>
          <w:tab w:val="left" w:pos="1620"/>
          <w:tab w:val="left" w:pos="1980"/>
          <w:tab w:val="left" w:pos="2340"/>
          <w:tab w:val="left" w:pos="2700"/>
        </w:tabs>
        <w:ind w:firstLine="0"/>
      </w:pPr>
      <w:r w:rsidRPr="00C97728">
        <w:tab/>
        <w:t>I inadvertently voted in favor of H. 5317. I intended to abstain from voting on this Bill.</w:t>
      </w:r>
    </w:p>
    <w:p w:rsidR="00C6330F" w:rsidRDefault="00C6330F" w:rsidP="00C6330F">
      <w:pPr>
        <w:tabs>
          <w:tab w:val="left" w:pos="270"/>
          <w:tab w:val="left" w:pos="630"/>
          <w:tab w:val="left" w:pos="900"/>
          <w:tab w:val="left" w:pos="1260"/>
          <w:tab w:val="left" w:pos="1620"/>
          <w:tab w:val="left" w:pos="1980"/>
          <w:tab w:val="left" w:pos="2340"/>
          <w:tab w:val="left" w:pos="2700"/>
        </w:tabs>
        <w:ind w:firstLine="0"/>
      </w:pPr>
      <w:r w:rsidRPr="00C97728">
        <w:tab/>
        <w:t>Rep. Mike Anthony</w:t>
      </w:r>
    </w:p>
    <w:p w:rsidR="00C6330F" w:rsidRDefault="00C6330F" w:rsidP="00C6330F">
      <w:pPr>
        <w:tabs>
          <w:tab w:val="left" w:pos="270"/>
          <w:tab w:val="left" w:pos="630"/>
          <w:tab w:val="left" w:pos="900"/>
          <w:tab w:val="left" w:pos="1260"/>
          <w:tab w:val="left" w:pos="1620"/>
          <w:tab w:val="left" w:pos="1980"/>
          <w:tab w:val="left" w:pos="2340"/>
          <w:tab w:val="left" w:pos="2700"/>
        </w:tabs>
        <w:ind w:firstLine="0"/>
      </w:pPr>
    </w:p>
    <w:p w:rsidR="00C6330F" w:rsidRDefault="00C6330F" w:rsidP="00C6330F">
      <w:pPr>
        <w:keepNext/>
        <w:jc w:val="center"/>
        <w:rPr>
          <w:b/>
        </w:rPr>
      </w:pPr>
      <w:r w:rsidRPr="00C6330F">
        <w:rPr>
          <w:b/>
        </w:rPr>
        <w:t>H. 5317--ORDERED TO BE READ THIRD TIME TOMORROW</w:t>
      </w:r>
    </w:p>
    <w:p w:rsidR="00C6330F" w:rsidRDefault="00C6330F" w:rsidP="00C6330F">
      <w:r>
        <w:t xml:space="preserve">On motion of Rep. PITTS, with unanimous consent, it was ordered that H. 5317 be read the third time tomorrow.  </w:t>
      </w:r>
    </w:p>
    <w:p w:rsidR="00C6330F" w:rsidRDefault="00C6330F" w:rsidP="00C6330F"/>
    <w:p w:rsidR="00C6330F" w:rsidRDefault="00C6330F" w:rsidP="00C6330F">
      <w:pPr>
        <w:keepNext/>
        <w:jc w:val="center"/>
        <w:rPr>
          <w:b/>
        </w:rPr>
      </w:pPr>
      <w:r w:rsidRPr="00C6330F">
        <w:rPr>
          <w:b/>
        </w:rPr>
        <w:t>H. 5318--ORDERED TO THIRD READING</w:t>
      </w:r>
    </w:p>
    <w:p w:rsidR="00C6330F" w:rsidRDefault="00C6330F" w:rsidP="00C6330F">
      <w:pPr>
        <w:keepNext/>
      </w:pPr>
      <w:r>
        <w:t>The following Bill was taken up:</w:t>
      </w:r>
    </w:p>
    <w:p w:rsidR="00C6330F" w:rsidRDefault="00C6330F" w:rsidP="00C6330F">
      <w:pPr>
        <w:keepNext/>
      </w:pPr>
      <w:bookmarkStart w:id="8" w:name="include_clip_start_41"/>
      <w:bookmarkEnd w:id="8"/>
    </w:p>
    <w:p w:rsidR="00C6330F" w:rsidRDefault="00C6330F" w:rsidP="00C6330F">
      <w:r>
        <w:t>H. 5318 -- Rep. Pitts: A BILL TO PROVIDE THAT LAURENS COUNTY ON JULY 1, 2021, SHALL CONSIST OF ONE SCHOOL DISTRICT TO BE KNOWN AS THE LAURENS COUNTY CONSOLIDATED SCHOOL DISTRICT AND TO ABOLISH THE EXISTING SCHOOL DISTRICTS IN LAURENS COUNTY; TO PROVIDE THAT THE CONSOLIDATED SCHOOL DISTRICT BE GOVERNED BY A BOARD OF TRUSTEES ELECTED IN NONPARTISAN ELECTIONS ON SPECIFIED DATES; TO PROVIDE FOR THE COMPOSITION AND MANNER OF ELECTION OF THE BOARD; TO PROVIDE A SUPERINTENDENT FOR THE DISTRICT TO BE APPOINTED BY THE BOARD; TO PROVIDE FOR THE POWERS AND DUTIES OF THE BOARD AND SUPERINTENDENT; TO PROVIDE FOR THE MANNER IN WHICH SCHOOL BUDGETS MUST BE PRESENTED AND THE SCHOOL TAX MILLAGE BE IMPOSED AND CALCULATED; TO PROVIDE FOR THE TRANSFER OF THE ASSETS AND LIABILITIES OF THE TWO PRESENT SCHOOL DISTRICTS TO THE CONSOLIDATED SCHOOL DISTRICT WITH CERTAIN EXCEPTIONS; TO PROVIDE THE MANNER IN WHICH THE CONSTITUTIONAL DEBT LIMITATION OF THE CONSOLIDATED SCHOOL DISTRICT FOR THE ISSUANCE OF A GENERAL OBLIGATION BOND MUST BE DETERMINED; AND TO PROVIDE FOR A SIX-MEMBER TRANSITION TEAM TO BE APPOINTED BY THE BOARDS OF DISTRICT TWO AND DISTRICT SEVENTEEN TO MAKE RECOMMENDATIONS CONCERNING ATTENDANCE ZONES AND OTHER MATTERS.</w:t>
      </w:r>
    </w:p>
    <w:p w:rsidR="00C6330F" w:rsidRDefault="00C6330F" w:rsidP="00C6330F">
      <w:bookmarkStart w:id="9" w:name="include_clip_end_41"/>
      <w:bookmarkEnd w:id="9"/>
    </w:p>
    <w:p w:rsidR="00C6330F" w:rsidRDefault="00C6330F" w:rsidP="00C6330F">
      <w:r>
        <w:t>Rep. PITTS explained the Bill.</w:t>
      </w:r>
    </w:p>
    <w:p w:rsidR="00C6330F" w:rsidRDefault="00C6330F" w:rsidP="00C6330F"/>
    <w:p w:rsidR="00C6330F" w:rsidRDefault="00C6330F" w:rsidP="00C6330F">
      <w:r>
        <w:t xml:space="preserve">The yeas and nays were taken resulting as follows: </w:t>
      </w:r>
    </w:p>
    <w:p w:rsidR="00C6330F" w:rsidRDefault="00C6330F" w:rsidP="00C6330F">
      <w:pPr>
        <w:jc w:val="center"/>
      </w:pPr>
      <w:r>
        <w:t xml:space="preserve"> </w:t>
      </w:r>
      <w:bookmarkStart w:id="10" w:name="vote_start43"/>
      <w:bookmarkEnd w:id="10"/>
      <w:r>
        <w:t>Yeas 72; Nays 1</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Arrington</w:t>
            </w:r>
          </w:p>
        </w:tc>
      </w:tr>
      <w:tr w:rsidR="00C6330F" w:rsidRPr="00C6330F" w:rsidTr="00C6330F">
        <w:tc>
          <w:tcPr>
            <w:tcW w:w="2179" w:type="dxa"/>
            <w:shd w:val="clear" w:color="auto" w:fill="auto"/>
          </w:tcPr>
          <w:p w:rsidR="00C6330F" w:rsidRPr="00C6330F" w:rsidRDefault="00C6330F" w:rsidP="00C6330F">
            <w:pPr>
              <w:ind w:firstLine="0"/>
            </w:pPr>
            <w:r>
              <w:t>Atwater</w:t>
            </w:r>
          </w:p>
        </w:tc>
        <w:tc>
          <w:tcPr>
            <w:tcW w:w="2179" w:type="dxa"/>
            <w:shd w:val="clear" w:color="auto" w:fill="auto"/>
          </w:tcPr>
          <w:p w:rsidR="00C6330F" w:rsidRPr="00C6330F" w:rsidRDefault="00C6330F" w:rsidP="00C6330F">
            <w:pPr>
              <w:ind w:firstLine="0"/>
            </w:pPr>
            <w:r>
              <w:t>Bamberg</w:t>
            </w:r>
          </w:p>
        </w:tc>
        <w:tc>
          <w:tcPr>
            <w:tcW w:w="2180" w:type="dxa"/>
            <w:shd w:val="clear" w:color="auto" w:fill="auto"/>
          </w:tcPr>
          <w:p w:rsidR="00C6330F" w:rsidRPr="00C6330F" w:rsidRDefault="00C6330F" w:rsidP="00C6330F">
            <w:pPr>
              <w:ind w:firstLine="0"/>
            </w:pPr>
            <w:r>
              <w:t>Bannister</w:t>
            </w:r>
          </w:p>
        </w:tc>
      </w:tr>
      <w:tr w:rsidR="00C6330F" w:rsidRPr="00C6330F" w:rsidTr="00C6330F">
        <w:tc>
          <w:tcPr>
            <w:tcW w:w="2179" w:type="dxa"/>
            <w:shd w:val="clear" w:color="auto" w:fill="auto"/>
          </w:tcPr>
          <w:p w:rsidR="00C6330F" w:rsidRPr="00C6330F" w:rsidRDefault="00C6330F" w:rsidP="00C6330F">
            <w:pPr>
              <w:ind w:firstLine="0"/>
            </w:pPr>
            <w:r>
              <w:t>Bennett</w:t>
            </w:r>
          </w:p>
        </w:tc>
        <w:tc>
          <w:tcPr>
            <w:tcW w:w="2179" w:type="dxa"/>
            <w:shd w:val="clear" w:color="auto" w:fill="auto"/>
          </w:tcPr>
          <w:p w:rsidR="00C6330F" w:rsidRPr="00C6330F" w:rsidRDefault="00C6330F" w:rsidP="00C6330F">
            <w:pPr>
              <w:ind w:firstLine="0"/>
            </w:pPr>
            <w:r>
              <w:t>Bernstein</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Brown</w:t>
            </w:r>
          </w:p>
        </w:tc>
        <w:tc>
          <w:tcPr>
            <w:tcW w:w="2179" w:type="dxa"/>
            <w:shd w:val="clear" w:color="auto" w:fill="auto"/>
          </w:tcPr>
          <w:p w:rsidR="00C6330F" w:rsidRPr="00C6330F" w:rsidRDefault="00C6330F" w:rsidP="00C6330F">
            <w:pPr>
              <w:ind w:firstLine="0"/>
            </w:pPr>
            <w:r>
              <w:t>Bryant</w:t>
            </w:r>
          </w:p>
        </w:tc>
        <w:tc>
          <w:tcPr>
            <w:tcW w:w="2180" w:type="dxa"/>
            <w:shd w:val="clear" w:color="auto" w:fill="auto"/>
          </w:tcPr>
          <w:p w:rsidR="00C6330F" w:rsidRPr="00C6330F" w:rsidRDefault="00C6330F" w:rsidP="00C6330F">
            <w:pPr>
              <w:ind w:firstLine="0"/>
            </w:pPr>
            <w:r>
              <w:t>Clary</w:t>
            </w:r>
          </w:p>
        </w:tc>
      </w:tr>
      <w:tr w:rsidR="00C6330F" w:rsidRPr="00C6330F" w:rsidTr="00C6330F">
        <w:tc>
          <w:tcPr>
            <w:tcW w:w="2179" w:type="dxa"/>
            <w:shd w:val="clear" w:color="auto" w:fill="auto"/>
          </w:tcPr>
          <w:p w:rsidR="00C6330F" w:rsidRPr="00C6330F" w:rsidRDefault="00C6330F" w:rsidP="00C6330F">
            <w:pPr>
              <w:ind w:firstLine="0"/>
            </w:pPr>
            <w:r>
              <w:t>Cogswell</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Daning</w:t>
            </w:r>
          </w:p>
        </w:tc>
        <w:tc>
          <w:tcPr>
            <w:tcW w:w="2180" w:type="dxa"/>
            <w:shd w:val="clear" w:color="auto" w:fill="auto"/>
          </w:tcPr>
          <w:p w:rsidR="00C6330F" w:rsidRPr="00C6330F" w:rsidRDefault="00C6330F" w:rsidP="00C6330F">
            <w:pPr>
              <w:ind w:firstLine="0"/>
            </w:pPr>
            <w:r>
              <w:t>Davis</w:t>
            </w:r>
          </w:p>
        </w:tc>
      </w:tr>
      <w:tr w:rsidR="00C6330F" w:rsidRPr="00C6330F" w:rsidTr="00C6330F">
        <w:tc>
          <w:tcPr>
            <w:tcW w:w="2179" w:type="dxa"/>
            <w:shd w:val="clear" w:color="auto" w:fill="auto"/>
          </w:tcPr>
          <w:p w:rsidR="00C6330F" w:rsidRPr="00C6330F" w:rsidRDefault="00C6330F" w:rsidP="00C6330F">
            <w:pPr>
              <w:ind w:firstLine="0"/>
            </w:pPr>
            <w:r>
              <w:t>Delleney</w:t>
            </w:r>
          </w:p>
        </w:tc>
        <w:tc>
          <w:tcPr>
            <w:tcW w:w="2179" w:type="dxa"/>
            <w:shd w:val="clear" w:color="auto" w:fill="auto"/>
          </w:tcPr>
          <w:p w:rsidR="00C6330F" w:rsidRPr="00C6330F" w:rsidRDefault="00C6330F" w:rsidP="00C6330F">
            <w:pPr>
              <w:ind w:firstLine="0"/>
            </w:pPr>
            <w:r>
              <w:t>Duckworth</w:t>
            </w:r>
          </w:p>
        </w:tc>
        <w:tc>
          <w:tcPr>
            <w:tcW w:w="2180" w:type="dxa"/>
            <w:shd w:val="clear" w:color="auto" w:fill="auto"/>
          </w:tcPr>
          <w:p w:rsidR="00C6330F" w:rsidRPr="00C6330F" w:rsidRDefault="00C6330F" w:rsidP="00C6330F">
            <w:pPr>
              <w:ind w:firstLine="0"/>
            </w:pPr>
            <w:r>
              <w:t>Elliott</w:t>
            </w:r>
          </w:p>
        </w:tc>
      </w:tr>
      <w:tr w:rsidR="00C6330F" w:rsidRPr="00C6330F" w:rsidTr="00C6330F">
        <w:tc>
          <w:tcPr>
            <w:tcW w:w="2179" w:type="dxa"/>
            <w:shd w:val="clear" w:color="auto" w:fill="auto"/>
          </w:tcPr>
          <w:p w:rsidR="00C6330F" w:rsidRPr="00C6330F" w:rsidRDefault="00C6330F" w:rsidP="00C6330F">
            <w:pPr>
              <w:ind w:firstLine="0"/>
            </w:pPr>
            <w:r>
              <w:t>Erickson</w:t>
            </w:r>
          </w:p>
        </w:tc>
        <w:tc>
          <w:tcPr>
            <w:tcW w:w="2179" w:type="dxa"/>
            <w:shd w:val="clear" w:color="auto" w:fill="auto"/>
          </w:tcPr>
          <w:p w:rsidR="00C6330F" w:rsidRPr="00C6330F" w:rsidRDefault="00C6330F" w:rsidP="00C6330F">
            <w:pPr>
              <w:ind w:firstLine="0"/>
            </w:pPr>
            <w:r>
              <w:t>Forrest</w:t>
            </w:r>
          </w:p>
        </w:tc>
        <w:tc>
          <w:tcPr>
            <w:tcW w:w="2180" w:type="dxa"/>
            <w:shd w:val="clear" w:color="auto" w:fill="auto"/>
          </w:tcPr>
          <w:p w:rsidR="00C6330F" w:rsidRPr="00C6330F" w:rsidRDefault="00C6330F" w:rsidP="00C6330F">
            <w:pPr>
              <w:ind w:firstLine="0"/>
            </w:pPr>
            <w:r>
              <w:t>Forrester</w:t>
            </w:r>
          </w:p>
        </w:tc>
      </w:tr>
      <w:tr w:rsidR="00C6330F" w:rsidRPr="00C6330F" w:rsidTr="00C6330F">
        <w:tc>
          <w:tcPr>
            <w:tcW w:w="2179" w:type="dxa"/>
            <w:shd w:val="clear" w:color="auto" w:fill="auto"/>
          </w:tcPr>
          <w:p w:rsidR="00C6330F" w:rsidRPr="00C6330F" w:rsidRDefault="00C6330F" w:rsidP="00C6330F">
            <w:pPr>
              <w:ind w:firstLine="0"/>
            </w:pPr>
            <w:r>
              <w:t>Fry</w:t>
            </w:r>
          </w:p>
        </w:tc>
        <w:tc>
          <w:tcPr>
            <w:tcW w:w="2179" w:type="dxa"/>
            <w:shd w:val="clear" w:color="auto" w:fill="auto"/>
          </w:tcPr>
          <w:p w:rsidR="00C6330F" w:rsidRPr="00C6330F" w:rsidRDefault="00C6330F" w:rsidP="00C6330F">
            <w:pPr>
              <w:ind w:firstLine="0"/>
            </w:pPr>
            <w:r>
              <w:t>Funderburk</w:t>
            </w:r>
          </w:p>
        </w:tc>
        <w:tc>
          <w:tcPr>
            <w:tcW w:w="2180" w:type="dxa"/>
            <w:shd w:val="clear" w:color="auto" w:fill="auto"/>
          </w:tcPr>
          <w:p w:rsidR="00C6330F" w:rsidRPr="00C6330F" w:rsidRDefault="00C6330F" w:rsidP="00C6330F">
            <w:pPr>
              <w:ind w:firstLine="0"/>
            </w:pPr>
            <w:r>
              <w:t>Gilliard</w:t>
            </w:r>
          </w:p>
        </w:tc>
      </w:tr>
      <w:tr w:rsidR="00C6330F" w:rsidRPr="00C6330F" w:rsidTr="00C6330F">
        <w:tc>
          <w:tcPr>
            <w:tcW w:w="2179" w:type="dxa"/>
            <w:shd w:val="clear" w:color="auto" w:fill="auto"/>
          </w:tcPr>
          <w:p w:rsidR="00C6330F" w:rsidRPr="00C6330F" w:rsidRDefault="00C6330F" w:rsidP="00C6330F">
            <w:pPr>
              <w:ind w:firstLine="0"/>
            </w:pPr>
            <w:r>
              <w:t>Hamilton</w:t>
            </w:r>
          </w:p>
        </w:tc>
        <w:tc>
          <w:tcPr>
            <w:tcW w:w="2179" w:type="dxa"/>
            <w:shd w:val="clear" w:color="auto" w:fill="auto"/>
          </w:tcPr>
          <w:p w:rsidR="00C6330F" w:rsidRPr="00C6330F" w:rsidRDefault="00C6330F" w:rsidP="00C6330F">
            <w:pPr>
              <w:ind w:firstLine="0"/>
            </w:pPr>
            <w:r>
              <w:t>Hardee</w:t>
            </w:r>
          </w:p>
        </w:tc>
        <w:tc>
          <w:tcPr>
            <w:tcW w:w="2180" w:type="dxa"/>
            <w:shd w:val="clear" w:color="auto" w:fill="auto"/>
          </w:tcPr>
          <w:p w:rsidR="00C6330F" w:rsidRPr="00C6330F" w:rsidRDefault="00C6330F" w:rsidP="00C6330F">
            <w:pPr>
              <w:ind w:firstLine="0"/>
            </w:pPr>
            <w:r>
              <w:t>Henderson</w:t>
            </w:r>
          </w:p>
        </w:tc>
      </w:tr>
      <w:tr w:rsidR="00C6330F" w:rsidRPr="00C6330F" w:rsidTr="00C6330F">
        <w:tc>
          <w:tcPr>
            <w:tcW w:w="2179" w:type="dxa"/>
            <w:shd w:val="clear" w:color="auto" w:fill="auto"/>
          </w:tcPr>
          <w:p w:rsidR="00C6330F" w:rsidRPr="00C6330F" w:rsidRDefault="00C6330F" w:rsidP="00C6330F">
            <w:pPr>
              <w:ind w:firstLine="0"/>
            </w:pPr>
            <w:r>
              <w:t>Henderson-Myers</w:t>
            </w:r>
          </w:p>
        </w:tc>
        <w:tc>
          <w:tcPr>
            <w:tcW w:w="2179" w:type="dxa"/>
            <w:shd w:val="clear" w:color="auto" w:fill="auto"/>
          </w:tcPr>
          <w:p w:rsidR="00C6330F" w:rsidRPr="00C6330F" w:rsidRDefault="00C6330F" w:rsidP="00C6330F">
            <w:pPr>
              <w:ind w:firstLine="0"/>
            </w:pPr>
            <w:r>
              <w:t>Herbkersman</w:t>
            </w:r>
          </w:p>
        </w:tc>
        <w:tc>
          <w:tcPr>
            <w:tcW w:w="2180" w:type="dxa"/>
            <w:shd w:val="clear" w:color="auto" w:fill="auto"/>
          </w:tcPr>
          <w:p w:rsidR="00C6330F" w:rsidRPr="00C6330F" w:rsidRDefault="00C6330F" w:rsidP="00C6330F">
            <w:pPr>
              <w:ind w:firstLine="0"/>
            </w:pPr>
            <w:r>
              <w:t>Hewitt</w:t>
            </w:r>
          </w:p>
        </w:tc>
      </w:tr>
      <w:tr w:rsidR="00C6330F" w:rsidRPr="00C6330F" w:rsidTr="00C6330F">
        <w:tc>
          <w:tcPr>
            <w:tcW w:w="2179" w:type="dxa"/>
            <w:shd w:val="clear" w:color="auto" w:fill="auto"/>
          </w:tcPr>
          <w:p w:rsidR="00C6330F" w:rsidRPr="00C6330F" w:rsidRDefault="00C6330F" w:rsidP="00C6330F">
            <w:pPr>
              <w:ind w:firstLine="0"/>
            </w:pPr>
            <w:r>
              <w:t>Hixon</w:t>
            </w:r>
          </w:p>
        </w:tc>
        <w:tc>
          <w:tcPr>
            <w:tcW w:w="2179" w:type="dxa"/>
            <w:shd w:val="clear" w:color="auto" w:fill="auto"/>
          </w:tcPr>
          <w:p w:rsidR="00C6330F" w:rsidRPr="00C6330F" w:rsidRDefault="00C6330F" w:rsidP="00C6330F">
            <w:pPr>
              <w:ind w:firstLine="0"/>
            </w:pPr>
            <w:r>
              <w:t>Hosey</w:t>
            </w:r>
          </w:p>
        </w:tc>
        <w:tc>
          <w:tcPr>
            <w:tcW w:w="2180" w:type="dxa"/>
            <w:shd w:val="clear" w:color="auto" w:fill="auto"/>
          </w:tcPr>
          <w:p w:rsidR="00C6330F" w:rsidRPr="00C6330F" w:rsidRDefault="00C6330F" w:rsidP="00C6330F">
            <w:pPr>
              <w:ind w:firstLine="0"/>
            </w:pPr>
            <w:r>
              <w:t>Johnson</w:t>
            </w:r>
          </w:p>
        </w:tc>
      </w:tr>
      <w:tr w:rsidR="00C6330F" w:rsidRPr="00C6330F" w:rsidTr="00C6330F">
        <w:tc>
          <w:tcPr>
            <w:tcW w:w="2179" w:type="dxa"/>
            <w:shd w:val="clear" w:color="auto" w:fill="auto"/>
          </w:tcPr>
          <w:p w:rsidR="00C6330F" w:rsidRPr="00C6330F" w:rsidRDefault="00C6330F" w:rsidP="00C6330F">
            <w:pPr>
              <w:ind w:firstLine="0"/>
            </w:pPr>
            <w:r>
              <w:t>King</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Knight</w:t>
            </w:r>
          </w:p>
        </w:tc>
      </w:tr>
      <w:tr w:rsidR="00C6330F" w:rsidRPr="00C6330F" w:rsidTr="00C6330F">
        <w:tc>
          <w:tcPr>
            <w:tcW w:w="2179" w:type="dxa"/>
            <w:shd w:val="clear" w:color="auto" w:fill="auto"/>
          </w:tcPr>
          <w:p w:rsidR="00C6330F" w:rsidRPr="00C6330F" w:rsidRDefault="00C6330F" w:rsidP="00C6330F">
            <w:pPr>
              <w:ind w:firstLine="0"/>
            </w:pPr>
            <w:r>
              <w:t>Lowe</w:t>
            </w:r>
          </w:p>
        </w:tc>
        <w:tc>
          <w:tcPr>
            <w:tcW w:w="2179" w:type="dxa"/>
            <w:shd w:val="clear" w:color="auto" w:fill="auto"/>
          </w:tcPr>
          <w:p w:rsidR="00C6330F" w:rsidRPr="00C6330F" w:rsidRDefault="00C6330F" w:rsidP="00C6330F">
            <w:pPr>
              <w:ind w:firstLine="0"/>
            </w:pPr>
            <w:r>
              <w:t>Lucas</w:t>
            </w:r>
          </w:p>
        </w:tc>
        <w:tc>
          <w:tcPr>
            <w:tcW w:w="2180" w:type="dxa"/>
            <w:shd w:val="clear" w:color="auto" w:fill="auto"/>
          </w:tcPr>
          <w:p w:rsidR="00C6330F" w:rsidRPr="00C6330F" w:rsidRDefault="00C6330F" w:rsidP="00C6330F">
            <w:pPr>
              <w:ind w:firstLine="0"/>
            </w:pPr>
            <w:r>
              <w:t>Mace</w:t>
            </w:r>
          </w:p>
        </w:tc>
      </w:tr>
      <w:tr w:rsidR="00C6330F" w:rsidRPr="00C6330F" w:rsidTr="00C6330F">
        <w:tc>
          <w:tcPr>
            <w:tcW w:w="2179" w:type="dxa"/>
            <w:shd w:val="clear" w:color="auto" w:fill="auto"/>
          </w:tcPr>
          <w:p w:rsidR="00C6330F" w:rsidRPr="00C6330F" w:rsidRDefault="00C6330F" w:rsidP="00C6330F">
            <w:pPr>
              <w:ind w:firstLine="0"/>
            </w:pPr>
            <w:r>
              <w:t>Martin</w:t>
            </w:r>
          </w:p>
        </w:tc>
        <w:tc>
          <w:tcPr>
            <w:tcW w:w="2179" w:type="dxa"/>
            <w:shd w:val="clear" w:color="auto" w:fill="auto"/>
          </w:tcPr>
          <w:p w:rsidR="00C6330F" w:rsidRPr="00C6330F" w:rsidRDefault="00C6330F" w:rsidP="00C6330F">
            <w:pPr>
              <w:ind w:firstLine="0"/>
            </w:pPr>
            <w:r>
              <w:t>McCravy</w:t>
            </w:r>
          </w:p>
        </w:tc>
        <w:tc>
          <w:tcPr>
            <w:tcW w:w="2180" w:type="dxa"/>
            <w:shd w:val="clear" w:color="auto" w:fill="auto"/>
          </w:tcPr>
          <w:p w:rsidR="00C6330F" w:rsidRPr="00C6330F" w:rsidRDefault="00C6330F" w:rsidP="00C6330F">
            <w:pPr>
              <w:ind w:firstLine="0"/>
            </w:pPr>
            <w:r>
              <w:t>McEachern</w:t>
            </w:r>
          </w:p>
        </w:tc>
      </w:tr>
      <w:tr w:rsidR="00C6330F" w:rsidRPr="00C6330F" w:rsidTr="00C6330F">
        <w:tc>
          <w:tcPr>
            <w:tcW w:w="2179" w:type="dxa"/>
            <w:shd w:val="clear" w:color="auto" w:fill="auto"/>
          </w:tcPr>
          <w:p w:rsidR="00C6330F" w:rsidRPr="00C6330F" w:rsidRDefault="00C6330F" w:rsidP="00C6330F">
            <w:pPr>
              <w:ind w:firstLine="0"/>
            </w:pPr>
            <w:r>
              <w:t>McGinnis</w:t>
            </w:r>
          </w:p>
        </w:tc>
        <w:tc>
          <w:tcPr>
            <w:tcW w:w="2179" w:type="dxa"/>
            <w:shd w:val="clear" w:color="auto" w:fill="auto"/>
          </w:tcPr>
          <w:p w:rsidR="00C6330F" w:rsidRPr="00C6330F" w:rsidRDefault="00C6330F" w:rsidP="00C6330F">
            <w:pPr>
              <w:ind w:firstLine="0"/>
            </w:pPr>
            <w:r>
              <w:t>McKnight</w:t>
            </w:r>
          </w:p>
        </w:tc>
        <w:tc>
          <w:tcPr>
            <w:tcW w:w="2180" w:type="dxa"/>
            <w:shd w:val="clear" w:color="auto" w:fill="auto"/>
          </w:tcPr>
          <w:p w:rsidR="00C6330F" w:rsidRPr="00C6330F" w:rsidRDefault="00C6330F" w:rsidP="00C6330F">
            <w:pPr>
              <w:ind w:firstLine="0"/>
            </w:pPr>
            <w:r>
              <w:t>V. S. Moss</w:t>
            </w:r>
          </w:p>
        </w:tc>
      </w:tr>
      <w:tr w:rsidR="00C6330F" w:rsidRPr="00C6330F" w:rsidTr="00C6330F">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Parks</w:t>
            </w:r>
          </w:p>
        </w:tc>
      </w:tr>
      <w:tr w:rsidR="00C6330F" w:rsidRPr="00C6330F" w:rsidTr="00C6330F">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M. Rivers</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Simrill</w:t>
            </w:r>
          </w:p>
        </w:tc>
        <w:tc>
          <w:tcPr>
            <w:tcW w:w="2180" w:type="dxa"/>
            <w:shd w:val="clear" w:color="auto" w:fill="auto"/>
          </w:tcPr>
          <w:p w:rsidR="00C6330F" w:rsidRPr="00C6330F" w:rsidRDefault="00C6330F" w:rsidP="00C6330F">
            <w:pPr>
              <w:ind w:firstLine="0"/>
            </w:pPr>
            <w:r>
              <w:t>G. M. Smith</w:t>
            </w:r>
          </w:p>
        </w:tc>
      </w:tr>
      <w:tr w:rsidR="00C6330F" w:rsidRPr="00C6330F" w:rsidTr="00C6330F">
        <w:tc>
          <w:tcPr>
            <w:tcW w:w="2179" w:type="dxa"/>
            <w:shd w:val="clear" w:color="auto" w:fill="auto"/>
          </w:tcPr>
          <w:p w:rsidR="00C6330F" w:rsidRPr="00C6330F" w:rsidRDefault="00C6330F" w:rsidP="00C6330F">
            <w:pPr>
              <w:ind w:firstLine="0"/>
            </w:pPr>
            <w:r>
              <w:t>Sottile</w:t>
            </w:r>
          </w:p>
        </w:tc>
        <w:tc>
          <w:tcPr>
            <w:tcW w:w="2179" w:type="dxa"/>
            <w:shd w:val="clear" w:color="auto" w:fill="auto"/>
          </w:tcPr>
          <w:p w:rsidR="00C6330F" w:rsidRPr="00C6330F" w:rsidRDefault="00C6330F" w:rsidP="00C6330F">
            <w:pPr>
              <w:ind w:firstLine="0"/>
            </w:pPr>
            <w:r>
              <w:t>Spires</w:t>
            </w:r>
          </w:p>
        </w:tc>
        <w:tc>
          <w:tcPr>
            <w:tcW w:w="2180" w:type="dxa"/>
            <w:shd w:val="clear" w:color="auto" w:fill="auto"/>
          </w:tcPr>
          <w:p w:rsidR="00C6330F" w:rsidRPr="00C6330F" w:rsidRDefault="00C6330F" w:rsidP="00C6330F">
            <w:pPr>
              <w:ind w:firstLine="0"/>
            </w:pPr>
            <w:r>
              <w:t>Stavrinakis</w:t>
            </w:r>
          </w:p>
        </w:tc>
      </w:tr>
      <w:tr w:rsidR="00C6330F" w:rsidRPr="00C6330F" w:rsidTr="00C6330F">
        <w:tc>
          <w:tcPr>
            <w:tcW w:w="2179" w:type="dxa"/>
            <w:shd w:val="clear" w:color="auto" w:fill="auto"/>
          </w:tcPr>
          <w:p w:rsidR="00C6330F" w:rsidRPr="00C6330F" w:rsidRDefault="00C6330F" w:rsidP="00C6330F">
            <w:pPr>
              <w:ind w:firstLine="0"/>
            </w:pPr>
            <w:r>
              <w:t>Taylor</w:t>
            </w:r>
          </w:p>
        </w:tc>
        <w:tc>
          <w:tcPr>
            <w:tcW w:w="2179" w:type="dxa"/>
            <w:shd w:val="clear" w:color="auto" w:fill="auto"/>
          </w:tcPr>
          <w:p w:rsidR="00C6330F" w:rsidRPr="00C6330F" w:rsidRDefault="00C6330F" w:rsidP="00C6330F">
            <w:pPr>
              <w:ind w:firstLine="0"/>
            </w:pPr>
            <w:r>
              <w:t>Thayer</w:t>
            </w:r>
          </w:p>
        </w:tc>
        <w:tc>
          <w:tcPr>
            <w:tcW w:w="2180" w:type="dxa"/>
            <w:shd w:val="clear" w:color="auto" w:fill="auto"/>
          </w:tcPr>
          <w:p w:rsidR="00C6330F" w:rsidRPr="00C6330F" w:rsidRDefault="00C6330F" w:rsidP="00C6330F">
            <w:pPr>
              <w:ind w:firstLine="0"/>
            </w:pPr>
            <w:r>
              <w:t>Thigpen</w:t>
            </w:r>
          </w:p>
        </w:tc>
      </w:tr>
      <w:tr w:rsidR="00C6330F" w:rsidRPr="00C6330F" w:rsidTr="00C6330F">
        <w:tc>
          <w:tcPr>
            <w:tcW w:w="2179" w:type="dxa"/>
            <w:shd w:val="clear" w:color="auto" w:fill="auto"/>
          </w:tcPr>
          <w:p w:rsidR="00C6330F" w:rsidRPr="00C6330F" w:rsidRDefault="00C6330F" w:rsidP="00C6330F">
            <w:pPr>
              <w:keepNext/>
              <w:ind w:firstLine="0"/>
            </w:pPr>
            <w:r>
              <w:t>Trantham</w:t>
            </w:r>
          </w:p>
        </w:tc>
        <w:tc>
          <w:tcPr>
            <w:tcW w:w="2179" w:type="dxa"/>
            <w:shd w:val="clear" w:color="auto" w:fill="auto"/>
          </w:tcPr>
          <w:p w:rsidR="00C6330F" w:rsidRPr="00C6330F" w:rsidRDefault="00C6330F" w:rsidP="00C6330F">
            <w:pPr>
              <w:keepNext/>
              <w:ind w:firstLine="0"/>
            </w:pPr>
            <w:r>
              <w:t>Weeks</w:t>
            </w:r>
          </w:p>
        </w:tc>
        <w:tc>
          <w:tcPr>
            <w:tcW w:w="2180" w:type="dxa"/>
            <w:shd w:val="clear" w:color="auto" w:fill="auto"/>
          </w:tcPr>
          <w:p w:rsidR="00C6330F" w:rsidRPr="00C6330F" w:rsidRDefault="00C6330F" w:rsidP="00C6330F">
            <w:pPr>
              <w:keepNext/>
              <w:ind w:firstLine="0"/>
            </w:pPr>
            <w:r>
              <w:t>West</w:t>
            </w:r>
          </w:p>
        </w:tc>
      </w:tr>
      <w:tr w:rsidR="00C6330F" w:rsidRPr="00C6330F" w:rsidTr="00C6330F">
        <w:tc>
          <w:tcPr>
            <w:tcW w:w="2179" w:type="dxa"/>
            <w:shd w:val="clear" w:color="auto" w:fill="auto"/>
          </w:tcPr>
          <w:p w:rsidR="00C6330F" w:rsidRPr="00C6330F" w:rsidRDefault="00C6330F" w:rsidP="00C6330F">
            <w:pPr>
              <w:keepNext/>
              <w:ind w:firstLine="0"/>
            </w:pPr>
            <w:r>
              <w:t>Wheeler</w:t>
            </w:r>
          </w:p>
        </w:tc>
        <w:tc>
          <w:tcPr>
            <w:tcW w:w="2179" w:type="dxa"/>
            <w:shd w:val="clear" w:color="auto" w:fill="auto"/>
          </w:tcPr>
          <w:p w:rsidR="00C6330F" w:rsidRPr="00C6330F" w:rsidRDefault="00C6330F" w:rsidP="00C6330F">
            <w:pPr>
              <w:keepNext/>
              <w:ind w:firstLine="0"/>
            </w:pPr>
            <w:r>
              <w:t>White</w:t>
            </w:r>
          </w:p>
        </w:tc>
        <w:tc>
          <w:tcPr>
            <w:tcW w:w="2180" w:type="dxa"/>
            <w:shd w:val="clear" w:color="auto" w:fill="auto"/>
          </w:tcPr>
          <w:p w:rsidR="00C6330F" w:rsidRPr="00C6330F" w:rsidRDefault="00C6330F" w:rsidP="00C6330F">
            <w:pPr>
              <w:keepNext/>
              <w:ind w:firstLine="0"/>
            </w:pPr>
            <w:r>
              <w:t>Young</w:t>
            </w:r>
          </w:p>
        </w:tc>
      </w:tr>
    </w:tbl>
    <w:p w:rsidR="00C6330F" w:rsidRDefault="00C6330F" w:rsidP="00C6330F"/>
    <w:p w:rsidR="00C6330F" w:rsidRDefault="00C6330F" w:rsidP="00C6330F">
      <w:pPr>
        <w:jc w:val="center"/>
        <w:rPr>
          <w:b/>
        </w:rPr>
      </w:pPr>
      <w:r w:rsidRPr="00C6330F">
        <w:rPr>
          <w:b/>
        </w:rPr>
        <w:t>Total--72</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Magnuson</w:t>
            </w:r>
          </w:p>
        </w:tc>
        <w:tc>
          <w:tcPr>
            <w:tcW w:w="2179" w:type="dxa"/>
            <w:shd w:val="clear" w:color="auto" w:fill="auto"/>
          </w:tcPr>
          <w:p w:rsidR="00C6330F" w:rsidRPr="00C6330F" w:rsidRDefault="00C6330F" w:rsidP="00C6330F">
            <w:pPr>
              <w:keepNext/>
              <w:ind w:firstLine="0"/>
            </w:pP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Total--1</w:t>
      </w:r>
    </w:p>
    <w:p w:rsidR="00C6330F" w:rsidRDefault="00C6330F" w:rsidP="00C6330F">
      <w:pPr>
        <w:jc w:val="center"/>
        <w:rPr>
          <w:b/>
        </w:rPr>
      </w:pPr>
    </w:p>
    <w:p w:rsidR="00C6330F" w:rsidRDefault="00C6330F" w:rsidP="00C6330F">
      <w:r>
        <w:t xml:space="preserve">So, the Bill was read the second time and ordered to third reading.  </w:t>
      </w:r>
    </w:p>
    <w:p w:rsidR="00C6330F" w:rsidRDefault="00C6330F" w:rsidP="00C6330F"/>
    <w:p w:rsidR="00C6330F" w:rsidRDefault="00C6330F" w:rsidP="00C6330F">
      <w:pPr>
        <w:keepNext/>
        <w:jc w:val="center"/>
        <w:rPr>
          <w:b/>
        </w:rPr>
      </w:pPr>
      <w:r w:rsidRPr="00C6330F">
        <w:rPr>
          <w:b/>
        </w:rPr>
        <w:t>H. 5318--ORDERED TO BE READ THIRD TIME TOMORROW</w:t>
      </w:r>
    </w:p>
    <w:p w:rsidR="00C6330F" w:rsidRDefault="00C6330F" w:rsidP="00C6330F">
      <w:r>
        <w:t xml:space="preserve">On motion of Rep. PITTS, with unanimous consent, it was ordered that H. 5318 be read the third time tomorrow.  </w:t>
      </w:r>
    </w:p>
    <w:p w:rsidR="00C6330F" w:rsidRDefault="00C6330F" w:rsidP="00C6330F"/>
    <w:p w:rsidR="00C6330F" w:rsidRDefault="00C6330F" w:rsidP="00C6330F">
      <w:pPr>
        <w:keepNext/>
        <w:jc w:val="center"/>
        <w:rPr>
          <w:b/>
        </w:rPr>
      </w:pPr>
      <w:r w:rsidRPr="00C6330F">
        <w:rPr>
          <w:b/>
        </w:rPr>
        <w:t>ORDERED ENROLLED FOR RATIFICATION</w:t>
      </w:r>
    </w:p>
    <w:p w:rsidR="00C6330F" w:rsidRDefault="00C6330F" w:rsidP="00C6330F">
      <w:r>
        <w:t>The following Bill was read the third time, passed and, having received three readings in both Houses, it was ordered that the title</w:t>
      </w:r>
      <w:r w:rsidR="000226C0">
        <w:t xml:space="preserve"> b</w:t>
      </w:r>
      <w:r>
        <w:t xml:space="preserve">e changed to that of an Act, and that </w:t>
      </w:r>
      <w:r w:rsidR="000226C0">
        <w:t>it</w:t>
      </w:r>
      <w:r>
        <w:t xml:space="preserve"> be enrolled for ratification:</w:t>
      </w:r>
    </w:p>
    <w:p w:rsidR="00C6330F" w:rsidRDefault="00C6330F" w:rsidP="00C6330F">
      <w:bookmarkStart w:id="11" w:name="include_clip_start_49"/>
      <w:bookmarkEnd w:id="11"/>
    </w:p>
    <w:p w:rsidR="00C6330F" w:rsidRDefault="00C6330F" w:rsidP="00C6330F">
      <w:r>
        <w:t>S. 1041 -- Senators Davis, Campsen and Young: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C6330F" w:rsidRDefault="00C6330F" w:rsidP="00C6330F">
      <w:bookmarkStart w:id="12" w:name="include_clip_end_49"/>
      <w:bookmarkEnd w:id="12"/>
    </w:p>
    <w:p w:rsidR="00C6330F" w:rsidRDefault="00C6330F" w:rsidP="00C6330F">
      <w:pPr>
        <w:keepNext/>
        <w:jc w:val="center"/>
        <w:rPr>
          <w:b/>
        </w:rPr>
      </w:pPr>
      <w:r w:rsidRPr="00C6330F">
        <w:rPr>
          <w:b/>
        </w:rPr>
        <w:t>S. 949--DEBATE ADJOURNED</w:t>
      </w:r>
    </w:p>
    <w:p w:rsidR="00C6330F" w:rsidRDefault="00C6330F" w:rsidP="00C6330F">
      <w:pPr>
        <w:keepNext/>
      </w:pPr>
      <w:r>
        <w:t>The following Bill was taken up:</w:t>
      </w:r>
    </w:p>
    <w:p w:rsidR="00C6330F" w:rsidRDefault="00C6330F" w:rsidP="00C6330F">
      <w:pPr>
        <w:keepNext/>
      </w:pPr>
      <w:bookmarkStart w:id="13" w:name="include_clip_start_51"/>
      <w:bookmarkEnd w:id="13"/>
    </w:p>
    <w:p w:rsidR="00C6330F" w:rsidRDefault="00C6330F" w:rsidP="00C6330F">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C6330F" w:rsidRDefault="00C6330F" w:rsidP="00C6330F">
      <w:bookmarkStart w:id="14" w:name="include_clip_end_51"/>
      <w:bookmarkEnd w:id="14"/>
    </w:p>
    <w:p w:rsidR="00C6330F" w:rsidRDefault="00C6330F" w:rsidP="00C6330F">
      <w:r>
        <w:t>Rep. HIOTT moved to adjourn debate on the Bill until Tuesday, May 1, which was agreed to.</w:t>
      </w:r>
    </w:p>
    <w:p w:rsidR="00C6330F" w:rsidRDefault="00C6330F" w:rsidP="00C6330F"/>
    <w:p w:rsidR="00C6330F" w:rsidRDefault="00C6330F" w:rsidP="00C6330F">
      <w:pPr>
        <w:keepNext/>
        <w:jc w:val="center"/>
        <w:rPr>
          <w:b/>
        </w:rPr>
      </w:pPr>
      <w:r w:rsidRPr="00C6330F">
        <w:rPr>
          <w:b/>
        </w:rPr>
        <w:t>S. 190--DEBATE ADJOURNED</w:t>
      </w:r>
    </w:p>
    <w:p w:rsidR="00C6330F" w:rsidRDefault="00C6330F" w:rsidP="00C6330F">
      <w:pPr>
        <w:keepNext/>
      </w:pPr>
      <w:r>
        <w:t>The following Bill was taken up:</w:t>
      </w:r>
    </w:p>
    <w:p w:rsidR="00C6330F" w:rsidRDefault="00C6330F" w:rsidP="00C6330F">
      <w:pPr>
        <w:keepNext/>
      </w:pPr>
      <w:bookmarkStart w:id="15" w:name="include_clip_start_54"/>
      <w:bookmarkEnd w:id="15"/>
    </w:p>
    <w:p w:rsidR="00C6330F" w:rsidRDefault="00C6330F" w:rsidP="00C6330F">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C6330F" w:rsidRDefault="00C6330F" w:rsidP="00C6330F">
      <w:bookmarkStart w:id="16" w:name="include_clip_end_54"/>
      <w:bookmarkEnd w:id="16"/>
    </w:p>
    <w:p w:rsidR="00C6330F" w:rsidRDefault="00C6330F" w:rsidP="00C6330F">
      <w:r>
        <w:t>Rep. MCCOY moved to adjourn debate on the Bill until Tuesday, May 1, which was agreed to.</w:t>
      </w:r>
    </w:p>
    <w:p w:rsidR="00C6330F" w:rsidRDefault="00C6330F" w:rsidP="00C6330F"/>
    <w:p w:rsidR="00C6330F" w:rsidRDefault="00C6330F" w:rsidP="00C6330F">
      <w:pPr>
        <w:keepNext/>
        <w:jc w:val="center"/>
        <w:rPr>
          <w:b/>
        </w:rPr>
      </w:pPr>
      <w:r w:rsidRPr="00C6330F">
        <w:rPr>
          <w:b/>
        </w:rPr>
        <w:t>H. 5275--DEBATE ADJOURNED</w:t>
      </w:r>
    </w:p>
    <w:p w:rsidR="00C6330F" w:rsidRDefault="00C6330F" w:rsidP="00C6330F">
      <w:pPr>
        <w:keepNext/>
      </w:pPr>
      <w:r>
        <w:t>The following Joint Resolution was taken up:</w:t>
      </w:r>
    </w:p>
    <w:p w:rsidR="00C6330F" w:rsidRDefault="00C6330F" w:rsidP="00C6330F">
      <w:pPr>
        <w:keepNext/>
      </w:pPr>
      <w:bookmarkStart w:id="17" w:name="include_clip_start_57"/>
      <w:bookmarkEnd w:id="17"/>
    </w:p>
    <w:p w:rsidR="00C6330F" w:rsidRDefault="00C6330F" w:rsidP="00C6330F">
      <w:r>
        <w:t>H. 5275 -- Regulations and Administrative Procedures Committee: 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C6330F" w:rsidRDefault="00C6330F" w:rsidP="00C6330F">
      <w:bookmarkStart w:id="18" w:name="include_clip_end_57"/>
      <w:bookmarkEnd w:id="18"/>
    </w:p>
    <w:p w:rsidR="00C6330F" w:rsidRDefault="00C6330F" w:rsidP="00C6330F">
      <w:r>
        <w:t>Rep. HUGGINS mov</w:t>
      </w:r>
      <w:r w:rsidR="000226C0">
        <w:t>ed to adjourn debate on the Joint Resolution</w:t>
      </w:r>
      <w:r>
        <w:t xml:space="preserve"> until Tuesday, May 1, which was agreed to.</w:t>
      </w:r>
    </w:p>
    <w:p w:rsidR="00C6330F" w:rsidRDefault="00C6330F" w:rsidP="00C6330F"/>
    <w:p w:rsidR="00C6330F" w:rsidRDefault="00C6330F" w:rsidP="00C6330F">
      <w:pPr>
        <w:keepNext/>
        <w:jc w:val="center"/>
        <w:rPr>
          <w:b/>
        </w:rPr>
      </w:pPr>
      <w:r w:rsidRPr="00C6330F">
        <w:rPr>
          <w:b/>
        </w:rPr>
        <w:t>H. 5276--DEBATE ADJOURNED</w:t>
      </w:r>
    </w:p>
    <w:p w:rsidR="00C6330F" w:rsidRDefault="00C6330F" w:rsidP="00C6330F">
      <w:pPr>
        <w:keepNext/>
      </w:pPr>
      <w:r>
        <w:t>The following Joint Resolution was taken up:</w:t>
      </w:r>
    </w:p>
    <w:p w:rsidR="00C6330F" w:rsidRDefault="00C6330F" w:rsidP="00C6330F">
      <w:pPr>
        <w:keepNext/>
      </w:pPr>
      <w:bookmarkStart w:id="19" w:name="include_clip_start_60"/>
      <w:bookmarkEnd w:id="19"/>
    </w:p>
    <w:p w:rsidR="00C6330F" w:rsidRDefault="00C6330F" w:rsidP="00C6330F">
      <w:r>
        <w:t>H. 5276 -- Regulations and Administrative Procedures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C6330F" w:rsidRDefault="00C6330F" w:rsidP="00C6330F">
      <w:bookmarkStart w:id="20" w:name="include_clip_end_60"/>
      <w:bookmarkEnd w:id="20"/>
    </w:p>
    <w:p w:rsidR="00C6330F" w:rsidRDefault="00C6330F" w:rsidP="00C6330F">
      <w:r>
        <w:t>Rep. HUGGINS moved to adjourn debate on the Joint Resolution until Tuesday, May 1, which was agreed to.</w:t>
      </w:r>
    </w:p>
    <w:p w:rsidR="00C6330F" w:rsidRDefault="00C6330F" w:rsidP="00C6330F"/>
    <w:p w:rsidR="00C6330F" w:rsidRDefault="00C6330F" w:rsidP="00C6330F">
      <w:pPr>
        <w:keepNext/>
        <w:jc w:val="center"/>
        <w:rPr>
          <w:b/>
        </w:rPr>
      </w:pPr>
      <w:r w:rsidRPr="00C6330F">
        <w:rPr>
          <w:b/>
        </w:rPr>
        <w:t>H. 5277--DEBATE ADJOURNED</w:t>
      </w:r>
    </w:p>
    <w:p w:rsidR="00C6330F" w:rsidRDefault="00C6330F" w:rsidP="00C6330F">
      <w:pPr>
        <w:keepNext/>
      </w:pPr>
      <w:r>
        <w:t>The following Joint Resolution was taken up:</w:t>
      </w:r>
    </w:p>
    <w:p w:rsidR="00C6330F" w:rsidRDefault="00C6330F" w:rsidP="00C6330F">
      <w:pPr>
        <w:keepNext/>
      </w:pPr>
      <w:bookmarkStart w:id="21" w:name="include_clip_start_63"/>
      <w:bookmarkEnd w:id="21"/>
    </w:p>
    <w:p w:rsidR="000226C0" w:rsidRDefault="00C6330F" w:rsidP="00C6330F">
      <w:r>
        <w:t xml:space="preserve">H. 5277 -- Regulations and Administrative Procedures Committee: A JOINT RESOLUTION TO APPROVE REGULATIONS OF THE DEPARTMENT OF LABOR, LICENSING AND REGULATION, RELATING TO BOARD OF EXAMINERS IN SPEECH-LANGUAGE PATHOLOGY AND AUDIOLOGY, DESIGNATED AS REGULATION DOCUMENT NUMBER 4801, PURSUANT TO THE </w:t>
      </w:r>
      <w:r w:rsidR="000226C0">
        <w:br/>
      </w:r>
    </w:p>
    <w:p w:rsidR="00C6330F" w:rsidRDefault="000226C0" w:rsidP="000226C0">
      <w:pPr>
        <w:ind w:firstLine="0"/>
      </w:pPr>
      <w:r>
        <w:br w:type="column"/>
      </w:r>
      <w:r w:rsidR="00C6330F">
        <w:t>PROVISIONS OF ARTICLE 1, CHAPTER 23, TITLE 1 OF THE 1976 CODE.</w:t>
      </w:r>
    </w:p>
    <w:p w:rsidR="00C6330F" w:rsidRDefault="00C6330F" w:rsidP="00C6330F">
      <w:bookmarkStart w:id="22" w:name="include_clip_end_63"/>
      <w:bookmarkEnd w:id="22"/>
    </w:p>
    <w:p w:rsidR="00C6330F" w:rsidRDefault="00C6330F" w:rsidP="00C6330F">
      <w:r>
        <w:t>Rep. HUGGINS moved to adjourn debate on the Joint Resolution until Tuesday, May 1, which was agreed to.</w:t>
      </w:r>
    </w:p>
    <w:p w:rsidR="00C6330F" w:rsidRDefault="00C6330F" w:rsidP="00C6330F"/>
    <w:p w:rsidR="00C6330F" w:rsidRDefault="00C6330F" w:rsidP="00C6330F">
      <w:pPr>
        <w:keepNext/>
        <w:jc w:val="center"/>
        <w:rPr>
          <w:b/>
        </w:rPr>
      </w:pPr>
      <w:r w:rsidRPr="00C6330F">
        <w:rPr>
          <w:b/>
        </w:rPr>
        <w:t>H. 5278--DEBATE ADJOURNED</w:t>
      </w:r>
    </w:p>
    <w:p w:rsidR="00C6330F" w:rsidRDefault="00C6330F" w:rsidP="00C6330F">
      <w:pPr>
        <w:keepNext/>
      </w:pPr>
      <w:r>
        <w:t>The following Joint Resolution was taken up:</w:t>
      </w:r>
    </w:p>
    <w:p w:rsidR="00C6330F" w:rsidRDefault="00C6330F" w:rsidP="00C6330F">
      <w:pPr>
        <w:keepNext/>
      </w:pPr>
      <w:bookmarkStart w:id="23" w:name="include_clip_start_66"/>
      <w:bookmarkEnd w:id="23"/>
    </w:p>
    <w:p w:rsidR="00C6330F" w:rsidRDefault="00C6330F" w:rsidP="00C6330F">
      <w:r>
        <w:t>H. 5278 -- Regulations and Administrative Procedures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C6330F" w:rsidRDefault="00C6330F" w:rsidP="00C6330F">
      <w:bookmarkStart w:id="24" w:name="include_clip_end_66"/>
      <w:bookmarkEnd w:id="24"/>
    </w:p>
    <w:p w:rsidR="00C6330F" w:rsidRDefault="00C6330F" w:rsidP="00C6330F">
      <w:r>
        <w:t>Rep. HUGGINS moved to adjourn debate on the Joint Resolution until Tuesday, May 1, which was agreed to.</w:t>
      </w:r>
    </w:p>
    <w:p w:rsidR="00C6330F" w:rsidRDefault="00C6330F" w:rsidP="00C6330F"/>
    <w:p w:rsidR="00C6330F" w:rsidRDefault="00C6330F" w:rsidP="00C6330F">
      <w:pPr>
        <w:keepNext/>
        <w:jc w:val="center"/>
        <w:rPr>
          <w:b/>
        </w:rPr>
      </w:pPr>
      <w:r w:rsidRPr="00C6330F">
        <w:rPr>
          <w:b/>
        </w:rPr>
        <w:t>H. 5279--DEBATE ADJOURNED</w:t>
      </w:r>
    </w:p>
    <w:p w:rsidR="00C6330F" w:rsidRDefault="00C6330F" w:rsidP="00C6330F">
      <w:pPr>
        <w:keepNext/>
      </w:pPr>
      <w:r>
        <w:t>The following Joint Resolution was taken up:</w:t>
      </w:r>
    </w:p>
    <w:p w:rsidR="00C6330F" w:rsidRDefault="00C6330F" w:rsidP="00C6330F">
      <w:pPr>
        <w:keepNext/>
      </w:pPr>
      <w:bookmarkStart w:id="25" w:name="include_clip_start_69"/>
      <w:bookmarkEnd w:id="25"/>
    </w:p>
    <w:p w:rsidR="00C6330F" w:rsidRDefault="00C6330F" w:rsidP="00C6330F">
      <w:r>
        <w:t>H. 5279 -- Regulations and Administrative Procedures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C6330F" w:rsidRDefault="00C6330F" w:rsidP="00C6330F">
      <w:bookmarkStart w:id="26" w:name="include_clip_end_69"/>
      <w:bookmarkEnd w:id="26"/>
    </w:p>
    <w:p w:rsidR="00C6330F" w:rsidRDefault="00C6330F" w:rsidP="00C6330F">
      <w:r>
        <w:t>Rep. HUGGINS moved to adjourn debate on the Joint Resolution until Tuesday, May 1, which was agreed to.</w:t>
      </w:r>
    </w:p>
    <w:p w:rsidR="00C6330F" w:rsidRDefault="00C6330F" w:rsidP="00C6330F"/>
    <w:p w:rsidR="00C6330F" w:rsidRDefault="00C6330F" w:rsidP="00C6330F">
      <w:pPr>
        <w:keepNext/>
        <w:jc w:val="center"/>
        <w:rPr>
          <w:b/>
        </w:rPr>
      </w:pPr>
      <w:r w:rsidRPr="00C6330F">
        <w:rPr>
          <w:b/>
        </w:rPr>
        <w:t>H. 5280--DEBATE ADJOURNED</w:t>
      </w:r>
    </w:p>
    <w:p w:rsidR="00C6330F" w:rsidRDefault="00C6330F" w:rsidP="00C6330F">
      <w:pPr>
        <w:keepNext/>
      </w:pPr>
      <w:r>
        <w:t>The following Joint Resolution was taken up:</w:t>
      </w:r>
    </w:p>
    <w:p w:rsidR="00C6330F" w:rsidRDefault="00C6330F" w:rsidP="00C6330F">
      <w:pPr>
        <w:keepNext/>
      </w:pPr>
      <w:bookmarkStart w:id="27" w:name="include_clip_start_72"/>
      <w:bookmarkEnd w:id="27"/>
    </w:p>
    <w:p w:rsidR="00C6330F" w:rsidRDefault="00C6330F" w:rsidP="00C6330F">
      <w:r>
        <w:t>H. 5280 -- Regulations and Administrative Procedures Committee: 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C6330F" w:rsidRDefault="00C6330F" w:rsidP="00C6330F">
      <w:bookmarkStart w:id="28" w:name="include_clip_end_72"/>
      <w:bookmarkEnd w:id="28"/>
    </w:p>
    <w:p w:rsidR="00C6330F" w:rsidRDefault="00C6330F" w:rsidP="00C6330F">
      <w:r>
        <w:t>Rep. HUGGINS moved to adjourn debate on the Joint Resolution until Tuesday, May 1, which was agreed to.</w:t>
      </w:r>
    </w:p>
    <w:p w:rsidR="00C6330F" w:rsidRDefault="00C6330F" w:rsidP="00C6330F"/>
    <w:p w:rsidR="00C6330F" w:rsidRDefault="00C6330F" w:rsidP="00C6330F">
      <w:pPr>
        <w:keepNext/>
        <w:jc w:val="center"/>
        <w:rPr>
          <w:b/>
        </w:rPr>
      </w:pPr>
      <w:r w:rsidRPr="00C6330F">
        <w:rPr>
          <w:b/>
        </w:rPr>
        <w:t>H. 5281--DEBATE ADJOURNED</w:t>
      </w:r>
    </w:p>
    <w:p w:rsidR="00C6330F" w:rsidRDefault="00C6330F" w:rsidP="00C6330F">
      <w:pPr>
        <w:keepNext/>
      </w:pPr>
      <w:r>
        <w:t>The following Joint Resolution was taken up:</w:t>
      </w:r>
    </w:p>
    <w:p w:rsidR="00C6330F" w:rsidRDefault="00C6330F" w:rsidP="00C6330F">
      <w:pPr>
        <w:keepNext/>
      </w:pPr>
      <w:bookmarkStart w:id="29" w:name="include_clip_start_75"/>
      <w:bookmarkEnd w:id="29"/>
    </w:p>
    <w:p w:rsidR="00C6330F" w:rsidRDefault="00C6330F" w:rsidP="00C6330F">
      <w:r>
        <w:t>H. 5281 -- Regulations and Administrative Procedures Committee: 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C6330F" w:rsidRDefault="00C6330F" w:rsidP="00C6330F">
      <w:bookmarkStart w:id="30" w:name="include_clip_end_75"/>
      <w:bookmarkEnd w:id="30"/>
    </w:p>
    <w:p w:rsidR="00C6330F" w:rsidRDefault="00C6330F" w:rsidP="00C6330F">
      <w:r>
        <w:t>Rep. HUGGINS moved to adjourn debate on the Joint Resolution until Tuesday, May 1, which was agreed to.</w:t>
      </w:r>
    </w:p>
    <w:p w:rsidR="00C6330F" w:rsidRDefault="00C6330F" w:rsidP="00C6330F"/>
    <w:p w:rsidR="00C6330F" w:rsidRDefault="00C6330F" w:rsidP="00C6330F">
      <w:pPr>
        <w:keepNext/>
        <w:jc w:val="center"/>
        <w:rPr>
          <w:b/>
        </w:rPr>
      </w:pPr>
      <w:r w:rsidRPr="00C6330F">
        <w:rPr>
          <w:b/>
        </w:rPr>
        <w:t>H. 5282--ORDERED TO THIRD READING</w:t>
      </w:r>
    </w:p>
    <w:p w:rsidR="00C6330F" w:rsidRDefault="00C6330F" w:rsidP="00C6330F">
      <w:pPr>
        <w:keepNext/>
      </w:pPr>
      <w:r>
        <w:t>The following Joint Resolution was taken up:</w:t>
      </w:r>
    </w:p>
    <w:p w:rsidR="00C6330F" w:rsidRDefault="00C6330F" w:rsidP="00C6330F">
      <w:pPr>
        <w:keepNext/>
      </w:pPr>
      <w:bookmarkStart w:id="31" w:name="include_clip_start_78"/>
      <w:bookmarkEnd w:id="31"/>
    </w:p>
    <w:p w:rsidR="00C6330F" w:rsidRDefault="00C6330F" w:rsidP="00C6330F">
      <w:r>
        <w:t>H. 5282 --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C6330F" w:rsidRDefault="00C6330F" w:rsidP="00C6330F">
      <w:bookmarkStart w:id="32" w:name="include_clip_end_78"/>
      <w:bookmarkEnd w:id="32"/>
    </w:p>
    <w:p w:rsidR="00C6330F" w:rsidRDefault="00C6330F" w:rsidP="00C6330F">
      <w:r>
        <w:t>Rep. HUGGINS explained the Joint Resolution.</w:t>
      </w:r>
    </w:p>
    <w:p w:rsidR="00C6330F" w:rsidRDefault="00C6330F" w:rsidP="00C6330F"/>
    <w:p w:rsidR="00C6330F" w:rsidRDefault="00C6330F" w:rsidP="00C6330F">
      <w:r>
        <w:t xml:space="preserve">The yeas and nays were taken resulting as follows: </w:t>
      </w:r>
    </w:p>
    <w:p w:rsidR="00C6330F" w:rsidRDefault="00C6330F" w:rsidP="00C6330F">
      <w:pPr>
        <w:jc w:val="center"/>
      </w:pPr>
      <w:r>
        <w:t xml:space="preserve"> </w:t>
      </w:r>
      <w:bookmarkStart w:id="33" w:name="vote_start80"/>
      <w:bookmarkEnd w:id="33"/>
      <w:r>
        <w:t>Yeas 99; Nays 0</w:t>
      </w:r>
    </w:p>
    <w:p w:rsidR="005A7A23" w:rsidRDefault="005A7A23"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Anthony</w:t>
            </w:r>
          </w:p>
        </w:tc>
      </w:tr>
      <w:tr w:rsidR="00C6330F" w:rsidRPr="00C6330F" w:rsidTr="00C6330F">
        <w:tc>
          <w:tcPr>
            <w:tcW w:w="2179" w:type="dxa"/>
            <w:shd w:val="clear" w:color="auto" w:fill="auto"/>
          </w:tcPr>
          <w:p w:rsidR="00C6330F" w:rsidRPr="00C6330F" w:rsidRDefault="00C6330F" w:rsidP="00C6330F">
            <w:pPr>
              <w:ind w:firstLine="0"/>
            </w:pPr>
            <w:r>
              <w:t>Arrington</w:t>
            </w:r>
          </w:p>
        </w:tc>
        <w:tc>
          <w:tcPr>
            <w:tcW w:w="2179" w:type="dxa"/>
            <w:shd w:val="clear" w:color="auto" w:fill="auto"/>
          </w:tcPr>
          <w:p w:rsidR="00C6330F" w:rsidRPr="00C6330F" w:rsidRDefault="00C6330F" w:rsidP="00C6330F">
            <w:pPr>
              <w:ind w:firstLine="0"/>
            </w:pPr>
            <w:r>
              <w:t>Atkinson</w:t>
            </w:r>
          </w:p>
        </w:tc>
        <w:tc>
          <w:tcPr>
            <w:tcW w:w="2180" w:type="dxa"/>
            <w:shd w:val="clear" w:color="auto" w:fill="auto"/>
          </w:tcPr>
          <w:p w:rsidR="00C6330F" w:rsidRPr="00C6330F" w:rsidRDefault="00C6330F" w:rsidP="00C6330F">
            <w:pPr>
              <w:ind w:firstLine="0"/>
            </w:pPr>
            <w:r>
              <w:t>Atwater</w:t>
            </w:r>
          </w:p>
        </w:tc>
      </w:tr>
      <w:tr w:rsidR="00C6330F" w:rsidRPr="00C6330F" w:rsidTr="00C6330F">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c>
          <w:tcPr>
            <w:tcW w:w="2179" w:type="dxa"/>
            <w:shd w:val="clear" w:color="auto" w:fill="auto"/>
          </w:tcPr>
          <w:p w:rsidR="00C6330F" w:rsidRPr="00C6330F" w:rsidRDefault="00C6330F" w:rsidP="00C6330F">
            <w:pPr>
              <w:ind w:firstLine="0"/>
            </w:pPr>
            <w:r>
              <w:t>Bernstein</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Bradley</w:t>
            </w:r>
          </w:p>
        </w:tc>
        <w:tc>
          <w:tcPr>
            <w:tcW w:w="2179" w:type="dxa"/>
            <w:shd w:val="clear" w:color="auto" w:fill="auto"/>
          </w:tcPr>
          <w:p w:rsidR="00C6330F" w:rsidRPr="00C6330F" w:rsidRDefault="00C6330F" w:rsidP="00C6330F">
            <w:pPr>
              <w:ind w:firstLine="0"/>
            </w:pPr>
            <w:r>
              <w:t>Brawley</w:t>
            </w:r>
          </w:p>
        </w:tc>
        <w:tc>
          <w:tcPr>
            <w:tcW w:w="2180" w:type="dxa"/>
            <w:shd w:val="clear" w:color="auto" w:fill="auto"/>
          </w:tcPr>
          <w:p w:rsidR="00C6330F" w:rsidRPr="00C6330F" w:rsidRDefault="00C6330F" w:rsidP="00C6330F">
            <w:pPr>
              <w:ind w:firstLine="0"/>
            </w:pPr>
            <w:r>
              <w:t>Brown</w:t>
            </w:r>
          </w:p>
        </w:tc>
      </w:tr>
      <w:tr w:rsidR="00C6330F" w:rsidRPr="00C6330F" w:rsidTr="00C6330F">
        <w:tc>
          <w:tcPr>
            <w:tcW w:w="2179" w:type="dxa"/>
            <w:shd w:val="clear" w:color="auto" w:fill="auto"/>
          </w:tcPr>
          <w:p w:rsidR="00C6330F" w:rsidRPr="00C6330F" w:rsidRDefault="00C6330F" w:rsidP="00C6330F">
            <w:pPr>
              <w:ind w:firstLine="0"/>
            </w:pPr>
            <w:r>
              <w:t>Bryant</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Caskey</w:t>
            </w:r>
          </w:p>
        </w:tc>
      </w:tr>
      <w:tr w:rsidR="00C6330F" w:rsidRPr="00C6330F" w:rsidTr="00C6330F">
        <w:tc>
          <w:tcPr>
            <w:tcW w:w="2179" w:type="dxa"/>
            <w:shd w:val="clear" w:color="auto" w:fill="auto"/>
          </w:tcPr>
          <w:p w:rsidR="00C6330F" w:rsidRPr="00C6330F" w:rsidRDefault="00C6330F" w:rsidP="00C6330F">
            <w:pPr>
              <w:ind w:firstLine="0"/>
            </w:pPr>
            <w:r>
              <w:t>Chumley</w:t>
            </w:r>
          </w:p>
        </w:tc>
        <w:tc>
          <w:tcPr>
            <w:tcW w:w="2179" w:type="dxa"/>
            <w:shd w:val="clear" w:color="auto" w:fill="auto"/>
          </w:tcPr>
          <w:p w:rsidR="00C6330F" w:rsidRPr="00C6330F" w:rsidRDefault="00C6330F" w:rsidP="00C6330F">
            <w:pPr>
              <w:ind w:firstLine="0"/>
            </w:pPr>
            <w:r>
              <w:t>Clary</w:t>
            </w:r>
          </w:p>
        </w:tc>
        <w:tc>
          <w:tcPr>
            <w:tcW w:w="2180" w:type="dxa"/>
            <w:shd w:val="clear" w:color="auto" w:fill="auto"/>
          </w:tcPr>
          <w:p w:rsidR="00C6330F" w:rsidRPr="00C6330F" w:rsidRDefault="00C6330F" w:rsidP="00C6330F">
            <w:pPr>
              <w:ind w:firstLine="0"/>
            </w:pPr>
            <w:r>
              <w:t>Clyburn</w:t>
            </w:r>
          </w:p>
        </w:tc>
      </w:tr>
      <w:tr w:rsidR="00C6330F" w:rsidRPr="00C6330F" w:rsidTr="00C6330F">
        <w:tc>
          <w:tcPr>
            <w:tcW w:w="2179" w:type="dxa"/>
            <w:shd w:val="clear" w:color="auto" w:fill="auto"/>
          </w:tcPr>
          <w:p w:rsidR="00C6330F" w:rsidRPr="00C6330F" w:rsidRDefault="00C6330F" w:rsidP="00C6330F">
            <w:pPr>
              <w:ind w:firstLine="0"/>
            </w:pPr>
            <w:r>
              <w:t>Cogswell</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Daning</w:t>
            </w:r>
          </w:p>
        </w:tc>
        <w:tc>
          <w:tcPr>
            <w:tcW w:w="2180" w:type="dxa"/>
            <w:shd w:val="clear" w:color="auto" w:fill="auto"/>
          </w:tcPr>
          <w:p w:rsidR="00C6330F" w:rsidRPr="00C6330F" w:rsidRDefault="00C6330F" w:rsidP="00C6330F">
            <w:pPr>
              <w:ind w:firstLine="0"/>
            </w:pPr>
            <w:r>
              <w:t>Davis</w:t>
            </w:r>
          </w:p>
        </w:tc>
      </w:tr>
      <w:tr w:rsidR="00C6330F" w:rsidRPr="00C6330F" w:rsidTr="00C6330F">
        <w:tc>
          <w:tcPr>
            <w:tcW w:w="2179" w:type="dxa"/>
            <w:shd w:val="clear" w:color="auto" w:fill="auto"/>
          </w:tcPr>
          <w:p w:rsidR="00C6330F" w:rsidRPr="00C6330F" w:rsidRDefault="00C6330F" w:rsidP="00C6330F">
            <w:pPr>
              <w:ind w:firstLine="0"/>
            </w:pPr>
            <w:r>
              <w:t>Delleney</w:t>
            </w:r>
          </w:p>
        </w:tc>
        <w:tc>
          <w:tcPr>
            <w:tcW w:w="2179" w:type="dxa"/>
            <w:shd w:val="clear" w:color="auto" w:fill="auto"/>
          </w:tcPr>
          <w:p w:rsidR="00C6330F" w:rsidRPr="00C6330F" w:rsidRDefault="00C6330F" w:rsidP="00C6330F">
            <w:pPr>
              <w:ind w:firstLine="0"/>
            </w:pPr>
            <w:r>
              <w:t>Dillard</w:t>
            </w:r>
          </w:p>
        </w:tc>
        <w:tc>
          <w:tcPr>
            <w:tcW w:w="2180" w:type="dxa"/>
            <w:shd w:val="clear" w:color="auto" w:fill="auto"/>
          </w:tcPr>
          <w:p w:rsidR="00C6330F" w:rsidRPr="00C6330F" w:rsidRDefault="00C6330F" w:rsidP="00C6330F">
            <w:pPr>
              <w:ind w:firstLine="0"/>
            </w:pPr>
            <w:r>
              <w:t>Douglas</w:t>
            </w:r>
          </w:p>
        </w:tc>
      </w:tr>
      <w:tr w:rsidR="00C6330F" w:rsidRPr="00C6330F" w:rsidTr="00C6330F">
        <w:tc>
          <w:tcPr>
            <w:tcW w:w="2179" w:type="dxa"/>
            <w:shd w:val="clear" w:color="auto" w:fill="auto"/>
          </w:tcPr>
          <w:p w:rsidR="00C6330F" w:rsidRPr="00C6330F" w:rsidRDefault="00C6330F" w:rsidP="00C6330F">
            <w:pPr>
              <w:ind w:firstLine="0"/>
            </w:pPr>
            <w:r>
              <w:t>Duckworth</w:t>
            </w:r>
          </w:p>
        </w:tc>
        <w:tc>
          <w:tcPr>
            <w:tcW w:w="2179" w:type="dxa"/>
            <w:shd w:val="clear" w:color="auto" w:fill="auto"/>
          </w:tcPr>
          <w:p w:rsidR="00C6330F" w:rsidRPr="00C6330F" w:rsidRDefault="00C6330F" w:rsidP="00C6330F">
            <w:pPr>
              <w:ind w:firstLine="0"/>
            </w:pPr>
            <w:r>
              <w:t>Elliott</w:t>
            </w:r>
          </w:p>
        </w:tc>
        <w:tc>
          <w:tcPr>
            <w:tcW w:w="2180" w:type="dxa"/>
            <w:shd w:val="clear" w:color="auto" w:fill="auto"/>
          </w:tcPr>
          <w:p w:rsidR="00C6330F" w:rsidRPr="00C6330F" w:rsidRDefault="00C6330F" w:rsidP="00C6330F">
            <w:pPr>
              <w:ind w:firstLine="0"/>
            </w:pPr>
            <w:r>
              <w:t>Erickson</w:t>
            </w:r>
          </w:p>
        </w:tc>
      </w:tr>
      <w:tr w:rsidR="00C6330F" w:rsidRPr="00C6330F" w:rsidTr="00C6330F">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Forrest</w:t>
            </w:r>
          </w:p>
        </w:tc>
        <w:tc>
          <w:tcPr>
            <w:tcW w:w="2180" w:type="dxa"/>
            <w:shd w:val="clear" w:color="auto" w:fill="auto"/>
          </w:tcPr>
          <w:p w:rsidR="00C6330F" w:rsidRPr="00C6330F" w:rsidRDefault="00C6330F" w:rsidP="00C6330F">
            <w:pPr>
              <w:ind w:firstLine="0"/>
            </w:pPr>
            <w:r>
              <w:t>Forrester</w:t>
            </w:r>
          </w:p>
        </w:tc>
      </w:tr>
      <w:tr w:rsidR="00C6330F" w:rsidRPr="00C6330F" w:rsidTr="00C6330F">
        <w:tc>
          <w:tcPr>
            <w:tcW w:w="2179" w:type="dxa"/>
            <w:shd w:val="clear" w:color="auto" w:fill="auto"/>
          </w:tcPr>
          <w:p w:rsidR="00C6330F" w:rsidRPr="00C6330F" w:rsidRDefault="00C6330F" w:rsidP="00C6330F">
            <w:pPr>
              <w:ind w:firstLine="0"/>
            </w:pPr>
            <w:r>
              <w:t>Fry</w:t>
            </w:r>
          </w:p>
        </w:tc>
        <w:tc>
          <w:tcPr>
            <w:tcW w:w="2179" w:type="dxa"/>
            <w:shd w:val="clear" w:color="auto" w:fill="auto"/>
          </w:tcPr>
          <w:p w:rsidR="00C6330F" w:rsidRPr="00C6330F" w:rsidRDefault="00C6330F" w:rsidP="00C6330F">
            <w:pPr>
              <w:ind w:firstLine="0"/>
            </w:pPr>
            <w:r>
              <w:t>Funderburk</w:t>
            </w:r>
          </w:p>
        </w:tc>
        <w:tc>
          <w:tcPr>
            <w:tcW w:w="2180" w:type="dxa"/>
            <w:shd w:val="clear" w:color="auto" w:fill="auto"/>
          </w:tcPr>
          <w:p w:rsidR="00C6330F" w:rsidRPr="00C6330F" w:rsidRDefault="00C6330F" w:rsidP="00C6330F">
            <w:pPr>
              <w:ind w:firstLine="0"/>
            </w:pPr>
            <w:r>
              <w:t>Govan</w:t>
            </w:r>
          </w:p>
        </w:tc>
      </w:tr>
      <w:tr w:rsidR="00C6330F" w:rsidRPr="00C6330F" w:rsidTr="00C6330F">
        <w:tc>
          <w:tcPr>
            <w:tcW w:w="2179" w:type="dxa"/>
            <w:shd w:val="clear" w:color="auto" w:fill="auto"/>
          </w:tcPr>
          <w:p w:rsidR="00C6330F" w:rsidRPr="00C6330F" w:rsidRDefault="00C6330F" w:rsidP="00C6330F">
            <w:pPr>
              <w:ind w:firstLine="0"/>
            </w:pPr>
            <w:r>
              <w:t>Hamilton</w:t>
            </w:r>
          </w:p>
        </w:tc>
        <w:tc>
          <w:tcPr>
            <w:tcW w:w="2179" w:type="dxa"/>
            <w:shd w:val="clear" w:color="auto" w:fill="auto"/>
          </w:tcPr>
          <w:p w:rsidR="00C6330F" w:rsidRPr="00C6330F" w:rsidRDefault="00C6330F" w:rsidP="00C6330F">
            <w:pPr>
              <w:ind w:firstLine="0"/>
            </w:pPr>
            <w:r>
              <w:t>Hardee</w:t>
            </w:r>
          </w:p>
        </w:tc>
        <w:tc>
          <w:tcPr>
            <w:tcW w:w="2180" w:type="dxa"/>
            <w:shd w:val="clear" w:color="auto" w:fill="auto"/>
          </w:tcPr>
          <w:p w:rsidR="00C6330F" w:rsidRPr="00C6330F" w:rsidRDefault="00C6330F" w:rsidP="00C6330F">
            <w:pPr>
              <w:ind w:firstLine="0"/>
            </w:pPr>
            <w:r>
              <w:t>Hayes</w:t>
            </w:r>
          </w:p>
        </w:tc>
      </w:tr>
      <w:tr w:rsidR="00C6330F" w:rsidRPr="00C6330F" w:rsidTr="00C6330F">
        <w:tc>
          <w:tcPr>
            <w:tcW w:w="2179" w:type="dxa"/>
            <w:shd w:val="clear" w:color="auto" w:fill="auto"/>
          </w:tcPr>
          <w:p w:rsidR="00C6330F" w:rsidRPr="00C6330F" w:rsidRDefault="00C6330F" w:rsidP="00C6330F">
            <w:pPr>
              <w:ind w:firstLine="0"/>
            </w:pPr>
            <w:r>
              <w:t>Henderson</w:t>
            </w:r>
          </w:p>
        </w:tc>
        <w:tc>
          <w:tcPr>
            <w:tcW w:w="2179" w:type="dxa"/>
            <w:shd w:val="clear" w:color="auto" w:fill="auto"/>
          </w:tcPr>
          <w:p w:rsidR="00C6330F" w:rsidRPr="00C6330F" w:rsidRDefault="00C6330F" w:rsidP="00C6330F">
            <w:pPr>
              <w:ind w:firstLine="0"/>
            </w:pPr>
            <w:r>
              <w:t>Henderson-Myers</w:t>
            </w:r>
          </w:p>
        </w:tc>
        <w:tc>
          <w:tcPr>
            <w:tcW w:w="2180" w:type="dxa"/>
            <w:shd w:val="clear" w:color="auto" w:fill="auto"/>
          </w:tcPr>
          <w:p w:rsidR="00C6330F" w:rsidRPr="00C6330F" w:rsidRDefault="00C6330F" w:rsidP="00C6330F">
            <w:pPr>
              <w:ind w:firstLine="0"/>
            </w:pPr>
            <w:r>
              <w:t>Herbkersman</w:t>
            </w:r>
          </w:p>
        </w:tc>
      </w:tr>
      <w:tr w:rsidR="00C6330F" w:rsidRPr="00C6330F" w:rsidTr="00C6330F">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C6330F">
        <w:tc>
          <w:tcPr>
            <w:tcW w:w="2179" w:type="dxa"/>
            <w:shd w:val="clear" w:color="auto" w:fill="auto"/>
          </w:tcPr>
          <w:p w:rsidR="00C6330F" w:rsidRPr="00C6330F" w:rsidRDefault="00C6330F" w:rsidP="00C6330F">
            <w:pPr>
              <w:ind w:firstLine="0"/>
            </w:pPr>
            <w:r>
              <w:t>Huggins</w:t>
            </w:r>
          </w:p>
        </w:tc>
        <w:tc>
          <w:tcPr>
            <w:tcW w:w="2179" w:type="dxa"/>
            <w:shd w:val="clear" w:color="auto" w:fill="auto"/>
          </w:tcPr>
          <w:p w:rsidR="00C6330F" w:rsidRPr="00C6330F" w:rsidRDefault="00C6330F" w:rsidP="00C6330F">
            <w:pPr>
              <w:ind w:firstLine="0"/>
            </w:pPr>
            <w:r>
              <w:t>Jefferson</w:t>
            </w:r>
          </w:p>
        </w:tc>
        <w:tc>
          <w:tcPr>
            <w:tcW w:w="2180" w:type="dxa"/>
            <w:shd w:val="clear" w:color="auto" w:fill="auto"/>
          </w:tcPr>
          <w:p w:rsidR="00C6330F" w:rsidRPr="00C6330F" w:rsidRDefault="00C6330F" w:rsidP="00C6330F">
            <w:pPr>
              <w:ind w:firstLine="0"/>
            </w:pPr>
            <w:r>
              <w:t>Johnson</w:t>
            </w:r>
          </w:p>
        </w:tc>
      </w:tr>
      <w:tr w:rsidR="00C6330F" w:rsidRPr="00C6330F" w:rsidTr="00C6330F">
        <w:tc>
          <w:tcPr>
            <w:tcW w:w="2179" w:type="dxa"/>
            <w:shd w:val="clear" w:color="auto" w:fill="auto"/>
          </w:tcPr>
          <w:p w:rsidR="00C6330F" w:rsidRPr="00C6330F" w:rsidRDefault="00C6330F" w:rsidP="00C6330F">
            <w:pPr>
              <w:ind w:firstLine="0"/>
            </w:pPr>
            <w:r>
              <w:t>King</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Knight</w:t>
            </w:r>
          </w:p>
        </w:tc>
      </w:tr>
      <w:tr w:rsidR="00C6330F" w:rsidRPr="00C6330F" w:rsidTr="00C6330F">
        <w:tc>
          <w:tcPr>
            <w:tcW w:w="2179" w:type="dxa"/>
            <w:shd w:val="clear" w:color="auto" w:fill="auto"/>
          </w:tcPr>
          <w:p w:rsidR="00C6330F" w:rsidRPr="00C6330F" w:rsidRDefault="00C6330F" w:rsidP="00C6330F">
            <w:pPr>
              <w:ind w:firstLine="0"/>
            </w:pPr>
            <w:r>
              <w:t>Loftis</w:t>
            </w:r>
          </w:p>
        </w:tc>
        <w:tc>
          <w:tcPr>
            <w:tcW w:w="2179" w:type="dxa"/>
            <w:shd w:val="clear" w:color="auto" w:fill="auto"/>
          </w:tcPr>
          <w:p w:rsidR="00C6330F" w:rsidRPr="00C6330F" w:rsidRDefault="00C6330F" w:rsidP="00C6330F">
            <w:pPr>
              <w:ind w:firstLine="0"/>
            </w:pPr>
            <w:r>
              <w:t>Long</w:t>
            </w:r>
          </w:p>
        </w:tc>
        <w:tc>
          <w:tcPr>
            <w:tcW w:w="2180" w:type="dxa"/>
            <w:shd w:val="clear" w:color="auto" w:fill="auto"/>
          </w:tcPr>
          <w:p w:rsidR="00C6330F" w:rsidRPr="00C6330F" w:rsidRDefault="00C6330F" w:rsidP="00C6330F">
            <w:pPr>
              <w:ind w:firstLine="0"/>
            </w:pPr>
            <w:r>
              <w:t>Lowe</w:t>
            </w:r>
          </w:p>
        </w:tc>
      </w:tr>
      <w:tr w:rsidR="00C6330F" w:rsidRPr="00C6330F" w:rsidTr="00C6330F">
        <w:tc>
          <w:tcPr>
            <w:tcW w:w="2179" w:type="dxa"/>
            <w:shd w:val="clear" w:color="auto" w:fill="auto"/>
          </w:tcPr>
          <w:p w:rsidR="00C6330F" w:rsidRPr="00C6330F" w:rsidRDefault="00C6330F" w:rsidP="00C6330F">
            <w:pPr>
              <w:ind w:firstLine="0"/>
            </w:pPr>
            <w:r>
              <w:t>Lucas</w:t>
            </w:r>
          </w:p>
        </w:tc>
        <w:tc>
          <w:tcPr>
            <w:tcW w:w="2179" w:type="dxa"/>
            <w:shd w:val="clear" w:color="auto" w:fill="auto"/>
          </w:tcPr>
          <w:p w:rsidR="00C6330F" w:rsidRPr="00C6330F" w:rsidRDefault="00C6330F" w:rsidP="00C6330F">
            <w:pPr>
              <w:ind w:firstLine="0"/>
            </w:pPr>
            <w:r>
              <w:t>Mace</w:t>
            </w:r>
          </w:p>
        </w:tc>
        <w:tc>
          <w:tcPr>
            <w:tcW w:w="2180" w:type="dxa"/>
            <w:shd w:val="clear" w:color="auto" w:fill="auto"/>
          </w:tcPr>
          <w:p w:rsidR="00C6330F" w:rsidRPr="00C6330F" w:rsidRDefault="00C6330F" w:rsidP="00C6330F">
            <w:pPr>
              <w:ind w:firstLine="0"/>
            </w:pPr>
            <w:r>
              <w:t>Martin</w:t>
            </w:r>
          </w:p>
        </w:tc>
      </w:tr>
      <w:tr w:rsidR="00C6330F" w:rsidRPr="00C6330F" w:rsidTr="00C6330F">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C6330F">
        <w:tc>
          <w:tcPr>
            <w:tcW w:w="2179" w:type="dxa"/>
            <w:shd w:val="clear" w:color="auto" w:fill="auto"/>
          </w:tcPr>
          <w:p w:rsidR="00C6330F" w:rsidRPr="00C6330F" w:rsidRDefault="00C6330F" w:rsidP="00C6330F">
            <w:pPr>
              <w:ind w:firstLine="0"/>
            </w:pPr>
            <w:r>
              <w:t>McKnight</w:t>
            </w:r>
          </w:p>
        </w:tc>
        <w:tc>
          <w:tcPr>
            <w:tcW w:w="2179" w:type="dxa"/>
            <w:shd w:val="clear" w:color="auto" w:fill="auto"/>
          </w:tcPr>
          <w:p w:rsidR="00C6330F" w:rsidRPr="00C6330F" w:rsidRDefault="00C6330F" w:rsidP="00C6330F">
            <w:pPr>
              <w:ind w:firstLine="0"/>
            </w:pPr>
            <w:r>
              <w:t>D. C. Moss</w:t>
            </w:r>
          </w:p>
        </w:tc>
        <w:tc>
          <w:tcPr>
            <w:tcW w:w="2180" w:type="dxa"/>
            <w:shd w:val="clear" w:color="auto" w:fill="auto"/>
          </w:tcPr>
          <w:p w:rsidR="00C6330F" w:rsidRPr="00C6330F" w:rsidRDefault="00C6330F" w:rsidP="00C6330F">
            <w:pPr>
              <w:ind w:firstLine="0"/>
            </w:pPr>
            <w:r>
              <w:t>V. S. Moss</w:t>
            </w:r>
          </w:p>
        </w:tc>
      </w:tr>
      <w:tr w:rsidR="00C6330F" w:rsidRPr="00C6330F" w:rsidTr="00C6330F">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Norrell</w:t>
            </w:r>
          </w:p>
        </w:tc>
      </w:tr>
      <w:tr w:rsidR="00C6330F" w:rsidRPr="00C6330F" w:rsidTr="00C6330F">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Pendarvis</w:t>
            </w:r>
          </w:p>
        </w:tc>
      </w:tr>
      <w:tr w:rsidR="00C6330F" w:rsidRPr="00C6330F" w:rsidTr="00C6330F">
        <w:tc>
          <w:tcPr>
            <w:tcW w:w="2179" w:type="dxa"/>
            <w:shd w:val="clear" w:color="auto" w:fill="auto"/>
          </w:tcPr>
          <w:p w:rsidR="00C6330F" w:rsidRPr="00C6330F" w:rsidRDefault="00C6330F" w:rsidP="00C6330F">
            <w:pPr>
              <w:ind w:firstLine="0"/>
            </w:pPr>
            <w:r>
              <w:t>Pope</w:t>
            </w:r>
          </w:p>
        </w:tc>
        <w:tc>
          <w:tcPr>
            <w:tcW w:w="2179" w:type="dxa"/>
            <w:shd w:val="clear" w:color="auto" w:fill="auto"/>
          </w:tcPr>
          <w:p w:rsidR="00C6330F" w:rsidRPr="00C6330F" w:rsidRDefault="00C6330F" w:rsidP="00C6330F">
            <w:pPr>
              <w:ind w:firstLine="0"/>
            </w:pPr>
            <w:r>
              <w:t>Putnam</w:t>
            </w:r>
          </w:p>
        </w:tc>
        <w:tc>
          <w:tcPr>
            <w:tcW w:w="2180" w:type="dxa"/>
            <w:shd w:val="clear" w:color="auto" w:fill="auto"/>
          </w:tcPr>
          <w:p w:rsidR="00C6330F" w:rsidRPr="00C6330F" w:rsidRDefault="00C6330F" w:rsidP="00C6330F">
            <w:pPr>
              <w:ind w:firstLine="0"/>
            </w:pPr>
            <w:r>
              <w:t>Ridgeway</w:t>
            </w:r>
          </w:p>
        </w:tc>
      </w:tr>
      <w:tr w:rsidR="00C6330F" w:rsidRPr="00C6330F" w:rsidTr="00C6330F">
        <w:tc>
          <w:tcPr>
            <w:tcW w:w="2179" w:type="dxa"/>
            <w:shd w:val="clear" w:color="auto" w:fill="auto"/>
          </w:tcPr>
          <w:p w:rsidR="00C6330F" w:rsidRPr="00C6330F" w:rsidRDefault="00C6330F" w:rsidP="00C6330F">
            <w:pPr>
              <w:ind w:firstLine="0"/>
            </w:pPr>
            <w:r>
              <w:t>M. Rivers</w:t>
            </w:r>
          </w:p>
        </w:tc>
        <w:tc>
          <w:tcPr>
            <w:tcW w:w="2179" w:type="dxa"/>
            <w:shd w:val="clear" w:color="auto" w:fill="auto"/>
          </w:tcPr>
          <w:p w:rsidR="00C6330F" w:rsidRPr="00C6330F" w:rsidRDefault="00C6330F" w:rsidP="00C6330F">
            <w:pPr>
              <w:ind w:firstLine="0"/>
            </w:pPr>
            <w:r>
              <w:t>S. Rivers</w:t>
            </w:r>
          </w:p>
        </w:tc>
        <w:tc>
          <w:tcPr>
            <w:tcW w:w="2180" w:type="dxa"/>
            <w:shd w:val="clear" w:color="auto" w:fill="auto"/>
          </w:tcPr>
          <w:p w:rsidR="00C6330F" w:rsidRPr="00C6330F" w:rsidRDefault="00C6330F" w:rsidP="00C6330F">
            <w:pPr>
              <w:ind w:firstLine="0"/>
            </w:pPr>
            <w:r>
              <w:t>Robinson-Simpson</w:t>
            </w:r>
          </w:p>
        </w:tc>
      </w:tr>
      <w:tr w:rsidR="00C6330F" w:rsidRPr="00C6330F" w:rsidTr="00C6330F">
        <w:tc>
          <w:tcPr>
            <w:tcW w:w="2179" w:type="dxa"/>
            <w:shd w:val="clear" w:color="auto" w:fill="auto"/>
          </w:tcPr>
          <w:p w:rsidR="00C6330F" w:rsidRPr="00C6330F" w:rsidRDefault="00C6330F" w:rsidP="00C6330F">
            <w:pPr>
              <w:ind w:firstLine="0"/>
            </w:pPr>
            <w:r>
              <w:t>Sandifer</w:t>
            </w:r>
          </w:p>
        </w:tc>
        <w:tc>
          <w:tcPr>
            <w:tcW w:w="2179" w:type="dxa"/>
            <w:shd w:val="clear" w:color="auto" w:fill="auto"/>
          </w:tcPr>
          <w:p w:rsidR="00C6330F" w:rsidRPr="00C6330F" w:rsidRDefault="00C6330F" w:rsidP="00C6330F">
            <w:pPr>
              <w:ind w:firstLine="0"/>
            </w:pPr>
            <w:r>
              <w:t>Simrill</w:t>
            </w:r>
          </w:p>
        </w:tc>
        <w:tc>
          <w:tcPr>
            <w:tcW w:w="2180" w:type="dxa"/>
            <w:shd w:val="clear" w:color="auto" w:fill="auto"/>
          </w:tcPr>
          <w:p w:rsidR="00C6330F" w:rsidRPr="00C6330F" w:rsidRDefault="00C6330F" w:rsidP="00C6330F">
            <w:pPr>
              <w:ind w:firstLine="0"/>
            </w:pPr>
            <w:r>
              <w:t>G. M. Smith</w:t>
            </w:r>
          </w:p>
        </w:tc>
      </w:tr>
      <w:tr w:rsidR="00C6330F" w:rsidRPr="00C6330F" w:rsidTr="00C6330F">
        <w:tc>
          <w:tcPr>
            <w:tcW w:w="2179" w:type="dxa"/>
            <w:shd w:val="clear" w:color="auto" w:fill="auto"/>
          </w:tcPr>
          <w:p w:rsidR="00C6330F" w:rsidRPr="00C6330F" w:rsidRDefault="00C6330F" w:rsidP="00C6330F">
            <w:pPr>
              <w:ind w:firstLine="0"/>
            </w:pPr>
            <w:r>
              <w:t>J. E. Smith</w:t>
            </w:r>
          </w:p>
        </w:tc>
        <w:tc>
          <w:tcPr>
            <w:tcW w:w="2179" w:type="dxa"/>
            <w:shd w:val="clear" w:color="auto" w:fill="auto"/>
          </w:tcPr>
          <w:p w:rsidR="00C6330F" w:rsidRPr="00C6330F" w:rsidRDefault="00C6330F" w:rsidP="00C6330F">
            <w:pPr>
              <w:ind w:firstLine="0"/>
            </w:pPr>
            <w:r>
              <w:t>Sottile</w:t>
            </w:r>
          </w:p>
        </w:tc>
        <w:tc>
          <w:tcPr>
            <w:tcW w:w="2180" w:type="dxa"/>
            <w:shd w:val="clear" w:color="auto" w:fill="auto"/>
          </w:tcPr>
          <w:p w:rsidR="00C6330F" w:rsidRPr="00C6330F" w:rsidRDefault="00C6330F" w:rsidP="00C6330F">
            <w:pPr>
              <w:ind w:firstLine="0"/>
            </w:pPr>
            <w:r>
              <w:t>Spires</w:t>
            </w:r>
          </w:p>
        </w:tc>
      </w:tr>
      <w:tr w:rsidR="00C6330F" w:rsidRPr="00C6330F" w:rsidTr="00C6330F">
        <w:tc>
          <w:tcPr>
            <w:tcW w:w="2179" w:type="dxa"/>
            <w:shd w:val="clear" w:color="auto" w:fill="auto"/>
          </w:tcPr>
          <w:p w:rsidR="00C6330F" w:rsidRPr="00C6330F" w:rsidRDefault="00C6330F" w:rsidP="00C6330F">
            <w:pPr>
              <w:ind w:firstLine="0"/>
            </w:pPr>
            <w:r>
              <w:t>Stavrinakis</w:t>
            </w:r>
          </w:p>
        </w:tc>
        <w:tc>
          <w:tcPr>
            <w:tcW w:w="2179" w:type="dxa"/>
            <w:shd w:val="clear" w:color="auto" w:fill="auto"/>
          </w:tcPr>
          <w:p w:rsidR="00C6330F" w:rsidRPr="00C6330F" w:rsidRDefault="00C6330F" w:rsidP="00C6330F">
            <w:pPr>
              <w:ind w:firstLine="0"/>
            </w:pPr>
            <w:r>
              <w:t>Tallon</w:t>
            </w:r>
          </w:p>
        </w:tc>
        <w:tc>
          <w:tcPr>
            <w:tcW w:w="2180" w:type="dxa"/>
            <w:shd w:val="clear" w:color="auto" w:fill="auto"/>
          </w:tcPr>
          <w:p w:rsidR="00C6330F" w:rsidRPr="00C6330F" w:rsidRDefault="00C6330F" w:rsidP="00C6330F">
            <w:pPr>
              <w:ind w:firstLine="0"/>
            </w:pPr>
            <w:r>
              <w:t>Taylor</w:t>
            </w:r>
          </w:p>
        </w:tc>
      </w:tr>
      <w:tr w:rsidR="00C6330F" w:rsidRPr="00C6330F" w:rsidTr="00C6330F">
        <w:tc>
          <w:tcPr>
            <w:tcW w:w="2179" w:type="dxa"/>
            <w:shd w:val="clear" w:color="auto" w:fill="auto"/>
          </w:tcPr>
          <w:p w:rsidR="00C6330F" w:rsidRPr="00C6330F" w:rsidRDefault="00C6330F" w:rsidP="00C6330F">
            <w:pPr>
              <w:ind w:firstLine="0"/>
            </w:pPr>
            <w:r>
              <w:t>Thayer</w:t>
            </w:r>
          </w:p>
        </w:tc>
        <w:tc>
          <w:tcPr>
            <w:tcW w:w="2179" w:type="dxa"/>
            <w:shd w:val="clear" w:color="auto" w:fill="auto"/>
          </w:tcPr>
          <w:p w:rsidR="00C6330F" w:rsidRPr="00C6330F" w:rsidRDefault="00C6330F" w:rsidP="00C6330F">
            <w:pPr>
              <w:ind w:firstLine="0"/>
            </w:pPr>
            <w:r>
              <w:t>Thigpen</w:t>
            </w:r>
          </w:p>
        </w:tc>
        <w:tc>
          <w:tcPr>
            <w:tcW w:w="2180" w:type="dxa"/>
            <w:shd w:val="clear" w:color="auto" w:fill="auto"/>
          </w:tcPr>
          <w:p w:rsidR="00C6330F" w:rsidRPr="00C6330F" w:rsidRDefault="00C6330F" w:rsidP="00C6330F">
            <w:pPr>
              <w:ind w:firstLine="0"/>
            </w:pPr>
            <w:r>
              <w:t>Toole</w:t>
            </w:r>
          </w:p>
        </w:tc>
      </w:tr>
      <w:tr w:rsidR="00C6330F" w:rsidRPr="00C6330F" w:rsidTr="00C6330F">
        <w:tc>
          <w:tcPr>
            <w:tcW w:w="2179" w:type="dxa"/>
            <w:shd w:val="clear" w:color="auto" w:fill="auto"/>
          </w:tcPr>
          <w:p w:rsidR="00C6330F" w:rsidRPr="00C6330F" w:rsidRDefault="00C6330F" w:rsidP="00C6330F">
            <w:pPr>
              <w:ind w:firstLine="0"/>
            </w:pPr>
            <w:r>
              <w:t>Trantham</w:t>
            </w:r>
          </w:p>
        </w:tc>
        <w:tc>
          <w:tcPr>
            <w:tcW w:w="2179" w:type="dxa"/>
            <w:shd w:val="clear" w:color="auto" w:fill="auto"/>
          </w:tcPr>
          <w:p w:rsidR="00C6330F" w:rsidRPr="00C6330F" w:rsidRDefault="00C6330F" w:rsidP="00C6330F">
            <w:pPr>
              <w:ind w:firstLine="0"/>
            </w:pPr>
            <w:r>
              <w:t>Weeks</w:t>
            </w:r>
          </w:p>
        </w:tc>
        <w:tc>
          <w:tcPr>
            <w:tcW w:w="2180" w:type="dxa"/>
            <w:shd w:val="clear" w:color="auto" w:fill="auto"/>
          </w:tcPr>
          <w:p w:rsidR="00C6330F" w:rsidRPr="00C6330F" w:rsidRDefault="00C6330F" w:rsidP="00C6330F">
            <w:pPr>
              <w:ind w:firstLine="0"/>
            </w:pPr>
            <w:r>
              <w:t>West</w:t>
            </w:r>
          </w:p>
        </w:tc>
      </w:tr>
      <w:tr w:rsidR="00C6330F" w:rsidRPr="00C6330F" w:rsidTr="00C6330F">
        <w:tc>
          <w:tcPr>
            <w:tcW w:w="2179" w:type="dxa"/>
            <w:shd w:val="clear" w:color="auto" w:fill="auto"/>
          </w:tcPr>
          <w:p w:rsidR="00C6330F" w:rsidRPr="00C6330F" w:rsidRDefault="00C6330F" w:rsidP="00C6330F">
            <w:pPr>
              <w:keepNext/>
              <w:ind w:firstLine="0"/>
            </w:pPr>
            <w:r>
              <w:t>White</w:t>
            </w:r>
          </w:p>
        </w:tc>
        <w:tc>
          <w:tcPr>
            <w:tcW w:w="2179" w:type="dxa"/>
            <w:shd w:val="clear" w:color="auto" w:fill="auto"/>
          </w:tcPr>
          <w:p w:rsidR="00C6330F" w:rsidRPr="00C6330F" w:rsidRDefault="00C6330F" w:rsidP="00C6330F">
            <w:pPr>
              <w:keepNext/>
              <w:ind w:firstLine="0"/>
            </w:pPr>
            <w:r>
              <w:t>Whitmire</w:t>
            </w:r>
          </w:p>
        </w:tc>
        <w:tc>
          <w:tcPr>
            <w:tcW w:w="2180" w:type="dxa"/>
            <w:shd w:val="clear" w:color="auto" w:fill="auto"/>
          </w:tcPr>
          <w:p w:rsidR="00C6330F" w:rsidRPr="00C6330F" w:rsidRDefault="00C6330F" w:rsidP="00C6330F">
            <w:pPr>
              <w:keepNext/>
              <w:ind w:firstLine="0"/>
            </w:pPr>
            <w:r>
              <w:t>Williams</w:t>
            </w:r>
          </w:p>
        </w:tc>
      </w:tr>
      <w:tr w:rsidR="00C6330F" w:rsidRPr="00C6330F" w:rsidTr="00C6330F">
        <w:tc>
          <w:tcPr>
            <w:tcW w:w="2179" w:type="dxa"/>
            <w:shd w:val="clear" w:color="auto" w:fill="auto"/>
          </w:tcPr>
          <w:p w:rsidR="00C6330F" w:rsidRPr="00C6330F" w:rsidRDefault="00C6330F" w:rsidP="00C6330F">
            <w:pPr>
              <w:keepNext/>
              <w:ind w:firstLine="0"/>
            </w:pPr>
            <w:r>
              <w:t>Willis</w:t>
            </w:r>
          </w:p>
        </w:tc>
        <w:tc>
          <w:tcPr>
            <w:tcW w:w="2179" w:type="dxa"/>
            <w:shd w:val="clear" w:color="auto" w:fill="auto"/>
          </w:tcPr>
          <w:p w:rsidR="00C6330F" w:rsidRPr="00C6330F" w:rsidRDefault="00C6330F" w:rsidP="00C6330F">
            <w:pPr>
              <w:keepNext/>
              <w:ind w:firstLine="0"/>
            </w:pPr>
            <w:r>
              <w:t>Young</w:t>
            </w:r>
          </w:p>
        </w:tc>
        <w:tc>
          <w:tcPr>
            <w:tcW w:w="2180" w:type="dxa"/>
            <w:shd w:val="clear" w:color="auto" w:fill="auto"/>
          </w:tcPr>
          <w:p w:rsidR="00C6330F" w:rsidRPr="00C6330F" w:rsidRDefault="00C6330F" w:rsidP="00C6330F">
            <w:pPr>
              <w:keepNext/>
              <w:ind w:firstLine="0"/>
            </w:pPr>
            <w:r>
              <w:t>Yow</w:t>
            </w:r>
          </w:p>
        </w:tc>
      </w:tr>
    </w:tbl>
    <w:p w:rsidR="00C6330F" w:rsidRDefault="00C6330F" w:rsidP="00C6330F"/>
    <w:p w:rsidR="00C6330F" w:rsidRDefault="00C6330F" w:rsidP="00C6330F">
      <w:pPr>
        <w:jc w:val="center"/>
        <w:rPr>
          <w:b/>
        </w:rPr>
      </w:pPr>
      <w:r w:rsidRPr="00C6330F">
        <w:rPr>
          <w:b/>
        </w:rPr>
        <w:t>Total--99</w:t>
      </w:r>
    </w:p>
    <w:p w:rsidR="00C6330F" w:rsidRDefault="00C6330F" w:rsidP="00C6330F">
      <w:pPr>
        <w:jc w:val="center"/>
        <w:rPr>
          <w:b/>
        </w:rPr>
      </w:pPr>
    </w:p>
    <w:p w:rsidR="00C6330F" w:rsidRDefault="005A7A23" w:rsidP="00C6330F">
      <w:pPr>
        <w:ind w:firstLine="0"/>
      </w:pPr>
      <w:r>
        <w:br w:type="column"/>
      </w:r>
      <w:r w:rsidR="00C6330F" w:rsidRPr="00C6330F">
        <w:t xml:space="preserve"> </w:t>
      </w:r>
      <w:r w:rsidR="00C6330F">
        <w:t>Those who voted in the negative are:</w:t>
      </w:r>
    </w:p>
    <w:p w:rsidR="00C6330F" w:rsidRDefault="00C6330F" w:rsidP="00C6330F"/>
    <w:p w:rsidR="00C6330F" w:rsidRDefault="00C6330F" w:rsidP="00C6330F">
      <w:pPr>
        <w:jc w:val="center"/>
        <w:rPr>
          <w:b/>
        </w:rPr>
      </w:pPr>
      <w:r w:rsidRPr="00C6330F">
        <w:rPr>
          <w:b/>
        </w:rPr>
        <w:t>Total--0</w:t>
      </w:r>
    </w:p>
    <w:p w:rsidR="00C6330F" w:rsidRDefault="00C6330F" w:rsidP="00C6330F">
      <w:pPr>
        <w:jc w:val="center"/>
        <w:rPr>
          <w:b/>
        </w:rPr>
      </w:pPr>
    </w:p>
    <w:p w:rsidR="00C6330F" w:rsidRDefault="00C6330F" w:rsidP="00C6330F">
      <w:r>
        <w:t xml:space="preserve">So, the Joint Resolution was read the second time and ordered to third reading.  </w:t>
      </w:r>
    </w:p>
    <w:p w:rsidR="00C6330F" w:rsidRDefault="00C6330F" w:rsidP="00C6330F"/>
    <w:p w:rsidR="00C6330F" w:rsidRDefault="00C6330F" w:rsidP="00C6330F">
      <w:pPr>
        <w:keepNext/>
        <w:jc w:val="center"/>
        <w:rPr>
          <w:b/>
        </w:rPr>
      </w:pPr>
      <w:r w:rsidRPr="00C6330F">
        <w:rPr>
          <w:b/>
        </w:rPr>
        <w:t>H. 5282--ORDERED TO BE READ THIRD TIME TOMORROW</w:t>
      </w:r>
    </w:p>
    <w:p w:rsidR="00C6330F" w:rsidRDefault="00C6330F" w:rsidP="00C6330F">
      <w:r>
        <w:t xml:space="preserve">On motion of Rep. HUGGINS, with unanimous consent, it was ordered that H. 5282 be read the third time tomorrow.  </w:t>
      </w:r>
    </w:p>
    <w:p w:rsidR="00C6330F" w:rsidRDefault="00C6330F" w:rsidP="00C6330F"/>
    <w:p w:rsidR="00C6330F" w:rsidRDefault="00C6330F" w:rsidP="00C6330F">
      <w:pPr>
        <w:keepNext/>
        <w:jc w:val="center"/>
        <w:rPr>
          <w:b/>
        </w:rPr>
      </w:pPr>
      <w:r w:rsidRPr="00C6330F">
        <w:rPr>
          <w:b/>
        </w:rPr>
        <w:t>H. 5283--DEBATE ADJOURNED</w:t>
      </w:r>
    </w:p>
    <w:p w:rsidR="00C6330F" w:rsidRDefault="00C6330F" w:rsidP="00C6330F">
      <w:pPr>
        <w:keepNext/>
      </w:pPr>
      <w:r>
        <w:t>The following Joint Resolution was taken up:</w:t>
      </w:r>
    </w:p>
    <w:p w:rsidR="00C6330F" w:rsidRDefault="00C6330F" w:rsidP="00C6330F">
      <w:pPr>
        <w:keepNext/>
      </w:pPr>
      <w:bookmarkStart w:id="34" w:name="include_clip_start_85"/>
      <w:bookmarkEnd w:id="34"/>
    </w:p>
    <w:p w:rsidR="00C6330F" w:rsidRDefault="00C6330F" w:rsidP="00C6330F">
      <w:r>
        <w:t>H. 5283 -- Regulations and Administrative Procedures Committee: A JOINT RESOLUTION TO APPROVE REGULATIONS OF THE DEPARTMENT OF HEALTH AND ENVIRONMENTAL CONTROL, RELATING TO ADMINISTRATIVE PROCEDURES, DESIGNATED AS REGULATION DOCUMENT NUMBER 4810, PURSUANT TO THE PROVISIONS OF ARTICLE 1, CHAPTER 23, TITLE 1 OF THE 1976 CODE.</w:t>
      </w:r>
    </w:p>
    <w:p w:rsidR="00C6330F" w:rsidRDefault="00C6330F" w:rsidP="00C6330F">
      <w:bookmarkStart w:id="35" w:name="include_clip_end_85"/>
      <w:bookmarkEnd w:id="35"/>
    </w:p>
    <w:p w:rsidR="00C6330F" w:rsidRDefault="00C6330F" w:rsidP="00C6330F">
      <w:r>
        <w:t>Rep. HUGGINS moved to adjourn debate on the Joint Resolution until Tuesday, May 1, which was agreed to.</w:t>
      </w:r>
    </w:p>
    <w:p w:rsidR="00C6330F" w:rsidRDefault="00C6330F" w:rsidP="00C6330F"/>
    <w:p w:rsidR="00C6330F" w:rsidRDefault="00C6330F" w:rsidP="00C6330F">
      <w:pPr>
        <w:keepNext/>
        <w:jc w:val="center"/>
        <w:rPr>
          <w:b/>
        </w:rPr>
      </w:pPr>
      <w:r w:rsidRPr="00C6330F">
        <w:rPr>
          <w:b/>
        </w:rPr>
        <w:t>H. 5000--DEBATE ADJOURNED</w:t>
      </w:r>
    </w:p>
    <w:p w:rsidR="00C6330F" w:rsidRDefault="00C6330F" w:rsidP="00C6330F">
      <w:pPr>
        <w:keepNext/>
      </w:pPr>
      <w:r>
        <w:t>The following Bill was taken up:</w:t>
      </w:r>
    </w:p>
    <w:p w:rsidR="00C6330F" w:rsidRDefault="00C6330F" w:rsidP="00C6330F">
      <w:pPr>
        <w:keepNext/>
      </w:pPr>
      <w:bookmarkStart w:id="36" w:name="include_clip_start_88"/>
      <w:bookmarkEnd w:id="36"/>
    </w:p>
    <w:p w:rsidR="00C6330F" w:rsidRDefault="00C6330F" w:rsidP="00C6330F">
      <w:r>
        <w:t>H. 5000 -- Reps. Lucas, Herbkersman and Bradley: 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C6330F" w:rsidRDefault="00C6330F" w:rsidP="00C6330F">
      <w:bookmarkStart w:id="37" w:name="include_clip_end_88"/>
      <w:bookmarkEnd w:id="37"/>
    </w:p>
    <w:p w:rsidR="00C6330F" w:rsidRDefault="00C6330F" w:rsidP="00C6330F">
      <w:r>
        <w:t>Rep. BRADLEY moved to adjourn debate on the Bill until Tuesday, May 1, which was agreed to.</w:t>
      </w:r>
    </w:p>
    <w:p w:rsidR="00C6330F" w:rsidRDefault="00C6330F" w:rsidP="00C6330F"/>
    <w:p w:rsidR="00C6330F" w:rsidRDefault="00C6330F" w:rsidP="00C6330F">
      <w:pPr>
        <w:keepNext/>
        <w:jc w:val="center"/>
        <w:rPr>
          <w:b/>
        </w:rPr>
      </w:pPr>
      <w:r w:rsidRPr="00C6330F">
        <w:rPr>
          <w:b/>
        </w:rPr>
        <w:t>S. 937--ORDERED TO THIRD READING</w:t>
      </w:r>
    </w:p>
    <w:p w:rsidR="00C6330F" w:rsidRDefault="00C6330F" w:rsidP="00C6330F">
      <w:pPr>
        <w:keepNext/>
      </w:pPr>
      <w:r>
        <w:t>The following Bill was taken up:</w:t>
      </w:r>
    </w:p>
    <w:p w:rsidR="00C6330F" w:rsidRDefault="00C6330F" w:rsidP="00C6330F">
      <w:pPr>
        <w:keepNext/>
      </w:pPr>
      <w:bookmarkStart w:id="38" w:name="include_clip_start_91"/>
      <w:bookmarkEnd w:id="38"/>
    </w:p>
    <w:p w:rsidR="00C6330F" w:rsidRDefault="00C6330F" w:rsidP="00C6330F">
      <w:r>
        <w:t>S. 937 -- Senators Hutto and M. 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C6330F" w:rsidRDefault="00C6330F" w:rsidP="00C6330F">
      <w:bookmarkStart w:id="39" w:name="include_clip_end_91"/>
      <w:bookmarkEnd w:id="39"/>
      <w:r>
        <w:t>Rep. TAYLOR explained the Bill.</w:t>
      </w:r>
    </w:p>
    <w:p w:rsidR="005A7A23" w:rsidRDefault="005A7A23" w:rsidP="00C6330F"/>
    <w:p w:rsidR="00C6330F" w:rsidRDefault="00C6330F" w:rsidP="00C6330F">
      <w:r>
        <w:t xml:space="preserve">The yeas and nays were taken resulting as follows: </w:t>
      </w:r>
    </w:p>
    <w:p w:rsidR="00C6330F" w:rsidRDefault="00C6330F" w:rsidP="00C6330F">
      <w:pPr>
        <w:jc w:val="center"/>
      </w:pPr>
      <w:r>
        <w:t xml:space="preserve"> </w:t>
      </w:r>
      <w:bookmarkStart w:id="40" w:name="vote_start93"/>
      <w:bookmarkEnd w:id="40"/>
      <w:r>
        <w:t>Yeas 94; Nays 0</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Anthony</w:t>
            </w:r>
          </w:p>
        </w:tc>
      </w:tr>
      <w:tr w:rsidR="00C6330F" w:rsidRPr="00C6330F" w:rsidTr="00C6330F">
        <w:tc>
          <w:tcPr>
            <w:tcW w:w="2179" w:type="dxa"/>
            <w:shd w:val="clear" w:color="auto" w:fill="auto"/>
          </w:tcPr>
          <w:p w:rsidR="00C6330F" w:rsidRPr="00C6330F" w:rsidRDefault="00C6330F" w:rsidP="00C6330F">
            <w:pPr>
              <w:ind w:firstLine="0"/>
            </w:pPr>
            <w:r>
              <w:t>Arrington</w:t>
            </w:r>
          </w:p>
        </w:tc>
        <w:tc>
          <w:tcPr>
            <w:tcW w:w="2179" w:type="dxa"/>
            <w:shd w:val="clear" w:color="auto" w:fill="auto"/>
          </w:tcPr>
          <w:p w:rsidR="00C6330F" w:rsidRPr="00C6330F" w:rsidRDefault="00C6330F" w:rsidP="00C6330F">
            <w:pPr>
              <w:ind w:firstLine="0"/>
            </w:pPr>
            <w:r>
              <w:t>Atkinson</w:t>
            </w:r>
          </w:p>
        </w:tc>
        <w:tc>
          <w:tcPr>
            <w:tcW w:w="2180" w:type="dxa"/>
            <w:shd w:val="clear" w:color="auto" w:fill="auto"/>
          </w:tcPr>
          <w:p w:rsidR="00C6330F" w:rsidRPr="00C6330F" w:rsidRDefault="00C6330F" w:rsidP="00C6330F">
            <w:pPr>
              <w:ind w:firstLine="0"/>
            </w:pPr>
            <w:r>
              <w:t>Atwater</w:t>
            </w:r>
          </w:p>
        </w:tc>
      </w:tr>
      <w:tr w:rsidR="00C6330F" w:rsidRPr="00C6330F" w:rsidTr="00C6330F">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c>
          <w:tcPr>
            <w:tcW w:w="2179" w:type="dxa"/>
            <w:shd w:val="clear" w:color="auto" w:fill="auto"/>
          </w:tcPr>
          <w:p w:rsidR="00C6330F" w:rsidRPr="00C6330F" w:rsidRDefault="00C6330F" w:rsidP="00C6330F">
            <w:pPr>
              <w:ind w:firstLine="0"/>
            </w:pPr>
            <w:r>
              <w:t>Bernstein</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Brawley</w:t>
            </w:r>
          </w:p>
        </w:tc>
        <w:tc>
          <w:tcPr>
            <w:tcW w:w="2179" w:type="dxa"/>
            <w:shd w:val="clear" w:color="auto" w:fill="auto"/>
          </w:tcPr>
          <w:p w:rsidR="00C6330F" w:rsidRPr="00C6330F" w:rsidRDefault="00C6330F" w:rsidP="00C6330F">
            <w:pPr>
              <w:ind w:firstLine="0"/>
            </w:pPr>
            <w:r>
              <w:t>Brown</w:t>
            </w:r>
          </w:p>
        </w:tc>
        <w:tc>
          <w:tcPr>
            <w:tcW w:w="2180" w:type="dxa"/>
            <w:shd w:val="clear" w:color="auto" w:fill="auto"/>
          </w:tcPr>
          <w:p w:rsidR="00C6330F" w:rsidRPr="00C6330F" w:rsidRDefault="00C6330F" w:rsidP="00C6330F">
            <w:pPr>
              <w:ind w:firstLine="0"/>
            </w:pPr>
            <w:r>
              <w:t>Bryant</w:t>
            </w:r>
          </w:p>
        </w:tc>
      </w:tr>
      <w:tr w:rsidR="00C6330F" w:rsidRPr="00C6330F" w:rsidTr="00C6330F">
        <w:tc>
          <w:tcPr>
            <w:tcW w:w="2179" w:type="dxa"/>
            <w:shd w:val="clear" w:color="auto" w:fill="auto"/>
          </w:tcPr>
          <w:p w:rsidR="00C6330F" w:rsidRPr="00C6330F" w:rsidRDefault="00C6330F" w:rsidP="00C6330F">
            <w:pPr>
              <w:ind w:firstLine="0"/>
            </w:pPr>
            <w:r>
              <w:t>Burns</w:t>
            </w:r>
          </w:p>
        </w:tc>
        <w:tc>
          <w:tcPr>
            <w:tcW w:w="2179" w:type="dxa"/>
            <w:shd w:val="clear" w:color="auto" w:fill="auto"/>
          </w:tcPr>
          <w:p w:rsidR="00C6330F" w:rsidRPr="00C6330F" w:rsidRDefault="00C6330F" w:rsidP="00C6330F">
            <w:pPr>
              <w:ind w:firstLine="0"/>
            </w:pPr>
            <w:r>
              <w:t>Chumley</w:t>
            </w:r>
          </w:p>
        </w:tc>
        <w:tc>
          <w:tcPr>
            <w:tcW w:w="2180" w:type="dxa"/>
            <w:shd w:val="clear" w:color="auto" w:fill="auto"/>
          </w:tcPr>
          <w:p w:rsidR="00C6330F" w:rsidRPr="00C6330F" w:rsidRDefault="00C6330F" w:rsidP="00C6330F">
            <w:pPr>
              <w:ind w:firstLine="0"/>
            </w:pPr>
            <w:r>
              <w:t>Clary</w:t>
            </w:r>
          </w:p>
        </w:tc>
      </w:tr>
      <w:tr w:rsidR="00C6330F" w:rsidRPr="00C6330F" w:rsidTr="00C6330F">
        <w:tc>
          <w:tcPr>
            <w:tcW w:w="2179" w:type="dxa"/>
            <w:shd w:val="clear" w:color="auto" w:fill="auto"/>
          </w:tcPr>
          <w:p w:rsidR="00C6330F" w:rsidRPr="00C6330F" w:rsidRDefault="00C6330F" w:rsidP="00C6330F">
            <w:pPr>
              <w:ind w:firstLine="0"/>
            </w:pPr>
            <w:r>
              <w:t>Clyburn</w:t>
            </w:r>
          </w:p>
        </w:tc>
        <w:tc>
          <w:tcPr>
            <w:tcW w:w="2179" w:type="dxa"/>
            <w:shd w:val="clear" w:color="auto" w:fill="auto"/>
          </w:tcPr>
          <w:p w:rsidR="00C6330F" w:rsidRPr="00C6330F" w:rsidRDefault="00C6330F" w:rsidP="00C6330F">
            <w:pPr>
              <w:ind w:firstLine="0"/>
            </w:pPr>
            <w:r>
              <w:t>Cogswell</w:t>
            </w:r>
          </w:p>
        </w:tc>
        <w:tc>
          <w:tcPr>
            <w:tcW w:w="2180" w:type="dxa"/>
            <w:shd w:val="clear" w:color="auto" w:fill="auto"/>
          </w:tcPr>
          <w:p w:rsidR="00C6330F" w:rsidRPr="00C6330F" w:rsidRDefault="00C6330F" w:rsidP="00C6330F">
            <w:pPr>
              <w:ind w:firstLine="0"/>
            </w:pPr>
            <w:r>
              <w:t>Cole</w:t>
            </w:r>
          </w:p>
        </w:tc>
      </w:tr>
      <w:tr w:rsidR="00C6330F" w:rsidRPr="00C6330F" w:rsidTr="00C6330F">
        <w:tc>
          <w:tcPr>
            <w:tcW w:w="2179" w:type="dxa"/>
            <w:shd w:val="clear" w:color="auto" w:fill="auto"/>
          </w:tcPr>
          <w:p w:rsidR="00C6330F" w:rsidRPr="00C6330F" w:rsidRDefault="00C6330F" w:rsidP="00C6330F">
            <w:pPr>
              <w:ind w:firstLine="0"/>
            </w:pPr>
            <w:r>
              <w:t>Crawford</w:t>
            </w:r>
          </w:p>
        </w:tc>
        <w:tc>
          <w:tcPr>
            <w:tcW w:w="2179" w:type="dxa"/>
            <w:shd w:val="clear" w:color="auto" w:fill="auto"/>
          </w:tcPr>
          <w:p w:rsidR="00C6330F" w:rsidRPr="00C6330F" w:rsidRDefault="00C6330F" w:rsidP="00C6330F">
            <w:pPr>
              <w:ind w:firstLine="0"/>
            </w:pPr>
            <w:r>
              <w:t>Crosby</w:t>
            </w:r>
          </w:p>
        </w:tc>
        <w:tc>
          <w:tcPr>
            <w:tcW w:w="2180" w:type="dxa"/>
            <w:shd w:val="clear" w:color="auto" w:fill="auto"/>
          </w:tcPr>
          <w:p w:rsidR="00C6330F" w:rsidRPr="00C6330F" w:rsidRDefault="00C6330F" w:rsidP="00C6330F">
            <w:pPr>
              <w:ind w:firstLine="0"/>
            </w:pPr>
            <w:r>
              <w:t>Daning</w:t>
            </w:r>
          </w:p>
        </w:tc>
      </w:tr>
      <w:tr w:rsidR="00C6330F" w:rsidRPr="00C6330F" w:rsidTr="00C6330F">
        <w:tc>
          <w:tcPr>
            <w:tcW w:w="2179" w:type="dxa"/>
            <w:shd w:val="clear" w:color="auto" w:fill="auto"/>
          </w:tcPr>
          <w:p w:rsidR="00C6330F" w:rsidRPr="00C6330F" w:rsidRDefault="00C6330F" w:rsidP="00C6330F">
            <w:pPr>
              <w:ind w:firstLine="0"/>
            </w:pPr>
            <w:r>
              <w:t>Davis</w:t>
            </w:r>
          </w:p>
        </w:tc>
        <w:tc>
          <w:tcPr>
            <w:tcW w:w="2179" w:type="dxa"/>
            <w:shd w:val="clear" w:color="auto" w:fill="auto"/>
          </w:tcPr>
          <w:p w:rsidR="00C6330F" w:rsidRPr="00C6330F" w:rsidRDefault="00C6330F" w:rsidP="00C6330F">
            <w:pPr>
              <w:ind w:firstLine="0"/>
            </w:pPr>
            <w:r>
              <w:t>Delleney</w:t>
            </w:r>
          </w:p>
        </w:tc>
        <w:tc>
          <w:tcPr>
            <w:tcW w:w="2180" w:type="dxa"/>
            <w:shd w:val="clear" w:color="auto" w:fill="auto"/>
          </w:tcPr>
          <w:p w:rsidR="00C6330F" w:rsidRPr="00C6330F" w:rsidRDefault="00C6330F" w:rsidP="00C6330F">
            <w:pPr>
              <w:ind w:firstLine="0"/>
            </w:pPr>
            <w:r>
              <w:t>Dillard</w:t>
            </w:r>
          </w:p>
        </w:tc>
      </w:tr>
      <w:tr w:rsidR="00C6330F" w:rsidRPr="00C6330F" w:rsidTr="00C6330F">
        <w:tc>
          <w:tcPr>
            <w:tcW w:w="2179" w:type="dxa"/>
            <w:shd w:val="clear" w:color="auto" w:fill="auto"/>
          </w:tcPr>
          <w:p w:rsidR="00C6330F" w:rsidRPr="00C6330F" w:rsidRDefault="00C6330F" w:rsidP="00C6330F">
            <w:pPr>
              <w:ind w:firstLine="0"/>
            </w:pPr>
            <w:r>
              <w:t>Duckworth</w:t>
            </w:r>
          </w:p>
        </w:tc>
        <w:tc>
          <w:tcPr>
            <w:tcW w:w="2179" w:type="dxa"/>
            <w:shd w:val="clear" w:color="auto" w:fill="auto"/>
          </w:tcPr>
          <w:p w:rsidR="00C6330F" w:rsidRPr="00C6330F" w:rsidRDefault="00C6330F" w:rsidP="00C6330F">
            <w:pPr>
              <w:ind w:firstLine="0"/>
            </w:pPr>
            <w:r>
              <w:t>Elliott</w:t>
            </w:r>
          </w:p>
        </w:tc>
        <w:tc>
          <w:tcPr>
            <w:tcW w:w="2180" w:type="dxa"/>
            <w:shd w:val="clear" w:color="auto" w:fill="auto"/>
          </w:tcPr>
          <w:p w:rsidR="00C6330F" w:rsidRPr="00C6330F" w:rsidRDefault="00C6330F" w:rsidP="00C6330F">
            <w:pPr>
              <w:ind w:firstLine="0"/>
            </w:pPr>
            <w:r>
              <w:t>Erickson</w:t>
            </w:r>
          </w:p>
        </w:tc>
      </w:tr>
      <w:tr w:rsidR="00C6330F" w:rsidRPr="00C6330F" w:rsidTr="00C6330F">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Forrest</w:t>
            </w:r>
          </w:p>
        </w:tc>
        <w:tc>
          <w:tcPr>
            <w:tcW w:w="2180" w:type="dxa"/>
            <w:shd w:val="clear" w:color="auto" w:fill="auto"/>
          </w:tcPr>
          <w:p w:rsidR="00C6330F" w:rsidRPr="00C6330F" w:rsidRDefault="00C6330F" w:rsidP="00C6330F">
            <w:pPr>
              <w:ind w:firstLine="0"/>
            </w:pPr>
            <w:r>
              <w:t>Forrester</w:t>
            </w:r>
          </w:p>
        </w:tc>
      </w:tr>
      <w:tr w:rsidR="00C6330F" w:rsidRPr="00C6330F" w:rsidTr="00C6330F">
        <w:tc>
          <w:tcPr>
            <w:tcW w:w="2179" w:type="dxa"/>
            <w:shd w:val="clear" w:color="auto" w:fill="auto"/>
          </w:tcPr>
          <w:p w:rsidR="00C6330F" w:rsidRPr="00C6330F" w:rsidRDefault="00C6330F" w:rsidP="00C6330F">
            <w:pPr>
              <w:ind w:firstLine="0"/>
            </w:pPr>
            <w:r>
              <w:t>Fry</w:t>
            </w:r>
          </w:p>
        </w:tc>
        <w:tc>
          <w:tcPr>
            <w:tcW w:w="2179" w:type="dxa"/>
            <w:shd w:val="clear" w:color="auto" w:fill="auto"/>
          </w:tcPr>
          <w:p w:rsidR="00C6330F" w:rsidRPr="00C6330F" w:rsidRDefault="00C6330F" w:rsidP="00C6330F">
            <w:pPr>
              <w:ind w:firstLine="0"/>
            </w:pPr>
            <w:r>
              <w:t>Funderburk</w:t>
            </w:r>
          </w:p>
        </w:tc>
        <w:tc>
          <w:tcPr>
            <w:tcW w:w="2180" w:type="dxa"/>
            <w:shd w:val="clear" w:color="auto" w:fill="auto"/>
          </w:tcPr>
          <w:p w:rsidR="00C6330F" w:rsidRPr="00C6330F" w:rsidRDefault="00C6330F" w:rsidP="00C6330F">
            <w:pPr>
              <w:ind w:firstLine="0"/>
            </w:pPr>
            <w:r>
              <w:t>Gilliard</w:t>
            </w:r>
          </w:p>
        </w:tc>
      </w:tr>
      <w:tr w:rsidR="00C6330F" w:rsidRPr="00C6330F" w:rsidTr="00C6330F">
        <w:tc>
          <w:tcPr>
            <w:tcW w:w="2179" w:type="dxa"/>
            <w:shd w:val="clear" w:color="auto" w:fill="auto"/>
          </w:tcPr>
          <w:p w:rsidR="00C6330F" w:rsidRPr="00C6330F" w:rsidRDefault="00C6330F" w:rsidP="00C6330F">
            <w:pPr>
              <w:ind w:firstLine="0"/>
            </w:pPr>
            <w:r>
              <w:t>Govan</w:t>
            </w:r>
          </w:p>
        </w:tc>
        <w:tc>
          <w:tcPr>
            <w:tcW w:w="2179" w:type="dxa"/>
            <w:shd w:val="clear" w:color="auto" w:fill="auto"/>
          </w:tcPr>
          <w:p w:rsidR="00C6330F" w:rsidRPr="00C6330F" w:rsidRDefault="00C6330F" w:rsidP="00C6330F">
            <w:pPr>
              <w:ind w:firstLine="0"/>
            </w:pPr>
            <w:r>
              <w:t>Hamilton</w:t>
            </w:r>
          </w:p>
        </w:tc>
        <w:tc>
          <w:tcPr>
            <w:tcW w:w="2180" w:type="dxa"/>
            <w:shd w:val="clear" w:color="auto" w:fill="auto"/>
          </w:tcPr>
          <w:p w:rsidR="00C6330F" w:rsidRPr="00C6330F" w:rsidRDefault="00C6330F" w:rsidP="00C6330F">
            <w:pPr>
              <w:ind w:firstLine="0"/>
            </w:pPr>
            <w:r>
              <w:t>Hardee</w:t>
            </w:r>
          </w:p>
        </w:tc>
      </w:tr>
      <w:tr w:rsidR="00C6330F" w:rsidRPr="00C6330F" w:rsidTr="00C6330F">
        <w:tc>
          <w:tcPr>
            <w:tcW w:w="2179" w:type="dxa"/>
            <w:shd w:val="clear" w:color="auto" w:fill="auto"/>
          </w:tcPr>
          <w:p w:rsidR="00C6330F" w:rsidRPr="00C6330F" w:rsidRDefault="00C6330F" w:rsidP="00C6330F">
            <w:pPr>
              <w:ind w:firstLine="0"/>
            </w:pPr>
            <w:r>
              <w:t>Hayes</w:t>
            </w:r>
          </w:p>
        </w:tc>
        <w:tc>
          <w:tcPr>
            <w:tcW w:w="2179" w:type="dxa"/>
            <w:shd w:val="clear" w:color="auto" w:fill="auto"/>
          </w:tcPr>
          <w:p w:rsidR="00C6330F" w:rsidRPr="00C6330F" w:rsidRDefault="00C6330F" w:rsidP="00C6330F">
            <w:pPr>
              <w:ind w:firstLine="0"/>
            </w:pPr>
            <w:r>
              <w:t>Henderson</w:t>
            </w:r>
          </w:p>
        </w:tc>
        <w:tc>
          <w:tcPr>
            <w:tcW w:w="2180" w:type="dxa"/>
            <w:shd w:val="clear" w:color="auto" w:fill="auto"/>
          </w:tcPr>
          <w:p w:rsidR="00C6330F" w:rsidRPr="00C6330F" w:rsidRDefault="00C6330F" w:rsidP="00C6330F">
            <w:pPr>
              <w:ind w:firstLine="0"/>
            </w:pPr>
            <w:r>
              <w:t>Henderson-Myers</w:t>
            </w:r>
          </w:p>
        </w:tc>
      </w:tr>
      <w:tr w:rsidR="00C6330F" w:rsidRPr="00C6330F" w:rsidTr="00C6330F">
        <w:tc>
          <w:tcPr>
            <w:tcW w:w="2179" w:type="dxa"/>
            <w:shd w:val="clear" w:color="auto" w:fill="auto"/>
          </w:tcPr>
          <w:p w:rsidR="00C6330F" w:rsidRPr="00C6330F" w:rsidRDefault="00C6330F" w:rsidP="00C6330F">
            <w:pPr>
              <w:ind w:firstLine="0"/>
            </w:pPr>
            <w:r>
              <w:t>Herbkersman</w:t>
            </w:r>
          </w:p>
        </w:tc>
        <w:tc>
          <w:tcPr>
            <w:tcW w:w="2179" w:type="dxa"/>
            <w:shd w:val="clear" w:color="auto" w:fill="auto"/>
          </w:tcPr>
          <w:p w:rsidR="00C6330F" w:rsidRPr="00C6330F" w:rsidRDefault="00C6330F" w:rsidP="00C6330F">
            <w:pPr>
              <w:ind w:firstLine="0"/>
            </w:pPr>
            <w:r>
              <w:t>Hewitt</w:t>
            </w:r>
          </w:p>
        </w:tc>
        <w:tc>
          <w:tcPr>
            <w:tcW w:w="2180" w:type="dxa"/>
            <w:shd w:val="clear" w:color="auto" w:fill="auto"/>
          </w:tcPr>
          <w:p w:rsidR="00C6330F" w:rsidRPr="00C6330F" w:rsidRDefault="00C6330F" w:rsidP="00C6330F">
            <w:pPr>
              <w:ind w:firstLine="0"/>
            </w:pPr>
            <w:r>
              <w:t>Hixon</w:t>
            </w:r>
          </w:p>
        </w:tc>
      </w:tr>
      <w:tr w:rsidR="00C6330F" w:rsidRPr="00C6330F" w:rsidTr="00C6330F">
        <w:tc>
          <w:tcPr>
            <w:tcW w:w="2179" w:type="dxa"/>
            <w:shd w:val="clear" w:color="auto" w:fill="auto"/>
          </w:tcPr>
          <w:p w:rsidR="00C6330F" w:rsidRPr="00C6330F" w:rsidRDefault="00C6330F" w:rsidP="00C6330F">
            <w:pPr>
              <w:ind w:firstLine="0"/>
            </w:pPr>
            <w:r>
              <w:t>Hosey</w:t>
            </w:r>
          </w:p>
        </w:tc>
        <w:tc>
          <w:tcPr>
            <w:tcW w:w="2179" w:type="dxa"/>
            <w:shd w:val="clear" w:color="auto" w:fill="auto"/>
          </w:tcPr>
          <w:p w:rsidR="00C6330F" w:rsidRPr="00C6330F" w:rsidRDefault="00C6330F" w:rsidP="00C6330F">
            <w:pPr>
              <w:ind w:firstLine="0"/>
            </w:pPr>
            <w:r>
              <w:t>Howard</w:t>
            </w:r>
          </w:p>
        </w:tc>
        <w:tc>
          <w:tcPr>
            <w:tcW w:w="2180" w:type="dxa"/>
            <w:shd w:val="clear" w:color="auto" w:fill="auto"/>
          </w:tcPr>
          <w:p w:rsidR="00C6330F" w:rsidRPr="00C6330F" w:rsidRDefault="00C6330F" w:rsidP="00C6330F">
            <w:pPr>
              <w:ind w:firstLine="0"/>
            </w:pPr>
            <w:r>
              <w:t>Huggins</w:t>
            </w:r>
          </w:p>
        </w:tc>
      </w:tr>
      <w:tr w:rsidR="00C6330F" w:rsidRPr="00C6330F" w:rsidTr="00C6330F">
        <w:tc>
          <w:tcPr>
            <w:tcW w:w="2179" w:type="dxa"/>
            <w:shd w:val="clear" w:color="auto" w:fill="auto"/>
          </w:tcPr>
          <w:p w:rsidR="00C6330F" w:rsidRPr="00C6330F" w:rsidRDefault="00C6330F" w:rsidP="00C6330F">
            <w:pPr>
              <w:ind w:firstLine="0"/>
            </w:pPr>
            <w:r>
              <w:t>Jefferson</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King</w:t>
            </w:r>
          </w:p>
        </w:tc>
      </w:tr>
      <w:tr w:rsidR="00C6330F" w:rsidRPr="00C6330F" w:rsidTr="00C6330F">
        <w:tc>
          <w:tcPr>
            <w:tcW w:w="2179" w:type="dxa"/>
            <w:shd w:val="clear" w:color="auto" w:fill="auto"/>
          </w:tcPr>
          <w:p w:rsidR="00C6330F" w:rsidRPr="00C6330F" w:rsidRDefault="00C6330F" w:rsidP="00C6330F">
            <w:pPr>
              <w:ind w:firstLine="0"/>
            </w:pPr>
            <w:r>
              <w:t>Knight</w:t>
            </w:r>
          </w:p>
        </w:tc>
        <w:tc>
          <w:tcPr>
            <w:tcW w:w="2179" w:type="dxa"/>
            <w:shd w:val="clear" w:color="auto" w:fill="auto"/>
          </w:tcPr>
          <w:p w:rsidR="00C6330F" w:rsidRPr="00C6330F" w:rsidRDefault="00C6330F" w:rsidP="00C6330F">
            <w:pPr>
              <w:ind w:firstLine="0"/>
            </w:pPr>
            <w:r>
              <w:t>Loftis</w:t>
            </w:r>
          </w:p>
        </w:tc>
        <w:tc>
          <w:tcPr>
            <w:tcW w:w="2180" w:type="dxa"/>
            <w:shd w:val="clear" w:color="auto" w:fill="auto"/>
          </w:tcPr>
          <w:p w:rsidR="00C6330F" w:rsidRPr="00C6330F" w:rsidRDefault="00C6330F" w:rsidP="00C6330F">
            <w:pPr>
              <w:ind w:firstLine="0"/>
            </w:pPr>
            <w:r>
              <w:t>Long</w:t>
            </w:r>
          </w:p>
        </w:tc>
      </w:tr>
      <w:tr w:rsidR="00C6330F" w:rsidRPr="00C6330F" w:rsidTr="00C6330F">
        <w:tc>
          <w:tcPr>
            <w:tcW w:w="2179" w:type="dxa"/>
            <w:shd w:val="clear" w:color="auto" w:fill="auto"/>
          </w:tcPr>
          <w:p w:rsidR="00C6330F" w:rsidRPr="00C6330F" w:rsidRDefault="00C6330F" w:rsidP="00C6330F">
            <w:pPr>
              <w:ind w:firstLine="0"/>
            </w:pPr>
            <w:r>
              <w:t>Lucas</w:t>
            </w:r>
          </w:p>
        </w:tc>
        <w:tc>
          <w:tcPr>
            <w:tcW w:w="2179" w:type="dxa"/>
            <w:shd w:val="clear" w:color="auto" w:fill="auto"/>
          </w:tcPr>
          <w:p w:rsidR="00C6330F" w:rsidRPr="00C6330F" w:rsidRDefault="00C6330F" w:rsidP="00C6330F">
            <w:pPr>
              <w:ind w:firstLine="0"/>
            </w:pPr>
            <w:r>
              <w:t>Mace</w:t>
            </w:r>
          </w:p>
        </w:tc>
        <w:tc>
          <w:tcPr>
            <w:tcW w:w="2180" w:type="dxa"/>
            <w:shd w:val="clear" w:color="auto" w:fill="auto"/>
          </w:tcPr>
          <w:p w:rsidR="00C6330F" w:rsidRPr="00C6330F" w:rsidRDefault="00C6330F" w:rsidP="00C6330F">
            <w:pPr>
              <w:ind w:firstLine="0"/>
            </w:pPr>
            <w:r>
              <w:t>Mack</w:t>
            </w:r>
          </w:p>
        </w:tc>
      </w:tr>
      <w:tr w:rsidR="00C6330F" w:rsidRPr="00C6330F" w:rsidTr="00C6330F">
        <w:tc>
          <w:tcPr>
            <w:tcW w:w="2179" w:type="dxa"/>
            <w:shd w:val="clear" w:color="auto" w:fill="auto"/>
          </w:tcPr>
          <w:p w:rsidR="00C6330F" w:rsidRPr="00C6330F" w:rsidRDefault="00C6330F" w:rsidP="00C6330F">
            <w:pPr>
              <w:ind w:firstLine="0"/>
            </w:pPr>
            <w:r>
              <w:t>Magnuson</w:t>
            </w:r>
          </w:p>
        </w:tc>
        <w:tc>
          <w:tcPr>
            <w:tcW w:w="2179" w:type="dxa"/>
            <w:shd w:val="clear" w:color="auto" w:fill="auto"/>
          </w:tcPr>
          <w:p w:rsidR="00C6330F" w:rsidRPr="00C6330F" w:rsidRDefault="00C6330F" w:rsidP="00C6330F">
            <w:pPr>
              <w:ind w:firstLine="0"/>
            </w:pPr>
            <w:r>
              <w:t>Martin</w:t>
            </w:r>
          </w:p>
        </w:tc>
        <w:tc>
          <w:tcPr>
            <w:tcW w:w="2180" w:type="dxa"/>
            <w:shd w:val="clear" w:color="auto" w:fill="auto"/>
          </w:tcPr>
          <w:p w:rsidR="00C6330F" w:rsidRPr="00C6330F" w:rsidRDefault="00C6330F" w:rsidP="00C6330F">
            <w:pPr>
              <w:ind w:firstLine="0"/>
            </w:pPr>
            <w:r>
              <w:t>McCoy</w:t>
            </w:r>
          </w:p>
        </w:tc>
      </w:tr>
      <w:tr w:rsidR="00C6330F" w:rsidRPr="00C6330F" w:rsidTr="00C6330F">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C6330F">
        <w:tc>
          <w:tcPr>
            <w:tcW w:w="2179" w:type="dxa"/>
            <w:shd w:val="clear" w:color="auto" w:fill="auto"/>
          </w:tcPr>
          <w:p w:rsidR="00C6330F" w:rsidRPr="00C6330F" w:rsidRDefault="00C6330F" w:rsidP="00C6330F">
            <w:pPr>
              <w:ind w:firstLine="0"/>
            </w:pPr>
            <w:r>
              <w:t>McKnight</w:t>
            </w:r>
          </w:p>
        </w:tc>
        <w:tc>
          <w:tcPr>
            <w:tcW w:w="2179" w:type="dxa"/>
            <w:shd w:val="clear" w:color="auto" w:fill="auto"/>
          </w:tcPr>
          <w:p w:rsidR="00C6330F" w:rsidRPr="00C6330F" w:rsidRDefault="00C6330F" w:rsidP="00C6330F">
            <w:pPr>
              <w:ind w:firstLine="0"/>
            </w:pPr>
            <w:r>
              <w:t>D. C. Moss</w:t>
            </w:r>
          </w:p>
        </w:tc>
        <w:tc>
          <w:tcPr>
            <w:tcW w:w="2180" w:type="dxa"/>
            <w:shd w:val="clear" w:color="auto" w:fill="auto"/>
          </w:tcPr>
          <w:p w:rsidR="00C6330F" w:rsidRPr="00C6330F" w:rsidRDefault="00C6330F" w:rsidP="00C6330F">
            <w:pPr>
              <w:ind w:firstLine="0"/>
            </w:pPr>
            <w:r>
              <w:t>V. S. Moss</w:t>
            </w:r>
          </w:p>
        </w:tc>
      </w:tr>
      <w:tr w:rsidR="00C6330F" w:rsidRPr="00C6330F" w:rsidTr="00C6330F">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Norrell</w:t>
            </w:r>
          </w:p>
        </w:tc>
      </w:tr>
      <w:tr w:rsidR="00C6330F" w:rsidRPr="00C6330F" w:rsidTr="00C6330F">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Pope</w:t>
            </w:r>
          </w:p>
        </w:tc>
      </w:tr>
      <w:tr w:rsidR="00C6330F" w:rsidRPr="00C6330F" w:rsidTr="00C6330F">
        <w:tc>
          <w:tcPr>
            <w:tcW w:w="2179" w:type="dxa"/>
            <w:shd w:val="clear" w:color="auto" w:fill="auto"/>
          </w:tcPr>
          <w:p w:rsidR="00C6330F" w:rsidRPr="00C6330F" w:rsidRDefault="00C6330F" w:rsidP="00C6330F">
            <w:pPr>
              <w:ind w:firstLine="0"/>
            </w:pPr>
            <w:r>
              <w:t>Putnam</w:t>
            </w:r>
          </w:p>
        </w:tc>
        <w:tc>
          <w:tcPr>
            <w:tcW w:w="2179" w:type="dxa"/>
            <w:shd w:val="clear" w:color="auto" w:fill="auto"/>
          </w:tcPr>
          <w:p w:rsidR="00C6330F" w:rsidRPr="00C6330F" w:rsidRDefault="00C6330F" w:rsidP="00C6330F">
            <w:pPr>
              <w:ind w:firstLine="0"/>
            </w:pPr>
            <w:r>
              <w:t>Ridgeway</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Sandifer</w:t>
            </w:r>
          </w:p>
        </w:tc>
        <w:tc>
          <w:tcPr>
            <w:tcW w:w="2180" w:type="dxa"/>
            <w:shd w:val="clear" w:color="auto" w:fill="auto"/>
          </w:tcPr>
          <w:p w:rsidR="00C6330F" w:rsidRPr="00C6330F" w:rsidRDefault="00C6330F" w:rsidP="00C6330F">
            <w:pPr>
              <w:ind w:firstLine="0"/>
            </w:pPr>
            <w:r>
              <w:t>Simrill</w:t>
            </w:r>
          </w:p>
        </w:tc>
      </w:tr>
      <w:tr w:rsidR="00C6330F" w:rsidRPr="00C6330F" w:rsidTr="00C6330F">
        <w:tc>
          <w:tcPr>
            <w:tcW w:w="2179" w:type="dxa"/>
            <w:shd w:val="clear" w:color="auto" w:fill="auto"/>
          </w:tcPr>
          <w:p w:rsidR="00C6330F" w:rsidRPr="00C6330F" w:rsidRDefault="00C6330F" w:rsidP="00C6330F">
            <w:pPr>
              <w:ind w:firstLine="0"/>
            </w:pPr>
            <w:r>
              <w:t>G. M. Smith</w:t>
            </w:r>
          </w:p>
        </w:tc>
        <w:tc>
          <w:tcPr>
            <w:tcW w:w="2179" w:type="dxa"/>
            <w:shd w:val="clear" w:color="auto" w:fill="auto"/>
          </w:tcPr>
          <w:p w:rsidR="00C6330F" w:rsidRPr="00C6330F" w:rsidRDefault="00C6330F" w:rsidP="00C6330F">
            <w:pPr>
              <w:ind w:firstLine="0"/>
            </w:pPr>
            <w:r>
              <w:t>Sottile</w:t>
            </w:r>
          </w:p>
        </w:tc>
        <w:tc>
          <w:tcPr>
            <w:tcW w:w="2180" w:type="dxa"/>
            <w:shd w:val="clear" w:color="auto" w:fill="auto"/>
          </w:tcPr>
          <w:p w:rsidR="00C6330F" w:rsidRPr="00C6330F" w:rsidRDefault="00C6330F" w:rsidP="00C6330F">
            <w:pPr>
              <w:ind w:firstLine="0"/>
            </w:pPr>
            <w:r>
              <w:t>Spires</w:t>
            </w:r>
          </w:p>
        </w:tc>
      </w:tr>
      <w:tr w:rsidR="00C6330F" w:rsidRPr="00C6330F" w:rsidTr="00C6330F">
        <w:tc>
          <w:tcPr>
            <w:tcW w:w="2179" w:type="dxa"/>
            <w:shd w:val="clear" w:color="auto" w:fill="auto"/>
          </w:tcPr>
          <w:p w:rsidR="00C6330F" w:rsidRPr="00C6330F" w:rsidRDefault="00C6330F" w:rsidP="00C6330F">
            <w:pPr>
              <w:ind w:firstLine="0"/>
            </w:pPr>
            <w:r>
              <w:t>Stavrinakis</w:t>
            </w:r>
          </w:p>
        </w:tc>
        <w:tc>
          <w:tcPr>
            <w:tcW w:w="2179" w:type="dxa"/>
            <w:shd w:val="clear" w:color="auto" w:fill="auto"/>
          </w:tcPr>
          <w:p w:rsidR="00C6330F" w:rsidRPr="00C6330F" w:rsidRDefault="00C6330F" w:rsidP="00C6330F">
            <w:pPr>
              <w:ind w:firstLine="0"/>
            </w:pPr>
            <w:r>
              <w:t>Taylor</w:t>
            </w:r>
          </w:p>
        </w:tc>
        <w:tc>
          <w:tcPr>
            <w:tcW w:w="2180" w:type="dxa"/>
            <w:shd w:val="clear" w:color="auto" w:fill="auto"/>
          </w:tcPr>
          <w:p w:rsidR="00C6330F" w:rsidRPr="00C6330F" w:rsidRDefault="00C6330F" w:rsidP="00C6330F">
            <w:pPr>
              <w:ind w:firstLine="0"/>
            </w:pPr>
            <w:r>
              <w:t>Thayer</w:t>
            </w:r>
          </w:p>
        </w:tc>
      </w:tr>
      <w:tr w:rsidR="00C6330F" w:rsidRPr="00C6330F" w:rsidTr="00C6330F">
        <w:tc>
          <w:tcPr>
            <w:tcW w:w="2179" w:type="dxa"/>
            <w:shd w:val="clear" w:color="auto" w:fill="auto"/>
          </w:tcPr>
          <w:p w:rsidR="00C6330F" w:rsidRPr="00C6330F" w:rsidRDefault="00C6330F" w:rsidP="00C6330F">
            <w:pPr>
              <w:ind w:firstLine="0"/>
            </w:pPr>
            <w:r>
              <w:t>Thigpen</w:t>
            </w:r>
          </w:p>
        </w:tc>
        <w:tc>
          <w:tcPr>
            <w:tcW w:w="2179" w:type="dxa"/>
            <w:shd w:val="clear" w:color="auto" w:fill="auto"/>
          </w:tcPr>
          <w:p w:rsidR="00C6330F" w:rsidRPr="00C6330F" w:rsidRDefault="00C6330F" w:rsidP="00C6330F">
            <w:pPr>
              <w:ind w:firstLine="0"/>
            </w:pPr>
            <w:r>
              <w:t>Toole</w:t>
            </w:r>
          </w:p>
        </w:tc>
        <w:tc>
          <w:tcPr>
            <w:tcW w:w="2180" w:type="dxa"/>
            <w:shd w:val="clear" w:color="auto" w:fill="auto"/>
          </w:tcPr>
          <w:p w:rsidR="00C6330F" w:rsidRPr="00C6330F" w:rsidRDefault="00C6330F" w:rsidP="00C6330F">
            <w:pPr>
              <w:ind w:firstLine="0"/>
            </w:pPr>
            <w:r>
              <w:t>Trantham</w:t>
            </w:r>
          </w:p>
        </w:tc>
      </w:tr>
      <w:tr w:rsidR="00C6330F" w:rsidRPr="00C6330F" w:rsidTr="00C6330F">
        <w:tc>
          <w:tcPr>
            <w:tcW w:w="2179" w:type="dxa"/>
            <w:shd w:val="clear" w:color="auto" w:fill="auto"/>
          </w:tcPr>
          <w:p w:rsidR="00C6330F" w:rsidRPr="00C6330F" w:rsidRDefault="00C6330F" w:rsidP="00C6330F">
            <w:pPr>
              <w:ind w:firstLine="0"/>
            </w:pPr>
            <w:r>
              <w:t>Weeks</w:t>
            </w:r>
          </w:p>
        </w:tc>
        <w:tc>
          <w:tcPr>
            <w:tcW w:w="2179" w:type="dxa"/>
            <w:shd w:val="clear" w:color="auto" w:fill="auto"/>
          </w:tcPr>
          <w:p w:rsidR="00C6330F" w:rsidRPr="00C6330F" w:rsidRDefault="00C6330F" w:rsidP="00C6330F">
            <w:pPr>
              <w:ind w:firstLine="0"/>
            </w:pPr>
            <w:r>
              <w:t>West</w:t>
            </w:r>
          </w:p>
        </w:tc>
        <w:tc>
          <w:tcPr>
            <w:tcW w:w="2180" w:type="dxa"/>
            <w:shd w:val="clear" w:color="auto" w:fill="auto"/>
          </w:tcPr>
          <w:p w:rsidR="00C6330F" w:rsidRPr="00C6330F" w:rsidRDefault="00C6330F" w:rsidP="00C6330F">
            <w:pPr>
              <w:ind w:firstLine="0"/>
            </w:pPr>
            <w:r>
              <w:t>White</w:t>
            </w:r>
          </w:p>
        </w:tc>
      </w:tr>
      <w:tr w:rsidR="00C6330F" w:rsidRPr="00C6330F" w:rsidTr="00C6330F">
        <w:tc>
          <w:tcPr>
            <w:tcW w:w="2179" w:type="dxa"/>
            <w:shd w:val="clear" w:color="auto" w:fill="auto"/>
          </w:tcPr>
          <w:p w:rsidR="00C6330F" w:rsidRPr="00C6330F" w:rsidRDefault="00C6330F" w:rsidP="00C6330F">
            <w:pPr>
              <w:keepNext/>
              <w:ind w:firstLine="0"/>
            </w:pPr>
            <w:r>
              <w:t>Whitmire</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r>
              <w:t>Young</w:t>
            </w:r>
          </w:p>
        </w:tc>
      </w:tr>
      <w:tr w:rsidR="00C6330F" w:rsidRPr="00C6330F" w:rsidTr="00C6330F">
        <w:tc>
          <w:tcPr>
            <w:tcW w:w="2179" w:type="dxa"/>
            <w:shd w:val="clear" w:color="auto" w:fill="auto"/>
          </w:tcPr>
          <w:p w:rsidR="00C6330F" w:rsidRPr="00C6330F" w:rsidRDefault="00C6330F" w:rsidP="00C6330F">
            <w:pPr>
              <w:keepNext/>
              <w:ind w:firstLine="0"/>
            </w:pPr>
            <w:r>
              <w:t>Yow</w:t>
            </w:r>
          </w:p>
        </w:tc>
        <w:tc>
          <w:tcPr>
            <w:tcW w:w="2179" w:type="dxa"/>
            <w:shd w:val="clear" w:color="auto" w:fill="auto"/>
          </w:tcPr>
          <w:p w:rsidR="00C6330F" w:rsidRPr="00C6330F" w:rsidRDefault="00C6330F" w:rsidP="00C6330F">
            <w:pPr>
              <w:keepNext/>
              <w:ind w:firstLine="0"/>
            </w:pP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Total--94</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p w:rsidR="00C6330F" w:rsidRDefault="00C6330F" w:rsidP="00C6330F"/>
    <w:p w:rsidR="00C6330F" w:rsidRDefault="00C6330F" w:rsidP="00C6330F">
      <w:pPr>
        <w:jc w:val="center"/>
        <w:rPr>
          <w:b/>
        </w:rPr>
      </w:pPr>
      <w:r w:rsidRPr="00C6330F">
        <w:rPr>
          <w:b/>
        </w:rPr>
        <w:t>Total--0</w:t>
      </w:r>
    </w:p>
    <w:p w:rsidR="00C6330F" w:rsidRDefault="00C6330F" w:rsidP="00C6330F">
      <w:pPr>
        <w:jc w:val="center"/>
        <w:rPr>
          <w:b/>
        </w:rPr>
      </w:pPr>
    </w:p>
    <w:p w:rsidR="00C6330F" w:rsidRDefault="00C6330F" w:rsidP="00C6330F">
      <w:r>
        <w:t xml:space="preserve">So, the Bill was read the second time and ordered to third reading.  </w:t>
      </w:r>
    </w:p>
    <w:p w:rsidR="00C6330F" w:rsidRDefault="00C6330F" w:rsidP="00C6330F"/>
    <w:p w:rsidR="00C6330F" w:rsidRDefault="00C6330F" w:rsidP="00C6330F">
      <w:pPr>
        <w:keepNext/>
        <w:jc w:val="center"/>
        <w:rPr>
          <w:b/>
        </w:rPr>
      </w:pPr>
      <w:r w:rsidRPr="00C6330F">
        <w:rPr>
          <w:b/>
        </w:rPr>
        <w:t>S. 937--ORDERED TO BE READ THIRD TIME TOMORROW</w:t>
      </w:r>
    </w:p>
    <w:p w:rsidR="00C6330F" w:rsidRDefault="00C6330F" w:rsidP="00C6330F">
      <w:r>
        <w:t xml:space="preserve">On motion of Rep. TAYLOR, with unanimous consent, it was ordered that S. 937 be read the third time tomorrow.  </w:t>
      </w:r>
    </w:p>
    <w:p w:rsidR="00C6330F" w:rsidRDefault="00C6330F" w:rsidP="00C6330F"/>
    <w:p w:rsidR="00C6330F" w:rsidRDefault="00C6330F" w:rsidP="00C6330F">
      <w:pPr>
        <w:keepNext/>
        <w:jc w:val="center"/>
        <w:rPr>
          <w:b/>
        </w:rPr>
      </w:pPr>
      <w:r w:rsidRPr="00C6330F">
        <w:rPr>
          <w:b/>
        </w:rPr>
        <w:t>S. 888--POINT OF ORDER</w:t>
      </w:r>
    </w:p>
    <w:p w:rsidR="00C6330F" w:rsidRDefault="00C6330F" w:rsidP="00C6330F">
      <w:pPr>
        <w:keepNext/>
      </w:pPr>
      <w:r>
        <w:t>The following Bill was taken up:</w:t>
      </w:r>
    </w:p>
    <w:p w:rsidR="00C6330F" w:rsidRDefault="00C6330F" w:rsidP="00C6330F">
      <w:pPr>
        <w:keepNext/>
      </w:pPr>
      <w:bookmarkStart w:id="41" w:name="include_clip_start_98"/>
      <w:bookmarkEnd w:id="41"/>
    </w:p>
    <w:p w:rsidR="00C6330F" w:rsidRDefault="00C6330F" w:rsidP="00C6330F">
      <w:r>
        <w:t>S. 888 -- Senators Hembree, Gregory, Bennett, Grooms, Climer, Shealy, Peeler, Goldfinch, Massey, Talley, Verdin, Turner, Timmons, Alexander, Cash, Gambrell, Campbell, Senn, Young, Cromer, Davis, Rice, Martin, Corbin and Rankin: 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C6330F" w:rsidRDefault="00C6330F" w:rsidP="00C6330F">
      <w:bookmarkStart w:id="42" w:name="include_clip_end_98"/>
      <w:bookmarkEnd w:id="42"/>
    </w:p>
    <w:p w:rsidR="00C6330F" w:rsidRDefault="00C6330F" w:rsidP="00C6330F">
      <w:pPr>
        <w:keepNext/>
        <w:jc w:val="center"/>
        <w:rPr>
          <w:b/>
        </w:rPr>
      </w:pPr>
      <w:r w:rsidRPr="00C6330F">
        <w:rPr>
          <w:b/>
        </w:rPr>
        <w:t>POINT OF ORDER</w:t>
      </w:r>
    </w:p>
    <w:p w:rsidR="00C6330F" w:rsidRDefault="00C6330F" w:rsidP="00C6330F">
      <w:r>
        <w:t>Rep. ALLISON made the Point of Order that the Bill was improperly before the House for consideration since its number and title have not been printed in the House Calendar at least one statewide legislative day prior to second reading.</w:t>
      </w:r>
    </w:p>
    <w:p w:rsidR="00C6330F" w:rsidRDefault="00C6330F" w:rsidP="00C6330F">
      <w:r>
        <w:t xml:space="preserve">The SPEAKER sustained the Point of Order.  </w:t>
      </w:r>
    </w:p>
    <w:p w:rsidR="00C6330F" w:rsidRDefault="00C6330F" w:rsidP="00C6330F"/>
    <w:p w:rsidR="00C6330F" w:rsidRDefault="00C6330F" w:rsidP="00C6330F">
      <w:pPr>
        <w:keepNext/>
        <w:jc w:val="center"/>
        <w:rPr>
          <w:b/>
        </w:rPr>
      </w:pPr>
      <w:r w:rsidRPr="00C6330F">
        <w:rPr>
          <w:b/>
        </w:rPr>
        <w:t>S. 28--POINT OF ORDER</w:t>
      </w:r>
    </w:p>
    <w:p w:rsidR="00C6330F" w:rsidRDefault="00C6330F" w:rsidP="00C6330F">
      <w:pPr>
        <w:keepNext/>
      </w:pPr>
      <w:r>
        <w:t>The following Bill was taken up:</w:t>
      </w:r>
    </w:p>
    <w:p w:rsidR="00C6330F" w:rsidRDefault="00C6330F" w:rsidP="00C6330F">
      <w:pPr>
        <w:keepNext/>
      </w:pPr>
      <w:bookmarkStart w:id="43" w:name="include_clip_start_102"/>
      <w:bookmarkEnd w:id="43"/>
    </w:p>
    <w:p w:rsidR="00C6330F" w:rsidRDefault="00C6330F" w:rsidP="00C6330F">
      <w:r>
        <w:t>S. 28 -- Senator Campsen: 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C6330F" w:rsidRDefault="00C6330F" w:rsidP="00C6330F">
      <w:bookmarkStart w:id="44" w:name="include_clip_end_102"/>
      <w:bookmarkEnd w:id="44"/>
    </w:p>
    <w:p w:rsidR="00C6330F" w:rsidRDefault="00C6330F" w:rsidP="00C6330F">
      <w:pPr>
        <w:keepNext/>
        <w:jc w:val="center"/>
        <w:rPr>
          <w:b/>
        </w:rPr>
      </w:pPr>
      <w:r w:rsidRPr="00C6330F">
        <w:rPr>
          <w:b/>
        </w:rPr>
        <w:t>POINT OF ORDER</w:t>
      </w:r>
    </w:p>
    <w:p w:rsidR="00C6330F" w:rsidRDefault="00C6330F" w:rsidP="00C6330F">
      <w:r>
        <w:t>Rep. ALLISON made the Point of Order that the Bill was improperly before the House for consideration since its number and title have not been printed in the House Calendar at least one statewide legislative day prior to second reading.</w:t>
      </w:r>
    </w:p>
    <w:p w:rsidR="00C6330F" w:rsidRDefault="00C6330F" w:rsidP="00C6330F">
      <w:r>
        <w:t xml:space="preserve">The SPEAKER sustained the Point of Order.  </w:t>
      </w:r>
    </w:p>
    <w:p w:rsidR="00C6330F" w:rsidRDefault="00C6330F" w:rsidP="00C6330F"/>
    <w:p w:rsidR="00C6330F" w:rsidRDefault="00C6330F" w:rsidP="00C6330F">
      <w:pPr>
        <w:keepNext/>
        <w:jc w:val="center"/>
        <w:rPr>
          <w:b/>
        </w:rPr>
      </w:pPr>
      <w:r w:rsidRPr="00C6330F">
        <w:rPr>
          <w:b/>
        </w:rPr>
        <w:t>S. 302--POINT OF ORDER</w:t>
      </w:r>
    </w:p>
    <w:p w:rsidR="00C6330F" w:rsidRDefault="00C6330F" w:rsidP="00C6330F">
      <w:pPr>
        <w:keepNext/>
      </w:pPr>
      <w:r>
        <w:t>The following Bill was taken up:</w:t>
      </w:r>
    </w:p>
    <w:p w:rsidR="00C6330F" w:rsidRDefault="00C6330F" w:rsidP="00C6330F">
      <w:pPr>
        <w:keepNext/>
      </w:pPr>
      <w:bookmarkStart w:id="45" w:name="include_clip_start_106"/>
      <w:bookmarkEnd w:id="45"/>
    </w:p>
    <w:p w:rsidR="00C6330F" w:rsidRDefault="00C6330F" w:rsidP="00C6330F">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C6330F" w:rsidRDefault="00C6330F" w:rsidP="00C6330F">
      <w:bookmarkStart w:id="46" w:name="include_clip_end_106"/>
      <w:bookmarkEnd w:id="46"/>
    </w:p>
    <w:p w:rsidR="00C6330F" w:rsidRDefault="00C6330F" w:rsidP="00C6330F">
      <w:pPr>
        <w:keepNext/>
        <w:jc w:val="center"/>
        <w:rPr>
          <w:b/>
        </w:rPr>
      </w:pPr>
      <w:r w:rsidRPr="00C6330F">
        <w:rPr>
          <w:b/>
        </w:rPr>
        <w:t>POINT OF ORDER</w:t>
      </w:r>
    </w:p>
    <w:p w:rsidR="00C6330F" w:rsidRDefault="00C6330F" w:rsidP="00C6330F">
      <w:r>
        <w:t>Rep. ALLISON made the Point of Order that the Bill was improperly before the House for consideration since its number and title have not been printed in the House Calendar at least one statewide legislative day prior to second reading.</w:t>
      </w:r>
    </w:p>
    <w:p w:rsidR="00C6330F" w:rsidRDefault="00C6330F" w:rsidP="00C6330F">
      <w:r>
        <w:t xml:space="preserve">The SPEAKER sustained the Point of Order.  </w:t>
      </w:r>
    </w:p>
    <w:p w:rsidR="00C6330F" w:rsidRDefault="00C6330F" w:rsidP="00C6330F"/>
    <w:p w:rsidR="00C6330F" w:rsidRDefault="00C6330F" w:rsidP="00C6330F">
      <w:pPr>
        <w:keepNext/>
        <w:jc w:val="center"/>
        <w:rPr>
          <w:b/>
        </w:rPr>
      </w:pPr>
      <w:r w:rsidRPr="00C6330F">
        <w:rPr>
          <w:b/>
        </w:rPr>
        <w:t>S. 1083--POINT OF ORDER</w:t>
      </w:r>
    </w:p>
    <w:p w:rsidR="00C6330F" w:rsidRDefault="00C6330F" w:rsidP="00C6330F">
      <w:pPr>
        <w:keepNext/>
      </w:pPr>
      <w:r>
        <w:t>The following Bill was taken up:</w:t>
      </w:r>
    </w:p>
    <w:p w:rsidR="00C6330F" w:rsidRDefault="00C6330F" w:rsidP="00C6330F">
      <w:pPr>
        <w:keepNext/>
      </w:pPr>
      <w:bookmarkStart w:id="47" w:name="include_clip_start_110"/>
      <w:bookmarkEnd w:id="47"/>
    </w:p>
    <w:p w:rsidR="00C6330F" w:rsidRDefault="00C6330F" w:rsidP="00C6330F">
      <w:r>
        <w:t>S. 1083 -- Senators Grooms, Campbell and Verdin: 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C6330F" w:rsidRDefault="00C6330F" w:rsidP="00C6330F">
      <w:bookmarkStart w:id="48" w:name="include_clip_end_110"/>
      <w:bookmarkEnd w:id="48"/>
    </w:p>
    <w:p w:rsidR="00C6330F" w:rsidRDefault="00C6330F" w:rsidP="00C6330F">
      <w:pPr>
        <w:keepNext/>
        <w:jc w:val="center"/>
        <w:rPr>
          <w:b/>
        </w:rPr>
      </w:pPr>
      <w:r w:rsidRPr="00C6330F">
        <w:rPr>
          <w:b/>
        </w:rPr>
        <w:t>POINT OF ORDER</w:t>
      </w:r>
    </w:p>
    <w:p w:rsidR="00C6330F" w:rsidRDefault="00C6330F" w:rsidP="00C6330F">
      <w:r>
        <w:t>Rep. ALLISON made the Point of Order that the Bill was improperly before the House for consideration since its number and title have not been printed in the House Calendar at least one statewide legislative day prior to second reading.</w:t>
      </w:r>
    </w:p>
    <w:p w:rsidR="00C6330F" w:rsidRDefault="00C6330F" w:rsidP="00C6330F">
      <w:r>
        <w:t xml:space="preserve">The SPEAKER sustained the Point of Order.  </w:t>
      </w:r>
    </w:p>
    <w:p w:rsidR="00C6330F" w:rsidRDefault="00C6330F" w:rsidP="00C6330F"/>
    <w:p w:rsidR="00C6330F" w:rsidRDefault="00C6330F" w:rsidP="00C6330F">
      <w:pPr>
        <w:keepNext/>
        <w:jc w:val="center"/>
        <w:rPr>
          <w:b/>
        </w:rPr>
      </w:pPr>
      <w:r w:rsidRPr="00C6330F">
        <w:rPr>
          <w:b/>
        </w:rPr>
        <w:t>S. 1172--ORDERED TO THIRD READING</w:t>
      </w:r>
    </w:p>
    <w:p w:rsidR="00C6330F" w:rsidRDefault="00C6330F" w:rsidP="00C6330F">
      <w:pPr>
        <w:keepNext/>
      </w:pPr>
      <w:r>
        <w:t>The following Joint Resolution was taken up:</w:t>
      </w:r>
    </w:p>
    <w:p w:rsidR="00C6330F" w:rsidRDefault="00C6330F" w:rsidP="00C6330F">
      <w:pPr>
        <w:keepNext/>
      </w:pPr>
      <w:bookmarkStart w:id="49" w:name="include_clip_start_114"/>
      <w:bookmarkEnd w:id="49"/>
    </w:p>
    <w:p w:rsidR="00C6330F" w:rsidRDefault="00C6330F" w:rsidP="00C6330F">
      <w:r>
        <w:t>S. 1172 -- Agriculture and Natural Resources Committee: A JOINT RESOLUTION TO APPROVE REGULATIONS OF THE CLEMSON UNIVERSITY - STATE CROP PEST COMMISSION, RELATING TO PLANT NURSERY REGULATIONS, DESIGNATED AS REGULATION DOCUMENT NUMBER 4808, PURSUANT TO THE PROVISIONS OF ARTICLE 1, CHAPTER 23, TITLE 1 OF THE 1976 CODE.</w:t>
      </w:r>
    </w:p>
    <w:p w:rsidR="00C6330F" w:rsidRDefault="00C6330F" w:rsidP="00C6330F">
      <w:bookmarkStart w:id="50" w:name="include_clip_end_114"/>
      <w:bookmarkEnd w:id="50"/>
    </w:p>
    <w:p w:rsidR="00C6330F" w:rsidRDefault="00C6330F" w:rsidP="00C6330F">
      <w:r>
        <w:t>Rep. HUGGINS explained the Joint Resolution.</w:t>
      </w:r>
    </w:p>
    <w:p w:rsidR="00C6330F" w:rsidRDefault="00C6330F" w:rsidP="00C6330F"/>
    <w:p w:rsidR="00C6330F" w:rsidRDefault="00C6330F" w:rsidP="00C6330F">
      <w:r>
        <w:t xml:space="preserve">The yeas and nays were taken resulting as follows: </w:t>
      </w:r>
    </w:p>
    <w:p w:rsidR="00C6330F" w:rsidRDefault="00C6330F" w:rsidP="00C6330F">
      <w:pPr>
        <w:jc w:val="center"/>
      </w:pPr>
      <w:r>
        <w:t xml:space="preserve"> </w:t>
      </w:r>
      <w:bookmarkStart w:id="51" w:name="vote_start116"/>
      <w:bookmarkEnd w:id="51"/>
      <w:r>
        <w:t>Yeas 92; Nays 0</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Anderson</w:t>
            </w:r>
          </w:p>
        </w:tc>
      </w:tr>
      <w:tr w:rsidR="00C6330F" w:rsidRPr="00C6330F" w:rsidTr="00C6330F">
        <w:tc>
          <w:tcPr>
            <w:tcW w:w="2179" w:type="dxa"/>
            <w:shd w:val="clear" w:color="auto" w:fill="auto"/>
          </w:tcPr>
          <w:p w:rsidR="00C6330F" w:rsidRPr="00C6330F" w:rsidRDefault="00C6330F" w:rsidP="00C6330F">
            <w:pPr>
              <w:ind w:firstLine="0"/>
            </w:pPr>
            <w:r>
              <w:t>Anthony</w:t>
            </w:r>
          </w:p>
        </w:tc>
        <w:tc>
          <w:tcPr>
            <w:tcW w:w="2179" w:type="dxa"/>
            <w:shd w:val="clear" w:color="auto" w:fill="auto"/>
          </w:tcPr>
          <w:p w:rsidR="00C6330F" w:rsidRPr="00C6330F" w:rsidRDefault="00C6330F" w:rsidP="00C6330F">
            <w:pPr>
              <w:ind w:firstLine="0"/>
            </w:pPr>
            <w:r>
              <w:t>Arrington</w:t>
            </w:r>
          </w:p>
        </w:tc>
        <w:tc>
          <w:tcPr>
            <w:tcW w:w="2180" w:type="dxa"/>
            <w:shd w:val="clear" w:color="auto" w:fill="auto"/>
          </w:tcPr>
          <w:p w:rsidR="00C6330F" w:rsidRPr="00C6330F" w:rsidRDefault="00C6330F" w:rsidP="00C6330F">
            <w:pPr>
              <w:ind w:firstLine="0"/>
            </w:pPr>
            <w:r>
              <w:t>Atkinson</w:t>
            </w:r>
          </w:p>
        </w:tc>
      </w:tr>
      <w:tr w:rsidR="00C6330F" w:rsidRPr="00C6330F" w:rsidTr="00C6330F">
        <w:tc>
          <w:tcPr>
            <w:tcW w:w="2179" w:type="dxa"/>
            <w:shd w:val="clear" w:color="auto" w:fill="auto"/>
          </w:tcPr>
          <w:p w:rsidR="00C6330F" w:rsidRPr="00C6330F" w:rsidRDefault="00C6330F" w:rsidP="00C6330F">
            <w:pPr>
              <w:ind w:firstLine="0"/>
            </w:pPr>
            <w:r>
              <w:t>Atwater</w:t>
            </w:r>
          </w:p>
        </w:tc>
        <w:tc>
          <w:tcPr>
            <w:tcW w:w="2179" w:type="dxa"/>
            <w:shd w:val="clear" w:color="auto" w:fill="auto"/>
          </w:tcPr>
          <w:p w:rsidR="00C6330F" w:rsidRPr="00C6330F" w:rsidRDefault="00C6330F" w:rsidP="00C6330F">
            <w:pPr>
              <w:ind w:firstLine="0"/>
            </w:pPr>
            <w:r>
              <w:t>Ballentine</w:t>
            </w:r>
          </w:p>
        </w:tc>
        <w:tc>
          <w:tcPr>
            <w:tcW w:w="2180" w:type="dxa"/>
            <w:shd w:val="clear" w:color="auto" w:fill="auto"/>
          </w:tcPr>
          <w:p w:rsidR="00C6330F" w:rsidRPr="00C6330F" w:rsidRDefault="00C6330F" w:rsidP="00C6330F">
            <w:pPr>
              <w:ind w:firstLine="0"/>
            </w:pPr>
            <w:r>
              <w:t>Bannister</w:t>
            </w:r>
          </w:p>
        </w:tc>
      </w:tr>
      <w:tr w:rsidR="00C6330F" w:rsidRPr="00C6330F" w:rsidTr="00C6330F">
        <w:tc>
          <w:tcPr>
            <w:tcW w:w="2179" w:type="dxa"/>
            <w:shd w:val="clear" w:color="auto" w:fill="auto"/>
          </w:tcPr>
          <w:p w:rsidR="00C6330F" w:rsidRPr="00C6330F" w:rsidRDefault="00C6330F" w:rsidP="00C6330F">
            <w:pPr>
              <w:ind w:firstLine="0"/>
            </w:pPr>
            <w:r>
              <w:t>Bennett</w:t>
            </w:r>
          </w:p>
        </w:tc>
        <w:tc>
          <w:tcPr>
            <w:tcW w:w="2179" w:type="dxa"/>
            <w:shd w:val="clear" w:color="auto" w:fill="auto"/>
          </w:tcPr>
          <w:p w:rsidR="00C6330F" w:rsidRPr="00C6330F" w:rsidRDefault="00C6330F" w:rsidP="00C6330F">
            <w:pPr>
              <w:ind w:firstLine="0"/>
            </w:pPr>
            <w:r>
              <w:t>Bernstein</w:t>
            </w:r>
          </w:p>
        </w:tc>
        <w:tc>
          <w:tcPr>
            <w:tcW w:w="2180" w:type="dxa"/>
            <w:shd w:val="clear" w:color="auto" w:fill="auto"/>
          </w:tcPr>
          <w:p w:rsidR="00C6330F" w:rsidRPr="00C6330F" w:rsidRDefault="00C6330F" w:rsidP="00C6330F">
            <w:pPr>
              <w:ind w:firstLine="0"/>
            </w:pPr>
            <w:r>
              <w:t>Blackwell</w:t>
            </w:r>
          </w:p>
        </w:tc>
      </w:tr>
      <w:tr w:rsidR="00C6330F" w:rsidRPr="00C6330F" w:rsidTr="00C6330F">
        <w:tc>
          <w:tcPr>
            <w:tcW w:w="2179" w:type="dxa"/>
            <w:shd w:val="clear" w:color="auto" w:fill="auto"/>
          </w:tcPr>
          <w:p w:rsidR="00C6330F" w:rsidRPr="00C6330F" w:rsidRDefault="00C6330F" w:rsidP="00C6330F">
            <w:pPr>
              <w:ind w:firstLine="0"/>
            </w:pPr>
            <w:r>
              <w:t>Bowers</w:t>
            </w:r>
          </w:p>
        </w:tc>
        <w:tc>
          <w:tcPr>
            <w:tcW w:w="2179" w:type="dxa"/>
            <w:shd w:val="clear" w:color="auto" w:fill="auto"/>
          </w:tcPr>
          <w:p w:rsidR="00C6330F" w:rsidRPr="00C6330F" w:rsidRDefault="00C6330F" w:rsidP="00C6330F">
            <w:pPr>
              <w:ind w:firstLine="0"/>
            </w:pPr>
            <w:r>
              <w:t>Bradley</w:t>
            </w:r>
          </w:p>
        </w:tc>
        <w:tc>
          <w:tcPr>
            <w:tcW w:w="2180" w:type="dxa"/>
            <w:shd w:val="clear" w:color="auto" w:fill="auto"/>
          </w:tcPr>
          <w:p w:rsidR="00C6330F" w:rsidRPr="00C6330F" w:rsidRDefault="00C6330F" w:rsidP="00C6330F">
            <w:pPr>
              <w:ind w:firstLine="0"/>
            </w:pPr>
            <w:r>
              <w:t>Brawley</w:t>
            </w:r>
          </w:p>
        </w:tc>
      </w:tr>
      <w:tr w:rsidR="00C6330F" w:rsidRPr="00C6330F" w:rsidTr="00C6330F">
        <w:tc>
          <w:tcPr>
            <w:tcW w:w="2179" w:type="dxa"/>
            <w:shd w:val="clear" w:color="auto" w:fill="auto"/>
          </w:tcPr>
          <w:p w:rsidR="00C6330F" w:rsidRPr="00C6330F" w:rsidRDefault="00C6330F" w:rsidP="00C6330F">
            <w:pPr>
              <w:ind w:firstLine="0"/>
            </w:pPr>
            <w:r>
              <w:t>Brown</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Caskey</w:t>
            </w:r>
          </w:p>
        </w:tc>
      </w:tr>
      <w:tr w:rsidR="00C6330F" w:rsidRPr="00C6330F" w:rsidTr="00C6330F">
        <w:tc>
          <w:tcPr>
            <w:tcW w:w="2179" w:type="dxa"/>
            <w:shd w:val="clear" w:color="auto" w:fill="auto"/>
          </w:tcPr>
          <w:p w:rsidR="00C6330F" w:rsidRPr="00C6330F" w:rsidRDefault="00C6330F" w:rsidP="00C6330F">
            <w:pPr>
              <w:ind w:firstLine="0"/>
            </w:pPr>
            <w:r>
              <w:t>Clary</w:t>
            </w:r>
          </w:p>
        </w:tc>
        <w:tc>
          <w:tcPr>
            <w:tcW w:w="2179" w:type="dxa"/>
            <w:shd w:val="clear" w:color="auto" w:fill="auto"/>
          </w:tcPr>
          <w:p w:rsidR="00C6330F" w:rsidRPr="00C6330F" w:rsidRDefault="00C6330F" w:rsidP="00C6330F">
            <w:pPr>
              <w:ind w:firstLine="0"/>
            </w:pPr>
            <w:r>
              <w:t>Clyburn</w:t>
            </w:r>
          </w:p>
        </w:tc>
        <w:tc>
          <w:tcPr>
            <w:tcW w:w="2180" w:type="dxa"/>
            <w:shd w:val="clear" w:color="auto" w:fill="auto"/>
          </w:tcPr>
          <w:p w:rsidR="00C6330F" w:rsidRPr="00C6330F" w:rsidRDefault="00C6330F" w:rsidP="00C6330F">
            <w:pPr>
              <w:ind w:firstLine="0"/>
            </w:pPr>
            <w:r>
              <w:t>Cogswell</w:t>
            </w:r>
          </w:p>
        </w:tc>
      </w:tr>
      <w:tr w:rsidR="00C6330F" w:rsidRPr="00C6330F" w:rsidTr="00C6330F">
        <w:tc>
          <w:tcPr>
            <w:tcW w:w="2179" w:type="dxa"/>
            <w:shd w:val="clear" w:color="auto" w:fill="auto"/>
          </w:tcPr>
          <w:p w:rsidR="00C6330F" w:rsidRPr="00C6330F" w:rsidRDefault="00C6330F" w:rsidP="00C6330F">
            <w:pPr>
              <w:ind w:firstLine="0"/>
            </w:pPr>
            <w:r>
              <w:t>Cole</w:t>
            </w:r>
          </w:p>
        </w:tc>
        <w:tc>
          <w:tcPr>
            <w:tcW w:w="2179" w:type="dxa"/>
            <w:shd w:val="clear" w:color="auto" w:fill="auto"/>
          </w:tcPr>
          <w:p w:rsidR="00C6330F" w:rsidRPr="00C6330F" w:rsidRDefault="00C6330F" w:rsidP="00C6330F">
            <w:pPr>
              <w:ind w:firstLine="0"/>
            </w:pPr>
            <w:r>
              <w:t>Crawford</w:t>
            </w:r>
          </w:p>
        </w:tc>
        <w:tc>
          <w:tcPr>
            <w:tcW w:w="2180" w:type="dxa"/>
            <w:shd w:val="clear" w:color="auto" w:fill="auto"/>
          </w:tcPr>
          <w:p w:rsidR="00C6330F" w:rsidRPr="00C6330F" w:rsidRDefault="00C6330F" w:rsidP="00C6330F">
            <w:pPr>
              <w:ind w:firstLine="0"/>
            </w:pPr>
            <w:r>
              <w:t>Crosby</w:t>
            </w:r>
          </w:p>
        </w:tc>
      </w:tr>
      <w:tr w:rsidR="00C6330F" w:rsidRPr="00C6330F" w:rsidTr="00C6330F">
        <w:tc>
          <w:tcPr>
            <w:tcW w:w="2179" w:type="dxa"/>
            <w:shd w:val="clear" w:color="auto" w:fill="auto"/>
          </w:tcPr>
          <w:p w:rsidR="00C6330F" w:rsidRPr="00C6330F" w:rsidRDefault="00C6330F" w:rsidP="00C6330F">
            <w:pPr>
              <w:ind w:firstLine="0"/>
            </w:pPr>
            <w:r>
              <w:t>Daning</w:t>
            </w:r>
          </w:p>
        </w:tc>
        <w:tc>
          <w:tcPr>
            <w:tcW w:w="2179" w:type="dxa"/>
            <w:shd w:val="clear" w:color="auto" w:fill="auto"/>
          </w:tcPr>
          <w:p w:rsidR="00C6330F" w:rsidRPr="00C6330F" w:rsidRDefault="00C6330F" w:rsidP="00C6330F">
            <w:pPr>
              <w:ind w:firstLine="0"/>
            </w:pPr>
            <w:r>
              <w:t>Delleney</w:t>
            </w:r>
          </w:p>
        </w:tc>
        <w:tc>
          <w:tcPr>
            <w:tcW w:w="2180" w:type="dxa"/>
            <w:shd w:val="clear" w:color="auto" w:fill="auto"/>
          </w:tcPr>
          <w:p w:rsidR="00C6330F" w:rsidRPr="00C6330F" w:rsidRDefault="00C6330F" w:rsidP="00C6330F">
            <w:pPr>
              <w:ind w:firstLine="0"/>
            </w:pPr>
            <w:r>
              <w:t>Dillard</w:t>
            </w:r>
          </w:p>
        </w:tc>
      </w:tr>
      <w:tr w:rsidR="00C6330F" w:rsidRPr="00C6330F" w:rsidTr="00C6330F">
        <w:tc>
          <w:tcPr>
            <w:tcW w:w="2179" w:type="dxa"/>
            <w:shd w:val="clear" w:color="auto" w:fill="auto"/>
          </w:tcPr>
          <w:p w:rsidR="00C6330F" w:rsidRPr="00C6330F" w:rsidRDefault="00C6330F" w:rsidP="00C6330F">
            <w:pPr>
              <w:ind w:firstLine="0"/>
            </w:pPr>
            <w:r>
              <w:t>Duckworth</w:t>
            </w:r>
          </w:p>
        </w:tc>
        <w:tc>
          <w:tcPr>
            <w:tcW w:w="2179" w:type="dxa"/>
            <w:shd w:val="clear" w:color="auto" w:fill="auto"/>
          </w:tcPr>
          <w:p w:rsidR="00C6330F" w:rsidRPr="00C6330F" w:rsidRDefault="00C6330F" w:rsidP="00C6330F">
            <w:pPr>
              <w:ind w:firstLine="0"/>
            </w:pPr>
            <w:r>
              <w:t>Elliott</w:t>
            </w:r>
          </w:p>
        </w:tc>
        <w:tc>
          <w:tcPr>
            <w:tcW w:w="2180" w:type="dxa"/>
            <w:shd w:val="clear" w:color="auto" w:fill="auto"/>
          </w:tcPr>
          <w:p w:rsidR="00C6330F" w:rsidRPr="00C6330F" w:rsidRDefault="00C6330F" w:rsidP="00C6330F">
            <w:pPr>
              <w:ind w:firstLine="0"/>
            </w:pPr>
            <w:r>
              <w:t>Erickson</w:t>
            </w:r>
          </w:p>
        </w:tc>
      </w:tr>
      <w:tr w:rsidR="00C6330F" w:rsidRPr="00C6330F" w:rsidTr="00C6330F">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Forrest</w:t>
            </w:r>
          </w:p>
        </w:tc>
        <w:tc>
          <w:tcPr>
            <w:tcW w:w="2180" w:type="dxa"/>
            <w:shd w:val="clear" w:color="auto" w:fill="auto"/>
          </w:tcPr>
          <w:p w:rsidR="00C6330F" w:rsidRPr="00C6330F" w:rsidRDefault="00C6330F" w:rsidP="00C6330F">
            <w:pPr>
              <w:ind w:firstLine="0"/>
            </w:pPr>
            <w:r>
              <w:t>Forrester</w:t>
            </w:r>
          </w:p>
        </w:tc>
      </w:tr>
      <w:tr w:rsidR="00C6330F" w:rsidRPr="00C6330F" w:rsidTr="00C6330F">
        <w:tc>
          <w:tcPr>
            <w:tcW w:w="2179" w:type="dxa"/>
            <w:shd w:val="clear" w:color="auto" w:fill="auto"/>
          </w:tcPr>
          <w:p w:rsidR="00C6330F" w:rsidRPr="00C6330F" w:rsidRDefault="00C6330F" w:rsidP="00C6330F">
            <w:pPr>
              <w:ind w:firstLine="0"/>
            </w:pPr>
            <w:r>
              <w:t>Fry</w:t>
            </w:r>
          </w:p>
        </w:tc>
        <w:tc>
          <w:tcPr>
            <w:tcW w:w="2179" w:type="dxa"/>
            <w:shd w:val="clear" w:color="auto" w:fill="auto"/>
          </w:tcPr>
          <w:p w:rsidR="00C6330F" w:rsidRPr="00C6330F" w:rsidRDefault="00C6330F" w:rsidP="00C6330F">
            <w:pPr>
              <w:ind w:firstLine="0"/>
            </w:pPr>
            <w:r>
              <w:t>Funderburk</w:t>
            </w:r>
          </w:p>
        </w:tc>
        <w:tc>
          <w:tcPr>
            <w:tcW w:w="2180" w:type="dxa"/>
            <w:shd w:val="clear" w:color="auto" w:fill="auto"/>
          </w:tcPr>
          <w:p w:rsidR="00C6330F" w:rsidRPr="00C6330F" w:rsidRDefault="00C6330F" w:rsidP="00C6330F">
            <w:pPr>
              <w:ind w:firstLine="0"/>
            </w:pPr>
            <w:r>
              <w:t>Hamilton</w:t>
            </w:r>
          </w:p>
        </w:tc>
      </w:tr>
      <w:tr w:rsidR="00C6330F" w:rsidRPr="00C6330F" w:rsidTr="00C6330F">
        <w:tc>
          <w:tcPr>
            <w:tcW w:w="2179" w:type="dxa"/>
            <w:shd w:val="clear" w:color="auto" w:fill="auto"/>
          </w:tcPr>
          <w:p w:rsidR="00C6330F" w:rsidRPr="00C6330F" w:rsidRDefault="00C6330F" w:rsidP="00C6330F">
            <w:pPr>
              <w:ind w:firstLine="0"/>
            </w:pPr>
            <w:r>
              <w:t>Hardee</w:t>
            </w:r>
          </w:p>
        </w:tc>
        <w:tc>
          <w:tcPr>
            <w:tcW w:w="2179" w:type="dxa"/>
            <w:shd w:val="clear" w:color="auto" w:fill="auto"/>
          </w:tcPr>
          <w:p w:rsidR="00C6330F" w:rsidRPr="00C6330F" w:rsidRDefault="00C6330F" w:rsidP="00C6330F">
            <w:pPr>
              <w:ind w:firstLine="0"/>
            </w:pPr>
            <w:r>
              <w:t>Hayes</w:t>
            </w:r>
          </w:p>
        </w:tc>
        <w:tc>
          <w:tcPr>
            <w:tcW w:w="2180" w:type="dxa"/>
            <w:shd w:val="clear" w:color="auto" w:fill="auto"/>
          </w:tcPr>
          <w:p w:rsidR="00C6330F" w:rsidRPr="00C6330F" w:rsidRDefault="00C6330F" w:rsidP="00C6330F">
            <w:pPr>
              <w:ind w:firstLine="0"/>
            </w:pPr>
            <w:r>
              <w:t>Henderson-Myers</w:t>
            </w:r>
          </w:p>
        </w:tc>
      </w:tr>
      <w:tr w:rsidR="00C6330F" w:rsidRPr="00C6330F" w:rsidTr="00C6330F">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C6330F">
        <w:tc>
          <w:tcPr>
            <w:tcW w:w="2179" w:type="dxa"/>
            <w:shd w:val="clear" w:color="auto" w:fill="auto"/>
          </w:tcPr>
          <w:p w:rsidR="00C6330F" w:rsidRPr="00C6330F" w:rsidRDefault="00C6330F" w:rsidP="00C6330F">
            <w:pPr>
              <w:ind w:firstLine="0"/>
            </w:pPr>
            <w:r>
              <w:t>Hosey</w:t>
            </w:r>
          </w:p>
        </w:tc>
        <w:tc>
          <w:tcPr>
            <w:tcW w:w="2179" w:type="dxa"/>
            <w:shd w:val="clear" w:color="auto" w:fill="auto"/>
          </w:tcPr>
          <w:p w:rsidR="00C6330F" w:rsidRPr="00C6330F" w:rsidRDefault="00C6330F" w:rsidP="00C6330F">
            <w:pPr>
              <w:ind w:firstLine="0"/>
            </w:pPr>
            <w:r>
              <w:t>Huggins</w:t>
            </w:r>
          </w:p>
        </w:tc>
        <w:tc>
          <w:tcPr>
            <w:tcW w:w="2180" w:type="dxa"/>
            <w:shd w:val="clear" w:color="auto" w:fill="auto"/>
          </w:tcPr>
          <w:p w:rsidR="00C6330F" w:rsidRPr="00C6330F" w:rsidRDefault="00C6330F" w:rsidP="00C6330F">
            <w:pPr>
              <w:ind w:firstLine="0"/>
            </w:pPr>
            <w:r>
              <w:t>Jefferson</w:t>
            </w:r>
          </w:p>
        </w:tc>
      </w:tr>
      <w:tr w:rsidR="00C6330F" w:rsidRPr="00C6330F" w:rsidTr="00C6330F">
        <w:tc>
          <w:tcPr>
            <w:tcW w:w="2179" w:type="dxa"/>
            <w:shd w:val="clear" w:color="auto" w:fill="auto"/>
          </w:tcPr>
          <w:p w:rsidR="00C6330F" w:rsidRPr="00C6330F" w:rsidRDefault="00C6330F" w:rsidP="00C6330F">
            <w:pPr>
              <w:ind w:firstLine="0"/>
            </w:pPr>
            <w:r>
              <w:t>Johnson</w:t>
            </w:r>
          </w:p>
        </w:tc>
        <w:tc>
          <w:tcPr>
            <w:tcW w:w="2179" w:type="dxa"/>
            <w:shd w:val="clear" w:color="auto" w:fill="auto"/>
          </w:tcPr>
          <w:p w:rsidR="00C6330F" w:rsidRPr="00C6330F" w:rsidRDefault="00C6330F" w:rsidP="00C6330F">
            <w:pPr>
              <w:ind w:firstLine="0"/>
            </w:pPr>
            <w:r>
              <w:t>King</w:t>
            </w:r>
          </w:p>
        </w:tc>
        <w:tc>
          <w:tcPr>
            <w:tcW w:w="2180" w:type="dxa"/>
            <w:shd w:val="clear" w:color="auto" w:fill="auto"/>
          </w:tcPr>
          <w:p w:rsidR="00C6330F" w:rsidRPr="00C6330F" w:rsidRDefault="00C6330F" w:rsidP="00C6330F">
            <w:pPr>
              <w:ind w:firstLine="0"/>
            </w:pPr>
            <w:r>
              <w:t>Kirby</w:t>
            </w:r>
          </w:p>
        </w:tc>
      </w:tr>
      <w:tr w:rsidR="00C6330F" w:rsidRPr="00C6330F" w:rsidTr="00C6330F">
        <w:tc>
          <w:tcPr>
            <w:tcW w:w="2179" w:type="dxa"/>
            <w:shd w:val="clear" w:color="auto" w:fill="auto"/>
          </w:tcPr>
          <w:p w:rsidR="00C6330F" w:rsidRPr="00C6330F" w:rsidRDefault="00C6330F" w:rsidP="00C6330F">
            <w:pPr>
              <w:ind w:firstLine="0"/>
            </w:pPr>
            <w:r>
              <w:t>Loftis</w:t>
            </w:r>
          </w:p>
        </w:tc>
        <w:tc>
          <w:tcPr>
            <w:tcW w:w="2179" w:type="dxa"/>
            <w:shd w:val="clear" w:color="auto" w:fill="auto"/>
          </w:tcPr>
          <w:p w:rsidR="00C6330F" w:rsidRPr="00C6330F" w:rsidRDefault="00C6330F" w:rsidP="00C6330F">
            <w:pPr>
              <w:ind w:firstLine="0"/>
            </w:pPr>
            <w:r>
              <w:t>Long</w:t>
            </w:r>
          </w:p>
        </w:tc>
        <w:tc>
          <w:tcPr>
            <w:tcW w:w="2180" w:type="dxa"/>
            <w:shd w:val="clear" w:color="auto" w:fill="auto"/>
          </w:tcPr>
          <w:p w:rsidR="00C6330F" w:rsidRPr="00C6330F" w:rsidRDefault="00C6330F" w:rsidP="00C6330F">
            <w:pPr>
              <w:ind w:firstLine="0"/>
            </w:pPr>
            <w:r>
              <w:t>Lowe</w:t>
            </w:r>
          </w:p>
        </w:tc>
      </w:tr>
      <w:tr w:rsidR="00C6330F" w:rsidRPr="00C6330F" w:rsidTr="00C6330F">
        <w:tc>
          <w:tcPr>
            <w:tcW w:w="2179" w:type="dxa"/>
            <w:shd w:val="clear" w:color="auto" w:fill="auto"/>
          </w:tcPr>
          <w:p w:rsidR="00C6330F" w:rsidRPr="00C6330F" w:rsidRDefault="00C6330F" w:rsidP="00C6330F">
            <w:pPr>
              <w:ind w:firstLine="0"/>
            </w:pPr>
            <w:r>
              <w:t>Lucas</w:t>
            </w:r>
          </w:p>
        </w:tc>
        <w:tc>
          <w:tcPr>
            <w:tcW w:w="2179" w:type="dxa"/>
            <w:shd w:val="clear" w:color="auto" w:fill="auto"/>
          </w:tcPr>
          <w:p w:rsidR="00C6330F" w:rsidRPr="00C6330F" w:rsidRDefault="00C6330F" w:rsidP="00C6330F">
            <w:pPr>
              <w:ind w:firstLine="0"/>
            </w:pPr>
            <w:r>
              <w:t>Mace</w:t>
            </w:r>
          </w:p>
        </w:tc>
        <w:tc>
          <w:tcPr>
            <w:tcW w:w="2180" w:type="dxa"/>
            <w:shd w:val="clear" w:color="auto" w:fill="auto"/>
          </w:tcPr>
          <w:p w:rsidR="00C6330F" w:rsidRPr="00C6330F" w:rsidRDefault="00C6330F" w:rsidP="00C6330F">
            <w:pPr>
              <w:ind w:firstLine="0"/>
            </w:pPr>
            <w:r>
              <w:t>Magnuson</w:t>
            </w:r>
          </w:p>
        </w:tc>
      </w:tr>
      <w:tr w:rsidR="00C6330F" w:rsidRPr="00C6330F" w:rsidTr="00C6330F">
        <w:tc>
          <w:tcPr>
            <w:tcW w:w="2179" w:type="dxa"/>
            <w:shd w:val="clear" w:color="auto" w:fill="auto"/>
          </w:tcPr>
          <w:p w:rsidR="00C6330F" w:rsidRPr="00C6330F" w:rsidRDefault="00C6330F" w:rsidP="00C6330F">
            <w:pPr>
              <w:ind w:firstLine="0"/>
            </w:pPr>
            <w:r>
              <w:t>Martin</w:t>
            </w:r>
          </w:p>
        </w:tc>
        <w:tc>
          <w:tcPr>
            <w:tcW w:w="2179" w:type="dxa"/>
            <w:shd w:val="clear" w:color="auto" w:fill="auto"/>
          </w:tcPr>
          <w:p w:rsidR="00C6330F" w:rsidRPr="00C6330F" w:rsidRDefault="00C6330F" w:rsidP="00C6330F">
            <w:pPr>
              <w:ind w:firstLine="0"/>
            </w:pPr>
            <w:r>
              <w:t>McCoy</w:t>
            </w:r>
          </w:p>
        </w:tc>
        <w:tc>
          <w:tcPr>
            <w:tcW w:w="2180" w:type="dxa"/>
            <w:shd w:val="clear" w:color="auto" w:fill="auto"/>
          </w:tcPr>
          <w:p w:rsidR="00C6330F" w:rsidRPr="00C6330F" w:rsidRDefault="00C6330F" w:rsidP="00C6330F">
            <w:pPr>
              <w:ind w:firstLine="0"/>
            </w:pPr>
            <w:r>
              <w:t>McCravy</w:t>
            </w:r>
          </w:p>
        </w:tc>
      </w:tr>
      <w:tr w:rsidR="00C6330F" w:rsidRPr="00C6330F" w:rsidTr="00C6330F">
        <w:tc>
          <w:tcPr>
            <w:tcW w:w="2179" w:type="dxa"/>
            <w:shd w:val="clear" w:color="auto" w:fill="auto"/>
          </w:tcPr>
          <w:p w:rsidR="00C6330F" w:rsidRPr="00C6330F" w:rsidRDefault="00C6330F" w:rsidP="00C6330F">
            <w:pPr>
              <w:ind w:firstLine="0"/>
            </w:pPr>
            <w:r>
              <w:t>McEachern</w:t>
            </w:r>
          </w:p>
        </w:tc>
        <w:tc>
          <w:tcPr>
            <w:tcW w:w="2179" w:type="dxa"/>
            <w:shd w:val="clear" w:color="auto" w:fill="auto"/>
          </w:tcPr>
          <w:p w:rsidR="00C6330F" w:rsidRPr="00C6330F" w:rsidRDefault="00C6330F" w:rsidP="00C6330F">
            <w:pPr>
              <w:ind w:firstLine="0"/>
            </w:pPr>
            <w:r>
              <w:t>D. C. Moss</w:t>
            </w:r>
          </w:p>
        </w:tc>
        <w:tc>
          <w:tcPr>
            <w:tcW w:w="2180" w:type="dxa"/>
            <w:shd w:val="clear" w:color="auto" w:fill="auto"/>
          </w:tcPr>
          <w:p w:rsidR="00C6330F" w:rsidRPr="00C6330F" w:rsidRDefault="00C6330F" w:rsidP="00C6330F">
            <w:pPr>
              <w:ind w:firstLine="0"/>
            </w:pPr>
            <w:r>
              <w:t>V. S. Moss</w:t>
            </w:r>
          </w:p>
        </w:tc>
      </w:tr>
      <w:tr w:rsidR="00C6330F" w:rsidRPr="00C6330F" w:rsidTr="00C6330F">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Norrell</w:t>
            </w:r>
          </w:p>
        </w:tc>
      </w:tr>
      <w:tr w:rsidR="00C6330F" w:rsidRPr="00C6330F" w:rsidTr="00C6330F">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Pope</w:t>
            </w:r>
          </w:p>
        </w:tc>
      </w:tr>
      <w:tr w:rsidR="00C6330F" w:rsidRPr="00C6330F" w:rsidTr="00C6330F">
        <w:tc>
          <w:tcPr>
            <w:tcW w:w="2179" w:type="dxa"/>
            <w:shd w:val="clear" w:color="auto" w:fill="auto"/>
          </w:tcPr>
          <w:p w:rsidR="00C6330F" w:rsidRPr="00C6330F" w:rsidRDefault="00C6330F" w:rsidP="00C6330F">
            <w:pPr>
              <w:ind w:firstLine="0"/>
            </w:pPr>
            <w:r>
              <w:t>Putnam</w:t>
            </w:r>
          </w:p>
        </w:tc>
        <w:tc>
          <w:tcPr>
            <w:tcW w:w="2179" w:type="dxa"/>
            <w:shd w:val="clear" w:color="auto" w:fill="auto"/>
          </w:tcPr>
          <w:p w:rsidR="00C6330F" w:rsidRPr="00C6330F" w:rsidRDefault="00C6330F" w:rsidP="00C6330F">
            <w:pPr>
              <w:ind w:firstLine="0"/>
            </w:pPr>
            <w:r>
              <w:t>Ridgeway</w:t>
            </w:r>
          </w:p>
        </w:tc>
        <w:tc>
          <w:tcPr>
            <w:tcW w:w="2180" w:type="dxa"/>
            <w:shd w:val="clear" w:color="auto" w:fill="auto"/>
          </w:tcPr>
          <w:p w:rsidR="00C6330F" w:rsidRPr="00C6330F" w:rsidRDefault="00C6330F" w:rsidP="00C6330F">
            <w:pPr>
              <w:ind w:firstLine="0"/>
            </w:pPr>
            <w:r>
              <w:t>M. Rivers</w:t>
            </w:r>
          </w:p>
        </w:tc>
      </w:tr>
      <w:tr w:rsidR="00C6330F" w:rsidRPr="00C6330F" w:rsidTr="00C6330F">
        <w:tc>
          <w:tcPr>
            <w:tcW w:w="2179" w:type="dxa"/>
            <w:shd w:val="clear" w:color="auto" w:fill="auto"/>
          </w:tcPr>
          <w:p w:rsidR="00C6330F" w:rsidRPr="00C6330F" w:rsidRDefault="00C6330F" w:rsidP="00C6330F">
            <w:pPr>
              <w:ind w:firstLine="0"/>
            </w:pPr>
            <w:r>
              <w:t>Rutherford</w:t>
            </w:r>
          </w:p>
        </w:tc>
        <w:tc>
          <w:tcPr>
            <w:tcW w:w="2179" w:type="dxa"/>
            <w:shd w:val="clear" w:color="auto" w:fill="auto"/>
          </w:tcPr>
          <w:p w:rsidR="00C6330F" w:rsidRPr="00C6330F" w:rsidRDefault="00C6330F" w:rsidP="00C6330F">
            <w:pPr>
              <w:ind w:firstLine="0"/>
            </w:pPr>
            <w:r>
              <w:t>Sandifer</w:t>
            </w:r>
          </w:p>
        </w:tc>
        <w:tc>
          <w:tcPr>
            <w:tcW w:w="2180" w:type="dxa"/>
            <w:shd w:val="clear" w:color="auto" w:fill="auto"/>
          </w:tcPr>
          <w:p w:rsidR="00C6330F" w:rsidRPr="00C6330F" w:rsidRDefault="00C6330F" w:rsidP="00C6330F">
            <w:pPr>
              <w:ind w:firstLine="0"/>
            </w:pPr>
            <w:r>
              <w:t>Simrill</w:t>
            </w:r>
          </w:p>
        </w:tc>
      </w:tr>
      <w:tr w:rsidR="00C6330F" w:rsidRPr="00C6330F" w:rsidTr="00C6330F">
        <w:tc>
          <w:tcPr>
            <w:tcW w:w="2179" w:type="dxa"/>
            <w:shd w:val="clear" w:color="auto" w:fill="auto"/>
          </w:tcPr>
          <w:p w:rsidR="00C6330F" w:rsidRPr="00C6330F" w:rsidRDefault="00C6330F" w:rsidP="00C6330F">
            <w:pPr>
              <w:ind w:firstLine="0"/>
            </w:pPr>
            <w:r>
              <w:t>G. M. Smith</w:t>
            </w:r>
          </w:p>
        </w:tc>
        <w:tc>
          <w:tcPr>
            <w:tcW w:w="2179" w:type="dxa"/>
            <w:shd w:val="clear" w:color="auto" w:fill="auto"/>
          </w:tcPr>
          <w:p w:rsidR="00C6330F" w:rsidRPr="00C6330F" w:rsidRDefault="00C6330F" w:rsidP="00C6330F">
            <w:pPr>
              <w:ind w:firstLine="0"/>
            </w:pPr>
            <w:r>
              <w:t>J. E. Smith</w:t>
            </w:r>
          </w:p>
        </w:tc>
        <w:tc>
          <w:tcPr>
            <w:tcW w:w="2180" w:type="dxa"/>
            <w:shd w:val="clear" w:color="auto" w:fill="auto"/>
          </w:tcPr>
          <w:p w:rsidR="00C6330F" w:rsidRPr="00C6330F" w:rsidRDefault="00C6330F" w:rsidP="00C6330F">
            <w:pPr>
              <w:ind w:firstLine="0"/>
            </w:pPr>
            <w:r>
              <w:t>Sottile</w:t>
            </w:r>
          </w:p>
        </w:tc>
      </w:tr>
      <w:tr w:rsidR="00C6330F" w:rsidRPr="00C6330F" w:rsidTr="00C6330F">
        <w:tc>
          <w:tcPr>
            <w:tcW w:w="2179" w:type="dxa"/>
            <w:shd w:val="clear" w:color="auto" w:fill="auto"/>
          </w:tcPr>
          <w:p w:rsidR="00C6330F" w:rsidRPr="00C6330F" w:rsidRDefault="00C6330F" w:rsidP="00C6330F">
            <w:pPr>
              <w:ind w:firstLine="0"/>
            </w:pPr>
            <w:r>
              <w:t>Spires</w:t>
            </w:r>
          </w:p>
        </w:tc>
        <w:tc>
          <w:tcPr>
            <w:tcW w:w="2179" w:type="dxa"/>
            <w:shd w:val="clear" w:color="auto" w:fill="auto"/>
          </w:tcPr>
          <w:p w:rsidR="00C6330F" w:rsidRPr="00C6330F" w:rsidRDefault="00C6330F" w:rsidP="00C6330F">
            <w:pPr>
              <w:ind w:firstLine="0"/>
            </w:pPr>
            <w:r>
              <w:t>Stavrinakis</w:t>
            </w:r>
          </w:p>
        </w:tc>
        <w:tc>
          <w:tcPr>
            <w:tcW w:w="2180" w:type="dxa"/>
            <w:shd w:val="clear" w:color="auto" w:fill="auto"/>
          </w:tcPr>
          <w:p w:rsidR="00C6330F" w:rsidRPr="00C6330F" w:rsidRDefault="00C6330F" w:rsidP="00C6330F">
            <w:pPr>
              <w:ind w:firstLine="0"/>
            </w:pPr>
            <w:r>
              <w:t>Tallon</w:t>
            </w:r>
          </w:p>
        </w:tc>
      </w:tr>
      <w:tr w:rsidR="00C6330F" w:rsidRPr="00C6330F" w:rsidTr="00C6330F">
        <w:tc>
          <w:tcPr>
            <w:tcW w:w="2179" w:type="dxa"/>
            <w:shd w:val="clear" w:color="auto" w:fill="auto"/>
          </w:tcPr>
          <w:p w:rsidR="00C6330F" w:rsidRPr="00C6330F" w:rsidRDefault="00C6330F" w:rsidP="00C6330F">
            <w:pPr>
              <w:ind w:firstLine="0"/>
            </w:pPr>
            <w:r>
              <w:t>Taylor</w:t>
            </w:r>
          </w:p>
        </w:tc>
        <w:tc>
          <w:tcPr>
            <w:tcW w:w="2179" w:type="dxa"/>
            <w:shd w:val="clear" w:color="auto" w:fill="auto"/>
          </w:tcPr>
          <w:p w:rsidR="00C6330F" w:rsidRPr="00C6330F" w:rsidRDefault="00C6330F" w:rsidP="00C6330F">
            <w:pPr>
              <w:ind w:firstLine="0"/>
            </w:pPr>
            <w:r>
              <w:t>Thayer</w:t>
            </w:r>
          </w:p>
        </w:tc>
        <w:tc>
          <w:tcPr>
            <w:tcW w:w="2180" w:type="dxa"/>
            <w:shd w:val="clear" w:color="auto" w:fill="auto"/>
          </w:tcPr>
          <w:p w:rsidR="00C6330F" w:rsidRPr="00C6330F" w:rsidRDefault="00C6330F" w:rsidP="00C6330F">
            <w:pPr>
              <w:ind w:firstLine="0"/>
            </w:pPr>
            <w:r>
              <w:t>Thigpen</w:t>
            </w:r>
          </w:p>
        </w:tc>
      </w:tr>
      <w:tr w:rsidR="00C6330F" w:rsidRPr="00C6330F" w:rsidTr="00C6330F">
        <w:tc>
          <w:tcPr>
            <w:tcW w:w="2179" w:type="dxa"/>
            <w:shd w:val="clear" w:color="auto" w:fill="auto"/>
          </w:tcPr>
          <w:p w:rsidR="00C6330F" w:rsidRPr="00C6330F" w:rsidRDefault="00C6330F" w:rsidP="00C6330F">
            <w:pPr>
              <w:ind w:firstLine="0"/>
            </w:pPr>
            <w:r>
              <w:t>Toole</w:t>
            </w:r>
          </w:p>
        </w:tc>
        <w:tc>
          <w:tcPr>
            <w:tcW w:w="2179" w:type="dxa"/>
            <w:shd w:val="clear" w:color="auto" w:fill="auto"/>
          </w:tcPr>
          <w:p w:rsidR="00C6330F" w:rsidRPr="00C6330F" w:rsidRDefault="00C6330F" w:rsidP="00C6330F">
            <w:pPr>
              <w:ind w:firstLine="0"/>
            </w:pPr>
            <w:r>
              <w:t>Trantham</w:t>
            </w:r>
          </w:p>
        </w:tc>
        <w:tc>
          <w:tcPr>
            <w:tcW w:w="2180" w:type="dxa"/>
            <w:shd w:val="clear" w:color="auto" w:fill="auto"/>
          </w:tcPr>
          <w:p w:rsidR="00C6330F" w:rsidRPr="00C6330F" w:rsidRDefault="00C6330F" w:rsidP="00C6330F">
            <w:pPr>
              <w:ind w:firstLine="0"/>
            </w:pPr>
            <w:r>
              <w:t>Weeks</w:t>
            </w:r>
          </w:p>
        </w:tc>
      </w:tr>
      <w:tr w:rsidR="00C6330F" w:rsidRPr="00C6330F" w:rsidTr="00C6330F">
        <w:tc>
          <w:tcPr>
            <w:tcW w:w="2179" w:type="dxa"/>
            <w:shd w:val="clear" w:color="auto" w:fill="auto"/>
          </w:tcPr>
          <w:p w:rsidR="00C6330F" w:rsidRPr="00C6330F" w:rsidRDefault="00C6330F" w:rsidP="00C6330F">
            <w:pPr>
              <w:ind w:firstLine="0"/>
            </w:pPr>
            <w:r>
              <w:t>West</w:t>
            </w:r>
          </w:p>
        </w:tc>
        <w:tc>
          <w:tcPr>
            <w:tcW w:w="2179" w:type="dxa"/>
            <w:shd w:val="clear" w:color="auto" w:fill="auto"/>
          </w:tcPr>
          <w:p w:rsidR="00C6330F" w:rsidRPr="00C6330F" w:rsidRDefault="00C6330F" w:rsidP="00C6330F">
            <w:pPr>
              <w:ind w:firstLine="0"/>
            </w:pPr>
            <w:r>
              <w:t>Wheeler</w:t>
            </w:r>
          </w:p>
        </w:tc>
        <w:tc>
          <w:tcPr>
            <w:tcW w:w="2180" w:type="dxa"/>
            <w:shd w:val="clear" w:color="auto" w:fill="auto"/>
          </w:tcPr>
          <w:p w:rsidR="00C6330F" w:rsidRPr="00C6330F" w:rsidRDefault="00C6330F" w:rsidP="00C6330F">
            <w:pPr>
              <w:ind w:firstLine="0"/>
            </w:pPr>
            <w:r>
              <w:t>White</w:t>
            </w:r>
          </w:p>
        </w:tc>
      </w:tr>
      <w:tr w:rsidR="00C6330F" w:rsidRPr="00C6330F" w:rsidTr="00C6330F">
        <w:tc>
          <w:tcPr>
            <w:tcW w:w="2179" w:type="dxa"/>
            <w:shd w:val="clear" w:color="auto" w:fill="auto"/>
          </w:tcPr>
          <w:p w:rsidR="00C6330F" w:rsidRPr="00C6330F" w:rsidRDefault="00C6330F" w:rsidP="00C6330F">
            <w:pPr>
              <w:keepNext/>
              <w:ind w:firstLine="0"/>
            </w:pPr>
            <w:r>
              <w:t>Whitmire</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r>
              <w:t>Willis</w:t>
            </w:r>
          </w:p>
        </w:tc>
      </w:tr>
      <w:tr w:rsidR="00C6330F" w:rsidRPr="00C6330F" w:rsidTr="00C6330F">
        <w:tc>
          <w:tcPr>
            <w:tcW w:w="2179" w:type="dxa"/>
            <w:shd w:val="clear" w:color="auto" w:fill="auto"/>
          </w:tcPr>
          <w:p w:rsidR="00C6330F" w:rsidRPr="00C6330F" w:rsidRDefault="00C6330F" w:rsidP="00C6330F">
            <w:pPr>
              <w:keepNext/>
              <w:ind w:firstLine="0"/>
            </w:pPr>
            <w:r>
              <w:t>Young</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Total--92</w:t>
      </w:r>
    </w:p>
    <w:p w:rsidR="00C6330F" w:rsidRDefault="00C6330F" w:rsidP="00C6330F">
      <w:pPr>
        <w:jc w:val="center"/>
        <w:rPr>
          <w:b/>
        </w:rPr>
      </w:pPr>
    </w:p>
    <w:p w:rsidR="00C6330F" w:rsidRDefault="005A7A23" w:rsidP="00C6330F">
      <w:pPr>
        <w:ind w:firstLine="0"/>
      </w:pPr>
      <w:r>
        <w:br w:type="column"/>
      </w:r>
      <w:r w:rsidR="00C6330F" w:rsidRPr="00C6330F">
        <w:t xml:space="preserve"> </w:t>
      </w:r>
      <w:r w:rsidR="00C6330F">
        <w:t>Those who voted in the negative are:</w:t>
      </w:r>
    </w:p>
    <w:p w:rsidR="005A7A23" w:rsidRDefault="005A7A23" w:rsidP="00C6330F">
      <w:pPr>
        <w:ind w:firstLine="0"/>
      </w:pPr>
    </w:p>
    <w:p w:rsidR="00C6330F" w:rsidRDefault="00C6330F" w:rsidP="00C6330F">
      <w:pPr>
        <w:jc w:val="center"/>
        <w:rPr>
          <w:b/>
        </w:rPr>
      </w:pPr>
      <w:r w:rsidRPr="00C6330F">
        <w:rPr>
          <w:b/>
        </w:rPr>
        <w:t>Total--0</w:t>
      </w:r>
    </w:p>
    <w:p w:rsidR="00C6330F" w:rsidRDefault="00C6330F" w:rsidP="00C6330F">
      <w:pPr>
        <w:jc w:val="center"/>
        <w:rPr>
          <w:b/>
        </w:rPr>
      </w:pPr>
    </w:p>
    <w:p w:rsidR="00C6330F" w:rsidRDefault="00C6330F" w:rsidP="00C6330F">
      <w:r>
        <w:t xml:space="preserve">So, the Joint Resolution was read the second time and ordered to third reading.  </w:t>
      </w:r>
    </w:p>
    <w:p w:rsidR="00C6330F" w:rsidRDefault="00C6330F" w:rsidP="00C6330F"/>
    <w:p w:rsidR="00C6330F" w:rsidRPr="005209EC" w:rsidRDefault="00C6330F" w:rsidP="00C6330F">
      <w:pPr>
        <w:pStyle w:val="Title"/>
        <w:keepNext/>
      </w:pPr>
      <w:bookmarkStart w:id="52" w:name="file_start118"/>
      <w:bookmarkEnd w:id="52"/>
      <w:r w:rsidRPr="005209EC">
        <w:t>RECORD FOR VOTING</w:t>
      </w:r>
    </w:p>
    <w:p w:rsidR="00C6330F" w:rsidRPr="005209EC" w:rsidRDefault="00C6330F" w:rsidP="00C6330F">
      <w:pPr>
        <w:tabs>
          <w:tab w:val="left" w:pos="270"/>
          <w:tab w:val="left" w:pos="630"/>
          <w:tab w:val="left" w:pos="900"/>
          <w:tab w:val="left" w:pos="1260"/>
          <w:tab w:val="left" w:pos="1620"/>
          <w:tab w:val="left" w:pos="1980"/>
          <w:tab w:val="left" w:pos="2340"/>
          <w:tab w:val="left" w:pos="2700"/>
        </w:tabs>
        <w:ind w:firstLine="0"/>
      </w:pPr>
      <w:r w:rsidRPr="005209EC">
        <w:tab/>
        <w:t>I was temporarily out of the Chamber on constituent business during the vote on S. 1172. If I had been present, I would have voted in favor of the Bill.</w:t>
      </w:r>
    </w:p>
    <w:p w:rsidR="00C6330F" w:rsidRDefault="00C6330F" w:rsidP="00C6330F">
      <w:pPr>
        <w:tabs>
          <w:tab w:val="left" w:pos="270"/>
          <w:tab w:val="left" w:pos="630"/>
          <w:tab w:val="left" w:pos="900"/>
          <w:tab w:val="left" w:pos="1260"/>
          <w:tab w:val="left" w:pos="1620"/>
          <w:tab w:val="left" w:pos="1980"/>
          <w:tab w:val="left" w:pos="2340"/>
          <w:tab w:val="left" w:pos="2700"/>
        </w:tabs>
        <w:ind w:firstLine="0"/>
      </w:pPr>
      <w:r w:rsidRPr="005209EC">
        <w:tab/>
        <w:t>Rep. Sylleste Davis</w:t>
      </w:r>
    </w:p>
    <w:p w:rsidR="00C6330F" w:rsidRDefault="00C6330F" w:rsidP="00C6330F">
      <w:pPr>
        <w:tabs>
          <w:tab w:val="left" w:pos="270"/>
          <w:tab w:val="left" w:pos="630"/>
          <w:tab w:val="left" w:pos="900"/>
          <w:tab w:val="left" w:pos="1260"/>
          <w:tab w:val="left" w:pos="1620"/>
          <w:tab w:val="left" w:pos="1980"/>
          <w:tab w:val="left" w:pos="2340"/>
          <w:tab w:val="left" w:pos="2700"/>
        </w:tabs>
        <w:ind w:firstLine="0"/>
      </w:pPr>
    </w:p>
    <w:p w:rsidR="00C6330F" w:rsidRDefault="00C6330F" w:rsidP="00C6330F">
      <w:pPr>
        <w:keepNext/>
        <w:jc w:val="center"/>
        <w:rPr>
          <w:b/>
        </w:rPr>
      </w:pPr>
      <w:r w:rsidRPr="00C6330F">
        <w:rPr>
          <w:b/>
        </w:rPr>
        <w:t>S. 1172--ORDERED TO BE READ THIRD TIME TOMORROW</w:t>
      </w:r>
    </w:p>
    <w:p w:rsidR="00C6330F" w:rsidRDefault="00C6330F" w:rsidP="00C6330F">
      <w:r>
        <w:t xml:space="preserve">On motion of Rep. HIOTT, with unanimous consent, it was ordered that S. 1172 be read the third time tomorrow.  </w:t>
      </w:r>
    </w:p>
    <w:p w:rsidR="00C6330F" w:rsidRDefault="00C6330F" w:rsidP="00C6330F"/>
    <w:p w:rsidR="00C6330F" w:rsidRDefault="00C6330F" w:rsidP="00C6330F">
      <w:pPr>
        <w:keepNext/>
        <w:jc w:val="center"/>
        <w:rPr>
          <w:b/>
        </w:rPr>
      </w:pPr>
      <w:r w:rsidRPr="00C6330F">
        <w:rPr>
          <w:b/>
        </w:rPr>
        <w:t>S. 874--POINT OF ORDER</w:t>
      </w:r>
    </w:p>
    <w:p w:rsidR="00C6330F" w:rsidRDefault="00C6330F" w:rsidP="00C6330F">
      <w:pPr>
        <w:keepNext/>
      </w:pPr>
      <w:r>
        <w:t>The following Bill was taken up:</w:t>
      </w:r>
    </w:p>
    <w:p w:rsidR="00C6330F" w:rsidRDefault="00C6330F" w:rsidP="00C6330F">
      <w:pPr>
        <w:keepNext/>
      </w:pPr>
      <w:bookmarkStart w:id="53" w:name="include_clip_start_122"/>
      <w:bookmarkEnd w:id="53"/>
    </w:p>
    <w:p w:rsidR="00C6330F" w:rsidRDefault="00C6330F" w:rsidP="00C6330F">
      <w:r>
        <w:t>S. 874 -- Senator Talley: A BILL TO AMEND SECTION 56-5-170(A) OF THE 1976 CODE, RELATING TO THE DEFINITION OF AUTHORIZED EMERGENCY VEHICLES, TO ADD ORGAN PROCUREMENT ORGANIZATION VEHICLES TO THE DEFINITION.</w:t>
      </w:r>
    </w:p>
    <w:p w:rsidR="00C6330F" w:rsidRDefault="00C6330F" w:rsidP="00C6330F">
      <w:bookmarkStart w:id="54" w:name="include_clip_end_122"/>
      <w:bookmarkEnd w:id="54"/>
    </w:p>
    <w:p w:rsidR="00C6330F" w:rsidRDefault="00C6330F" w:rsidP="00C6330F">
      <w:pPr>
        <w:keepNext/>
        <w:jc w:val="center"/>
        <w:rPr>
          <w:b/>
        </w:rPr>
      </w:pPr>
      <w:r w:rsidRPr="00C6330F">
        <w:rPr>
          <w:b/>
        </w:rPr>
        <w:t>POINT OF ORDER</w:t>
      </w:r>
    </w:p>
    <w:p w:rsidR="00C6330F" w:rsidRDefault="00C6330F" w:rsidP="00C6330F">
      <w:r>
        <w:t>Rep. ALLISON made the Point of Order that the Bill was improperly before the House for consideration since its number and title have not been printed in the House Calendar at least one statewide legislative day prior to second reading.</w:t>
      </w:r>
    </w:p>
    <w:p w:rsidR="00C6330F" w:rsidRDefault="00C6330F" w:rsidP="00C6330F">
      <w:r>
        <w:t xml:space="preserve">The SPEAKER sustained the Point of Order.  </w:t>
      </w:r>
    </w:p>
    <w:p w:rsidR="00C6330F" w:rsidRDefault="00C6330F" w:rsidP="00C6330F"/>
    <w:p w:rsidR="00C6330F" w:rsidRDefault="00C6330F" w:rsidP="00C6330F">
      <w:pPr>
        <w:keepNext/>
        <w:jc w:val="center"/>
        <w:rPr>
          <w:b/>
        </w:rPr>
      </w:pPr>
      <w:r w:rsidRPr="00C6330F">
        <w:rPr>
          <w:b/>
        </w:rPr>
        <w:t>S. 709--AMENDED AND ORDERED TO THIRD READING</w:t>
      </w:r>
    </w:p>
    <w:p w:rsidR="00C6330F" w:rsidRDefault="00C6330F" w:rsidP="00C6330F">
      <w:pPr>
        <w:keepNext/>
      </w:pPr>
      <w:r>
        <w:t>The following Bill was taken up:</w:t>
      </w:r>
    </w:p>
    <w:p w:rsidR="00C6330F" w:rsidRDefault="00C6330F" w:rsidP="00C6330F">
      <w:pPr>
        <w:keepNext/>
      </w:pPr>
      <w:bookmarkStart w:id="55" w:name="include_clip_start_126"/>
      <w:bookmarkEnd w:id="55"/>
    </w:p>
    <w:p w:rsidR="00C6330F" w:rsidRDefault="00C6330F" w:rsidP="00C6330F">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C6330F" w:rsidRPr="00224CCC" w:rsidRDefault="00C6330F" w:rsidP="00C6330F">
      <w:r w:rsidRPr="00224CCC">
        <w:t>The Committee on Education and Public Works proposed the following Amendment No. 1</w:t>
      </w:r>
      <w:r w:rsidR="005A7A23">
        <w:t xml:space="preserve"> to </w:t>
      </w:r>
      <w:r w:rsidRPr="00224CCC">
        <w:t>S. 709 (COUNCIL\WAB\</w:t>
      </w:r>
      <w:r w:rsidR="005A7A23">
        <w:t xml:space="preserve"> </w:t>
      </w:r>
      <w:r w:rsidRPr="00224CCC">
        <w:t>709C001.AGM.WAB18), which was adopted:</w:t>
      </w:r>
    </w:p>
    <w:p w:rsidR="00C6330F" w:rsidRPr="00224CCC" w:rsidRDefault="00C6330F" w:rsidP="00C6330F">
      <w:r w:rsidRPr="00224CCC">
        <w:t>Amend the bill, as and if amended, by deleting all after the enacting words and inserting:</w:t>
      </w:r>
    </w:p>
    <w:p w:rsidR="00C6330F" w:rsidRPr="00224CCC" w:rsidRDefault="00C6330F" w:rsidP="00C6330F">
      <w:pPr>
        <w:rPr>
          <w:snapToGrid w:val="0"/>
        </w:rPr>
      </w:pPr>
      <w:r w:rsidRPr="00224CCC">
        <w:t xml:space="preserve">/ </w:t>
      </w:r>
      <w:r w:rsidRPr="00224CCC">
        <w:rPr>
          <w:snapToGrid w:val="0"/>
        </w:rPr>
        <w:t>SECTION</w:t>
      </w:r>
      <w:r w:rsidRPr="00224CCC">
        <w:rPr>
          <w:snapToGrid w:val="0"/>
        </w:rPr>
        <w:tab/>
        <w:t>1.</w:t>
      </w:r>
      <w:r w:rsidRPr="00224CCC">
        <w:rPr>
          <w:snapToGrid w:val="0"/>
        </w:rPr>
        <w:tab/>
        <w:t>Chapter 17, Title 59 of the 1976 Code is amended by adding:</w:t>
      </w:r>
    </w:p>
    <w:p w:rsidR="00C6330F" w:rsidRPr="00224CCC" w:rsidRDefault="00C6330F" w:rsidP="00C6330F">
      <w:pPr>
        <w:rPr>
          <w:snapToGrid w:val="0"/>
        </w:rPr>
      </w:pPr>
      <w:r w:rsidRPr="00224CCC">
        <w:rPr>
          <w:snapToGrid w:val="0"/>
        </w:rPr>
        <w:tab/>
        <w:t>“Section 59</w:t>
      </w:r>
      <w:r w:rsidRPr="00224CCC">
        <w:rPr>
          <w:snapToGrid w:val="0"/>
        </w:rPr>
        <w:noBreakHyphen/>
        <w:t>17</w:t>
      </w:r>
      <w:r w:rsidRPr="00224CCC">
        <w:rPr>
          <w:snapToGrid w:val="0"/>
        </w:rPr>
        <w:noBreakHyphen/>
        <w:t>160.</w:t>
      </w:r>
      <w:r w:rsidRPr="00224CCC">
        <w:rPr>
          <w:snapToGrid w:val="0"/>
        </w:rPr>
        <w:tab/>
        <w:t>(A)</w:t>
      </w:r>
      <w:r w:rsidRPr="00224CCC">
        <w:rPr>
          <w:snapToGrid w:val="0"/>
        </w:rPr>
        <w:tab/>
        <w:t>Prior to the beginning of the 2019</w:t>
      </w:r>
      <w:r w:rsidRPr="00224CCC">
        <w:rPr>
          <w:snapToGrid w:val="0"/>
        </w:rPr>
        <w:noBreakHyphen/>
        <w:t>2020 School Year, the State Department of Education and the Office of the State Fire Marshal shall collaborate and develop model fire and safety policies and program guidelines that must be made available to each school district and charter school in the state.  The provisions of this section do not apply to charter schools whose instruction is primarily delivered online.</w:t>
      </w:r>
    </w:p>
    <w:p w:rsidR="00C6330F" w:rsidRPr="00224CCC" w:rsidRDefault="00C6330F" w:rsidP="00C6330F">
      <w:pPr>
        <w:rPr>
          <w:snapToGrid w:val="0"/>
        </w:rPr>
      </w:pPr>
      <w:r w:rsidRPr="00224CCC">
        <w:rPr>
          <w:snapToGrid w:val="0"/>
        </w:rPr>
        <w:tab/>
        <w:t>(B)</w:t>
      </w:r>
      <w:r w:rsidRPr="00224CCC">
        <w:rPr>
          <w:snapToGrid w:val="0"/>
        </w:rPr>
        <w:tab/>
        <w:t>Each school district board of trustees and the governing body of each charter school shall adopt a policy and program for school facility fire and safety, including inspections, before the beginning of the 2020</w:t>
      </w:r>
      <w:r w:rsidRPr="00224CCC">
        <w:rPr>
          <w:snapToGrid w:val="0"/>
        </w:rPr>
        <w:noBreakHyphen/>
        <w:t>2021 School Year. The policy and program must:</w:t>
      </w:r>
    </w:p>
    <w:p w:rsidR="00C6330F" w:rsidRPr="00224CCC" w:rsidRDefault="00C6330F" w:rsidP="00C6330F">
      <w:pPr>
        <w:rPr>
          <w:snapToGrid w:val="0"/>
        </w:rPr>
      </w:pPr>
      <w:r w:rsidRPr="00224CCC">
        <w:rPr>
          <w:snapToGrid w:val="0"/>
        </w:rPr>
        <w:tab/>
        <w:t>(1)</w:t>
      </w:r>
      <w:r w:rsidRPr="00224CCC">
        <w:rPr>
          <w:snapToGrid w:val="0"/>
        </w:rPr>
        <w:tab/>
        <w:t>be adopted in open meetings in which the public may provide comment on the terms of the policies and programs;</w:t>
      </w:r>
    </w:p>
    <w:p w:rsidR="00C6330F" w:rsidRPr="00224CCC" w:rsidRDefault="00C6330F" w:rsidP="00C6330F">
      <w:pPr>
        <w:rPr>
          <w:snapToGrid w:val="0"/>
        </w:rPr>
      </w:pPr>
      <w:r w:rsidRPr="00224CCC">
        <w:rPr>
          <w:snapToGrid w:val="0"/>
        </w:rPr>
        <w:tab/>
        <w:t>(2)</w:t>
      </w:r>
      <w:r w:rsidRPr="00224CCC">
        <w:rPr>
          <w:snapToGrid w:val="0"/>
        </w:rPr>
        <w:tab/>
        <w:t>include routine self</w:t>
      </w:r>
      <w:r w:rsidRPr="00224CCC">
        <w:rPr>
          <w:snapToGrid w:val="0"/>
        </w:rPr>
        <w:noBreakHyphen/>
        <w:t>assessments; and</w:t>
      </w:r>
    </w:p>
    <w:p w:rsidR="00C6330F" w:rsidRPr="00224CCC" w:rsidRDefault="00C6330F" w:rsidP="00C6330F">
      <w:r w:rsidRPr="00224CCC">
        <w:rPr>
          <w:snapToGrid w:val="0"/>
        </w:rPr>
        <w:tab/>
        <w:t>(3)</w:t>
      </w:r>
      <w:r w:rsidRPr="00224CCC">
        <w:rPr>
          <w:snapToGrid w:val="0"/>
        </w:rPr>
        <w:tab/>
        <w:t>be published on the district’s or charter school’s Internet website in a prominent location that is easily accessible by th</w:t>
      </w:r>
      <w:r w:rsidRPr="00224CCC">
        <w:t>e public.</w:t>
      </w:r>
    </w:p>
    <w:p w:rsidR="00C6330F" w:rsidRPr="00224CCC" w:rsidRDefault="00C6330F" w:rsidP="00C6330F">
      <w:r w:rsidRPr="00224CCC">
        <w:tab/>
        <w:t>(C)</w:t>
      </w:r>
      <w:r w:rsidRPr="00224CCC">
        <w:tab/>
        <w:t>Prior to July 1, 2021, each district and charter school shall submit its fire and safety policy and program to the Office of the State Fire Marshal and the State Department of Education.  The office and department shall collaborate in the review of the school policies and programs.  Within one hundred twenty days of the receipt of a policy or program, the office and department must jointly provide written comments to the district on how the policies and programs may be improved.</w:t>
      </w:r>
    </w:p>
    <w:p w:rsidR="00C6330F" w:rsidRPr="00224CCC" w:rsidRDefault="00C6330F" w:rsidP="00C6330F">
      <w:pPr>
        <w:rPr>
          <w:snapToGrid w:val="0"/>
        </w:rPr>
      </w:pPr>
      <w:r w:rsidRPr="00224CCC">
        <w:tab/>
        <w:t>(D)</w:t>
      </w:r>
      <w:r w:rsidRPr="00224CCC">
        <w:tab/>
        <w:t>Local school district boards of trustees and charter school governing bodies may request technical assistance in the development of fire and safety policies and programs.</w:t>
      </w:r>
      <w:r w:rsidRPr="00224CCC">
        <w:rPr>
          <w:snapToGrid w:val="0"/>
        </w:rPr>
        <w:t>”</w:t>
      </w:r>
    </w:p>
    <w:p w:rsidR="00C6330F" w:rsidRPr="00224CCC" w:rsidRDefault="00C6330F" w:rsidP="00C6330F">
      <w:r w:rsidRPr="00224CCC">
        <w:t>SECTION</w:t>
      </w:r>
      <w:r w:rsidRPr="00224CCC">
        <w:tab/>
        <w:t>2.</w:t>
      </w:r>
      <w:r w:rsidRPr="00224CCC">
        <w:tab/>
        <w:t>Section 59</w:t>
      </w:r>
      <w:r w:rsidRPr="00224CCC">
        <w:noBreakHyphen/>
        <w:t>63</w:t>
      </w:r>
      <w:r w:rsidRPr="00224CCC">
        <w:noBreakHyphen/>
        <w:t>910 of the 1976 Code is amended to read:</w:t>
      </w:r>
    </w:p>
    <w:p w:rsidR="00C6330F" w:rsidRPr="00224CCC" w:rsidRDefault="00C6330F" w:rsidP="00C6330F">
      <w:r w:rsidRPr="00224CCC">
        <w:tab/>
        <w:t>“Section 59</w:t>
      </w:r>
      <w:r w:rsidRPr="00224CCC">
        <w:noBreakHyphen/>
        <w:t>63</w:t>
      </w:r>
      <w:r w:rsidRPr="00224CCC">
        <w:noBreakHyphen/>
        <w:t>910.</w:t>
      </w:r>
      <w:r w:rsidRPr="00224CCC">
        <w:tab/>
      </w:r>
      <w:r w:rsidRPr="00224CCC">
        <w:rPr>
          <w:u w:val="single"/>
        </w:rPr>
        <w:t>(A)</w:t>
      </w:r>
      <w:r w:rsidRPr="00224CCC">
        <w:tab/>
        <w:t xml:space="preserve">All </w:t>
      </w:r>
      <w:r w:rsidRPr="00224CCC">
        <w:rPr>
          <w:strike/>
        </w:rPr>
        <w:t>teachers or superintendents in charge of the schools of the State which are supported in whole or in part by taxation</w:t>
      </w:r>
      <w:r w:rsidRPr="00224CCC">
        <w:t xml:space="preserve"> </w:t>
      </w:r>
      <w:r w:rsidRPr="00224CCC">
        <w:rPr>
          <w:u w:val="single"/>
        </w:rPr>
        <w:t>public schools, including charter schools whose instruction is not primarily delivered online,</w:t>
      </w:r>
      <w:r w:rsidRPr="00224CCC">
        <w:t xml:space="preserve"> shall conduct fire</w:t>
      </w:r>
      <w:r w:rsidRPr="00224CCC">
        <w:rPr>
          <w:u w:val="single"/>
        </w:rPr>
        <w:t>, active shooter/intruder, and severe weather/earthquake</w:t>
      </w:r>
      <w:r w:rsidRPr="00224CCC">
        <w:t xml:space="preserve"> drills </w:t>
      </w:r>
      <w:r w:rsidRPr="00224CCC">
        <w:rPr>
          <w:strike/>
        </w:rPr>
        <w:t>at least once each month</w:t>
      </w:r>
      <w:r w:rsidRPr="00224CCC">
        <w:t xml:space="preserve">. </w:t>
      </w:r>
      <w:r w:rsidRPr="00224CCC">
        <w:rPr>
          <w:strike/>
        </w:rPr>
        <w:t>Any teacher or superintendent failing to observe the provisions of this section shall be fined not less than ten dollars nor more than twenty</w:t>
      </w:r>
      <w:r w:rsidRPr="00224CCC">
        <w:rPr>
          <w:strike/>
        </w:rPr>
        <w:noBreakHyphen/>
        <w:t>five dollars for each offense. Such fine shall be deducted from his salary and turned over to the county treasurer for ordinary county purposes</w:t>
      </w:r>
      <w:r w:rsidRPr="00224CCC">
        <w:t xml:space="preserve"> </w:t>
      </w:r>
      <w:r w:rsidRPr="00224CCC">
        <w:rPr>
          <w:u w:val="single"/>
        </w:rPr>
        <w:t>Within each school year, schools must conduct at least two fire drills, two active shooter/intruder drills, and two severe weather/earthquake</w:t>
      </w:r>
      <w:bookmarkStart w:id="56" w:name="temp"/>
      <w:bookmarkEnd w:id="56"/>
      <w:r w:rsidRPr="00224CCC">
        <w:rPr>
          <w:u w:val="single"/>
        </w:rPr>
        <w:t xml:space="preserve"> drills, with at least one of each drill conducted each semester</w:t>
      </w:r>
      <w:r w:rsidRPr="00224CCC">
        <w:t>.</w:t>
      </w:r>
    </w:p>
    <w:p w:rsidR="00C6330F" w:rsidRPr="00224CCC" w:rsidRDefault="00C6330F" w:rsidP="00C6330F">
      <w:pPr>
        <w:rPr>
          <w:u w:val="single"/>
        </w:rPr>
      </w:pPr>
      <w:r w:rsidRPr="00224CCC">
        <w:tab/>
      </w:r>
      <w:r w:rsidRPr="00224CCC">
        <w:rPr>
          <w:u w:val="single"/>
        </w:rPr>
        <w:t>(B)(1)</w:t>
      </w:r>
      <w:r w:rsidRPr="00224CCC">
        <w:tab/>
      </w:r>
      <w:r w:rsidRPr="00224CCC">
        <w:rPr>
          <w:u w:val="single"/>
        </w:rPr>
        <w:t>Before August 1, 2018, the State Department of Education and the South Carolina Law Enforcement Division shall develop guidelines for the conduct of active shooter/intruder training required in this section, and developmentally appropriate training materials.  The department and the State Law Enforcement Division must consult with school</w:t>
      </w:r>
      <w:r w:rsidRPr="00224CCC">
        <w:rPr>
          <w:u w:val="single"/>
        </w:rPr>
        <w:noBreakHyphen/>
        <w:t>employed mental health professionals and the State Fire Marshal in creating and updating the guidelines.  These guidelines must be included in annual teacher collegial development required by Section 59</w:t>
      </w:r>
      <w:r w:rsidRPr="00224CCC">
        <w:rPr>
          <w:u w:val="single"/>
        </w:rPr>
        <w:noBreakHyphen/>
        <w:t>1</w:t>
      </w:r>
      <w:r w:rsidRPr="00224CCC">
        <w:rPr>
          <w:u w:val="single"/>
        </w:rPr>
        <w:noBreakHyphen/>
        <w:t>425(A).</w:t>
      </w:r>
    </w:p>
    <w:p w:rsidR="00C6330F" w:rsidRPr="00224CCC" w:rsidRDefault="00C6330F" w:rsidP="00C6330F">
      <w:r w:rsidRPr="00224CCC">
        <w:tab/>
      </w:r>
      <w:r w:rsidRPr="00224CCC">
        <w:tab/>
      </w:r>
      <w:r w:rsidRPr="00224CCC">
        <w:rPr>
          <w:u w:val="single"/>
        </w:rPr>
        <w:t>(2)</w:t>
      </w:r>
      <w:r w:rsidRPr="00224CCC">
        <w:tab/>
      </w:r>
      <w:r w:rsidRPr="00224CCC">
        <w:tab/>
      </w:r>
      <w:r w:rsidRPr="00224CCC">
        <w:rPr>
          <w:u w:val="single"/>
        </w:rPr>
        <w:t>Before January 1, 2019, the State Department of Education and the State Law Enforcement Division, with consultation from school</w:t>
      </w:r>
      <w:r w:rsidRPr="00224CCC">
        <w:rPr>
          <w:u w:val="single"/>
        </w:rPr>
        <w:noBreakHyphen/>
        <w:t>employed mental health professionals, shall develop a developmentally appropriate active shooter/intruder drill instructional video that must be shown to all students at the beginning of each semester, and the department shall make this video available to all public school classrooms.</w:t>
      </w:r>
      <w:r w:rsidRPr="00224CCC">
        <w:t xml:space="preserve">” </w:t>
      </w:r>
    </w:p>
    <w:p w:rsidR="00C6330F" w:rsidRPr="00224CCC" w:rsidRDefault="00C6330F" w:rsidP="00C6330F">
      <w:r w:rsidRPr="00224CCC">
        <w:t>SECTION</w:t>
      </w:r>
      <w:r w:rsidRPr="00224CCC">
        <w:tab/>
        <w:t>3.</w:t>
      </w:r>
      <w:r w:rsidRPr="00224CCC">
        <w:tab/>
        <w:t>Section 59</w:t>
      </w:r>
      <w:r w:rsidRPr="00224CCC">
        <w:noBreakHyphen/>
        <w:t>63</w:t>
      </w:r>
      <w:r w:rsidRPr="00224CCC">
        <w:noBreakHyphen/>
        <w:t>920 of the 1976 Code is amended to read:</w:t>
      </w:r>
    </w:p>
    <w:p w:rsidR="00C6330F" w:rsidRPr="00224CCC" w:rsidRDefault="00C6330F" w:rsidP="00C6330F">
      <w:r w:rsidRPr="00224CCC">
        <w:tab/>
        <w:t>“Section 59</w:t>
      </w:r>
      <w:r w:rsidRPr="00224CCC">
        <w:noBreakHyphen/>
        <w:t>63</w:t>
      </w:r>
      <w:r w:rsidRPr="00224CCC">
        <w:noBreakHyphen/>
        <w:t>920.</w:t>
      </w:r>
      <w:r w:rsidRPr="00224CCC">
        <w:tab/>
        <w:t xml:space="preserve">The principal or </w:t>
      </w:r>
      <w:r w:rsidRPr="00224CCC">
        <w:rPr>
          <w:strike/>
        </w:rPr>
        <w:t>supervising teacher</w:t>
      </w:r>
      <w:r w:rsidRPr="00224CCC">
        <w:t xml:space="preserve"> </w:t>
      </w:r>
      <w:r w:rsidRPr="00224CCC">
        <w:rPr>
          <w:u w:val="single"/>
        </w:rPr>
        <w:t>charter school leader</w:t>
      </w:r>
      <w:r w:rsidRPr="00224CCC">
        <w:t xml:space="preserve"> of each school shall </w:t>
      </w:r>
      <w:r w:rsidRPr="00224CCC">
        <w:rPr>
          <w:strike/>
        </w:rPr>
        <w:t>indicate on his monthly pay voucher whether he has complied</w:t>
      </w:r>
      <w:r w:rsidRPr="00224CCC">
        <w:t xml:space="preserve"> </w:t>
      </w:r>
      <w:r w:rsidRPr="00224CCC">
        <w:rPr>
          <w:u w:val="single"/>
        </w:rPr>
        <w:t>comply</w:t>
      </w:r>
      <w:r w:rsidRPr="00224CCC">
        <w:t xml:space="preserve"> with the requirements of Section 59</w:t>
      </w:r>
      <w:r w:rsidRPr="00224CCC">
        <w:noBreakHyphen/>
        <w:t>63</w:t>
      </w:r>
      <w:r w:rsidRPr="00224CCC">
        <w:noBreakHyphen/>
        <w:t>910</w:t>
      </w:r>
      <w:r w:rsidRPr="00224CCC">
        <w:rPr>
          <w:strike/>
        </w:rPr>
        <w:t>, and should it appear that he has failed to do so the superintendent of education shall deduct from that teacher’s salary the minimum fine for the first offense and the maximum fine for each following offense</w:t>
      </w:r>
      <w:r w:rsidRPr="00224CCC">
        <w:t xml:space="preserve"> </w:t>
      </w:r>
      <w:r w:rsidRPr="00224CCC">
        <w:rPr>
          <w:u w:val="single"/>
        </w:rPr>
        <w:t>and document their compliance</w:t>
      </w:r>
      <w:r w:rsidRPr="00224CCC">
        <w:t xml:space="preserve">.” </w:t>
      </w:r>
    </w:p>
    <w:p w:rsidR="00C6330F" w:rsidRPr="00224CCC" w:rsidRDefault="00C6330F" w:rsidP="00C6330F">
      <w:r w:rsidRPr="00224CCC">
        <w:t>SECTION 4. Section 59</w:t>
      </w:r>
      <w:r w:rsidRPr="00224CCC">
        <w:noBreakHyphen/>
        <w:t>63</w:t>
      </w:r>
      <w:r w:rsidRPr="00224CCC">
        <w:noBreakHyphen/>
        <w:t>930 of the 1976 Code is repealed.</w:t>
      </w:r>
    </w:p>
    <w:p w:rsidR="00C6330F" w:rsidRPr="00224CCC" w:rsidRDefault="00C6330F" w:rsidP="00C6330F">
      <w:r w:rsidRPr="00224CCC">
        <w:t>SECTION</w:t>
      </w:r>
      <w:r w:rsidRPr="00224CCC">
        <w:tab/>
        <w:t>5.</w:t>
      </w:r>
      <w:r w:rsidRPr="00224CCC">
        <w:tab/>
        <w:t>Article 9, Chapter 63, Title 59 of the 1976 Code is redesignated “Safety and Security Drills.”</w:t>
      </w:r>
    </w:p>
    <w:p w:rsidR="00C6330F" w:rsidRPr="00224CCC" w:rsidRDefault="00C6330F" w:rsidP="00C6330F">
      <w:pPr>
        <w:rPr>
          <w:snapToGrid w:val="0"/>
        </w:rPr>
      </w:pPr>
      <w:r w:rsidRPr="00224CCC">
        <w:rPr>
          <w:snapToGrid w:val="0"/>
        </w:rPr>
        <w:t>SECTION</w:t>
      </w:r>
      <w:r w:rsidRPr="00224CCC">
        <w:rPr>
          <w:snapToGrid w:val="0"/>
        </w:rPr>
        <w:tab/>
        <w:t>6.</w:t>
      </w:r>
      <w:r w:rsidRPr="00224CCC">
        <w:rPr>
          <w:snapToGrid w:val="0"/>
        </w:rPr>
        <w:tab/>
        <w:t>This act takes effect July 1, 2018. /</w:t>
      </w:r>
    </w:p>
    <w:p w:rsidR="00C6330F" w:rsidRPr="00224CCC" w:rsidRDefault="00C6330F" w:rsidP="00C6330F">
      <w:r w:rsidRPr="00224CCC">
        <w:t>Renumber sections to conform.</w:t>
      </w:r>
    </w:p>
    <w:p w:rsidR="00C6330F" w:rsidRDefault="00C6330F" w:rsidP="00C6330F">
      <w:r w:rsidRPr="00224CCC">
        <w:t>Amend title to conform.</w:t>
      </w:r>
    </w:p>
    <w:p w:rsidR="00C6330F" w:rsidRDefault="00C6330F" w:rsidP="00C6330F">
      <w:r>
        <w:t>Rep. FELDER explained the amendment.</w:t>
      </w:r>
    </w:p>
    <w:p w:rsidR="00C6330F" w:rsidRDefault="00C6330F" w:rsidP="00C6330F">
      <w:r>
        <w:t>The amendment was then adopted.</w:t>
      </w:r>
    </w:p>
    <w:p w:rsidR="00C6330F" w:rsidRDefault="00C6330F" w:rsidP="00C6330F"/>
    <w:p w:rsidR="00C6330F" w:rsidRDefault="00C6330F" w:rsidP="00C6330F">
      <w:r>
        <w:t>The question then recurred to the passage of the Bill.</w:t>
      </w:r>
    </w:p>
    <w:p w:rsidR="00C6330F" w:rsidRDefault="00C6330F" w:rsidP="00C6330F"/>
    <w:p w:rsidR="00C6330F" w:rsidRDefault="00C6330F" w:rsidP="00C6330F">
      <w:r>
        <w:t xml:space="preserve">The yeas and nays were taken resulting as follows: </w:t>
      </w:r>
    </w:p>
    <w:p w:rsidR="00C6330F" w:rsidRDefault="00C6330F" w:rsidP="00C6330F">
      <w:pPr>
        <w:jc w:val="center"/>
      </w:pPr>
      <w:r>
        <w:t xml:space="preserve"> </w:t>
      </w:r>
      <w:bookmarkStart w:id="57" w:name="vote_start131"/>
      <w:bookmarkEnd w:id="57"/>
      <w:r>
        <w:t>Yeas 92; Nays 0</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Anderson</w:t>
            </w:r>
          </w:p>
        </w:tc>
      </w:tr>
      <w:tr w:rsidR="00C6330F" w:rsidRPr="00C6330F" w:rsidTr="00C6330F">
        <w:tc>
          <w:tcPr>
            <w:tcW w:w="2179" w:type="dxa"/>
            <w:shd w:val="clear" w:color="auto" w:fill="auto"/>
          </w:tcPr>
          <w:p w:rsidR="00C6330F" w:rsidRPr="00C6330F" w:rsidRDefault="00C6330F" w:rsidP="00C6330F">
            <w:pPr>
              <w:ind w:firstLine="0"/>
            </w:pPr>
            <w:r>
              <w:t>Anthony</w:t>
            </w:r>
          </w:p>
        </w:tc>
        <w:tc>
          <w:tcPr>
            <w:tcW w:w="2179" w:type="dxa"/>
            <w:shd w:val="clear" w:color="auto" w:fill="auto"/>
          </w:tcPr>
          <w:p w:rsidR="00C6330F" w:rsidRPr="00C6330F" w:rsidRDefault="00C6330F" w:rsidP="00C6330F">
            <w:pPr>
              <w:ind w:firstLine="0"/>
            </w:pPr>
            <w:r>
              <w:t>Arrington</w:t>
            </w:r>
          </w:p>
        </w:tc>
        <w:tc>
          <w:tcPr>
            <w:tcW w:w="2180" w:type="dxa"/>
            <w:shd w:val="clear" w:color="auto" w:fill="auto"/>
          </w:tcPr>
          <w:p w:rsidR="00C6330F" w:rsidRPr="00C6330F" w:rsidRDefault="00C6330F" w:rsidP="00C6330F">
            <w:pPr>
              <w:ind w:firstLine="0"/>
            </w:pPr>
            <w:r>
              <w:t>Atkinson</w:t>
            </w:r>
          </w:p>
        </w:tc>
      </w:tr>
      <w:tr w:rsidR="00C6330F" w:rsidRPr="00C6330F" w:rsidTr="00C6330F">
        <w:tc>
          <w:tcPr>
            <w:tcW w:w="2179" w:type="dxa"/>
            <w:shd w:val="clear" w:color="auto" w:fill="auto"/>
          </w:tcPr>
          <w:p w:rsidR="00C6330F" w:rsidRPr="00C6330F" w:rsidRDefault="00C6330F" w:rsidP="00C6330F">
            <w:pPr>
              <w:ind w:firstLine="0"/>
            </w:pPr>
            <w:r>
              <w:t>Atwater</w:t>
            </w:r>
          </w:p>
        </w:tc>
        <w:tc>
          <w:tcPr>
            <w:tcW w:w="2179" w:type="dxa"/>
            <w:shd w:val="clear" w:color="auto" w:fill="auto"/>
          </w:tcPr>
          <w:p w:rsidR="00C6330F" w:rsidRPr="00C6330F" w:rsidRDefault="00C6330F" w:rsidP="00C6330F">
            <w:pPr>
              <w:ind w:firstLine="0"/>
            </w:pPr>
            <w:r>
              <w:t>Ballentine</w:t>
            </w:r>
          </w:p>
        </w:tc>
        <w:tc>
          <w:tcPr>
            <w:tcW w:w="2180" w:type="dxa"/>
            <w:shd w:val="clear" w:color="auto" w:fill="auto"/>
          </w:tcPr>
          <w:p w:rsidR="00C6330F" w:rsidRPr="00C6330F" w:rsidRDefault="00C6330F" w:rsidP="00C6330F">
            <w:pPr>
              <w:ind w:firstLine="0"/>
            </w:pPr>
            <w:r>
              <w:t>Bannister</w:t>
            </w:r>
          </w:p>
        </w:tc>
      </w:tr>
      <w:tr w:rsidR="00C6330F" w:rsidRPr="00C6330F" w:rsidTr="00C6330F">
        <w:tc>
          <w:tcPr>
            <w:tcW w:w="2179" w:type="dxa"/>
            <w:shd w:val="clear" w:color="auto" w:fill="auto"/>
          </w:tcPr>
          <w:p w:rsidR="00C6330F" w:rsidRPr="00C6330F" w:rsidRDefault="00C6330F" w:rsidP="00C6330F">
            <w:pPr>
              <w:ind w:firstLine="0"/>
            </w:pPr>
            <w:r>
              <w:t>Bennett</w:t>
            </w:r>
          </w:p>
        </w:tc>
        <w:tc>
          <w:tcPr>
            <w:tcW w:w="2179" w:type="dxa"/>
            <w:shd w:val="clear" w:color="auto" w:fill="auto"/>
          </w:tcPr>
          <w:p w:rsidR="00C6330F" w:rsidRPr="00C6330F" w:rsidRDefault="00C6330F" w:rsidP="00C6330F">
            <w:pPr>
              <w:ind w:firstLine="0"/>
            </w:pPr>
            <w:r>
              <w:t>Bernstein</w:t>
            </w:r>
          </w:p>
        </w:tc>
        <w:tc>
          <w:tcPr>
            <w:tcW w:w="2180" w:type="dxa"/>
            <w:shd w:val="clear" w:color="auto" w:fill="auto"/>
          </w:tcPr>
          <w:p w:rsidR="00C6330F" w:rsidRPr="00C6330F" w:rsidRDefault="00C6330F" w:rsidP="00C6330F">
            <w:pPr>
              <w:ind w:firstLine="0"/>
            </w:pPr>
            <w:r>
              <w:t>Blackwell</w:t>
            </w:r>
          </w:p>
        </w:tc>
      </w:tr>
      <w:tr w:rsidR="00C6330F" w:rsidRPr="00C6330F" w:rsidTr="00C6330F">
        <w:tc>
          <w:tcPr>
            <w:tcW w:w="2179" w:type="dxa"/>
            <w:shd w:val="clear" w:color="auto" w:fill="auto"/>
          </w:tcPr>
          <w:p w:rsidR="00C6330F" w:rsidRPr="00C6330F" w:rsidRDefault="00C6330F" w:rsidP="00C6330F">
            <w:pPr>
              <w:ind w:firstLine="0"/>
            </w:pPr>
            <w:r>
              <w:t>Bowers</w:t>
            </w:r>
          </w:p>
        </w:tc>
        <w:tc>
          <w:tcPr>
            <w:tcW w:w="2179" w:type="dxa"/>
            <w:shd w:val="clear" w:color="auto" w:fill="auto"/>
          </w:tcPr>
          <w:p w:rsidR="00C6330F" w:rsidRPr="00C6330F" w:rsidRDefault="00C6330F" w:rsidP="00C6330F">
            <w:pPr>
              <w:ind w:firstLine="0"/>
            </w:pPr>
            <w:r>
              <w:t>Bradley</w:t>
            </w:r>
          </w:p>
        </w:tc>
        <w:tc>
          <w:tcPr>
            <w:tcW w:w="2180" w:type="dxa"/>
            <w:shd w:val="clear" w:color="auto" w:fill="auto"/>
          </w:tcPr>
          <w:p w:rsidR="00C6330F" w:rsidRPr="00C6330F" w:rsidRDefault="00C6330F" w:rsidP="00C6330F">
            <w:pPr>
              <w:ind w:firstLine="0"/>
            </w:pPr>
            <w:r>
              <w:t>Brawley</w:t>
            </w:r>
          </w:p>
        </w:tc>
      </w:tr>
      <w:tr w:rsidR="00C6330F" w:rsidRPr="00C6330F" w:rsidTr="00C6330F">
        <w:tc>
          <w:tcPr>
            <w:tcW w:w="2179" w:type="dxa"/>
            <w:shd w:val="clear" w:color="auto" w:fill="auto"/>
          </w:tcPr>
          <w:p w:rsidR="00C6330F" w:rsidRPr="00C6330F" w:rsidRDefault="00C6330F" w:rsidP="00C6330F">
            <w:pPr>
              <w:ind w:firstLine="0"/>
            </w:pPr>
            <w:r>
              <w:t>Brown</w:t>
            </w:r>
          </w:p>
        </w:tc>
        <w:tc>
          <w:tcPr>
            <w:tcW w:w="2179" w:type="dxa"/>
            <w:shd w:val="clear" w:color="auto" w:fill="auto"/>
          </w:tcPr>
          <w:p w:rsidR="00C6330F" w:rsidRPr="00C6330F" w:rsidRDefault="00C6330F" w:rsidP="00C6330F">
            <w:pPr>
              <w:ind w:firstLine="0"/>
            </w:pPr>
            <w:r>
              <w:t>Bryant</w:t>
            </w:r>
          </w:p>
        </w:tc>
        <w:tc>
          <w:tcPr>
            <w:tcW w:w="2180" w:type="dxa"/>
            <w:shd w:val="clear" w:color="auto" w:fill="auto"/>
          </w:tcPr>
          <w:p w:rsidR="00C6330F" w:rsidRPr="00C6330F" w:rsidRDefault="00C6330F" w:rsidP="00C6330F">
            <w:pPr>
              <w:ind w:firstLine="0"/>
            </w:pPr>
            <w:r>
              <w:t>Burns</w:t>
            </w:r>
          </w:p>
        </w:tc>
      </w:tr>
      <w:tr w:rsidR="00C6330F" w:rsidRPr="00C6330F" w:rsidTr="00C6330F">
        <w:tc>
          <w:tcPr>
            <w:tcW w:w="2179" w:type="dxa"/>
            <w:shd w:val="clear" w:color="auto" w:fill="auto"/>
          </w:tcPr>
          <w:p w:rsidR="00C6330F" w:rsidRPr="00C6330F" w:rsidRDefault="00C6330F" w:rsidP="00C6330F">
            <w:pPr>
              <w:ind w:firstLine="0"/>
            </w:pPr>
            <w:r>
              <w:t>Chumley</w:t>
            </w:r>
          </w:p>
        </w:tc>
        <w:tc>
          <w:tcPr>
            <w:tcW w:w="2179" w:type="dxa"/>
            <w:shd w:val="clear" w:color="auto" w:fill="auto"/>
          </w:tcPr>
          <w:p w:rsidR="00C6330F" w:rsidRPr="00C6330F" w:rsidRDefault="00C6330F" w:rsidP="00C6330F">
            <w:pPr>
              <w:ind w:firstLine="0"/>
            </w:pPr>
            <w:r>
              <w:t>Clary</w:t>
            </w:r>
          </w:p>
        </w:tc>
        <w:tc>
          <w:tcPr>
            <w:tcW w:w="2180" w:type="dxa"/>
            <w:shd w:val="clear" w:color="auto" w:fill="auto"/>
          </w:tcPr>
          <w:p w:rsidR="00C6330F" w:rsidRPr="00C6330F" w:rsidRDefault="00C6330F" w:rsidP="00C6330F">
            <w:pPr>
              <w:ind w:firstLine="0"/>
            </w:pPr>
            <w:r>
              <w:t>Clyburn</w:t>
            </w:r>
          </w:p>
        </w:tc>
      </w:tr>
      <w:tr w:rsidR="00C6330F" w:rsidRPr="00C6330F" w:rsidTr="00C6330F">
        <w:tc>
          <w:tcPr>
            <w:tcW w:w="2179" w:type="dxa"/>
            <w:shd w:val="clear" w:color="auto" w:fill="auto"/>
          </w:tcPr>
          <w:p w:rsidR="00C6330F" w:rsidRPr="00C6330F" w:rsidRDefault="00C6330F" w:rsidP="00C6330F">
            <w:pPr>
              <w:ind w:firstLine="0"/>
            </w:pPr>
            <w:r>
              <w:t>Cole</w:t>
            </w:r>
          </w:p>
        </w:tc>
        <w:tc>
          <w:tcPr>
            <w:tcW w:w="2179" w:type="dxa"/>
            <w:shd w:val="clear" w:color="auto" w:fill="auto"/>
          </w:tcPr>
          <w:p w:rsidR="00C6330F" w:rsidRPr="00C6330F" w:rsidRDefault="00C6330F" w:rsidP="00C6330F">
            <w:pPr>
              <w:ind w:firstLine="0"/>
            </w:pPr>
            <w:r>
              <w:t>Crawford</w:t>
            </w:r>
          </w:p>
        </w:tc>
        <w:tc>
          <w:tcPr>
            <w:tcW w:w="2180" w:type="dxa"/>
            <w:shd w:val="clear" w:color="auto" w:fill="auto"/>
          </w:tcPr>
          <w:p w:rsidR="00C6330F" w:rsidRPr="00C6330F" w:rsidRDefault="00C6330F" w:rsidP="00C6330F">
            <w:pPr>
              <w:ind w:firstLine="0"/>
            </w:pPr>
            <w:r>
              <w:t>Crosby</w:t>
            </w:r>
          </w:p>
        </w:tc>
      </w:tr>
      <w:tr w:rsidR="00C6330F" w:rsidRPr="00C6330F" w:rsidTr="00C6330F">
        <w:tc>
          <w:tcPr>
            <w:tcW w:w="2179" w:type="dxa"/>
            <w:shd w:val="clear" w:color="auto" w:fill="auto"/>
          </w:tcPr>
          <w:p w:rsidR="00C6330F" w:rsidRPr="00C6330F" w:rsidRDefault="00C6330F" w:rsidP="00C6330F">
            <w:pPr>
              <w:ind w:firstLine="0"/>
            </w:pPr>
            <w:r>
              <w:t>Daning</w:t>
            </w:r>
          </w:p>
        </w:tc>
        <w:tc>
          <w:tcPr>
            <w:tcW w:w="2179" w:type="dxa"/>
            <w:shd w:val="clear" w:color="auto" w:fill="auto"/>
          </w:tcPr>
          <w:p w:rsidR="00C6330F" w:rsidRPr="00C6330F" w:rsidRDefault="00C6330F" w:rsidP="00C6330F">
            <w:pPr>
              <w:ind w:firstLine="0"/>
            </w:pPr>
            <w:r>
              <w:t>Davis</w:t>
            </w:r>
          </w:p>
        </w:tc>
        <w:tc>
          <w:tcPr>
            <w:tcW w:w="2180" w:type="dxa"/>
            <w:shd w:val="clear" w:color="auto" w:fill="auto"/>
          </w:tcPr>
          <w:p w:rsidR="00C6330F" w:rsidRPr="00C6330F" w:rsidRDefault="00C6330F" w:rsidP="00C6330F">
            <w:pPr>
              <w:ind w:firstLine="0"/>
            </w:pPr>
            <w:r>
              <w:t>Delleney</w:t>
            </w:r>
          </w:p>
        </w:tc>
      </w:tr>
      <w:tr w:rsidR="00C6330F" w:rsidRPr="00C6330F" w:rsidTr="00C6330F">
        <w:tc>
          <w:tcPr>
            <w:tcW w:w="2179" w:type="dxa"/>
            <w:shd w:val="clear" w:color="auto" w:fill="auto"/>
          </w:tcPr>
          <w:p w:rsidR="00C6330F" w:rsidRPr="00C6330F" w:rsidRDefault="00C6330F" w:rsidP="00C6330F">
            <w:pPr>
              <w:ind w:firstLine="0"/>
            </w:pPr>
            <w:r>
              <w:t>Douglas</w:t>
            </w:r>
          </w:p>
        </w:tc>
        <w:tc>
          <w:tcPr>
            <w:tcW w:w="2179" w:type="dxa"/>
            <w:shd w:val="clear" w:color="auto" w:fill="auto"/>
          </w:tcPr>
          <w:p w:rsidR="00C6330F" w:rsidRPr="00C6330F" w:rsidRDefault="00C6330F" w:rsidP="00C6330F">
            <w:pPr>
              <w:ind w:firstLine="0"/>
            </w:pPr>
            <w:r>
              <w:t>Duckworth</w:t>
            </w:r>
          </w:p>
        </w:tc>
        <w:tc>
          <w:tcPr>
            <w:tcW w:w="2180" w:type="dxa"/>
            <w:shd w:val="clear" w:color="auto" w:fill="auto"/>
          </w:tcPr>
          <w:p w:rsidR="00C6330F" w:rsidRPr="00C6330F" w:rsidRDefault="00C6330F" w:rsidP="00C6330F">
            <w:pPr>
              <w:ind w:firstLine="0"/>
            </w:pPr>
            <w:r>
              <w:t>Elliott</w:t>
            </w:r>
          </w:p>
        </w:tc>
      </w:tr>
      <w:tr w:rsidR="00C6330F" w:rsidRPr="00C6330F" w:rsidTr="00C6330F">
        <w:tc>
          <w:tcPr>
            <w:tcW w:w="2179" w:type="dxa"/>
            <w:shd w:val="clear" w:color="auto" w:fill="auto"/>
          </w:tcPr>
          <w:p w:rsidR="00C6330F" w:rsidRPr="00C6330F" w:rsidRDefault="00C6330F" w:rsidP="00C6330F">
            <w:pPr>
              <w:ind w:firstLine="0"/>
            </w:pPr>
            <w:r>
              <w:t>Erickson</w:t>
            </w:r>
          </w:p>
        </w:tc>
        <w:tc>
          <w:tcPr>
            <w:tcW w:w="2179" w:type="dxa"/>
            <w:shd w:val="clear" w:color="auto" w:fill="auto"/>
          </w:tcPr>
          <w:p w:rsidR="00C6330F" w:rsidRPr="00C6330F" w:rsidRDefault="00C6330F" w:rsidP="00C6330F">
            <w:pPr>
              <w:ind w:firstLine="0"/>
            </w:pPr>
            <w:r>
              <w:t>Felder</w:t>
            </w:r>
          </w:p>
        </w:tc>
        <w:tc>
          <w:tcPr>
            <w:tcW w:w="2180" w:type="dxa"/>
            <w:shd w:val="clear" w:color="auto" w:fill="auto"/>
          </w:tcPr>
          <w:p w:rsidR="00C6330F" w:rsidRPr="00C6330F" w:rsidRDefault="00C6330F" w:rsidP="00C6330F">
            <w:pPr>
              <w:ind w:firstLine="0"/>
            </w:pPr>
            <w:r>
              <w:t>Finlay</w:t>
            </w:r>
          </w:p>
        </w:tc>
      </w:tr>
      <w:tr w:rsidR="00C6330F" w:rsidRPr="00C6330F" w:rsidTr="00C6330F">
        <w:tc>
          <w:tcPr>
            <w:tcW w:w="2179" w:type="dxa"/>
            <w:shd w:val="clear" w:color="auto" w:fill="auto"/>
          </w:tcPr>
          <w:p w:rsidR="00C6330F" w:rsidRPr="00C6330F" w:rsidRDefault="00C6330F" w:rsidP="00C6330F">
            <w:pPr>
              <w:ind w:firstLine="0"/>
            </w:pPr>
            <w:r>
              <w:t>Forrest</w:t>
            </w:r>
          </w:p>
        </w:tc>
        <w:tc>
          <w:tcPr>
            <w:tcW w:w="2179" w:type="dxa"/>
            <w:shd w:val="clear" w:color="auto" w:fill="auto"/>
          </w:tcPr>
          <w:p w:rsidR="00C6330F" w:rsidRPr="00C6330F" w:rsidRDefault="00C6330F" w:rsidP="00C6330F">
            <w:pPr>
              <w:ind w:firstLine="0"/>
            </w:pPr>
            <w:r>
              <w:t>Forrester</w:t>
            </w:r>
          </w:p>
        </w:tc>
        <w:tc>
          <w:tcPr>
            <w:tcW w:w="2180" w:type="dxa"/>
            <w:shd w:val="clear" w:color="auto" w:fill="auto"/>
          </w:tcPr>
          <w:p w:rsidR="00C6330F" w:rsidRPr="00C6330F" w:rsidRDefault="00C6330F" w:rsidP="00C6330F">
            <w:pPr>
              <w:ind w:firstLine="0"/>
            </w:pPr>
            <w:r>
              <w:t>Fry</w:t>
            </w:r>
          </w:p>
        </w:tc>
      </w:tr>
      <w:tr w:rsidR="00C6330F" w:rsidRPr="00C6330F" w:rsidTr="00C6330F">
        <w:tc>
          <w:tcPr>
            <w:tcW w:w="2179" w:type="dxa"/>
            <w:shd w:val="clear" w:color="auto" w:fill="auto"/>
          </w:tcPr>
          <w:p w:rsidR="00C6330F" w:rsidRPr="00C6330F" w:rsidRDefault="00C6330F" w:rsidP="00C6330F">
            <w:pPr>
              <w:ind w:firstLine="0"/>
            </w:pPr>
            <w:r>
              <w:t>Funderburk</w:t>
            </w:r>
          </w:p>
        </w:tc>
        <w:tc>
          <w:tcPr>
            <w:tcW w:w="2179" w:type="dxa"/>
            <w:shd w:val="clear" w:color="auto" w:fill="auto"/>
          </w:tcPr>
          <w:p w:rsidR="00C6330F" w:rsidRPr="00C6330F" w:rsidRDefault="00C6330F" w:rsidP="00C6330F">
            <w:pPr>
              <w:ind w:firstLine="0"/>
            </w:pPr>
            <w:r>
              <w:t>Gilliard</w:t>
            </w:r>
          </w:p>
        </w:tc>
        <w:tc>
          <w:tcPr>
            <w:tcW w:w="2180" w:type="dxa"/>
            <w:shd w:val="clear" w:color="auto" w:fill="auto"/>
          </w:tcPr>
          <w:p w:rsidR="00C6330F" w:rsidRPr="00C6330F" w:rsidRDefault="00C6330F" w:rsidP="00C6330F">
            <w:pPr>
              <w:ind w:firstLine="0"/>
            </w:pPr>
            <w:r>
              <w:t>Govan</w:t>
            </w:r>
          </w:p>
        </w:tc>
      </w:tr>
      <w:tr w:rsidR="00C6330F" w:rsidRPr="00C6330F" w:rsidTr="00C6330F">
        <w:tc>
          <w:tcPr>
            <w:tcW w:w="2179" w:type="dxa"/>
            <w:shd w:val="clear" w:color="auto" w:fill="auto"/>
          </w:tcPr>
          <w:p w:rsidR="00C6330F" w:rsidRPr="00C6330F" w:rsidRDefault="00C6330F" w:rsidP="00C6330F">
            <w:pPr>
              <w:ind w:firstLine="0"/>
            </w:pPr>
            <w:r>
              <w:t>Hart</w:t>
            </w:r>
          </w:p>
        </w:tc>
        <w:tc>
          <w:tcPr>
            <w:tcW w:w="2179" w:type="dxa"/>
            <w:shd w:val="clear" w:color="auto" w:fill="auto"/>
          </w:tcPr>
          <w:p w:rsidR="00C6330F" w:rsidRPr="00C6330F" w:rsidRDefault="00C6330F" w:rsidP="00C6330F">
            <w:pPr>
              <w:ind w:firstLine="0"/>
            </w:pPr>
            <w:r>
              <w:t>Hayes</w:t>
            </w:r>
          </w:p>
        </w:tc>
        <w:tc>
          <w:tcPr>
            <w:tcW w:w="2180" w:type="dxa"/>
            <w:shd w:val="clear" w:color="auto" w:fill="auto"/>
          </w:tcPr>
          <w:p w:rsidR="00C6330F" w:rsidRPr="00C6330F" w:rsidRDefault="00C6330F" w:rsidP="00C6330F">
            <w:pPr>
              <w:ind w:firstLine="0"/>
            </w:pPr>
            <w:r>
              <w:t>Henderson</w:t>
            </w:r>
          </w:p>
        </w:tc>
      </w:tr>
      <w:tr w:rsidR="00C6330F" w:rsidRPr="00C6330F" w:rsidTr="00C6330F">
        <w:tc>
          <w:tcPr>
            <w:tcW w:w="2179" w:type="dxa"/>
            <w:shd w:val="clear" w:color="auto" w:fill="auto"/>
          </w:tcPr>
          <w:p w:rsidR="00C6330F" w:rsidRPr="00C6330F" w:rsidRDefault="00C6330F" w:rsidP="00C6330F">
            <w:pPr>
              <w:ind w:firstLine="0"/>
            </w:pPr>
            <w:r>
              <w:t>Henderson-Myers</w:t>
            </w:r>
          </w:p>
        </w:tc>
        <w:tc>
          <w:tcPr>
            <w:tcW w:w="2179" w:type="dxa"/>
            <w:shd w:val="clear" w:color="auto" w:fill="auto"/>
          </w:tcPr>
          <w:p w:rsidR="00C6330F" w:rsidRPr="00C6330F" w:rsidRDefault="00C6330F" w:rsidP="00C6330F">
            <w:pPr>
              <w:ind w:firstLine="0"/>
            </w:pPr>
            <w:r>
              <w:t>Herbkersman</w:t>
            </w:r>
          </w:p>
        </w:tc>
        <w:tc>
          <w:tcPr>
            <w:tcW w:w="2180" w:type="dxa"/>
            <w:shd w:val="clear" w:color="auto" w:fill="auto"/>
          </w:tcPr>
          <w:p w:rsidR="00C6330F" w:rsidRPr="00C6330F" w:rsidRDefault="00C6330F" w:rsidP="00C6330F">
            <w:pPr>
              <w:ind w:firstLine="0"/>
            </w:pPr>
            <w:r>
              <w:t>Hewitt</w:t>
            </w:r>
          </w:p>
        </w:tc>
      </w:tr>
      <w:tr w:rsidR="00C6330F" w:rsidRPr="00C6330F" w:rsidTr="00C6330F">
        <w:tc>
          <w:tcPr>
            <w:tcW w:w="2179" w:type="dxa"/>
            <w:shd w:val="clear" w:color="auto" w:fill="auto"/>
          </w:tcPr>
          <w:p w:rsidR="00C6330F" w:rsidRPr="00C6330F" w:rsidRDefault="00C6330F" w:rsidP="00C6330F">
            <w:pPr>
              <w:ind w:firstLine="0"/>
            </w:pPr>
            <w:r>
              <w:t>Hiott</w:t>
            </w:r>
          </w:p>
        </w:tc>
        <w:tc>
          <w:tcPr>
            <w:tcW w:w="2179" w:type="dxa"/>
            <w:shd w:val="clear" w:color="auto" w:fill="auto"/>
          </w:tcPr>
          <w:p w:rsidR="00C6330F" w:rsidRPr="00C6330F" w:rsidRDefault="00C6330F" w:rsidP="00C6330F">
            <w:pPr>
              <w:ind w:firstLine="0"/>
            </w:pPr>
            <w:r>
              <w:t>Hixon</w:t>
            </w:r>
          </w:p>
        </w:tc>
        <w:tc>
          <w:tcPr>
            <w:tcW w:w="2180" w:type="dxa"/>
            <w:shd w:val="clear" w:color="auto" w:fill="auto"/>
          </w:tcPr>
          <w:p w:rsidR="00C6330F" w:rsidRPr="00C6330F" w:rsidRDefault="00C6330F" w:rsidP="00C6330F">
            <w:pPr>
              <w:ind w:firstLine="0"/>
            </w:pPr>
            <w:r>
              <w:t>Hosey</w:t>
            </w:r>
          </w:p>
        </w:tc>
      </w:tr>
      <w:tr w:rsidR="00C6330F" w:rsidRPr="00C6330F" w:rsidTr="00C6330F">
        <w:tc>
          <w:tcPr>
            <w:tcW w:w="2179" w:type="dxa"/>
            <w:shd w:val="clear" w:color="auto" w:fill="auto"/>
          </w:tcPr>
          <w:p w:rsidR="00C6330F" w:rsidRPr="00C6330F" w:rsidRDefault="00C6330F" w:rsidP="00C6330F">
            <w:pPr>
              <w:ind w:firstLine="0"/>
            </w:pPr>
            <w:r>
              <w:t>Howard</w:t>
            </w:r>
          </w:p>
        </w:tc>
        <w:tc>
          <w:tcPr>
            <w:tcW w:w="2179" w:type="dxa"/>
            <w:shd w:val="clear" w:color="auto" w:fill="auto"/>
          </w:tcPr>
          <w:p w:rsidR="00C6330F" w:rsidRPr="00C6330F" w:rsidRDefault="00C6330F" w:rsidP="00C6330F">
            <w:pPr>
              <w:ind w:firstLine="0"/>
            </w:pPr>
            <w:r>
              <w:t>Huggins</w:t>
            </w:r>
          </w:p>
        </w:tc>
        <w:tc>
          <w:tcPr>
            <w:tcW w:w="2180" w:type="dxa"/>
            <w:shd w:val="clear" w:color="auto" w:fill="auto"/>
          </w:tcPr>
          <w:p w:rsidR="00C6330F" w:rsidRPr="00C6330F" w:rsidRDefault="00C6330F" w:rsidP="00C6330F">
            <w:pPr>
              <w:ind w:firstLine="0"/>
            </w:pPr>
            <w:r>
              <w:t>Johnson</w:t>
            </w:r>
          </w:p>
        </w:tc>
      </w:tr>
      <w:tr w:rsidR="00C6330F" w:rsidRPr="00C6330F" w:rsidTr="00C6330F">
        <w:tc>
          <w:tcPr>
            <w:tcW w:w="2179" w:type="dxa"/>
            <w:shd w:val="clear" w:color="auto" w:fill="auto"/>
          </w:tcPr>
          <w:p w:rsidR="00C6330F" w:rsidRPr="00C6330F" w:rsidRDefault="00C6330F" w:rsidP="00C6330F">
            <w:pPr>
              <w:ind w:firstLine="0"/>
            </w:pPr>
            <w:r>
              <w:t>King</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Loftis</w:t>
            </w:r>
          </w:p>
        </w:tc>
      </w:tr>
      <w:tr w:rsidR="00C6330F" w:rsidRPr="00C6330F" w:rsidTr="00C6330F">
        <w:tc>
          <w:tcPr>
            <w:tcW w:w="2179" w:type="dxa"/>
            <w:shd w:val="clear" w:color="auto" w:fill="auto"/>
          </w:tcPr>
          <w:p w:rsidR="00C6330F" w:rsidRPr="00C6330F" w:rsidRDefault="00C6330F" w:rsidP="00C6330F">
            <w:pPr>
              <w:ind w:firstLine="0"/>
            </w:pPr>
            <w:r>
              <w:t>Long</w:t>
            </w:r>
          </w:p>
        </w:tc>
        <w:tc>
          <w:tcPr>
            <w:tcW w:w="2179" w:type="dxa"/>
            <w:shd w:val="clear" w:color="auto" w:fill="auto"/>
          </w:tcPr>
          <w:p w:rsidR="00C6330F" w:rsidRPr="00C6330F" w:rsidRDefault="00C6330F" w:rsidP="00C6330F">
            <w:pPr>
              <w:ind w:firstLine="0"/>
            </w:pPr>
            <w:r>
              <w:t>Lucas</w:t>
            </w:r>
          </w:p>
        </w:tc>
        <w:tc>
          <w:tcPr>
            <w:tcW w:w="2180" w:type="dxa"/>
            <w:shd w:val="clear" w:color="auto" w:fill="auto"/>
          </w:tcPr>
          <w:p w:rsidR="00C6330F" w:rsidRPr="00C6330F" w:rsidRDefault="00C6330F" w:rsidP="00C6330F">
            <w:pPr>
              <w:ind w:firstLine="0"/>
            </w:pPr>
            <w:r>
              <w:t>Mace</w:t>
            </w:r>
          </w:p>
        </w:tc>
      </w:tr>
      <w:tr w:rsidR="00C6330F" w:rsidRPr="00C6330F" w:rsidTr="00C6330F">
        <w:tc>
          <w:tcPr>
            <w:tcW w:w="2179" w:type="dxa"/>
            <w:shd w:val="clear" w:color="auto" w:fill="auto"/>
          </w:tcPr>
          <w:p w:rsidR="00C6330F" w:rsidRPr="00C6330F" w:rsidRDefault="00C6330F" w:rsidP="00C6330F">
            <w:pPr>
              <w:ind w:firstLine="0"/>
            </w:pPr>
            <w:r>
              <w:t>Mack</w:t>
            </w:r>
          </w:p>
        </w:tc>
        <w:tc>
          <w:tcPr>
            <w:tcW w:w="2179" w:type="dxa"/>
            <w:shd w:val="clear" w:color="auto" w:fill="auto"/>
          </w:tcPr>
          <w:p w:rsidR="00C6330F" w:rsidRPr="00C6330F" w:rsidRDefault="00C6330F" w:rsidP="00C6330F">
            <w:pPr>
              <w:ind w:firstLine="0"/>
            </w:pPr>
            <w:r>
              <w:t>Magnuson</w:t>
            </w:r>
          </w:p>
        </w:tc>
        <w:tc>
          <w:tcPr>
            <w:tcW w:w="2180" w:type="dxa"/>
            <w:shd w:val="clear" w:color="auto" w:fill="auto"/>
          </w:tcPr>
          <w:p w:rsidR="00C6330F" w:rsidRPr="00C6330F" w:rsidRDefault="00C6330F" w:rsidP="00C6330F">
            <w:pPr>
              <w:ind w:firstLine="0"/>
            </w:pPr>
            <w:r>
              <w:t>Martin</w:t>
            </w:r>
          </w:p>
        </w:tc>
      </w:tr>
      <w:tr w:rsidR="00C6330F" w:rsidRPr="00C6330F" w:rsidTr="00C6330F">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C6330F">
        <w:tc>
          <w:tcPr>
            <w:tcW w:w="2179" w:type="dxa"/>
            <w:shd w:val="clear" w:color="auto" w:fill="auto"/>
          </w:tcPr>
          <w:p w:rsidR="00C6330F" w:rsidRPr="00C6330F" w:rsidRDefault="00C6330F" w:rsidP="00C6330F">
            <w:pPr>
              <w:ind w:firstLine="0"/>
            </w:pPr>
            <w:r>
              <w:t>D. C. Moss</w:t>
            </w:r>
          </w:p>
        </w:tc>
        <w:tc>
          <w:tcPr>
            <w:tcW w:w="2179" w:type="dxa"/>
            <w:shd w:val="clear" w:color="auto" w:fill="auto"/>
          </w:tcPr>
          <w:p w:rsidR="00C6330F" w:rsidRPr="00C6330F" w:rsidRDefault="00C6330F" w:rsidP="00C6330F">
            <w:pPr>
              <w:ind w:firstLine="0"/>
            </w:pPr>
            <w:r>
              <w:t>V. S. Moss</w:t>
            </w:r>
          </w:p>
        </w:tc>
        <w:tc>
          <w:tcPr>
            <w:tcW w:w="2180" w:type="dxa"/>
            <w:shd w:val="clear" w:color="auto" w:fill="auto"/>
          </w:tcPr>
          <w:p w:rsidR="00C6330F" w:rsidRPr="00C6330F" w:rsidRDefault="00C6330F" w:rsidP="00C6330F">
            <w:pPr>
              <w:ind w:firstLine="0"/>
            </w:pPr>
            <w:r>
              <w:t>B. Newton</w:t>
            </w:r>
          </w:p>
        </w:tc>
      </w:tr>
      <w:tr w:rsidR="00C6330F" w:rsidRPr="00C6330F" w:rsidTr="00C6330F">
        <w:tc>
          <w:tcPr>
            <w:tcW w:w="2179" w:type="dxa"/>
            <w:shd w:val="clear" w:color="auto" w:fill="auto"/>
          </w:tcPr>
          <w:p w:rsidR="00C6330F" w:rsidRPr="00C6330F" w:rsidRDefault="00C6330F" w:rsidP="00C6330F">
            <w:pPr>
              <w:ind w:firstLine="0"/>
            </w:pPr>
            <w:r>
              <w:t>Norrell</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Pendarvis</w:t>
            </w:r>
          </w:p>
        </w:tc>
      </w:tr>
      <w:tr w:rsidR="00C6330F" w:rsidRPr="00C6330F" w:rsidTr="00C6330F">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S. Rivers</w:t>
            </w:r>
          </w:p>
        </w:tc>
        <w:tc>
          <w:tcPr>
            <w:tcW w:w="2180" w:type="dxa"/>
            <w:shd w:val="clear" w:color="auto" w:fill="auto"/>
          </w:tcPr>
          <w:p w:rsidR="00C6330F" w:rsidRPr="00C6330F" w:rsidRDefault="00C6330F" w:rsidP="00C6330F">
            <w:pPr>
              <w:ind w:firstLine="0"/>
            </w:pPr>
            <w:r>
              <w:t>Sandifer</w:t>
            </w:r>
          </w:p>
        </w:tc>
      </w:tr>
      <w:tr w:rsidR="00C6330F" w:rsidRPr="00C6330F" w:rsidTr="00C6330F">
        <w:tc>
          <w:tcPr>
            <w:tcW w:w="2179" w:type="dxa"/>
            <w:shd w:val="clear" w:color="auto" w:fill="auto"/>
          </w:tcPr>
          <w:p w:rsidR="00C6330F" w:rsidRPr="00C6330F" w:rsidRDefault="00C6330F" w:rsidP="00C6330F">
            <w:pPr>
              <w:ind w:firstLine="0"/>
            </w:pPr>
            <w:r>
              <w:t>Simrill</w:t>
            </w:r>
          </w:p>
        </w:tc>
        <w:tc>
          <w:tcPr>
            <w:tcW w:w="2179" w:type="dxa"/>
            <w:shd w:val="clear" w:color="auto" w:fill="auto"/>
          </w:tcPr>
          <w:p w:rsidR="00C6330F" w:rsidRPr="00C6330F" w:rsidRDefault="00C6330F" w:rsidP="00C6330F">
            <w:pPr>
              <w:ind w:firstLine="0"/>
            </w:pPr>
            <w:r>
              <w:t>Sottile</w:t>
            </w:r>
          </w:p>
        </w:tc>
        <w:tc>
          <w:tcPr>
            <w:tcW w:w="2180" w:type="dxa"/>
            <w:shd w:val="clear" w:color="auto" w:fill="auto"/>
          </w:tcPr>
          <w:p w:rsidR="00C6330F" w:rsidRPr="00C6330F" w:rsidRDefault="00C6330F" w:rsidP="00C6330F">
            <w:pPr>
              <w:ind w:firstLine="0"/>
            </w:pPr>
            <w:r>
              <w:t>Spires</w:t>
            </w:r>
          </w:p>
        </w:tc>
      </w:tr>
      <w:tr w:rsidR="00C6330F" w:rsidRPr="00C6330F" w:rsidTr="00C6330F">
        <w:tc>
          <w:tcPr>
            <w:tcW w:w="2179" w:type="dxa"/>
            <w:shd w:val="clear" w:color="auto" w:fill="auto"/>
          </w:tcPr>
          <w:p w:rsidR="00C6330F" w:rsidRPr="00C6330F" w:rsidRDefault="00C6330F" w:rsidP="00C6330F">
            <w:pPr>
              <w:ind w:firstLine="0"/>
            </w:pPr>
            <w:r>
              <w:t>Stavrinakis</w:t>
            </w:r>
          </w:p>
        </w:tc>
        <w:tc>
          <w:tcPr>
            <w:tcW w:w="2179" w:type="dxa"/>
            <w:shd w:val="clear" w:color="auto" w:fill="auto"/>
          </w:tcPr>
          <w:p w:rsidR="00C6330F" w:rsidRPr="00C6330F" w:rsidRDefault="00C6330F" w:rsidP="00C6330F">
            <w:pPr>
              <w:ind w:firstLine="0"/>
            </w:pPr>
            <w:r>
              <w:t>Tallon</w:t>
            </w:r>
          </w:p>
        </w:tc>
        <w:tc>
          <w:tcPr>
            <w:tcW w:w="2180" w:type="dxa"/>
            <w:shd w:val="clear" w:color="auto" w:fill="auto"/>
          </w:tcPr>
          <w:p w:rsidR="00C6330F" w:rsidRPr="00C6330F" w:rsidRDefault="00C6330F" w:rsidP="00C6330F">
            <w:pPr>
              <w:ind w:firstLine="0"/>
            </w:pPr>
            <w:r>
              <w:t>Taylor</w:t>
            </w:r>
          </w:p>
        </w:tc>
      </w:tr>
      <w:tr w:rsidR="00C6330F" w:rsidRPr="00C6330F" w:rsidTr="00C6330F">
        <w:tc>
          <w:tcPr>
            <w:tcW w:w="2179" w:type="dxa"/>
            <w:shd w:val="clear" w:color="auto" w:fill="auto"/>
          </w:tcPr>
          <w:p w:rsidR="00C6330F" w:rsidRPr="00C6330F" w:rsidRDefault="00C6330F" w:rsidP="00C6330F">
            <w:pPr>
              <w:ind w:firstLine="0"/>
            </w:pPr>
            <w:r>
              <w:t>Thayer</w:t>
            </w:r>
          </w:p>
        </w:tc>
        <w:tc>
          <w:tcPr>
            <w:tcW w:w="2179" w:type="dxa"/>
            <w:shd w:val="clear" w:color="auto" w:fill="auto"/>
          </w:tcPr>
          <w:p w:rsidR="00C6330F" w:rsidRPr="00C6330F" w:rsidRDefault="00C6330F" w:rsidP="00C6330F">
            <w:pPr>
              <w:ind w:firstLine="0"/>
            </w:pPr>
            <w:r>
              <w:t>Thigpen</w:t>
            </w:r>
          </w:p>
        </w:tc>
        <w:tc>
          <w:tcPr>
            <w:tcW w:w="2180" w:type="dxa"/>
            <w:shd w:val="clear" w:color="auto" w:fill="auto"/>
          </w:tcPr>
          <w:p w:rsidR="00C6330F" w:rsidRPr="00C6330F" w:rsidRDefault="00C6330F" w:rsidP="00C6330F">
            <w:pPr>
              <w:ind w:firstLine="0"/>
            </w:pPr>
            <w:r>
              <w:t>Toole</w:t>
            </w:r>
          </w:p>
        </w:tc>
      </w:tr>
      <w:tr w:rsidR="00C6330F" w:rsidRPr="00C6330F" w:rsidTr="00C6330F">
        <w:tc>
          <w:tcPr>
            <w:tcW w:w="2179" w:type="dxa"/>
            <w:shd w:val="clear" w:color="auto" w:fill="auto"/>
          </w:tcPr>
          <w:p w:rsidR="00C6330F" w:rsidRPr="00C6330F" w:rsidRDefault="00C6330F" w:rsidP="00C6330F">
            <w:pPr>
              <w:ind w:firstLine="0"/>
            </w:pPr>
            <w:r>
              <w:t>Trantham</w:t>
            </w:r>
          </w:p>
        </w:tc>
        <w:tc>
          <w:tcPr>
            <w:tcW w:w="2179" w:type="dxa"/>
            <w:shd w:val="clear" w:color="auto" w:fill="auto"/>
          </w:tcPr>
          <w:p w:rsidR="00C6330F" w:rsidRPr="00C6330F" w:rsidRDefault="00C6330F" w:rsidP="00C6330F">
            <w:pPr>
              <w:ind w:firstLine="0"/>
            </w:pPr>
            <w:r>
              <w:t>Weeks</w:t>
            </w:r>
          </w:p>
        </w:tc>
        <w:tc>
          <w:tcPr>
            <w:tcW w:w="2180" w:type="dxa"/>
            <w:shd w:val="clear" w:color="auto" w:fill="auto"/>
          </w:tcPr>
          <w:p w:rsidR="00C6330F" w:rsidRPr="00C6330F" w:rsidRDefault="00C6330F" w:rsidP="00C6330F">
            <w:pPr>
              <w:ind w:firstLine="0"/>
            </w:pPr>
            <w:r>
              <w:t>West</w:t>
            </w:r>
          </w:p>
        </w:tc>
      </w:tr>
      <w:tr w:rsidR="00C6330F" w:rsidRPr="00C6330F" w:rsidTr="00C6330F">
        <w:tc>
          <w:tcPr>
            <w:tcW w:w="2179" w:type="dxa"/>
            <w:shd w:val="clear" w:color="auto" w:fill="auto"/>
          </w:tcPr>
          <w:p w:rsidR="00C6330F" w:rsidRPr="00C6330F" w:rsidRDefault="00C6330F" w:rsidP="005A7A23">
            <w:pPr>
              <w:keepNext/>
              <w:ind w:firstLine="0"/>
            </w:pPr>
            <w:r>
              <w:t>Wheeler</w:t>
            </w:r>
          </w:p>
        </w:tc>
        <w:tc>
          <w:tcPr>
            <w:tcW w:w="2179" w:type="dxa"/>
            <w:shd w:val="clear" w:color="auto" w:fill="auto"/>
          </w:tcPr>
          <w:p w:rsidR="00C6330F" w:rsidRPr="00C6330F" w:rsidRDefault="00C6330F" w:rsidP="005A7A23">
            <w:pPr>
              <w:keepNext/>
              <w:ind w:firstLine="0"/>
            </w:pPr>
            <w:r>
              <w:t>Whitmire</w:t>
            </w:r>
          </w:p>
        </w:tc>
        <w:tc>
          <w:tcPr>
            <w:tcW w:w="2180" w:type="dxa"/>
            <w:shd w:val="clear" w:color="auto" w:fill="auto"/>
          </w:tcPr>
          <w:p w:rsidR="00C6330F" w:rsidRPr="00C6330F" w:rsidRDefault="00C6330F" w:rsidP="005A7A23">
            <w:pPr>
              <w:keepNext/>
              <w:ind w:firstLine="0"/>
            </w:pPr>
            <w:r>
              <w:t>Williams</w:t>
            </w:r>
          </w:p>
        </w:tc>
      </w:tr>
      <w:tr w:rsidR="00C6330F" w:rsidRPr="00C6330F" w:rsidTr="00C6330F">
        <w:tc>
          <w:tcPr>
            <w:tcW w:w="2179" w:type="dxa"/>
            <w:shd w:val="clear" w:color="auto" w:fill="auto"/>
          </w:tcPr>
          <w:p w:rsidR="00C6330F" w:rsidRPr="00C6330F" w:rsidRDefault="00C6330F" w:rsidP="005A7A23">
            <w:pPr>
              <w:keepNext/>
              <w:ind w:firstLine="0"/>
            </w:pPr>
            <w:r>
              <w:t>Young</w:t>
            </w:r>
          </w:p>
        </w:tc>
        <w:tc>
          <w:tcPr>
            <w:tcW w:w="2179" w:type="dxa"/>
            <w:shd w:val="clear" w:color="auto" w:fill="auto"/>
          </w:tcPr>
          <w:p w:rsidR="00C6330F" w:rsidRPr="00C6330F" w:rsidRDefault="00C6330F" w:rsidP="005A7A23">
            <w:pPr>
              <w:keepNext/>
              <w:ind w:firstLine="0"/>
            </w:pPr>
            <w:r>
              <w:t>Yow</w:t>
            </w:r>
          </w:p>
        </w:tc>
        <w:tc>
          <w:tcPr>
            <w:tcW w:w="2180" w:type="dxa"/>
            <w:shd w:val="clear" w:color="auto" w:fill="auto"/>
          </w:tcPr>
          <w:p w:rsidR="00C6330F" w:rsidRPr="00C6330F" w:rsidRDefault="00C6330F" w:rsidP="005A7A23">
            <w:pPr>
              <w:keepNext/>
              <w:ind w:firstLine="0"/>
            </w:pPr>
          </w:p>
        </w:tc>
      </w:tr>
    </w:tbl>
    <w:p w:rsidR="00C6330F" w:rsidRDefault="00C6330F" w:rsidP="005A7A23">
      <w:pPr>
        <w:keepNext/>
      </w:pPr>
    </w:p>
    <w:p w:rsidR="00C6330F" w:rsidRDefault="00C6330F" w:rsidP="005A7A23">
      <w:pPr>
        <w:keepNext/>
        <w:jc w:val="center"/>
        <w:rPr>
          <w:b/>
        </w:rPr>
      </w:pPr>
      <w:r w:rsidRPr="00C6330F">
        <w:rPr>
          <w:b/>
        </w:rPr>
        <w:t>Total--92</w:t>
      </w:r>
    </w:p>
    <w:p w:rsidR="005A7A23" w:rsidRDefault="005A7A23" w:rsidP="005A7A23">
      <w:pPr>
        <w:keepNext/>
        <w:jc w:val="center"/>
        <w:rPr>
          <w:b/>
        </w:rPr>
      </w:pPr>
    </w:p>
    <w:p w:rsidR="00C6330F" w:rsidRDefault="00C6330F" w:rsidP="00C6330F">
      <w:pPr>
        <w:ind w:firstLine="0"/>
      </w:pPr>
      <w:r w:rsidRPr="00C6330F">
        <w:t xml:space="preserve"> </w:t>
      </w:r>
      <w:r>
        <w:t>Those who voted in the negative are:</w:t>
      </w:r>
    </w:p>
    <w:p w:rsidR="00C6330F" w:rsidRDefault="00C6330F" w:rsidP="00C6330F"/>
    <w:p w:rsidR="00C6330F" w:rsidRDefault="00C6330F" w:rsidP="00C6330F">
      <w:pPr>
        <w:jc w:val="center"/>
        <w:rPr>
          <w:b/>
        </w:rPr>
      </w:pPr>
      <w:r w:rsidRPr="00C6330F">
        <w:rPr>
          <w:b/>
        </w:rPr>
        <w:t>Total--0</w:t>
      </w:r>
    </w:p>
    <w:p w:rsidR="00C6330F" w:rsidRDefault="00C6330F" w:rsidP="00C6330F">
      <w:pPr>
        <w:jc w:val="center"/>
        <w:rPr>
          <w:b/>
        </w:rPr>
      </w:pPr>
    </w:p>
    <w:p w:rsidR="00C6330F" w:rsidRDefault="00C6330F" w:rsidP="00C6330F">
      <w:r>
        <w:t>So, the Bill, as amended, was read the second time and ordered to third reading.</w:t>
      </w:r>
    </w:p>
    <w:p w:rsidR="00C6330F" w:rsidRDefault="00C6330F" w:rsidP="00C6330F"/>
    <w:p w:rsidR="00F708DC" w:rsidRDefault="00F708DC" w:rsidP="00F708DC">
      <w:pPr>
        <w:pStyle w:val="Title"/>
      </w:pPr>
      <w:r>
        <w:t>RECORD FOR VOTING</w:t>
      </w:r>
    </w:p>
    <w:p w:rsidR="00F708DC" w:rsidRDefault="00F708DC" w:rsidP="00F708DC">
      <w:pPr>
        <w:tabs>
          <w:tab w:val="left" w:pos="270"/>
          <w:tab w:val="left" w:pos="630"/>
          <w:tab w:val="left" w:pos="900"/>
          <w:tab w:val="left" w:pos="1260"/>
          <w:tab w:val="left" w:pos="1620"/>
          <w:tab w:val="left" w:pos="1980"/>
          <w:tab w:val="left" w:pos="2340"/>
          <w:tab w:val="left" w:pos="2700"/>
        </w:tabs>
      </w:pPr>
      <w:r w:rsidRPr="008125B0">
        <w:tab/>
        <w:t>As I have been granted excused leave, I was not in the Chamber when the House gave second reading to S.</w:t>
      </w:r>
      <w:r>
        <w:t xml:space="preserve"> </w:t>
      </w:r>
      <w:r w:rsidRPr="008125B0">
        <w:t>709, which establishes new requirements for public school fire and safety policies and drills.  Had I been in the Chamber, I would</w:t>
      </w:r>
      <w:r>
        <w:t xml:space="preserve"> have voted for passage of the B</w:t>
      </w:r>
      <w:r w:rsidRPr="008125B0">
        <w:t>ill.</w:t>
      </w:r>
    </w:p>
    <w:p w:rsidR="00F708DC" w:rsidRDefault="00F708DC" w:rsidP="00F708DC">
      <w:pPr>
        <w:tabs>
          <w:tab w:val="left" w:pos="270"/>
          <w:tab w:val="left" w:pos="630"/>
          <w:tab w:val="left" w:pos="900"/>
          <w:tab w:val="left" w:pos="1260"/>
          <w:tab w:val="left" w:pos="1620"/>
          <w:tab w:val="left" w:pos="1980"/>
          <w:tab w:val="left" w:pos="2340"/>
          <w:tab w:val="left" w:pos="2700"/>
        </w:tabs>
      </w:pPr>
      <w:r>
        <w:tab/>
      </w:r>
      <w:r w:rsidRPr="008A1A99">
        <w:t>Rep. Wm. Weston J. Newton</w:t>
      </w:r>
    </w:p>
    <w:p w:rsidR="00F708DC" w:rsidRDefault="00F708DC" w:rsidP="00C6330F"/>
    <w:p w:rsidR="00C6330F" w:rsidRDefault="00C6330F" w:rsidP="00C6330F">
      <w:pPr>
        <w:keepNext/>
        <w:jc w:val="center"/>
        <w:rPr>
          <w:b/>
        </w:rPr>
      </w:pPr>
      <w:r w:rsidRPr="00C6330F">
        <w:rPr>
          <w:b/>
        </w:rPr>
        <w:t>S. 709--ORDERED TO BE READ THIRD TIME TOMORROW</w:t>
      </w:r>
    </w:p>
    <w:p w:rsidR="00C6330F" w:rsidRDefault="00C6330F" w:rsidP="00C6330F">
      <w:r>
        <w:t>On motion of Rep. FELDER, with unanimous consent, it was ordered that S. 709 be read the third time tomorrow.</w:t>
      </w:r>
    </w:p>
    <w:p w:rsidR="00C6330F" w:rsidRDefault="00C6330F" w:rsidP="00C6330F"/>
    <w:p w:rsidR="00C6330F" w:rsidRDefault="00C6330F" w:rsidP="00C6330F">
      <w:pPr>
        <w:keepNext/>
        <w:jc w:val="center"/>
        <w:rPr>
          <w:b/>
        </w:rPr>
      </w:pPr>
      <w:r w:rsidRPr="00C6330F">
        <w:rPr>
          <w:b/>
        </w:rPr>
        <w:t>S. 857--AMENDED AND ORDERED TO THIRD READING</w:t>
      </w:r>
    </w:p>
    <w:p w:rsidR="00C6330F" w:rsidRDefault="00C6330F" w:rsidP="00C6330F">
      <w:pPr>
        <w:keepNext/>
      </w:pPr>
      <w:r>
        <w:t>The following Bill was taken up:</w:t>
      </w:r>
    </w:p>
    <w:p w:rsidR="00C6330F" w:rsidRDefault="00C6330F" w:rsidP="00C6330F">
      <w:pPr>
        <w:keepNext/>
      </w:pPr>
      <w:bookmarkStart w:id="58" w:name="include_clip_start_136"/>
      <w:bookmarkEnd w:id="58"/>
    </w:p>
    <w:p w:rsidR="00C6330F" w:rsidRDefault="00C6330F" w:rsidP="00C6330F">
      <w:r>
        <w:t>S. 857 -- Senator Setzler: A BILL TO AMEND SECTION 59-51-30, CODE OF LAWS OF SOUTH CAROLINA, 1976, RELATING TO THE WIL LOU GRAY OPPORTUNITY SCHOOL BOARD OF TRUSTEES, SO AS TO REVISE THE COMPOSITION OF THE BOARD BY ELIMINATING TWO EX OFFICIO SEATS.</w:t>
      </w:r>
    </w:p>
    <w:p w:rsidR="00C6330F" w:rsidRDefault="00C6330F" w:rsidP="00C6330F"/>
    <w:p w:rsidR="00C6330F" w:rsidRPr="00D230B2" w:rsidRDefault="00C6330F" w:rsidP="00C6330F">
      <w:r w:rsidRPr="00D230B2">
        <w:t>The Committee on Education and Public Works proposed the following Amendment No. 1</w:t>
      </w:r>
      <w:r w:rsidR="005A7A23">
        <w:t xml:space="preserve"> to </w:t>
      </w:r>
      <w:r w:rsidRPr="00D230B2">
        <w:t>S. 857 (COUNCIL\WAB\857C001.</w:t>
      </w:r>
      <w:r w:rsidR="005A7A23">
        <w:t xml:space="preserve"> </w:t>
      </w:r>
      <w:r w:rsidRPr="00D230B2">
        <w:t>AGM.WAB18), which was adopted:</w:t>
      </w:r>
    </w:p>
    <w:p w:rsidR="00C6330F" w:rsidRPr="00D230B2" w:rsidRDefault="00C6330F" w:rsidP="00C6330F">
      <w:r w:rsidRPr="00D230B2">
        <w:t>Amend the bill, as and if amended, by deleting all after the enacting words and inserting:</w:t>
      </w:r>
    </w:p>
    <w:p w:rsidR="00C6330F" w:rsidRPr="00D230B2" w:rsidRDefault="00C6330F" w:rsidP="00C6330F">
      <w:r w:rsidRPr="00D230B2">
        <w:t>/ SECTION</w:t>
      </w:r>
      <w:r w:rsidRPr="00D230B2">
        <w:tab/>
        <w:t>1.</w:t>
      </w:r>
      <w:r w:rsidRPr="00D230B2">
        <w:tab/>
        <w:t>Chapter 51, Title 59 of the 1976 Code is amended by adding:</w:t>
      </w:r>
    </w:p>
    <w:p w:rsidR="00C6330F" w:rsidRPr="00D230B2" w:rsidRDefault="00C6330F" w:rsidP="00C6330F">
      <w:r w:rsidRPr="00D230B2">
        <w:tab/>
        <w:t>“Section 59</w:t>
      </w:r>
      <w:r w:rsidRPr="00D230B2">
        <w:noBreakHyphen/>
        <w:t>51</w:t>
      </w:r>
      <w:r w:rsidRPr="00D230B2">
        <w:noBreakHyphen/>
        <w:t>35.</w:t>
      </w:r>
      <w:r w:rsidRPr="00D230B2">
        <w:tab/>
        <w:t>(A)</w:t>
      </w:r>
      <w:r w:rsidRPr="00D230B2">
        <w:tab/>
        <w:t>All members of the board of trustees shall complete successfully a training program on the powers, duties, and responsibilities of a board member including, but not limited to, topics on policy development, personnel, school leadership and board relations, at</w:t>
      </w:r>
      <w:r w:rsidRPr="00D230B2">
        <w:noBreakHyphen/>
        <w:t>risk programs, finance, school law, ethics, and community relations, as determined by the board of trustees.  Training must also be provided regarding how to best serve the at</w:t>
      </w:r>
      <w:r w:rsidRPr="00D230B2">
        <w:noBreakHyphen/>
        <w:t>risk students in their care.</w:t>
      </w:r>
    </w:p>
    <w:p w:rsidR="00C6330F" w:rsidRPr="00D230B2" w:rsidRDefault="00C6330F" w:rsidP="00C6330F">
      <w:r w:rsidRPr="00D230B2">
        <w:tab/>
        <w:t>(B)</w:t>
      </w:r>
      <w:r w:rsidRPr="00D230B2">
        <w:tab/>
        <w:t>Within one year of taking office, all persons elected as members of the board of trustees after July 1, 2018, must also complete the training prescribed in subsection (A).”</w:t>
      </w:r>
    </w:p>
    <w:p w:rsidR="00C6330F" w:rsidRPr="00D230B2" w:rsidRDefault="00C6330F" w:rsidP="00C6330F">
      <w:pPr>
        <w:suppressAutoHyphens/>
      </w:pPr>
      <w:r w:rsidRPr="00D230B2">
        <w:t>SECTION</w:t>
      </w:r>
      <w:r w:rsidRPr="00D230B2">
        <w:tab/>
        <w:t>2.</w:t>
      </w:r>
      <w:r w:rsidRPr="00D230B2">
        <w:tab/>
        <w:t>Section 59</w:t>
      </w:r>
      <w:r w:rsidRPr="00D230B2">
        <w:noBreakHyphen/>
        <w:t>51</w:t>
      </w:r>
      <w:r w:rsidRPr="00D230B2">
        <w:noBreakHyphen/>
        <w:t>30 of the 1976 Code is amended to read:</w:t>
      </w:r>
    </w:p>
    <w:p w:rsidR="00C6330F" w:rsidRPr="00D230B2" w:rsidRDefault="00C6330F" w:rsidP="00C6330F">
      <w:r w:rsidRPr="00D230B2">
        <w:tab/>
        <w:t>“Section 59</w:t>
      </w:r>
      <w:r w:rsidRPr="00D230B2">
        <w:noBreakHyphen/>
        <w:t>51</w:t>
      </w:r>
      <w:r w:rsidRPr="00D230B2">
        <w:noBreakHyphen/>
        <w:t>30.</w:t>
      </w:r>
      <w:r w:rsidRPr="00D230B2">
        <w:tab/>
        <w:t xml:space="preserve">The Opportunity School is under the management and control of a board of </w:t>
      </w:r>
      <w:r w:rsidRPr="00D230B2">
        <w:rPr>
          <w:strike/>
        </w:rPr>
        <w:t>fourteen</w:t>
      </w:r>
      <w:r w:rsidRPr="00D230B2">
        <w:t xml:space="preserve"> </w:t>
      </w:r>
      <w:r w:rsidRPr="00D230B2">
        <w:rPr>
          <w:u w:val="single"/>
        </w:rPr>
        <w:t>twelve</w:t>
      </w:r>
      <w:r w:rsidRPr="00D230B2">
        <w:t xml:space="preserve"> trustees, </w:t>
      </w:r>
      <w:r w:rsidRPr="00D230B2">
        <w:rPr>
          <w:strike/>
        </w:rPr>
        <w:t>twelve</w:t>
      </w:r>
      <w:r w:rsidRPr="00D230B2">
        <w:t xml:space="preserve"> </w:t>
      </w:r>
      <w:r w:rsidRPr="00D230B2">
        <w:rPr>
          <w:u w:val="single"/>
        </w:rPr>
        <w:t>all</w:t>
      </w:r>
      <w:r w:rsidRPr="00D230B2">
        <w:t xml:space="preserve"> of whom must be elected by the General Assembly. The trustees so elected must be citizens of the State who are interested in the aims and ambitions of the school. </w:t>
      </w:r>
      <w:r w:rsidRPr="00D230B2">
        <w:rPr>
          <w:strike/>
        </w:rPr>
        <w:t>The thirteenth member is the State Superintendent of Education, who shall serve ex officio. The fourteenth member is the Governor who is a member of the board, ex officio.</w:t>
      </w:r>
      <w:r w:rsidRPr="00D230B2">
        <w:t xml:space="preserve"> Members of the board </w:t>
      </w:r>
      <w:r w:rsidRPr="00D230B2">
        <w:rPr>
          <w:strike/>
        </w:rPr>
        <w:t>who are elected by the General Assembly</w:t>
      </w:r>
      <w:r w:rsidRPr="00D230B2">
        <w:t xml:space="preserve"> shall serve for terms of four years and until their successors are elected and qualify. The board shall elect a chairman</w:t>
      </w:r>
      <w:r w:rsidRPr="00D230B2">
        <w:rPr>
          <w:strike/>
        </w:rPr>
        <w:t>,</w:t>
      </w:r>
      <w:r w:rsidRPr="00D230B2">
        <w:t xml:space="preserve"> </w:t>
      </w:r>
      <w:r w:rsidRPr="00D230B2">
        <w:rPr>
          <w:u w:val="single"/>
        </w:rPr>
        <w:t>and a</w:t>
      </w:r>
      <w:r w:rsidRPr="00D230B2">
        <w:t xml:space="preserve"> vice</w:t>
      </w:r>
      <w:r w:rsidRPr="00D230B2">
        <w:noBreakHyphen/>
        <w:t>chairman</w:t>
      </w:r>
      <w:r w:rsidRPr="00D230B2">
        <w:rPr>
          <w:strike/>
        </w:rPr>
        <w:t>, secretary, and treasurer</w:t>
      </w:r>
      <w:r w:rsidRPr="00D230B2">
        <w:t xml:space="preserve">. In case a vacancy occurs on the board </w:t>
      </w:r>
      <w:r w:rsidRPr="00D230B2">
        <w:rPr>
          <w:strike/>
        </w:rPr>
        <w:t>among the elected members</w:t>
      </w:r>
      <w:r w:rsidRPr="00D230B2">
        <w:t xml:space="preserve"> for any reason other than expiration of a term when the General Assembly is not in session, the Governor may fill it by appointment until the next session of the General Assembly</w:t>
      </w:r>
      <w:r w:rsidRPr="00D230B2">
        <w:rPr>
          <w:u w:val="single"/>
        </w:rPr>
        <w:t>,</w:t>
      </w:r>
      <w:r w:rsidRPr="00D230B2">
        <w:t xml:space="preserve"> at which time a successor must be elected for the remainder of the unexpired term. Elections to fill vacancies which are caused for any reason other than expiration of a term may be held earlier than the first day of April of the year the vacancy is filled.  A quorum of the board is seven members.”</w:t>
      </w:r>
    </w:p>
    <w:p w:rsidR="00C6330F" w:rsidRPr="00D230B2" w:rsidRDefault="00C6330F" w:rsidP="00C6330F">
      <w:r w:rsidRPr="00D230B2">
        <w:t>SECTION</w:t>
      </w:r>
      <w:r w:rsidRPr="00D230B2">
        <w:tab/>
        <w:t>3.</w:t>
      </w:r>
      <w:r w:rsidRPr="00D230B2">
        <w:tab/>
        <w:t>This act takes effect upon approval by the Governor. /</w:t>
      </w:r>
    </w:p>
    <w:p w:rsidR="00C6330F" w:rsidRPr="00D230B2" w:rsidRDefault="00C6330F" w:rsidP="00C6330F">
      <w:r w:rsidRPr="00D230B2">
        <w:t>Renumber sections to conform.</w:t>
      </w:r>
    </w:p>
    <w:p w:rsidR="00C6330F" w:rsidRDefault="00C6330F" w:rsidP="00C6330F">
      <w:r w:rsidRPr="00D230B2">
        <w:t>Amend title to conform.</w:t>
      </w:r>
    </w:p>
    <w:p w:rsidR="00C6330F" w:rsidRDefault="00C6330F" w:rsidP="00C6330F"/>
    <w:p w:rsidR="00C6330F" w:rsidRDefault="00C6330F" w:rsidP="00C6330F">
      <w:r>
        <w:t>Rep. FELDER explained the amendment.</w:t>
      </w:r>
    </w:p>
    <w:p w:rsidR="00C6330F" w:rsidRDefault="00C6330F" w:rsidP="00C6330F">
      <w:r>
        <w:t>The amendment was then adopted.</w:t>
      </w:r>
    </w:p>
    <w:p w:rsidR="00C6330F" w:rsidRDefault="00C6330F" w:rsidP="00C6330F"/>
    <w:p w:rsidR="00C6330F" w:rsidRDefault="00C6330F" w:rsidP="00C6330F">
      <w:r>
        <w:t>The question then recurred to the passage of the Bill.</w:t>
      </w:r>
    </w:p>
    <w:p w:rsidR="00C6330F" w:rsidRDefault="00C6330F" w:rsidP="00C6330F"/>
    <w:p w:rsidR="00C6330F" w:rsidRDefault="00C6330F" w:rsidP="00C6330F">
      <w:r>
        <w:t xml:space="preserve">The yeas and nays were taken resulting as follows: </w:t>
      </w:r>
    </w:p>
    <w:p w:rsidR="00C6330F" w:rsidRDefault="00C6330F" w:rsidP="00C6330F">
      <w:pPr>
        <w:jc w:val="center"/>
      </w:pPr>
      <w:r>
        <w:t xml:space="preserve"> </w:t>
      </w:r>
      <w:bookmarkStart w:id="59" w:name="vote_start141"/>
      <w:bookmarkEnd w:id="59"/>
      <w:r>
        <w:t>Yeas 103; Nays 1</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Allison</w:t>
            </w:r>
          </w:p>
        </w:tc>
        <w:tc>
          <w:tcPr>
            <w:tcW w:w="2179" w:type="dxa"/>
            <w:shd w:val="clear" w:color="auto" w:fill="auto"/>
          </w:tcPr>
          <w:p w:rsidR="00C6330F" w:rsidRPr="00C6330F" w:rsidRDefault="00C6330F" w:rsidP="00C6330F">
            <w:pPr>
              <w:keepNext/>
              <w:ind w:firstLine="0"/>
            </w:pPr>
            <w:r>
              <w:t>Anderson</w:t>
            </w:r>
          </w:p>
        </w:tc>
        <w:tc>
          <w:tcPr>
            <w:tcW w:w="2180" w:type="dxa"/>
            <w:shd w:val="clear" w:color="auto" w:fill="auto"/>
          </w:tcPr>
          <w:p w:rsidR="00C6330F" w:rsidRPr="00C6330F" w:rsidRDefault="00C6330F" w:rsidP="00C6330F">
            <w:pPr>
              <w:keepNext/>
              <w:ind w:firstLine="0"/>
            </w:pPr>
            <w:r>
              <w:t>Anthony</w:t>
            </w:r>
          </w:p>
        </w:tc>
      </w:tr>
      <w:tr w:rsidR="00C6330F" w:rsidRPr="00C6330F" w:rsidTr="00C6330F">
        <w:tc>
          <w:tcPr>
            <w:tcW w:w="2179" w:type="dxa"/>
            <w:shd w:val="clear" w:color="auto" w:fill="auto"/>
          </w:tcPr>
          <w:p w:rsidR="00C6330F" w:rsidRPr="00C6330F" w:rsidRDefault="00C6330F" w:rsidP="00C6330F">
            <w:pPr>
              <w:ind w:firstLine="0"/>
            </w:pPr>
            <w:r>
              <w:t>Arrington</w:t>
            </w:r>
          </w:p>
        </w:tc>
        <w:tc>
          <w:tcPr>
            <w:tcW w:w="2179" w:type="dxa"/>
            <w:shd w:val="clear" w:color="auto" w:fill="auto"/>
          </w:tcPr>
          <w:p w:rsidR="00C6330F" w:rsidRPr="00C6330F" w:rsidRDefault="00C6330F" w:rsidP="00C6330F">
            <w:pPr>
              <w:ind w:firstLine="0"/>
            </w:pPr>
            <w:r>
              <w:t>Atkinson</w:t>
            </w:r>
          </w:p>
        </w:tc>
        <w:tc>
          <w:tcPr>
            <w:tcW w:w="2180" w:type="dxa"/>
            <w:shd w:val="clear" w:color="auto" w:fill="auto"/>
          </w:tcPr>
          <w:p w:rsidR="00C6330F" w:rsidRPr="00C6330F" w:rsidRDefault="00C6330F" w:rsidP="00C6330F">
            <w:pPr>
              <w:ind w:firstLine="0"/>
            </w:pPr>
            <w:r>
              <w:t>Atwater</w:t>
            </w:r>
          </w:p>
        </w:tc>
      </w:tr>
      <w:tr w:rsidR="00C6330F" w:rsidRPr="00C6330F" w:rsidTr="00C6330F">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c>
          <w:tcPr>
            <w:tcW w:w="2179" w:type="dxa"/>
            <w:shd w:val="clear" w:color="auto" w:fill="auto"/>
          </w:tcPr>
          <w:p w:rsidR="00C6330F" w:rsidRPr="00C6330F" w:rsidRDefault="00C6330F" w:rsidP="00C6330F">
            <w:pPr>
              <w:ind w:firstLine="0"/>
            </w:pPr>
            <w:r>
              <w:t>Bernstein</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Bradley</w:t>
            </w:r>
          </w:p>
        </w:tc>
        <w:tc>
          <w:tcPr>
            <w:tcW w:w="2179" w:type="dxa"/>
            <w:shd w:val="clear" w:color="auto" w:fill="auto"/>
          </w:tcPr>
          <w:p w:rsidR="00C6330F" w:rsidRPr="00C6330F" w:rsidRDefault="00C6330F" w:rsidP="00C6330F">
            <w:pPr>
              <w:ind w:firstLine="0"/>
            </w:pPr>
            <w:r>
              <w:t>Brawley</w:t>
            </w:r>
          </w:p>
        </w:tc>
        <w:tc>
          <w:tcPr>
            <w:tcW w:w="2180" w:type="dxa"/>
            <w:shd w:val="clear" w:color="auto" w:fill="auto"/>
          </w:tcPr>
          <w:p w:rsidR="00C6330F" w:rsidRPr="00C6330F" w:rsidRDefault="00C6330F" w:rsidP="00C6330F">
            <w:pPr>
              <w:ind w:firstLine="0"/>
            </w:pPr>
            <w:r>
              <w:t>Brown</w:t>
            </w:r>
          </w:p>
        </w:tc>
      </w:tr>
      <w:tr w:rsidR="00C6330F" w:rsidRPr="00C6330F" w:rsidTr="00C6330F">
        <w:tc>
          <w:tcPr>
            <w:tcW w:w="2179" w:type="dxa"/>
            <w:shd w:val="clear" w:color="auto" w:fill="auto"/>
          </w:tcPr>
          <w:p w:rsidR="00C6330F" w:rsidRPr="00C6330F" w:rsidRDefault="00C6330F" w:rsidP="00C6330F">
            <w:pPr>
              <w:ind w:firstLine="0"/>
            </w:pPr>
            <w:r>
              <w:t>Bryant</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Caskey</w:t>
            </w:r>
          </w:p>
        </w:tc>
      </w:tr>
      <w:tr w:rsidR="00C6330F" w:rsidRPr="00C6330F" w:rsidTr="00C6330F">
        <w:tc>
          <w:tcPr>
            <w:tcW w:w="2179" w:type="dxa"/>
            <w:shd w:val="clear" w:color="auto" w:fill="auto"/>
          </w:tcPr>
          <w:p w:rsidR="00C6330F" w:rsidRPr="00C6330F" w:rsidRDefault="00C6330F" w:rsidP="00C6330F">
            <w:pPr>
              <w:ind w:firstLine="0"/>
            </w:pPr>
            <w:r>
              <w:t>Chumley</w:t>
            </w:r>
          </w:p>
        </w:tc>
        <w:tc>
          <w:tcPr>
            <w:tcW w:w="2179" w:type="dxa"/>
            <w:shd w:val="clear" w:color="auto" w:fill="auto"/>
          </w:tcPr>
          <w:p w:rsidR="00C6330F" w:rsidRPr="00C6330F" w:rsidRDefault="00C6330F" w:rsidP="00C6330F">
            <w:pPr>
              <w:ind w:firstLine="0"/>
            </w:pPr>
            <w:r>
              <w:t>Clary</w:t>
            </w:r>
          </w:p>
        </w:tc>
        <w:tc>
          <w:tcPr>
            <w:tcW w:w="2180" w:type="dxa"/>
            <w:shd w:val="clear" w:color="auto" w:fill="auto"/>
          </w:tcPr>
          <w:p w:rsidR="00C6330F" w:rsidRPr="00C6330F" w:rsidRDefault="00C6330F" w:rsidP="00C6330F">
            <w:pPr>
              <w:ind w:firstLine="0"/>
            </w:pPr>
            <w:r>
              <w:t>Clyburn</w:t>
            </w:r>
          </w:p>
        </w:tc>
      </w:tr>
      <w:tr w:rsidR="00C6330F" w:rsidRPr="00C6330F" w:rsidTr="00C6330F">
        <w:tc>
          <w:tcPr>
            <w:tcW w:w="2179" w:type="dxa"/>
            <w:shd w:val="clear" w:color="auto" w:fill="auto"/>
          </w:tcPr>
          <w:p w:rsidR="00C6330F" w:rsidRPr="00C6330F" w:rsidRDefault="00C6330F" w:rsidP="00C6330F">
            <w:pPr>
              <w:ind w:firstLine="0"/>
            </w:pPr>
            <w:r>
              <w:t>Cogswell</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Daning</w:t>
            </w:r>
          </w:p>
        </w:tc>
        <w:tc>
          <w:tcPr>
            <w:tcW w:w="2180" w:type="dxa"/>
            <w:shd w:val="clear" w:color="auto" w:fill="auto"/>
          </w:tcPr>
          <w:p w:rsidR="00C6330F" w:rsidRPr="00C6330F" w:rsidRDefault="00C6330F" w:rsidP="00C6330F">
            <w:pPr>
              <w:ind w:firstLine="0"/>
            </w:pPr>
            <w:r>
              <w:t>Davis</w:t>
            </w:r>
          </w:p>
        </w:tc>
      </w:tr>
      <w:tr w:rsidR="00C6330F" w:rsidRPr="00C6330F" w:rsidTr="00C6330F">
        <w:tc>
          <w:tcPr>
            <w:tcW w:w="2179" w:type="dxa"/>
            <w:shd w:val="clear" w:color="auto" w:fill="auto"/>
          </w:tcPr>
          <w:p w:rsidR="00C6330F" w:rsidRPr="00C6330F" w:rsidRDefault="00C6330F" w:rsidP="00C6330F">
            <w:pPr>
              <w:ind w:firstLine="0"/>
            </w:pPr>
            <w:r>
              <w:t>Delleney</w:t>
            </w:r>
          </w:p>
        </w:tc>
        <w:tc>
          <w:tcPr>
            <w:tcW w:w="2179" w:type="dxa"/>
            <w:shd w:val="clear" w:color="auto" w:fill="auto"/>
          </w:tcPr>
          <w:p w:rsidR="00C6330F" w:rsidRPr="00C6330F" w:rsidRDefault="00C6330F" w:rsidP="00C6330F">
            <w:pPr>
              <w:ind w:firstLine="0"/>
            </w:pPr>
            <w:r>
              <w:t>Dillard</w:t>
            </w:r>
          </w:p>
        </w:tc>
        <w:tc>
          <w:tcPr>
            <w:tcW w:w="2180" w:type="dxa"/>
            <w:shd w:val="clear" w:color="auto" w:fill="auto"/>
          </w:tcPr>
          <w:p w:rsidR="00C6330F" w:rsidRPr="00C6330F" w:rsidRDefault="00C6330F" w:rsidP="00C6330F">
            <w:pPr>
              <w:ind w:firstLine="0"/>
            </w:pPr>
            <w:r>
              <w:t>Douglas</w:t>
            </w:r>
          </w:p>
        </w:tc>
      </w:tr>
      <w:tr w:rsidR="00C6330F" w:rsidRPr="00C6330F" w:rsidTr="00C6330F">
        <w:tc>
          <w:tcPr>
            <w:tcW w:w="2179" w:type="dxa"/>
            <w:shd w:val="clear" w:color="auto" w:fill="auto"/>
          </w:tcPr>
          <w:p w:rsidR="00C6330F" w:rsidRPr="00C6330F" w:rsidRDefault="00C6330F" w:rsidP="00C6330F">
            <w:pPr>
              <w:ind w:firstLine="0"/>
            </w:pPr>
            <w:r>
              <w:t>Duckworth</w:t>
            </w:r>
          </w:p>
        </w:tc>
        <w:tc>
          <w:tcPr>
            <w:tcW w:w="2179" w:type="dxa"/>
            <w:shd w:val="clear" w:color="auto" w:fill="auto"/>
          </w:tcPr>
          <w:p w:rsidR="00C6330F" w:rsidRPr="00C6330F" w:rsidRDefault="00C6330F" w:rsidP="00C6330F">
            <w:pPr>
              <w:ind w:firstLine="0"/>
            </w:pPr>
            <w:r>
              <w:t>Elliott</w:t>
            </w:r>
          </w:p>
        </w:tc>
        <w:tc>
          <w:tcPr>
            <w:tcW w:w="2180" w:type="dxa"/>
            <w:shd w:val="clear" w:color="auto" w:fill="auto"/>
          </w:tcPr>
          <w:p w:rsidR="00C6330F" w:rsidRPr="00C6330F" w:rsidRDefault="00C6330F" w:rsidP="00C6330F">
            <w:pPr>
              <w:ind w:firstLine="0"/>
            </w:pPr>
            <w:r>
              <w:t>Erickson</w:t>
            </w:r>
          </w:p>
        </w:tc>
      </w:tr>
      <w:tr w:rsidR="00C6330F" w:rsidRPr="00C6330F" w:rsidTr="00C6330F">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Finlay</w:t>
            </w:r>
          </w:p>
        </w:tc>
        <w:tc>
          <w:tcPr>
            <w:tcW w:w="2180" w:type="dxa"/>
            <w:shd w:val="clear" w:color="auto" w:fill="auto"/>
          </w:tcPr>
          <w:p w:rsidR="00C6330F" w:rsidRPr="00C6330F" w:rsidRDefault="00C6330F" w:rsidP="00C6330F">
            <w:pPr>
              <w:ind w:firstLine="0"/>
            </w:pPr>
            <w:r>
              <w:t>Forrest</w:t>
            </w:r>
          </w:p>
        </w:tc>
      </w:tr>
      <w:tr w:rsidR="00C6330F" w:rsidRPr="00C6330F" w:rsidTr="00C6330F">
        <w:tc>
          <w:tcPr>
            <w:tcW w:w="2179" w:type="dxa"/>
            <w:shd w:val="clear" w:color="auto" w:fill="auto"/>
          </w:tcPr>
          <w:p w:rsidR="00C6330F" w:rsidRPr="00C6330F" w:rsidRDefault="00C6330F" w:rsidP="00C6330F">
            <w:pPr>
              <w:ind w:firstLine="0"/>
            </w:pPr>
            <w:r>
              <w:t>Forrester</w:t>
            </w:r>
          </w:p>
        </w:tc>
        <w:tc>
          <w:tcPr>
            <w:tcW w:w="2179" w:type="dxa"/>
            <w:shd w:val="clear" w:color="auto" w:fill="auto"/>
          </w:tcPr>
          <w:p w:rsidR="00C6330F" w:rsidRPr="00C6330F" w:rsidRDefault="00C6330F" w:rsidP="00C6330F">
            <w:pPr>
              <w:ind w:firstLine="0"/>
            </w:pPr>
            <w:r>
              <w:t>Fry</w:t>
            </w:r>
          </w:p>
        </w:tc>
        <w:tc>
          <w:tcPr>
            <w:tcW w:w="2180" w:type="dxa"/>
            <w:shd w:val="clear" w:color="auto" w:fill="auto"/>
          </w:tcPr>
          <w:p w:rsidR="00C6330F" w:rsidRPr="00C6330F" w:rsidRDefault="00C6330F" w:rsidP="00C6330F">
            <w:pPr>
              <w:ind w:firstLine="0"/>
            </w:pPr>
            <w:r>
              <w:t>Funderburk</w:t>
            </w:r>
          </w:p>
        </w:tc>
      </w:tr>
      <w:tr w:rsidR="00C6330F" w:rsidRPr="00C6330F" w:rsidTr="00C6330F">
        <w:tc>
          <w:tcPr>
            <w:tcW w:w="2179" w:type="dxa"/>
            <w:shd w:val="clear" w:color="auto" w:fill="auto"/>
          </w:tcPr>
          <w:p w:rsidR="00C6330F" w:rsidRPr="00C6330F" w:rsidRDefault="00C6330F" w:rsidP="00C6330F">
            <w:pPr>
              <w:ind w:firstLine="0"/>
            </w:pPr>
            <w:r>
              <w:t>Gilliard</w:t>
            </w:r>
          </w:p>
        </w:tc>
        <w:tc>
          <w:tcPr>
            <w:tcW w:w="2179" w:type="dxa"/>
            <w:shd w:val="clear" w:color="auto" w:fill="auto"/>
          </w:tcPr>
          <w:p w:rsidR="00C6330F" w:rsidRPr="00C6330F" w:rsidRDefault="00C6330F" w:rsidP="00C6330F">
            <w:pPr>
              <w:ind w:firstLine="0"/>
            </w:pPr>
            <w:r>
              <w:t>Govan</w:t>
            </w:r>
          </w:p>
        </w:tc>
        <w:tc>
          <w:tcPr>
            <w:tcW w:w="2180" w:type="dxa"/>
            <w:shd w:val="clear" w:color="auto" w:fill="auto"/>
          </w:tcPr>
          <w:p w:rsidR="00C6330F" w:rsidRPr="00C6330F" w:rsidRDefault="00C6330F" w:rsidP="00C6330F">
            <w:pPr>
              <w:ind w:firstLine="0"/>
            </w:pPr>
            <w:r>
              <w:t>Hamilton</w:t>
            </w:r>
          </w:p>
        </w:tc>
      </w:tr>
      <w:tr w:rsidR="00C6330F" w:rsidRPr="00C6330F" w:rsidTr="00C6330F">
        <w:tc>
          <w:tcPr>
            <w:tcW w:w="2179" w:type="dxa"/>
            <w:shd w:val="clear" w:color="auto" w:fill="auto"/>
          </w:tcPr>
          <w:p w:rsidR="00C6330F" w:rsidRPr="00C6330F" w:rsidRDefault="00C6330F" w:rsidP="00C6330F">
            <w:pPr>
              <w:ind w:firstLine="0"/>
            </w:pPr>
            <w:r>
              <w:t>Hart</w:t>
            </w:r>
          </w:p>
        </w:tc>
        <w:tc>
          <w:tcPr>
            <w:tcW w:w="2179" w:type="dxa"/>
            <w:shd w:val="clear" w:color="auto" w:fill="auto"/>
          </w:tcPr>
          <w:p w:rsidR="00C6330F" w:rsidRPr="00C6330F" w:rsidRDefault="00C6330F" w:rsidP="00C6330F">
            <w:pPr>
              <w:ind w:firstLine="0"/>
            </w:pPr>
            <w:r>
              <w:t>Henderson</w:t>
            </w:r>
          </w:p>
        </w:tc>
        <w:tc>
          <w:tcPr>
            <w:tcW w:w="2180" w:type="dxa"/>
            <w:shd w:val="clear" w:color="auto" w:fill="auto"/>
          </w:tcPr>
          <w:p w:rsidR="00C6330F" w:rsidRPr="00C6330F" w:rsidRDefault="00C6330F" w:rsidP="00C6330F">
            <w:pPr>
              <w:ind w:firstLine="0"/>
            </w:pPr>
            <w:r>
              <w:t>Henderson-Myers</w:t>
            </w:r>
          </w:p>
        </w:tc>
      </w:tr>
      <w:tr w:rsidR="00C6330F" w:rsidRPr="00C6330F" w:rsidTr="00C6330F">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Hosey</w:t>
            </w:r>
          </w:p>
        </w:tc>
      </w:tr>
      <w:tr w:rsidR="00C6330F" w:rsidRPr="00C6330F" w:rsidTr="00C6330F">
        <w:tc>
          <w:tcPr>
            <w:tcW w:w="2179" w:type="dxa"/>
            <w:shd w:val="clear" w:color="auto" w:fill="auto"/>
          </w:tcPr>
          <w:p w:rsidR="00C6330F" w:rsidRPr="00C6330F" w:rsidRDefault="00C6330F" w:rsidP="00C6330F">
            <w:pPr>
              <w:ind w:firstLine="0"/>
            </w:pPr>
            <w:r>
              <w:t>Howard</w:t>
            </w:r>
          </w:p>
        </w:tc>
        <w:tc>
          <w:tcPr>
            <w:tcW w:w="2179" w:type="dxa"/>
            <w:shd w:val="clear" w:color="auto" w:fill="auto"/>
          </w:tcPr>
          <w:p w:rsidR="00C6330F" w:rsidRPr="00C6330F" w:rsidRDefault="00C6330F" w:rsidP="00C6330F">
            <w:pPr>
              <w:ind w:firstLine="0"/>
            </w:pPr>
            <w:r>
              <w:t>Huggins</w:t>
            </w:r>
          </w:p>
        </w:tc>
        <w:tc>
          <w:tcPr>
            <w:tcW w:w="2180" w:type="dxa"/>
            <w:shd w:val="clear" w:color="auto" w:fill="auto"/>
          </w:tcPr>
          <w:p w:rsidR="00C6330F" w:rsidRPr="00C6330F" w:rsidRDefault="00C6330F" w:rsidP="00C6330F">
            <w:pPr>
              <w:ind w:firstLine="0"/>
            </w:pPr>
            <w:r>
              <w:t>Jefferson</w:t>
            </w:r>
          </w:p>
        </w:tc>
      </w:tr>
      <w:tr w:rsidR="00C6330F" w:rsidRPr="00C6330F" w:rsidTr="00C6330F">
        <w:tc>
          <w:tcPr>
            <w:tcW w:w="2179" w:type="dxa"/>
            <w:shd w:val="clear" w:color="auto" w:fill="auto"/>
          </w:tcPr>
          <w:p w:rsidR="00C6330F" w:rsidRPr="00C6330F" w:rsidRDefault="00C6330F" w:rsidP="00C6330F">
            <w:pPr>
              <w:ind w:firstLine="0"/>
            </w:pPr>
            <w:r>
              <w:t>Johnson</w:t>
            </w:r>
          </w:p>
        </w:tc>
        <w:tc>
          <w:tcPr>
            <w:tcW w:w="2179" w:type="dxa"/>
            <w:shd w:val="clear" w:color="auto" w:fill="auto"/>
          </w:tcPr>
          <w:p w:rsidR="00C6330F" w:rsidRPr="00C6330F" w:rsidRDefault="00C6330F" w:rsidP="00C6330F">
            <w:pPr>
              <w:ind w:firstLine="0"/>
            </w:pPr>
            <w:r>
              <w:t>Jordan</w:t>
            </w:r>
          </w:p>
        </w:tc>
        <w:tc>
          <w:tcPr>
            <w:tcW w:w="2180" w:type="dxa"/>
            <w:shd w:val="clear" w:color="auto" w:fill="auto"/>
          </w:tcPr>
          <w:p w:rsidR="00C6330F" w:rsidRPr="00C6330F" w:rsidRDefault="00C6330F" w:rsidP="00C6330F">
            <w:pPr>
              <w:ind w:firstLine="0"/>
            </w:pPr>
            <w:r>
              <w:t>King</w:t>
            </w:r>
          </w:p>
        </w:tc>
      </w:tr>
      <w:tr w:rsidR="00C6330F" w:rsidRPr="00C6330F" w:rsidTr="00C6330F">
        <w:tc>
          <w:tcPr>
            <w:tcW w:w="2179" w:type="dxa"/>
            <w:shd w:val="clear" w:color="auto" w:fill="auto"/>
          </w:tcPr>
          <w:p w:rsidR="00C6330F" w:rsidRPr="00C6330F" w:rsidRDefault="00C6330F" w:rsidP="00C6330F">
            <w:pPr>
              <w:ind w:firstLine="0"/>
            </w:pPr>
            <w:r>
              <w:t>Kirby</w:t>
            </w:r>
          </w:p>
        </w:tc>
        <w:tc>
          <w:tcPr>
            <w:tcW w:w="2179" w:type="dxa"/>
            <w:shd w:val="clear" w:color="auto" w:fill="auto"/>
          </w:tcPr>
          <w:p w:rsidR="00C6330F" w:rsidRPr="00C6330F" w:rsidRDefault="00C6330F" w:rsidP="00C6330F">
            <w:pPr>
              <w:ind w:firstLine="0"/>
            </w:pPr>
            <w:r>
              <w:t>Knight</w:t>
            </w:r>
          </w:p>
        </w:tc>
        <w:tc>
          <w:tcPr>
            <w:tcW w:w="2180" w:type="dxa"/>
            <w:shd w:val="clear" w:color="auto" w:fill="auto"/>
          </w:tcPr>
          <w:p w:rsidR="00C6330F" w:rsidRPr="00C6330F" w:rsidRDefault="00C6330F" w:rsidP="00C6330F">
            <w:pPr>
              <w:ind w:firstLine="0"/>
            </w:pPr>
            <w:r>
              <w:t>Loftis</w:t>
            </w:r>
          </w:p>
        </w:tc>
      </w:tr>
      <w:tr w:rsidR="00C6330F" w:rsidRPr="00C6330F" w:rsidTr="00C6330F">
        <w:tc>
          <w:tcPr>
            <w:tcW w:w="2179" w:type="dxa"/>
            <w:shd w:val="clear" w:color="auto" w:fill="auto"/>
          </w:tcPr>
          <w:p w:rsidR="00C6330F" w:rsidRPr="00C6330F" w:rsidRDefault="00C6330F" w:rsidP="00C6330F">
            <w:pPr>
              <w:ind w:firstLine="0"/>
            </w:pPr>
            <w:r>
              <w:t>Long</w:t>
            </w:r>
          </w:p>
        </w:tc>
        <w:tc>
          <w:tcPr>
            <w:tcW w:w="2179" w:type="dxa"/>
            <w:shd w:val="clear" w:color="auto" w:fill="auto"/>
          </w:tcPr>
          <w:p w:rsidR="00C6330F" w:rsidRPr="00C6330F" w:rsidRDefault="00C6330F" w:rsidP="00C6330F">
            <w:pPr>
              <w:ind w:firstLine="0"/>
            </w:pPr>
            <w:r>
              <w:t>Lowe</w:t>
            </w:r>
          </w:p>
        </w:tc>
        <w:tc>
          <w:tcPr>
            <w:tcW w:w="2180" w:type="dxa"/>
            <w:shd w:val="clear" w:color="auto" w:fill="auto"/>
          </w:tcPr>
          <w:p w:rsidR="00C6330F" w:rsidRPr="00C6330F" w:rsidRDefault="00C6330F" w:rsidP="00C6330F">
            <w:pPr>
              <w:ind w:firstLine="0"/>
            </w:pPr>
            <w:r>
              <w:t>Lucas</w:t>
            </w:r>
          </w:p>
        </w:tc>
      </w:tr>
      <w:tr w:rsidR="00C6330F" w:rsidRPr="00C6330F" w:rsidTr="00C6330F">
        <w:tc>
          <w:tcPr>
            <w:tcW w:w="2179" w:type="dxa"/>
            <w:shd w:val="clear" w:color="auto" w:fill="auto"/>
          </w:tcPr>
          <w:p w:rsidR="00C6330F" w:rsidRPr="00C6330F" w:rsidRDefault="00C6330F" w:rsidP="00C6330F">
            <w:pPr>
              <w:ind w:firstLine="0"/>
            </w:pPr>
            <w:r>
              <w:t>Mace</w:t>
            </w:r>
          </w:p>
        </w:tc>
        <w:tc>
          <w:tcPr>
            <w:tcW w:w="2179" w:type="dxa"/>
            <w:shd w:val="clear" w:color="auto" w:fill="auto"/>
          </w:tcPr>
          <w:p w:rsidR="00C6330F" w:rsidRPr="00C6330F" w:rsidRDefault="00C6330F" w:rsidP="00C6330F">
            <w:pPr>
              <w:ind w:firstLine="0"/>
            </w:pPr>
            <w:r>
              <w:t>Mack</w:t>
            </w:r>
          </w:p>
        </w:tc>
        <w:tc>
          <w:tcPr>
            <w:tcW w:w="2180" w:type="dxa"/>
            <w:shd w:val="clear" w:color="auto" w:fill="auto"/>
          </w:tcPr>
          <w:p w:rsidR="00C6330F" w:rsidRPr="00C6330F" w:rsidRDefault="00C6330F" w:rsidP="00C6330F">
            <w:pPr>
              <w:ind w:firstLine="0"/>
            </w:pPr>
            <w:r>
              <w:t>Magnuson</w:t>
            </w:r>
          </w:p>
        </w:tc>
      </w:tr>
      <w:tr w:rsidR="00C6330F" w:rsidRPr="00C6330F" w:rsidTr="00C6330F">
        <w:tc>
          <w:tcPr>
            <w:tcW w:w="2179" w:type="dxa"/>
            <w:shd w:val="clear" w:color="auto" w:fill="auto"/>
          </w:tcPr>
          <w:p w:rsidR="00C6330F" w:rsidRPr="00C6330F" w:rsidRDefault="00C6330F" w:rsidP="00C6330F">
            <w:pPr>
              <w:ind w:firstLine="0"/>
            </w:pPr>
            <w:r>
              <w:t>Martin</w:t>
            </w:r>
          </w:p>
        </w:tc>
        <w:tc>
          <w:tcPr>
            <w:tcW w:w="2179" w:type="dxa"/>
            <w:shd w:val="clear" w:color="auto" w:fill="auto"/>
          </w:tcPr>
          <w:p w:rsidR="00C6330F" w:rsidRPr="00C6330F" w:rsidRDefault="00C6330F" w:rsidP="00C6330F">
            <w:pPr>
              <w:ind w:firstLine="0"/>
            </w:pPr>
            <w:r>
              <w:t>McCoy</w:t>
            </w:r>
          </w:p>
        </w:tc>
        <w:tc>
          <w:tcPr>
            <w:tcW w:w="2180" w:type="dxa"/>
            <w:shd w:val="clear" w:color="auto" w:fill="auto"/>
          </w:tcPr>
          <w:p w:rsidR="00C6330F" w:rsidRPr="00C6330F" w:rsidRDefault="00C6330F" w:rsidP="00C6330F">
            <w:pPr>
              <w:ind w:firstLine="0"/>
            </w:pPr>
            <w:r>
              <w:t>McCravy</w:t>
            </w:r>
          </w:p>
        </w:tc>
      </w:tr>
      <w:tr w:rsidR="00C6330F" w:rsidRPr="00C6330F" w:rsidTr="00C6330F">
        <w:tc>
          <w:tcPr>
            <w:tcW w:w="2179" w:type="dxa"/>
            <w:shd w:val="clear" w:color="auto" w:fill="auto"/>
          </w:tcPr>
          <w:p w:rsidR="00C6330F" w:rsidRPr="00C6330F" w:rsidRDefault="00C6330F" w:rsidP="00C6330F">
            <w:pPr>
              <w:ind w:firstLine="0"/>
            </w:pPr>
            <w:r>
              <w:t>McEachern</w:t>
            </w:r>
          </w:p>
        </w:tc>
        <w:tc>
          <w:tcPr>
            <w:tcW w:w="2179" w:type="dxa"/>
            <w:shd w:val="clear" w:color="auto" w:fill="auto"/>
          </w:tcPr>
          <w:p w:rsidR="00C6330F" w:rsidRPr="00C6330F" w:rsidRDefault="00C6330F" w:rsidP="00C6330F">
            <w:pPr>
              <w:ind w:firstLine="0"/>
            </w:pPr>
            <w:r>
              <w:t>McGinnis</w:t>
            </w:r>
          </w:p>
        </w:tc>
        <w:tc>
          <w:tcPr>
            <w:tcW w:w="2180" w:type="dxa"/>
            <w:shd w:val="clear" w:color="auto" w:fill="auto"/>
          </w:tcPr>
          <w:p w:rsidR="00C6330F" w:rsidRPr="00C6330F" w:rsidRDefault="00C6330F" w:rsidP="00C6330F">
            <w:pPr>
              <w:ind w:firstLine="0"/>
            </w:pPr>
            <w:r>
              <w:t>D. C. Moss</w:t>
            </w:r>
          </w:p>
        </w:tc>
      </w:tr>
      <w:tr w:rsidR="00C6330F" w:rsidRPr="00C6330F" w:rsidTr="00C6330F">
        <w:tc>
          <w:tcPr>
            <w:tcW w:w="2179" w:type="dxa"/>
            <w:shd w:val="clear" w:color="auto" w:fill="auto"/>
          </w:tcPr>
          <w:p w:rsidR="00C6330F" w:rsidRPr="00C6330F" w:rsidRDefault="00C6330F" w:rsidP="00C6330F">
            <w:pPr>
              <w:ind w:firstLine="0"/>
            </w:pPr>
            <w:r>
              <w:t>V. S. Moss</w:t>
            </w:r>
          </w:p>
        </w:tc>
        <w:tc>
          <w:tcPr>
            <w:tcW w:w="2179" w:type="dxa"/>
            <w:shd w:val="clear" w:color="auto" w:fill="auto"/>
          </w:tcPr>
          <w:p w:rsidR="00C6330F" w:rsidRPr="00C6330F" w:rsidRDefault="00C6330F" w:rsidP="00C6330F">
            <w:pPr>
              <w:ind w:firstLine="0"/>
            </w:pPr>
            <w:r>
              <w:t>Murphy</w:t>
            </w:r>
          </w:p>
        </w:tc>
        <w:tc>
          <w:tcPr>
            <w:tcW w:w="2180" w:type="dxa"/>
            <w:shd w:val="clear" w:color="auto" w:fill="auto"/>
          </w:tcPr>
          <w:p w:rsidR="00C6330F" w:rsidRPr="00C6330F" w:rsidRDefault="00C6330F" w:rsidP="00C6330F">
            <w:pPr>
              <w:ind w:firstLine="0"/>
            </w:pPr>
            <w:r>
              <w:t>B. Newton</w:t>
            </w:r>
          </w:p>
        </w:tc>
      </w:tr>
      <w:tr w:rsidR="00C6330F" w:rsidRPr="00C6330F" w:rsidTr="00C6330F">
        <w:tc>
          <w:tcPr>
            <w:tcW w:w="2179" w:type="dxa"/>
            <w:shd w:val="clear" w:color="auto" w:fill="auto"/>
          </w:tcPr>
          <w:p w:rsidR="00C6330F" w:rsidRPr="00C6330F" w:rsidRDefault="00C6330F" w:rsidP="00C6330F">
            <w:pPr>
              <w:ind w:firstLine="0"/>
            </w:pPr>
            <w:r>
              <w:t>Norrell</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Pendarvis</w:t>
            </w:r>
          </w:p>
        </w:tc>
      </w:tr>
      <w:tr w:rsidR="00C6330F" w:rsidRPr="00C6330F" w:rsidTr="00C6330F">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M. Rivers</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Rutherford</w:t>
            </w:r>
          </w:p>
        </w:tc>
        <w:tc>
          <w:tcPr>
            <w:tcW w:w="2180" w:type="dxa"/>
            <w:shd w:val="clear" w:color="auto" w:fill="auto"/>
          </w:tcPr>
          <w:p w:rsidR="00C6330F" w:rsidRPr="00C6330F" w:rsidRDefault="00C6330F" w:rsidP="00C6330F">
            <w:pPr>
              <w:ind w:firstLine="0"/>
            </w:pPr>
            <w:r>
              <w:t>Sandifer</w:t>
            </w:r>
          </w:p>
        </w:tc>
      </w:tr>
      <w:tr w:rsidR="00C6330F" w:rsidRPr="00C6330F" w:rsidTr="00C6330F">
        <w:tc>
          <w:tcPr>
            <w:tcW w:w="2179" w:type="dxa"/>
            <w:shd w:val="clear" w:color="auto" w:fill="auto"/>
          </w:tcPr>
          <w:p w:rsidR="00C6330F" w:rsidRPr="00C6330F" w:rsidRDefault="00C6330F" w:rsidP="00C6330F">
            <w:pPr>
              <w:ind w:firstLine="0"/>
            </w:pPr>
            <w:r>
              <w:t>Simrill</w:t>
            </w:r>
          </w:p>
        </w:tc>
        <w:tc>
          <w:tcPr>
            <w:tcW w:w="2179" w:type="dxa"/>
            <w:shd w:val="clear" w:color="auto" w:fill="auto"/>
          </w:tcPr>
          <w:p w:rsidR="00C6330F" w:rsidRPr="00C6330F" w:rsidRDefault="00C6330F" w:rsidP="00C6330F">
            <w:pPr>
              <w:ind w:firstLine="0"/>
            </w:pPr>
            <w:r>
              <w:t>G. M. Smith</w:t>
            </w:r>
          </w:p>
        </w:tc>
        <w:tc>
          <w:tcPr>
            <w:tcW w:w="2180" w:type="dxa"/>
            <w:shd w:val="clear" w:color="auto" w:fill="auto"/>
          </w:tcPr>
          <w:p w:rsidR="00C6330F" w:rsidRPr="00C6330F" w:rsidRDefault="00C6330F" w:rsidP="00C6330F">
            <w:pPr>
              <w:ind w:firstLine="0"/>
            </w:pPr>
            <w:r>
              <w:t>J. E. Smith</w:t>
            </w:r>
          </w:p>
        </w:tc>
      </w:tr>
      <w:tr w:rsidR="00C6330F" w:rsidRPr="00C6330F" w:rsidTr="00C6330F">
        <w:tc>
          <w:tcPr>
            <w:tcW w:w="2179" w:type="dxa"/>
            <w:shd w:val="clear" w:color="auto" w:fill="auto"/>
          </w:tcPr>
          <w:p w:rsidR="00C6330F" w:rsidRPr="00C6330F" w:rsidRDefault="00C6330F" w:rsidP="00C6330F">
            <w:pPr>
              <w:ind w:firstLine="0"/>
            </w:pPr>
            <w:r>
              <w:t>Sottile</w:t>
            </w:r>
          </w:p>
        </w:tc>
        <w:tc>
          <w:tcPr>
            <w:tcW w:w="2179" w:type="dxa"/>
            <w:shd w:val="clear" w:color="auto" w:fill="auto"/>
          </w:tcPr>
          <w:p w:rsidR="00C6330F" w:rsidRPr="00C6330F" w:rsidRDefault="00C6330F" w:rsidP="00C6330F">
            <w:pPr>
              <w:ind w:firstLine="0"/>
            </w:pPr>
            <w:r>
              <w:t>Spires</w:t>
            </w:r>
          </w:p>
        </w:tc>
        <w:tc>
          <w:tcPr>
            <w:tcW w:w="2180" w:type="dxa"/>
            <w:shd w:val="clear" w:color="auto" w:fill="auto"/>
          </w:tcPr>
          <w:p w:rsidR="00C6330F" w:rsidRPr="00C6330F" w:rsidRDefault="00C6330F" w:rsidP="00C6330F">
            <w:pPr>
              <w:ind w:firstLine="0"/>
            </w:pPr>
            <w:r>
              <w:t>Stavrinakis</w:t>
            </w:r>
          </w:p>
        </w:tc>
      </w:tr>
      <w:tr w:rsidR="00C6330F" w:rsidRPr="00C6330F" w:rsidTr="00C6330F">
        <w:tc>
          <w:tcPr>
            <w:tcW w:w="2179" w:type="dxa"/>
            <w:shd w:val="clear" w:color="auto" w:fill="auto"/>
          </w:tcPr>
          <w:p w:rsidR="00C6330F" w:rsidRPr="00C6330F" w:rsidRDefault="00C6330F" w:rsidP="00C6330F">
            <w:pPr>
              <w:ind w:firstLine="0"/>
            </w:pPr>
            <w:r>
              <w:t>Tallon</w:t>
            </w:r>
          </w:p>
        </w:tc>
        <w:tc>
          <w:tcPr>
            <w:tcW w:w="2179" w:type="dxa"/>
            <w:shd w:val="clear" w:color="auto" w:fill="auto"/>
          </w:tcPr>
          <w:p w:rsidR="00C6330F" w:rsidRPr="00C6330F" w:rsidRDefault="00C6330F" w:rsidP="00C6330F">
            <w:pPr>
              <w:ind w:firstLine="0"/>
            </w:pPr>
            <w:r>
              <w:t>Taylor</w:t>
            </w:r>
          </w:p>
        </w:tc>
        <w:tc>
          <w:tcPr>
            <w:tcW w:w="2180" w:type="dxa"/>
            <w:shd w:val="clear" w:color="auto" w:fill="auto"/>
          </w:tcPr>
          <w:p w:rsidR="00C6330F" w:rsidRPr="00C6330F" w:rsidRDefault="00C6330F" w:rsidP="00C6330F">
            <w:pPr>
              <w:ind w:firstLine="0"/>
            </w:pPr>
            <w:r>
              <w:t>Thayer</w:t>
            </w:r>
          </w:p>
        </w:tc>
      </w:tr>
      <w:tr w:rsidR="00C6330F" w:rsidRPr="00C6330F" w:rsidTr="00C6330F">
        <w:tc>
          <w:tcPr>
            <w:tcW w:w="2179" w:type="dxa"/>
            <w:shd w:val="clear" w:color="auto" w:fill="auto"/>
          </w:tcPr>
          <w:p w:rsidR="00C6330F" w:rsidRPr="00C6330F" w:rsidRDefault="00C6330F" w:rsidP="00C6330F">
            <w:pPr>
              <w:ind w:firstLine="0"/>
            </w:pPr>
            <w:r>
              <w:t>Thigpen</w:t>
            </w:r>
          </w:p>
        </w:tc>
        <w:tc>
          <w:tcPr>
            <w:tcW w:w="2179" w:type="dxa"/>
            <w:shd w:val="clear" w:color="auto" w:fill="auto"/>
          </w:tcPr>
          <w:p w:rsidR="00C6330F" w:rsidRPr="00C6330F" w:rsidRDefault="00C6330F" w:rsidP="00C6330F">
            <w:pPr>
              <w:ind w:firstLine="0"/>
            </w:pPr>
            <w:r>
              <w:t>Toole</w:t>
            </w:r>
          </w:p>
        </w:tc>
        <w:tc>
          <w:tcPr>
            <w:tcW w:w="2180" w:type="dxa"/>
            <w:shd w:val="clear" w:color="auto" w:fill="auto"/>
          </w:tcPr>
          <w:p w:rsidR="00C6330F" w:rsidRPr="00C6330F" w:rsidRDefault="00C6330F" w:rsidP="00C6330F">
            <w:pPr>
              <w:ind w:firstLine="0"/>
            </w:pPr>
            <w:r>
              <w:t>Trantham</w:t>
            </w:r>
          </w:p>
        </w:tc>
      </w:tr>
      <w:tr w:rsidR="00C6330F" w:rsidRPr="00C6330F" w:rsidTr="00C6330F">
        <w:tc>
          <w:tcPr>
            <w:tcW w:w="2179" w:type="dxa"/>
            <w:shd w:val="clear" w:color="auto" w:fill="auto"/>
          </w:tcPr>
          <w:p w:rsidR="00C6330F" w:rsidRPr="00C6330F" w:rsidRDefault="00C6330F" w:rsidP="00C6330F">
            <w:pPr>
              <w:ind w:firstLine="0"/>
            </w:pPr>
            <w:r>
              <w:t>Weeks</w:t>
            </w:r>
          </w:p>
        </w:tc>
        <w:tc>
          <w:tcPr>
            <w:tcW w:w="2179" w:type="dxa"/>
            <w:shd w:val="clear" w:color="auto" w:fill="auto"/>
          </w:tcPr>
          <w:p w:rsidR="00C6330F" w:rsidRPr="00C6330F" w:rsidRDefault="00C6330F" w:rsidP="00C6330F">
            <w:pPr>
              <w:ind w:firstLine="0"/>
            </w:pPr>
            <w:r>
              <w:t>West</w:t>
            </w:r>
          </w:p>
        </w:tc>
        <w:tc>
          <w:tcPr>
            <w:tcW w:w="2180" w:type="dxa"/>
            <w:shd w:val="clear" w:color="auto" w:fill="auto"/>
          </w:tcPr>
          <w:p w:rsidR="00C6330F" w:rsidRPr="00C6330F" w:rsidRDefault="00C6330F" w:rsidP="00C6330F">
            <w:pPr>
              <w:ind w:firstLine="0"/>
            </w:pPr>
            <w:r>
              <w:t>Wheeler</w:t>
            </w:r>
          </w:p>
        </w:tc>
      </w:tr>
      <w:tr w:rsidR="00C6330F" w:rsidRPr="00C6330F" w:rsidTr="00C6330F">
        <w:tc>
          <w:tcPr>
            <w:tcW w:w="2179" w:type="dxa"/>
            <w:shd w:val="clear" w:color="auto" w:fill="auto"/>
          </w:tcPr>
          <w:p w:rsidR="00C6330F" w:rsidRPr="00C6330F" w:rsidRDefault="00C6330F" w:rsidP="00C6330F">
            <w:pPr>
              <w:keepNext/>
              <w:ind w:firstLine="0"/>
            </w:pPr>
            <w:r>
              <w:t>Whitmire</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r>
              <w:t>Young</w:t>
            </w:r>
          </w:p>
        </w:tc>
      </w:tr>
      <w:tr w:rsidR="00C6330F" w:rsidRPr="00C6330F" w:rsidTr="00C6330F">
        <w:tc>
          <w:tcPr>
            <w:tcW w:w="2179" w:type="dxa"/>
            <w:shd w:val="clear" w:color="auto" w:fill="auto"/>
          </w:tcPr>
          <w:p w:rsidR="00C6330F" w:rsidRPr="00C6330F" w:rsidRDefault="00C6330F" w:rsidP="00C6330F">
            <w:pPr>
              <w:keepNext/>
              <w:ind w:firstLine="0"/>
            </w:pPr>
            <w:r>
              <w:t>Yow</w:t>
            </w:r>
          </w:p>
        </w:tc>
        <w:tc>
          <w:tcPr>
            <w:tcW w:w="2179" w:type="dxa"/>
            <w:shd w:val="clear" w:color="auto" w:fill="auto"/>
          </w:tcPr>
          <w:p w:rsidR="00C6330F" w:rsidRPr="00C6330F" w:rsidRDefault="00C6330F" w:rsidP="00C6330F">
            <w:pPr>
              <w:keepNext/>
              <w:ind w:firstLine="0"/>
            </w:pP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Total--103</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Hayes</w:t>
            </w:r>
          </w:p>
        </w:tc>
        <w:tc>
          <w:tcPr>
            <w:tcW w:w="2179" w:type="dxa"/>
            <w:shd w:val="clear" w:color="auto" w:fill="auto"/>
          </w:tcPr>
          <w:p w:rsidR="00C6330F" w:rsidRPr="00C6330F" w:rsidRDefault="00C6330F" w:rsidP="00C6330F">
            <w:pPr>
              <w:keepNext/>
              <w:ind w:firstLine="0"/>
            </w:pP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Total--1</w:t>
      </w:r>
    </w:p>
    <w:p w:rsidR="00C6330F" w:rsidRDefault="00C6330F" w:rsidP="00C6330F">
      <w:pPr>
        <w:jc w:val="center"/>
        <w:rPr>
          <w:b/>
        </w:rPr>
      </w:pPr>
    </w:p>
    <w:p w:rsidR="00C6330F" w:rsidRDefault="00C6330F" w:rsidP="00C6330F">
      <w:r>
        <w:t>So, the Bill, as amended, was read the second time and ordered to third reading.</w:t>
      </w:r>
    </w:p>
    <w:p w:rsidR="00C6330F" w:rsidRDefault="00C6330F" w:rsidP="00C6330F"/>
    <w:p w:rsidR="00C6330F" w:rsidRDefault="00C6330F" w:rsidP="00C6330F">
      <w:pPr>
        <w:keepNext/>
        <w:jc w:val="center"/>
        <w:rPr>
          <w:b/>
        </w:rPr>
      </w:pPr>
      <w:r w:rsidRPr="00C6330F">
        <w:rPr>
          <w:b/>
        </w:rPr>
        <w:t>S. 857--ORDERED TO BE READ THIRD TIME TOMORROW</w:t>
      </w:r>
    </w:p>
    <w:p w:rsidR="00C6330F" w:rsidRDefault="00C6330F" w:rsidP="00C6330F">
      <w:r>
        <w:t>On motion of Rep. FELDER, with unanimous consent, it was ordered that S. 857 be read the third time tomorrow.</w:t>
      </w:r>
    </w:p>
    <w:p w:rsidR="00C6330F" w:rsidRDefault="00C6330F" w:rsidP="00C6330F"/>
    <w:p w:rsidR="00C6330F" w:rsidRDefault="00C6330F" w:rsidP="00C6330F">
      <w:r>
        <w:t xml:space="preserve">Further proceedings were interrupted by expiration of time on the uncontested Calendar.  </w:t>
      </w:r>
    </w:p>
    <w:p w:rsidR="005A7A23" w:rsidRDefault="005A7A23" w:rsidP="00C6330F"/>
    <w:p w:rsidR="00C6330F" w:rsidRDefault="00C6330F" w:rsidP="00C6330F">
      <w:pPr>
        <w:keepNext/>
        <w:jc w:val="center"/>
        <w:rPr>
          <w:b/>
        </w:rPr>
      </w:pPr>
      <w:r w:rsidRPr="00C6330F">
        <w:rPr>
          <w:b/>
        </w:rPr>
        <w:t>SPEAKER IN CHAIR</w:t>
      </w:r>
    </w:p>
    <w:p w:rsidR="00C6330F" w:rsidRDefault="00C6330F" w:rsidP="00C6330F"/>
    <w:p w:rsidR="00C6330F" w:rsidRDefault="00C6330F" w:rsidP="00C6330F">
      <w:pPr>
        <w:keepNext/>
        <w:jc w:val="center"/>
        <w:rPr>
          <w:b/>
        </w:rPr>
      </w:pPr>
      <w:r w:rsidRPr="00C6330F">
        <w:rPr>
          <w:b/>
        </w:rPr>
        <w:t>H. 4162--REQUESTS FOR DEBATE WITHDRAWN</w:t>
      </w:r>
    </w:p>
    <w:p w:rsidR="00C6330F" w:rsidRDefault="00C6330F" w:rsidP="00C6330F">
      <w:r>
        <w:t xml:space="preserve">Reps. PITTS withdrew his request for debate on H. 4162; however, other requests for debate remained on the Bill. </w:t>
      </w:r>
    </w:p>
    <w:p w:rsidR="00C6330F" w:rsidRDefault="00C6330F" w:rsidP="00C6330F"/>
    <w:p w:rsidR="00C6330F" w:rsidRDefault="00C6330F" w:rsidP="00C6330F">
      <w:pPr>
        <w:keepNext/>
        <w:jc w:val="center"/>
        <w:rPr>
          <w:b/>
        </w:rPr>
      </w:pPr>
      <w:r w:rsidRPr="00C6330F">
        <w:rPr>
          <w:b/>
        </w:rPr>
        <w:t>S. 1160--RECALLED FROM CHARLESTON DELEGATION</w:t>
      </w:r>
    </w:p>
    <w:p w:rsidR="00C6330F" w:rsidRDefault="00C6330F" w:rsidP="00C6330F">
      <w:r>
        <w:t>On motion of Rep. STAVRINAKIS, with unanimous consent, the following Bill was ordered recalled from the Charleston Delegation:</w:t>
      </w:r>
    </w:p>
    <w:p w:rsidR="00C6330F" w:rsidRDefault="00C6330F" w:rsidP="00C6330F">
      <w:bookmarkStart w:id="60" w:name="include_clip_start_150"/>
      <w:bookmarkEnd w:id="60"/>
    </w:p>
    <w:p w:rsidR="00C6330F" w:rsidRDefault="00C6330F" w:rsidP="00C6330F">
      <w:r>
        <w:t>S. 1160 -- Senators Campsen, Kimpson, Goldfinch, Campbell, Bennett, Grooms, M. B. Matthews and Senn: 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C6330F" w:rsidRDefault="00C6330F" w:rsidP="00C6330F">
      <w:bookmarkStart w:id="61" w:name="include_clip_end_150"/>
      <w:bookmarkEnd w:id="61"/>
    </w:p>
    <w:p w:rsidR="00C6330F" w:rsidRDefault="00C6330F" w:rsidP="00C6330F">
      <w:pPr>
        <w:keepNext/>
        <w:jc w:val="center"/>
        <w:rPr>
          <w:b/>
        </w:rPr>
      </w:pPr>
      <w:r w:rsidRPr="00C6330F">
        <w:rPr>
          <w:b/>
        </w:rPr>
        <w:t>OBJECTION TO RECALL</w:t>
      </w:r>
    </w:p>
    <w:p w:rsidR="00C6330F" w:rsidRDefault="00C6330F" w:rsidP="00C6330F">
      <w:r>
        <w:t>Rep. WILLIAMS asked unanimous consent to recall H. 4464 from the Committee on Judiciary.</w:t>
      </w:r>
    </w:p>
    <w:p w:rsidR="00C6330F" w:rsidRDefault="00C6330F" w:rsidP="00C6330F">
      <w:r>
        <w:t>Rep. DELLENEY objected.</w:t>
      </w:r>
    </w:p>
    <w:p w:rsidR="00C6330F" w:rsidRDefault="00C6330F" w:rsidP="00C6330F"/>
    <w:p w:rsidR="00C6330F" w:rsidRDefault="00C6330F" w:rsidP="00C6330F">
      <w:pPr>
        <w:keepNext/>
        <w:jc w:val="center"/>
        <w:rPr>
          <w:b/>
        </w:rPr>
      </w:pPr>
      <w:r w:rsidRPr="00C6330F">
        <w:rPr>
          <w:b/>
        </w:rPr>
        <w:t>OBJECTION TO RECALL</w:t>
      </w:r>
    </w:p>
    <w:p w:rsidR="00C6330F" w:rsidRDefault="00C6330F" w:rsidP="00C6330F">
      <w:r>
        <w:t>Rep. WILLIAMS asked unanimous consent to recall H. 4859 from the Committee on Ways and Means.</w:t>
      </w:r>
    </w:p>
    <w:p w:rsidR="00C6330F" w:rsidRDefault="00C6330F" w:rsidP="00C6330F">
      <w:r>
        <w:t>Rep. WHITE objected.</w:t>
      </w:r>
    </w:p>
    <w:p w:rsidR="00C6330F" w:rsidRDefault="00C6330F" w:rsidP="00C6330F"/>
    <w:p w:rsidR="00C6330F" w:rsidRDefault="00C6330F" w:rsidP="00C6330F">
      <w:pPr>
        <w:keepNext/>
        <w:jc w:val="center"/>
        <w:rPr>
          <w:b/>
        </w:rPr>
      </w:pPr>
      <w:r w:rsidRPr="00C6330F">
        <w:rPr>
          <w:b/>
        </w:rPr>
        <w:t>OBJECTION TO RECALL</w:t>
      </w:r>
    </w:p>
    <w:p w:rsidR="00C6330F" w:rsidRDefault="00C6330F" w:rsidP="00C6330F">
      <w:r>
        <w:t>Rep. GOVAN asked unanimous consent to recall H. 4804 from the Committee on Judiciary.</w:t>
      </w:r>
    </w:p>
    <w:p w:rsidR="00C6330F" w:rsidRDefault="00C6330F" w:rsidP="00C6330F">
      <w:r>
        <w:t>Rep. DELLENEY objected.</w:t>
      </w:r>
    </w:p>
    <w:p w:rsidR="00C6330F" w:rsidRDefault="00C6330F" w:rsidP="00C6330F"/>
    <w:p w:rsidR="00C6330F" w:rsidRDefault="00C6330F" w:rsidP="00C6330F">
      <w:pPr>
        <w:keepNext/>
        <w:jc w:val="center"/>
        <w:rPr>
          <w:b/>
        </w:rPr>
      </w:pPr>
      <w:r w:rsidRPr="00C6330F">
        <w:rPr>
          <w:b/>
        </w:rPr>
        <w:t>H. 3886--SENATE AMENDMENTS AMENDED AND RETURNED TO THE SENATE</w:t>
      </w:r>
    </w:p>
    <w:p w:rsidR="00C6330F" w:rsidRDefault="00C6330F" w:rsidP="00C6330F">
      <w:r>
        <w:t xml:space="preserve">The Senate Amendments to the following Bill were taken up for consideration: </w:t>
      </w:r>
    </w:p>
    <w:p w:rsidR="00C6330F" w:rsidRDefault="00C6330F" w:rsidP="00C6330F">
      <w:bookmarkStart w:id="62" w:name="include_clip_start_158"/>
      <w:bookmarkEnd w:id="62"/>
    </w:p>
    <w:p w:rsidR="00C6330F" w:rsidRDefault="00C6330F" w:rsidP="00C6330F">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C6330F" w:rsidRDefault="00C6330F" w:rsidP="00C6330F"/>
    <w:p w:rsidR="00C6330F" w:rsidRPr="002749F8" w:rsidRDefault="00C6330F" w:rsidP="00C6330F">
      <w:r w:rsidRPr="002749F8">
        <w:t>Rep. CLEMMONS proposed the following Amendment No. 1A</w:t>
      </w:r>
      <w:r w:rsidR="005A7A23">
        <w:t xml:space="preserve"> to </w:t>
      </w:r>
      <w:r w:rsidRPr="002749F8">
        <w:t>H.</w:t>
      </w:r>
      <w:r w:rsidR="005A7A23">
        <w:t> </w:t>
      </w:r>
      <w:r w:rsidRPr="002749F8">
        <w:t>3886 (COUNCIL\CZ\3886C001.NBD.CZ18):</w:t>
      </w:r>
    </w:p>
    <w:p w:rsidR="00C6330F" w:rsidRPr="00C6330F" w:rsidRDefault="00C6330F" w:rsidP="00C6330F">
      <w:pPr>
        <w:rPr>
          <w:color w:val="000000"/>
          <w:u w:color="000000"/>
        </w:rPr>
      </w:pPr>
      <w:r w:rsidRPr="00C6330F">
        <w:rPr>
          <w:color w:val="000000"/>
          <w:u w:color="000000"/>
        </w:rPr>
        <w:t xml:space="preserve">Amend the bill, as and if amended, by inserting an appropriately numbered SECTION to read: </w:t>
      </w:r>
    </w:p>
    <w:p w:rsidR="00C6330F" w:rsidRPr="00C6330F" w:rsidRDefault="00C6330F" w:rsidP="00C6330F">
      <w:pPr>
        <w:rPr>
          <w:color w:val="000000"/>
          <w:u w:color="000000"/>
        </w:rPr>
      </w:pPr>
      <w:r w:rsidRPr="00C6330F">
        <w:rPr>
          <w:color w:val="000000"/>
          <w:u w:color="000000"/>
        </w:rPr>
        <w:t>/</w:t>
      </w:r>
      <w:r w:rsidRPr="00C6330F">
        <w:rPr>
          <w:color w:val="000000"/>
          <w:u w:color="000000"/>
        </w:rPr>
        <w:tab/>
        <w:t>SECTION</w:t>
      </w:r>
      <w:r w:rsidRPr="00C6330F">
        <w:rPr>
          <w:color w:val="000000"/>
          <w:u w:color="000000"/>
        </w:rPr>
        <w:tab/>
        <w:t>__.</w:t>
      </w:r>
      <w:r w:rsidRPr="00C6330F">
        <w:rPr>
          <w:color w:val="000000"/>
          <w:u w:color="000000"/>
        </w:rPr>
        <w:tab/>
        <w:t>Section 27</w:t>
      </w:r>
      <w:r w:rsidRPr="00C6330F">
        <w:rPr>
          <w:color w:val="000000"/>
          <w:u w:color="000000"/>
        </w:rPr>
        <w:noBreakHyphen/>
        <w:t>32</w:t>
      </w:r>
      <w:r w:rsidRPr="00C6330F">
        <w:rPr>
          <w:color w:val="000000"/>
          <w:u w:color="000000"/>
        </w:rPr>
        <w:noBreakHyphen/>
        <w:t xml:space="preserve">410(A) of the 1976 Code is amended to read: </w:t>
      </w:r>
    </w:p>
    <w:p w:rsidR="00C6330F" w:rsidRPr="00C6330F" w:rsidRDefault="00C6330F" w:rsidP="00C6330F">
      <w:pPr>
        <w:rPr>
          <w:color w:val="000000"/>
          <w:u w:color="000000"/>
        </w:rPr>
      </w:pPr>
      <w:r w:rsidRPr="00C6330F">
        <w:rPr>
          <w:color w:val="000000"/>
          <w:u w:color="000000"/>
        </w:rPr>
        <w:tab/>
        <w:t>“(A)</w:t>
      </w:r>
      <w:r w:rsidRPr="00C6330F">
        <w:rPr>
          <w:color w:val="000000"/>
          <w:u w:color="000000"/>
        </w:rPr>
        <w:tab/>
        <w:t xml:space="preserve">The timeshare closing is hereby considered to occur after the last of the following events: (i) the deed and other applicable instruments are submitted for recordation, </w:t>
      </w:r>
      <w:r w:rsidRPr="00C6330F">
        <w:rPr>
          <w:color w:val="000000"/>
          <w:u w:val="single" w:color="000000"/>
        </w:rPr>
        <w:t>or</w:t>
      </w:r>
      <w:r w:rsidRPr="00C6330F">
        <w:rPr>
          <w:color w:val="000000"/>
          <w:u w:color="000000"/>
        </w:rPr>
        <w:t xml:space="preserve"> (ii) </w:t>
      </w:r>
      <w:r w:rsidRPr="00C6330F">
        <w:rPr>
          <w:strike/>
          <w:color w:val="000000"/>
          <w:u w:color="000000"/>
        </w:rPr>
        <w:t>six months after the execution of an installment sales contract, if applicable, or (iii)</w:t>
      </w:r>
      <w:r w:rsidRPr="00C6330F">
        <w:rPr>
          <w:color w:val="000000"/>
          <w:u w:color="000000"/>
        </w:rPr>
        <w:t xml:space="preserve"> the closing date specified in the executed documents. </w:t>
      </w:r>
      <w:r w:rsidRPr="00C6330F">
        <w:rPr>
          <w:color w:val="000000"/>
          <w:u w:val="single" w:color="000000"/>
        </w:rPr>
        <w:t>Notwithstanding the above, in the case of an installment sales contract, the timeshare closing is hereby considered to occur on the closing date specified in the executed documents or six months after the execution of an installment sales contract in the event no closing date is specified in the executed documents.</w:t>
      </w:r>
      <w:r w:rsidRPr="00C6330F">
        <w:rPr>
          <w:color w:val="000000"/>
          <w:u w:color="000000"/>
        </w:rPr>
        <w:t xml:space="preserve">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w:t>
      </w:r>
      <w:r w:rsidRPr="00C6330F">
        <w:rPr>
          <w:color w:val="000000"/>
          <w:u w:color="000000"/>
        </w:rPr>
        <w:tab/>
      </w:r>
      <w:r w:rsidRPr="00C6330F">
        <w:rPr>
          <w:color w:val="000000"/>
          <w:u w:color="000000"/>
        </w:rPr>
        <w:tab/>
        <w:t>/</w:t>
      </w:r>
    </w:p>
    <w:p w:rsidR="00C6330F" w:rsidRPr="002749F8" w:rsidRDefault="00C6330F" w:rsidP="00C6330F">
      <w:r w:rsidRPr="002749F8">
        <w:t>Renumber sections to conform.</w:t>
      </w:r>
    </w:p>
    <w:p w:rsidR="00C6330F" w:rsidRDefault="00C6330F" w:rsidP="00C6330F">
      <w:r w:rsidRPr="002749F8">
        <w:t>Amend title to conform.</w:t>
      </w:r>
    </w:p>
    <w:p w:rsidR="00C6330F" w:rsidRDefault="00C6330F" w:rsidP="00C6330F"/>
    <w:p w:rsidR="00C6330F" w:rsidRDefault="00C6330F" w:rsidP="00C6330F">
      <w:r>
        <w:t xml:space="preserve">Rep. CRAWFORD moved to adjourn debate on the amendment, which was agreed to.  </w:t>
      </w:r>
    </w:p>
    <w:p w:rsidR="00C6330F" w:rsidRDefault="00C6330F" w:rsidP="00C6330F"/>
    <w:p w:rsidR="00C6330F" w:rsidRPr="005C7BC1" w:rsidRDefault="00C6330F" w:rsidP="00C6330F">
      <w:r w:rsidRPr="005C7BC1">
        <w:t>Rep. CRAWFORD proposed the following Amendment No. 2A</w:t>
      </w:r>
      <w:r w:rsidR="005A7A23">
        <w:t xml:space="preserve"> to </w:t>
      </w:r>
      <w:r w:rsidRPr="005C7BC1">
        <w:t>H.</w:t>
      </w:r>
      <w:r w:rsidR="005A7A23">
        <w:t> </w:t>
      </w:r>
      <w:r w:rsidRPr="005C7BC1">
        <w:t>3886 (COUNCIL\WAB\3886C012.AGM.WAB18), which was adopted:</w:t>
      </w:r>
    </w:p>
    <w:p w:rsidR="00C6330F" w:rsidRPr="005C7BC1" w:rsidRDefault="00C6330F" w:rsidP="00C6330F">
      <w:r w:rsidRPr="005C7BC1">
        <w:t>Amend the bill, as and if amended, by deleting all after the enacting words and inserting:</w:t>
      </w:r>
    </w:p>
    <w:p w:rsidR="00C6330F" w:rsidRPr="005C7BC1" w:rsidRDefault="00C6330F" w:rsidP="00C6330F">
      <w:r w:rsidRPr="005C7BC1">
        <w:t>/ SECTION</w:t>
      </w:r>
      <w:r w:rsidRPr="005C7BC1">
        <w:tab/>
        <w:t>1.</w:t>
      </w:r>
      <w:r w:rsidRPr="005C7BC1">
        <w:tab/>
        <w:t>Title 27 of the 1976 Code is amended by adding:</w:t>
      </w:r>
    </w:p>
    <w:p w:rsidR="00C6330F" w:rsidRPr="005C7BC1" w:rsidRDefault="00C6330F" w:rsidP="005A7A23">
      <w:pPr>
        <w:jc w:val="center"/>
      </w:pPr>
      <w:r w:rsidRPr="005C7BC1">
        <w:t>“CHAPTER 30</w:t>
      </w:r>
    </w:p>
    <w:p w:rsidR="00C6330F" w:rsidRPr="005C7BC1" w:rsidRDefault="00C6330F" w:rsidP="005A7A23">
      <w:pPr>
        <w:jc w:val="center"/>
      </w:pPr>
      <w:r w:rsidRPr="005C7BC1">
        <w:t>Homeowners Associations</w:t>
      </w:r>
    </w:p>
    <w:p w:rsidR="00C6330F" w:rsidRPr="005C7BC1" w:rsidRDefault="00C6330F" w:rsidP="005A7A23">
      <w:pPr>
        <w:jc w:val="center"/>
      </w:pPr>
      <w:r w:rsidRPr="005C7BC1">
        <w:t>Article 1</w:t>
      </w:r>
    </w:p>
    <w:p w:rsidR="00C6330F" w:rsidRPr="005C7BC1" w:rsidRDefault="00C6330F" w:rsidP="005A7A23">
      <w:pPr>
        <w:jc w:val="center"/>
      </w:pPr>
      <w:r w:rsidRPr="005C7BC1">
        <w:t>South Carolina Homeowners Association Act</w:t>
      </w:r>
    </w:p>
    <w:p w:rsidR="00C6330F" w:rsidRPr="005C7BC1" w:rsidRDefault="00C6330F" w:rsidP="00C6330F">
      <w:r w:rsidRPr="005C7BC1">
        <w:tab/>
        <w:t>Section 27</w:t>
      </w:r>
      <w:r w:rsidRPr="005C7BC1">
        <w:noBreakHyphen/>
        <w:t>30</w:t>
      </w:r>
      <w:r w:rsidRPr="005C7BC1">
        <w:noBreakHyphen/>
        <w:t>110.</w:t>
      </w:r>
      <w:r w:rsidRPr="005C7BC1">
        <w:tab/>
        <w:t>This article may be cited as the ‘South Carolina Homeowners Association Act’.</w:t>
      </w:r>
    </w:p>
    <w:p w:rsidR="00C6330F" w:rsidRPr="005C7BC1" w:rsidRDefault="00C6330F" w:rsidP="00C6330F">
      <w:pPr>
        <w:rPr>
          <w:u w:color="000000"/>
        </w:rPr>
      </w:pPr>
      <w:r w:rsidRPr="005C7BC1">
        <w:tab/>
      </w:r>
      <w:r w:rsidRPr="005C7BC1">
        <w:rPr>
          <w:u w:color="000000"/>
        </w:rPr>
        <w:t>Section 27</w:t>
      </w:r>
      <w:r w:rsidRPr="005C7BC1">
        <w:rPr>
          <w:u w:color="000000"/>
        </w:rPr>
        <w:noBreakHyphen/>
        <w:t>30</w:t>
      </w:r>
      <w:r w:rsidRPr="005C7BC1">
        <w:rPr>
          <w:u w:color="000000"/>
        </w:rPr>
        <w:noBreakHyphen/>
        <w:t>120.</w:t>
      </w:r>
      <w:r w:rsidRPr="005C7BC1">
        <w:rPr>
          <w:u w:color="000000"/>
        </w:rPr>
        <w:tab/>
        <w:t>As used in this article:</w:t>
      </w:r>
    </w:p>
    <w:p w:rsidR="00C6330F" w:rsidRPr="005C7BC1" w:rsidRDefault="00C6330F" w:rsidP="00C6330F">
      <w:pPr>
        <w:rPr>
          <w:u w:color="000000"/>
        </w:rPr>
      </w:pPr>
      <w:r w:rsidRPr="005C7BC1">
        <w:rPr>
          <w:u w:color="000000"/>
        </w:rPr>
        <w:tab/>
        <w:t>(1)</w:t>
      </w:r>
      <w:r w:rsidRPr="005C7BC1">
        <w:rPr>
          <w:u w:color="000000"/>
        </w:rPr>
        <w:tab/>
        <w:t>‘Board’ means the representative body, regardless of name, designated in the governing documents to act on behalf of a homeowners association and govern the association.</w:t>
      </w:r>
    </w:p>
    <w:p w:rsidR="00C6330F" w:rsidRPr="005C7BC1" w:rsidRDefault="00C6330F" w:rsidP="00C6330F">
      <w:pPr>
        <w:rPr>
          <w:u w:color="000000"/>
        </w:rPr>
      </w:pPr>
      <w:r w:rsidRPr="005C7BC1">
        <w:rPr>
          <w:u w:color="000000"/>
        </w:rPr>
        <w:tab/>
        <w:t>(2)</w:t>
      </w:r>
      <w:r w:rsidRPr="005C7BC1">
        <w:rPr>
          <w:u w:color="000000"/>
        </w:rPr>
        <w:tab/>
        <w:t>‘Declarant’ means a person or group of persons acting in concert who:</w:t>
      </w:r>
    </w:p>
    <w:p w:rsidR="00C6330F" w:rsidRPr="005C7BC1" w:rsidRDefault="00C6330F" w:rsidP="00C6330F">
      <w:pPr>
        <w:rPr>
          <w:u w:color="000000"/>
        </w:rPr>
      </w:pPr>
      <w:r w:rsidRPr="005C7BC1">
        <w:rPr>
          <w:u w:color="000000"/>
        </w:rPr>
        <w:tab/>
      </w:r>
      <w:r w:rsidRPr="005C7BC1">
        <w:rPr>
          <w:u w:color="000000"/>
        </w:rPr>
        <w:tab/>
        <w:t>(a)</w:t>
      </w:r>
      <w:r w:rsidRPr="005C7BC1">
        <w:rPr>
          <w:u w:color="000000"/>
        </w:rPr>
        <w:tab/>
        <w:t xml:space="preserve">as part of a common promotional plan, subdivide and offer to dispose of an interest the person or group has in a unit </w:t>
      </w:r>
      <w:r w:rsidRPr="005C7BC1">
        <w:t>in real property</w:t>
      </w:r>
      <w:r w:rsidRPr="005C7BC1">
        <w:rPr>
          <w:u w:color="000000"/>
        </w:rPr>
        <w:t>; or</w:t>
      </w:r>
    </w:p>
    <w:p w:rsidR="00C6330F" w:rsidRPr="005C7BC1" w:rsidRDefault="00C6330F" w:rsidP="00C6330F">
      <w:pPr>
        <w:rPr>
          <w:u w:color="000000"/>
        </w:rPr>
      </w:pPr>
      <w:r w:rsidRPr="005C7BC1">
        <w:rPr>
          <w:u w:color="000000"/>
        </w:rPr>
        <w:tab/>
      </w:r>
      <w:r w:rsidRPr="005C7BC1">
        <w:rPr>
          <w:u w:color="000000"/>
        </w:rPr>
        <w:tab/>
        <w:t>(b)</w:t>
      </w:r>
      <w:r w:rsidRPr="005C7BC1">
        <w:rPr>
          <w:u w:color="000000"/>
        </w:rPr>
        <w:tab/>
        <w:t>reserve or succeed to a special declarant right, which means a right created under the declaration or bylaws for the person or group to retain or exercise authority in addition to regular declarant rights in a unit of real property</w:t>
      </w:r>
      <w:r w:rsidRPr="005C7BC1">
        <w:t>.</w:t>
      </w:r>
    </w:p>
    <w:p w:rsidR="00C6330F" w:rsidRPr="005C7BC1" w:rsidRDefault="00C6330F" w:rsidP="00C6330F">
      <w:pPr>
        <w:rPr>
          <w:u w:color="000000"/>
        </w:rPr>
      </w:pPr>
      <w:r w:rsidRPr="005C7BC1">
        <w:tab/>
        <w:t>(3)</w:t>
      </w:r>
      <w:r w:rsidRPr="005C7BC1">
        <w:tab/>
        <w:t>‘Declaration’ means the recorded instruments, however denominated, that create a homeowners association, including amendments to those instruments.</w:t>
      </w:r>
    </w:p>
    <w:p w:rsidR="00C6330F" w:rsidRPr="005C7BC1" w:rsidRDefault="00C6330F" w:rsidP="00C6330F">
      <w:pPr>
        <w:rPr>
          <w:u w:color="000000"/>
        </w:rPr>
      </w:pPr>
      <w:r w:rsidRPr="005C7BC1">
        <w:rPr>
          <w:u w:color="000000"/>
        </w:rPr>
        <w:tab/>
        <w:t>(4)</w:t>
      </w:r>
      <w:r w:rsidRPr="005C7BC1">
        <w:rPr>
          <w:u w:color="000000"/>
        </w:rPr>
        <w:tab/>
        <w:t>‘Governing documents’ means declaration, master deeds, or bylaws, or any amendments to the declaration, master deeds, or bylaws.</w:t>
      </w:r>
    </w:p>
    <w:p w:rsidR="00C6330F" w:rsidRPr="005C7BC1" w:rsidRDefault="00C6330F" w:rsidP="00C6330F">
      <w:pPr>
        <w:rPr>
          <w:u w:color="000000"/>
        </w:rPr>
      </w:pPr>
      <w:r w:rsidRPr="005C7BC1">
        <w:rPr>
          <w:u w:color="000000"/>
        </w:rPr>
        <w:tab/>
        <w:t>(5)</w:t>
      </w:r>
      <w:r w:rsidRPr="005C7BC1">
        <w:rPr>
          <w:u w:color="000000"/>
        </w:rPr>
        <w:tab/>
        <w:t>‘Homeowner’ means a declarant or other person who owns a unit in a homeowners association, but does not include a person having an interest in such a unit solely as security for an obligation.</w:t>
      </w:r>
    </w:p>
    <w:p w:rsidR="00C6330F" w:rsidRPr="005C7BC1" w:rsidRDefault="00C6330F" w:rsidP="00C6330F">
      <w:pPr>
        <w:rPr>
          <w:u w:color="000000"/>
        </w:rPr>
      </w:pPr>
      <w:r w:rsidRPr="005C7BC1">
        <w:rPr>
          <w:u w:color="000000"/>
        </w:rPr>
        <w:tab/>
        <w:t>(6)</w:t>
      </w:r>
      <w:r w:rsidRPr="005C7BC1">
        <w:rPr>
          <w:u w:color="000000"/>
        </w:rPr>
        <w:tab/>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C6330F" w:rsidRPr="005C7BC1" w:rsidRDefault="00C6330F" w:rsidP="00C6330F">
      <w:pPr>
        <w:rPr>
          <w:u w:color="000000"/>
        </w:rPr>
      </w:pPr>
      <w:r w:rsidRPr="005C7BC1">
        <w:rPr>
          <w:u w:color="000000"/>
        </w:rPr>
        <w:tab/>
        <w:t>(7)</w:t>
      </w:r>
      <w:r w:rsidRPr="005C7BC1">
        <w:rPr>
          <w:u w:color="000000"/>
        </w:rPr>
        <w:tab/>
      </w:r>
      <w:r w:rsidRPr="005C7BC1">
        <w:rPr>
          <w:shd w:val="clear" w:color="auto" w:fill="FFFFFF"/>
        </w:rPr>
        <w:t>‘Homeowners association management company’ means a corporation, limited liability company, partnership, trust, association, sole proprietorship, or other similar organization engaging in the business of managing homeowners associations.</w:t>
      </w:r>
    </w:p>
    <w:p w:rsidR="00C6330F" w:rsidRPr="005C7BC1" w:rsidRDefault="00C6330F" w:rsidP="00C6330F">
      <w:pPr>
        <w:rPr>
          <w:u w:color="000000"/>
        </w:rPr>
      </w:pPr>
      <w:r w:rsidRPr="005C7BC1">
        <w:rPr>
          <w:u w:color="000000"/>
        </w:rPr>
        <w:tab/>
        <w:t>(8)</w:t>
      </w:r>
      <w:r w:rsidRPr="005C7BC1">
        <w:rPr>
          <w:u w:color="000000"/>
        </w:rPr>
        <w:tab/>
        <w:t>‘Unit’ means an apartment in a horizontal property regime, or a lot in a subdivision.</w:t>
      </w:r>
    </w:p>
    <w:p w:rsidR="00C6330F" w:rsidRPr="005C7BC1" w:rsidRDefault="00C6330F" w:rsidP="00C6330F">
      <w:pPr>
        <w:rPr>
          <w:szCs w:val="36"/>
        </w:rPr>
      </w:pPr>
      <w:r w:rsidRPr="005C7BC1">
        <w:tab/>
        <w:t>Section 27</w:t>
      </w:r>
      <w:r w:rsidRPr="005C7BC1">
        <w:noBreakHyphen/>
        <w:t>30</w:t>
      </w:r>
      <w:r w:rsidRPr="005C7BC1">
        <w:noBreakHyphen/>
        <w:t>130. (A)(1)</w:t>
      </w:r>
      <w:r w:rsidRPr="005C7BC1">
        <w:tab/>
        <w:t>Except as otherwise provided in this section, in order to be enforceable, a homeowners association’s g</w:t>
      </w:r>
      <w:r w:rsidRPr="005C7BC1">
        <w:rPr>
          <w:szCs w:val="36"/>
        </w:rPr>
        <w:t>overning documents must be recorded in the clerk of court’s, Register of Mesne Conveyance (RMC), or register of deeds office in the county where the property is located.</w:t>
      </w:r>
    </w:p>
    <w:p w:rsidR="00C6330F" w:rsidRPr="005C7BC1" w:rsidRDefault="00C6330F" w:rsidP="00C6330F">
      <w:pPr>
        <w:rPr>
          <w:szCs w:val="36"/>
        </w:rPr>
      </w:pPr>
      <w:r w:rsidRPr="005C7BC1">
        <w:rPr>
          <w:szCs w:val="36"/>
        </w:rPr>
        <w:tab/>
      </w:r>
      <w:r w:rsidRPr="005C7BC1">
        <w:rPr>
          <w:szCs w:val="36"/>
        </w:rPr>
        <w:tab/>
        <w:t>(2)</w:t>
      </w:r>
      <w:r w:rsidRPr="005C7BC1">
        <w:rPr>
          <w:szCs w:val="36"/>
        </w:rPr>
        <w:tab/>
        <w:t>To continue to be enforceable, any governing document not recorded prior to the effective date of this section must be recorded by January 10 of the year following the effective date of this section in the clerk of court’s, Register of Mesne Conveyance (RMC), or register of deeds office in the county where the property is located.</w:t>
      </w:r>
    </w:p>
    <w:p w:rsidR="00C6330F" w:rsidRPr="005C7BC1" w:rsidRDefault="00C6330F" w:rsidP="00C6330F">
      <w:pPr>
        <w:rPr>
          <w:szCs w:val="36"/>
        </w:rPr>
      </w:pPr>
      <w:r w:rsidRPr="005C7BC1">
        <w:rPr>
          <w:szCs w:val="36"/>
        </w:rPr>
        <w:tab/>
        <w:t>(B)(1)</w:t>
      </w:r>
      <w:r w:rsidRPr="005C7BC1">
        <w:rPr>
          <w:szCs w:val="36"/>
        </w:rPr>
        <w:tab/>
        <w:t>Rules, regulations, and amendments to rules and regulations:</w:t>
      </w:r>
    </w:p>
    <w:p w:rsidR="00C6330F" w:rsidRPr="005C7BC1" w:rsidRDefault="00C6330F" w:rsidP="00C6330F">
      <w:pPr>
        <w:rPr>
          <w:szCs w:val="36"/>
        </w:rPr>
      </w:pPr>
      <w:r w:rsidRPr="005C7BC1">
        <w:rPr>
          <w:szCs w:val="36"/>
        </w:rPr>
        <w:tab/>
      </w:r>
      <w:r w:rsidRPr="005C7BC1">
        <w:rPr>
          <w:szCs w:val="36"/>
        </w:rPr>
        <w:tab/>
      </w:r>
      <w:r w:rsidRPr="005C7BC1">
        <w:rPr>
          <w:szCs w:val="36"/>
        </w:rPr>
        <w:tab/>
        <w:t>(a)</w:t>
      </w:r>
      <w:r w:rsidRPr="005C7BC1">
        <w:rPr>
          <w:szCs w:val="36"/>
        </w:rPr>
        <w:tab/>
        <w:t>are effective upon passage or adoption,</w:t>
      </w:r>
    </w:p>
    <w:p w:rsidR="00C6330F" w:rsidRPr="005C7BC1" w:rsidRDefault="00C6330F" w:rsidP="00C6330F">
      <w:pPr>
        <w:rPr>
          <w:szCs w:val="36"/>
        </w:rPr>
      </w:pPr>
      <w:r w:rsidRPr="005C7BC1">
        <w:rPr>
          <w:szCs w:val="36"/>
        </w:rPr>
        <w:tab/>
      </w:r>
      <w:r w:rsidRPr="005C7BC1">
        <w:rPr>
          <w:szCs w:val="36"/>
        </w:rPr>
        <w:tab/>
      </w:r>
      <w:r w:rsidRPr="005C7BC1">
        <w:rPr>
          <w:szCs w:val="36"/>
        </w:rPr>
        <w:tab/>
        <w:t>(b)</w:t>
      </w:r>
      <w:r w:rsidRPr="005C7BC1">
        <w:rPr>
          <w:szCs w:val="36"/>
        </w:rPr>
        <w:tab/>
        <w:t>must be made accessible to a homeowners association member upon the request of that member</w:t>
      </w:r>
      <w:r w:rsidRPr="005C7BC1" w:rsidDel="00BB3946">
        <w:rPr>
          <w:szCs w:val="36"/>
        </w:rPr>
        <w:t xml:space="preserve"> </w:t>
      </w:r>
      <w:r w:rsidRPr="005C7BC1">
        <w:rPr>
          <w:szCs w:val="36"/>
        </w:rPr>
        <w:t>of the homeowners association, and, at the option of the homeowners association, via electronic mail or through methods provided by the homeowners association’s bylaws that ensure actual notice, unless they are:</w:t>
      </w:r>
    </w:p>
    <w:p w:rsidR="00C6330F" w:rsidRPr="005C7BC1" w:rsidRDefault="00C6330F" w:rsidP="00C6330F">
      <w:pPr>
        <w:rPr>
          <w:szCs w:val="36"/>
        </w:rPr>
      </w:pPr>
      <w:r w:rsidRPr="005C7BC1">
        <w:rPr>
          <w:szCs w:val="36"/>
        </w:rPr>
        <w:tab/>
      </w:r>
      <w:r w:rsidRPr="005C7BC1">
        <w:rPr>
          <w:szCs w:val="36"/>
        </w:rPr>
        <w:tab/>
      </w:r>
      <w:r w:rsidRPr="005C7BC1">
        <w:rPr>
          <w:szCs w:val="36"/>
        </w:rPr>
        <w:tab/>
      </w:r>
      <w:r w:rsidRPr="005C7BC1">
        <w:rPr>
          <w:szCs w:val="36"/>
        </w:rPr>
        <w:tab/>
        <w:t>(i)</w:t>
      </w:r>
      <w:r w:rsidRPr="005C7BC1">
        <w:rPr>
          <w:szCs w:val="36"/>
        </w:rPr>
        <w:tab/>
      </w:r>
      <w:r w:rsidRPr="005C7BC1">
        <w:rPr>
          <w:szCs w:val="36"/>
        </w:rPr>
        <w:tab/>
        <w:t>posted in a conspicuous place in a common area in the community,</w:t>
      </w:r>
    </w:p>
    <w:p w:rsidR="00C6330F" w:rsidRPr="005C7BC1" w:rsidRDefault="00C6330F" w:rsidP="00C6330F">
      <w:pPr>
        <w:rPr>
          <w:szCs w:val="36"/>
        </w:rPr>
      </w:pPr>
      <w:r w:rsidRPr="005C7BC1">
        <w:rPr>
          <w:szCs w:val="36"/>
        </w:rPr>
        <w:tab/>
      </w:r>
      <w:r w:rsidRPr="005C7BC1">
        <w:rPr>
          <w:szCs w:val="36"/>
        </w:rPr>
        <w:tab/>
      </w:r>
      <w:r w:rsidRPr="005C7BC1">
        <w:rPr>
          <w:szCs w:val="36"/>
        </w:rPr>
        <w:tab/>
      </w:r>
      <w:r w:rsidRPr="005C7BC1">
        <w:rPr>
          <w:szCs w:val="36"/>
        </w:rPr>
        <w:tab/>
        <w:t>(ii)</w:t>
      </w:r>
      <w:r w:rsidRPr="005C7BC1">
        <w:rPr>
          <w:szCs w:val="36"/>
        </w:rPr>
        <w:tab/>
        <w:t>available on an Internet website maintained by the homeowners association, where they may be downloaded by the homeowner.</w:t>
      </w:r>
    </w:p>
    <w:p w:rsidR="00C6330F" w:rsidRPr="005C7BC1" w:rsidRDefault="00C6330F" w:rsidP="00C6330F">
      <w:pPr>
        <w:rPr>
          <w:szCs w:val="36"/>
        </w:rPr>
      </w:pPr>
      <w:r w:rsidRPr="005C7BC1">
        <w:rPr>
          <w:szCs w:val="36"/>
        </w:rPr>
        <w:tab/>
      </w:r>
      <w:r w:rsidRPr="005C7BC1">
        <w:rPr>
          <w:szCs w:val="36"/>
        </w:rPr>
        <w:tab/>
        <w:t>(2)</w:t>
      </w:r>
      <w:r w:rsidRPr="005C7BC1">
        <w:rPr>
          <w:szCs w:val="36"/>
        </w:rPr>
        <w:tab/>
        <w:t>In order to remain enforceable, a homeowners association’s rules, regulations, and amendments to rules and regulations must be recorded in the clerk of court’s, Register of Mesne Conveyance (RMC), or register of deeds office in the county in which the property is located by January 10 of each year following their adoption or amendment.</w:t>
      </w:r>
    </w:p>
    <w:p w:rsidR="00C6330F" w:rsidRPr="005C7BC1" w:rsidRDefault="00C6330F" w:rsidP="00C6330F">
      <w:pPr>
        <w:rPr>
          <w:szCs w:val="36"/>
        </w:rPr>
      </w:pPr>
      <w:r w:rsidRPr="005C7BC1">
        <w:rPr>
          <w:szCs w:val="36"/>
        </w:rPr>
        <w:tab/>
        <w:t>(C)</w:t>
      </w:r>
      <w:r w:rsidRPr="005C7BC1">
        <w:rPr>
          <w:szCs w:val="36"/>
        </w:rPr>
        <w:tab/>
        <w:t>Homeowners associations in existence on the effective date of this section must record the documents required by subsections (A)(1) and (B)(2) by January 10 following the effective date of this section.</w:t>
      </w:r>
    </w:p>
    <w:p w:rsidR="00C6330F" w:rsidRPr="005C7BC1" w:rsidRDefault="00C6330F" w:rsidP="00C6330F">
      <w:pPr>
        <w:rPr>
          <w:szCs w:val="36"/>
        </w:rPr>
      </w:pPr>
      <w:r w:rsidRPr="005C7BC1">
        <w:rPr>
          <w:szCs w:val="36"/>
        </w:rPr>
        <w:tab/>
        <w:t>(D)</w:t>
      </w:r>
      <w:r w:rsidRPr="005C7BC1">
        <w:rPr>
          <w:szCs w:val="36"/>
        </w:rPr>
        <w:tab/>
        <w:t>The recording of the rules, regulations, bylaws, and amendments to rules and regulations are not subject to the requirements of witnesses and acknowledgements required under Section 30</w:t>
      </w:r>
      <w:r w:rsidRPr="005C7BC1">
        <w:rPr>
          <w:szCs w:val="36"/>
        </w:rPr>
        <w:noBreakHyphen/>
        <w:t>5</w:t>
      </w:r>
      <w:r w:rsidRPr="005C7BC1">
        <w:rPr>
          <w:szCs w:val="36"/>
        </w:rPr>
        <w:noBreakHyphen/>
        <w:t>30.</w:t>
      </w:r>
    </w:p>
    <w:p w:rsidR="00C6330F" w:rsidRPr="005C7BC1" w:rsidRDefault="00C6330F" w:rsidP="00C6330F">
      <w:pPr>
        <w:rPr>
          <w:szCs w:val="36"/>
        </w:rPr>
      </w:pPr>
      <w:r w:rsidRPr="005C7BC1">
        <w:tab/>
        <w:t>Section 27</w:t>
      </w:r>
      <w:r w:rsidRPr="005C7BC1">
        <w:noBreakHyphen/>
        <w:t>30</w:t>
      </w:r>
      <w:r w:rsidRPr="005C7BC1">
        <w:noBreakHyphen/>
        <w:t>140.</w:t>
      </w:r>
      <w:r w:rsidRPr="005C7BC1">
        <w:tab/>
        <w:t>(1)</w:t>
      </w:r>
      <w:r w:rsidRPr="005C7BC1">
        <w:tab/>
        <w:t>B</w:t>
      </w:r>
      <w:r w:rsidRPr="005C7BC1">
        <w:rPr>
          <w:szCs w:val="36"/>
        </w:rPr>
        <w:t>efore a homeowners association may take action to increase an annual budget in any single year, the homeowners association must provide notice to homeowners at least forty</w:t>
      </w:r>
      <w:r w:rsidRPr="005C7BC1">
        <w:rPr>
          <w:szCs w:val="36"/>
        </w:rPr>
        <w:noBreakHyphen/>
        <w:t>eight hours in advance of the meeting in which a decision to raise the annual budget is made.  Notice of the meeting may be through posting notice:</w:t>
      </w:r>
    </w:p>
    <w:p w:rsidR="00C6330F" w:rsidRPr="005C7BC1" w:rsidRDefault="00C6330F" w:rsidP="00C6330F">
      <w:pPr>
        <w:rPr>
          <w:szCs w:val="36"/>
        </w:rPr>
      </w:pPr>
      <w:r w:rsidRPr="005C7BC1">
        <w:rPr>
          <w:szCs w:val="36"/>
        </w:rPr>
        <w:tab/>
      </w:r>
      <w:r w:rsidRPr="005C7BC1">
        <w:rPr>
          <w:szCs w:val="36"/>
        </w:rPr>
        <w:tab/>
        <w:t>(a)</w:t>
      </w:r>
      <w:r w:rsidRPr="005C7BC1">
        <w:rPr>
          <w:szCs w:val="36"/>
        </w:rPr>
        <w:tab/>
        <w:t>in a conspicuous place in a common area in the community,</w:t>
      </w:r>
    </w:p>
    <w:p w:rsidR="00C6330F" w:rsidRPr="005C7BC1" w:rsidRDefault="00C6330F" w:rsidP="00C6330F">
      <w:pPr>
        <w:rPr>
          <w:szCs w:val="36"/>
        </w:rPr>
      </w:pPr>
      <w:r w:rsidRPr="005C7BC1">
        <w:rPr>
          <w:szCs w:val="36"/>
        </w:rPr>
        <w:tab/>
      </w:r>
      <w:r w:rsidRPr="005C7BC1">
        <w:rPr>
          <w:szCs w:val="36"/>
        </w:rPr>
        <w:tab/>
        <w:t>(b)</w:t>
      </w:r>
      <w:r w:rsidRPr="005C7BC1">
        <w:rPr>
          <w:szCs w:val="36"/>
        </w:rPr>
        <w:tab/>
        <w:t>on an Internet website maintained by the homeowners’ association,</w:t>
      </w:r>
    </w:p>
    <w:p w:rsidR="00C6330F" w:rsidRPr="005C7BC1" w:rsidRDefault="00C6330F" w:rsidP="00C6330F">
      <w:pPr>
        <w:rPr>
          <w:szCs w:val="36"/>
        </w:rPr>
      </w:pPr>
      <w:r w:rsidRPr="005C7BC1">
        <w:rPr>
          <w:szCs w:val="36"/>
        </w:rPr>
        <w:tab/>
      </w:r>
      <w:r w:rsidRPr="005C7BC1">
        <w:rPr>
          <w:szCs w:val="36"/>
        </w:rPr>
        <w:tab/>
        <w:t>(c)</w:t>
      </w:r>
      <w:r w:rsidRPr="005C7BC1">
        <w:rPr>
          <w:szCs w:val="36"/>
        </w:rPr>
        <w:tab/>
        <w:t>by electronic mail, or</w:t>
      </w:r>
    </w:p>
    <w:p w:rsidR="00C6330F" w:rsidRPr="005C7BC1" w:rsidRDefault="00C6330F" w:rsidP="00C6330F">
      <w:pPr>
        <w:rPr>
          <w:szCs w:val="36"/>
        </w:rPr>
      </w:pPr>
      <w:r w:rsidRPr="005C7BC1">
        <w:rPr>
          <w:szCs w:val="36"/>
        </w:rPr>
        <w:tab/>
      </w:r>
      <w:r w:rsidRPr="005C7BC1">
        <w:rPr>
          <w:szCs w:val="36"/>
        </w:rPr>
        <w:tab/>
        <w:t>(d)</w:t>
      </w:r>
      <w:r w:rsidRPr="005C7BC1">
        <w:rPr>
          <w:szCs w:val="36"/>
        </w:rPr>
        <w:tab/>
        <w:t>through methods provided in the association bylaws that ensure actual notice.</w:t>
      </w:r>
    </w:p>
    <w:p w:rsidR="00C6330F" w:rsidRPr="005C7BC1" w:rsidRDefault="00C6330F" w:rsidP="00C6330F">
      <w:pPr>
        <w:rPr>
          <w:szCs w:val="36"/>
        </w:rPr>
      </w:pPr>
      <w:r w:rsidRPr="005C7BC1">
        <w:rPr>
          <w:szCs w:val="36"/>
        </w:rPr>
        <w:tab/>
        <w:t>(2)</w:t>
      </w:r>
      <w:r w:rsidRPr="005C7BC1">
        <w:rPr>
          <w:szCs w:val="36"/>
        </w:rPr>
        <w:tab/>
        <w:t>The provisions of this section do not apply to a homeowners association that is incorporated under the South Carolina Nonprofit Corporation Act found in Chapter 31, Title 33.</w:t>
      </w:r>
    </w:p>
    <w:p w:rsidR="00C6330F" w:rsidRPr="005C7BC1" w:rsidRDefault="00C6330F" w:rsidP="00C6330F">
      <w:pPr>
        <w:rPr>
          <w:szCs w:val="36"/>
        </w:rPr>
      </w:pPr>
      <w:r w:rsidRPr="005C7BC1">
        <w:rPr>
          <w:szCs w:val="36"/>
        </w:rPr>
        <w:tab/>
        <w:t>Section 27</w:t>
      </w:r>
      <w:r w:rsidRPr="005C7BC1">
        <w:rPr>
          <w:szCs w:val="36"/>
        </w:rPr>
        <w:noBreakHyphen/>
        <w:t>30</w:t>
      </w:r>
      <w:r w:rsidRPr="005C7BC1">
        <w:rPr>
          <w:szCs w:val="36"/>
        </w:rPr>
        <w:noBreakHyphen/>
        <w:t>150.</w:t>
      </w:r>
      <w:r w:rsidRPr="005C7BC1">
        <w:rPr>
          <w:szCs w:val="36"/>
        </w:rPr>
        <w:tab/>
        <w:t>The access to documents provisions of Sections 33</w:t>
      </w:r>
      <w:r w:rsidRPr="005C7BC1">
        <w:rPr>
          <w:szCs w:val="36"/>
        </w:rPr>
        <w:noBreakHyphen/>
        <w:t>31</w:t>
      </w:r>
      <w:r w:rsidRPr="005C7BC1">
        <w:rPr>
          <w:szCs w:val="36"/>
        </w:rPr>
        <w:noBreakHyphen/>
        <w:t>1602, 33</w:t>
      </w:r>
      <w:r w:rsidRPr="005C7BC1">
        <w:rPr>
          <w:szCs w:val="36"/>
        </w:rPr>
        <w:noBreakHyphen/>
        <w:t>31</w:t>
      </w:r>
      <w:r w:rsidRPr="005C7BC1">
        <w:rPr>
          <w:szCs w:val="36"/>
        </w:rPr>
        <w:noBreakHyphen/>
        <w:t>1603, 33</w:t>
      </w:r>
      <w:r w:rsidRPr="005C7BC1">
        <w:rPr>
          <w:szCs w:val="36"/>
        </w:rPr>
        <w:noBreakHyphen/>
        <w:t>31</w:t>
      </w:r>
      <w:r w:rsidRPr="005C7BC1">
        <w:rPr>
          <w:szCs w:val="36"/>
        </w:rPr>
        <w:noBreakHyphen/>
        <w:t>1604, and 33</w:t>
      </w:r>
      <w:r w:rsidRPr="005C7BC1">
        <w:rPr>
          <w:szCs w:val="36"/>
        </w:rPr>
        <w:noBreakHyphen/>
        <w:t>31</w:t>
      </w:r>
      <w:r w:rsidRPr="005C7BC1">
        <w:rPr>
          <w:szCs w:val="36"/>
        </w:rPr>
        <w:noBreakHyphen/>
        <w:t>1605 apply to all homeowners associations not subject to the South Carolina Nonprofit Corporation Act for the purposes of allowing homeowners access to inspect and copy a homeowners association’s annual budget and homeowners membership lists.</w:t>
      </w:r>
    </w:p>
    <w:p w:rsidR="00C6330F" w:rsidRPr="005C7BC1" w:rsidRDefault="00C6330F" w:rsidP="00C6330F">
      <w:pPr>
        <w:rPr>
          <w:szCs w:val="36"/>
        </w:rPr>
      </w:pPr>
      <w:r w:rsidRPr="005C7BC1">
        <w:rPr>
          <w:szCs w:val="36"/>
        </w:rPr>
        <w:tab/>
        <w:t>Section 27</w:t>
      </w:r>
      <w:r w:rsidRPr="005C7BC1">
        <w:rPr>
          <w:szCs w:val="36"/>
        </w:rPr>
        <w:noBreakHyphen/>
        <w:t>30</w:t>
      </w:r>
      <w:r w:rsidRPr="005C7BC1">
        <w:rPr>
          <w:szCs w:val="36"/>
        </w:rPr>
        <w:noBreakHyphen/>
        <w:t>160.</w:t>
      </w:r>
      <w:r w:rsidRPr="005C7BC1">
        <w:rPr>
          <w:szCs w:val="36"/>
        </w:rPr>
        <w:tab/>
        <w:t>Pursuant to Section 22</w:t>
      </w:r>
      <w:r w:rsidRPr="005C7BC1">
        <w:rPr>
          <w:szCs w:val="36"/>
        </w:rPr>
        <w:noBreakHyphen/>
        <w:t>3</w:t>
      </w:r>
      <w:r w:rsidRPr="005C7BC1">
        <w:rPr>
          <w:szCs w:val="36"/>
        </w:rPr>
        <w:noBreakHyphen/>
        <w:t>10, the magistrates court shall have concurrent jurisdiction to adjudicate monetary disputes arising under this article, provided the dispute meets the jurisdictional requirements of Section 22</w:t>
      </w:r>
      <w:r w:rsidRPr="005C7BC1">
        <w:rPr>
          <w:szCs w:val="36"/>
        </w:rPr>
        <w:noBreakHyphen/>
        <w:t>3</w:t>
      </w:r>
      <w:r w:rsidRPr="005C7BC1">
        <w:rPr>
          <w:szCs w:val="36"/>
        </w:rPr>
        <w:noBreakHyphen/>
        <w:t>10.</w:t>
      </w:r>
    </w:p>
    <w:p w:rsidR="00C6330F" w:rsidRPr="005C7BC1" w:rsidRDefault="00C6330F" w:rsidP="005A7A23">
      <w:pPr>
        <w:jc w:val="center"/>
        <w:rPr>
          <w:szCs w:val="36"/>
          <w:u w:color="000000"/>
        </w:rPr>
      </w:pPr>
      <w:r w:rsidRPr="005C7BC1">
        <w:rPr>
          <w:szCs w:val="36"/>
          <w:u w:color="000000"/>
        </w:rPr>
        <w:t>Section 27</w:t>
      </w:r>
      <w:r w:rsidRPr="005C7BC1">
        <w:rPr>
          <w:szCs w:val="36"/>
          <w:u w:color="000000"/>
        </w:rPr>
        <w:noBreakHyphen/>
        <w:t>30</w:t>
      </w:r>
      <w:r w:rsidRPr="005C7BC1">
        <w:rPr>
          <w:szCs w:val="36"/>
          <w:u w:color="000000"/>
        </w:rPr>
        <w:noBreakHyphen/>
        <w:t>170.</w:t>
      </w:r>
      <w:r w:rsidRPr="005C7BC1">
        <w:rPr>
          <w:szCs w:val="36"/>
          <w:u w:color="000000"/>
        </w:rPr>
        <w:tab/>
        <w:t>No provision of this article may be construed to be in conflict with the provisions of the South Carolina Nonprofit Corporation Act.</w:t>
      </w:r>
    </w:p>
    <w:p w:rsidR="00C6330F" w:rsidRPr="005C7BC1" w:rsidRDefault="00C6330F" w:rsidP="005A7A23">
      <w:pPr>
        <w:jc w:val="center"/>
        <w:rPr>
          <w:szCs w:val="36"/>
        </w:rPr>
      </w:pPr>
      <w:r w:rsidRPr="005C7BC1">
        <w:rPr>
          <w:szCs w:val="36"/>
        </w:rPr>
        <w:t>Article 3</w:t>
      </w:r>
    </w:p>
    <w:p w:rsidR="00C6330F" w:rsidRPr="005C7BC1" w:rsidRDefault="00C6330F" w:rsidP="005A7A23">
      <w:pPr>
        <w:jc w:val="center"/>
        <w:rPr>
          <w:szCs w:val="36"/>
        </w:rPr>
      </w:pPr>
      <w:r w:rsidRPr="005C7BC1">
        <w:rPr>
          <w:szCs w:val="36"/>
        </w:rPr>
        <w:t>Department of Consumer Affairs Services for Homeowners and Homeowners Associations</w:t>
      </w:r>
    </w:p>
    <w:p w:rsidR="00C6330F" w:rsidRPr="005C7BC1" w:rsidRDefault="00C6330F" w:rsidP="00C6330F">
      <w:pPr>
        <w:rPr>
          <w:szCs w:val="36"/>
        </w:rPr>
      </w:pPr>
      <w:r w:rsidRPr="005C7BC1">
        <w:rPr>
          <w:szCs w:val="36"/>
        </w:rPr>
        <w:tab/>
        <w:t>Section 27</w:t>
      </w:r>
      <w:r w:rsidRPr="005C7BC1">
        <w:rPr>
          <w:szCs w:val="36"/>
        </w:rPr>
        <w:noBreakHyphen/>
        <w:t>30</w:t>
      </w:r>
      <w:r w:rsidRPr="005C7BC1">
        <w:rPr>
          <w:szCs w:val="36"/>
        </w:rPr>
        <w:noBreakHyphen/>
        <w:t>310.</w:t>
      </w:r>
      <w:r w:rsidRPr="005C7BC1">
        <w:rPr>
          <w:szCs w:val="36"/>
        </w:rPr>
        <w:tab/>
        <w:t>This article must be known and may be cited as the ‘Department of Consumer Affairs Services for Homeowners and Homeowners Associations Act’.</w:t>
      </w:r>
    </w:p>
    <w:p w:rsidR="00C6330F" w:rsidRPr="005C7BC1" w:rsidRDefault="00C6330F" w:rsidP="00C6330F">
      <w:pPr>
        <w:rPr>
          <w:szCs w:val="36"/>
        </w:rPr>
      </w:pPr>
      <w:r w:rsidRPr="005C7BC1">
        <w:rPr>
          <w:szCs w:val="36"/>
        </w:rPr>
        <w:tab/>
        <w:t>Section 27</w:t>
      </w:r>
      <w:r w:rsidRPr="005C7BC1">
        <w:rPr>
          <w:szCs w:val="36"/>
        </w:rPr>
        <w:noBreakHyphen/>
        <w:t>30</w:t>
      </w:r>
      <w:r w:rsidRPr="005C7BC1">
        <w:rPr>
          <w:szCs w:val="36"/>
        </w:rPr>
        <w:noBreakHyphen/>
        <w:t>320.</w:t>
      </w:r>
      <w:r w:rsidRPr="005C7BC1">
        <w:rPr>
          <w:szCs w:val="36"/>
        </w:rPr>
        <w:tab/>
        <w:t>For the purposes of this article:</w:t>
      </w:r>
    </w:p>
    <w:p w:rsidR="00C6330F" w:rsidRPr="005C7BC1" w:rsidRDefault="00C6330F" w:rsidP="00C6330F">
      <w:pPr>
        <w:rPr>
          <w:szCs w:val="36"/>
        </w:rPr>
      </w:pPr>
      <w:r w:rsidRPr="005C7BC1">
        <w:rPr>
          <w:szCs w:val="36"/>
        </w:rPr>
        <w:tab/>
        <w:t>(1)</w:t>
      </w:r>
      <w:r w:rsidRPr="005C7BC1">
        <w:rPr>
          <w:szCs w:val="36"/>
        </w:rPr>
        <w:tab/>
        <w:t>‘Board’ means the representative body, regardless of name, designated in the governing documents to act on behalf of a homeowners association and govern the association.</w:t>
      </w:r>
    </w:p>
    <w:p w:rsidR="00C6330F" w:rsidRPr="005C7BC1" w:rsidRDefault="00C6330F" w:rsidP="00C6330F">
      <w:pPr>
        <w:rPr>
          <w:szCs w:val="36"/>
        </w:rPr>
      </w:pPr>
      <w:r w:rsidRPr="005C7BC1">
        <w:rPr>
          <w:szCs w:val="36"/>
        </w:rPr>
        <w:tab/>
        <w:t>(2)</w:t>
      </w:r>
      <w:r w:rsidRPr="005C7BC1">
        <w:rPr>
          <w:szCs w:val="36"/>
        </w:rPr>
        <w:tab/>
        <w:t>‘Bylaws’ means the document, and amendments to it, that contain the procedures for conducting the affairs of a homeowners association, regardless of the form of the association’s legal entity or the name by which the document comprising the bylaws is identified.</w:t>
      </w:r>
    </w:p>
    <w:p w:rsidR="00C6330F" w:rsidRPr="005C7BC1" w:rsidRDefault="00C6330F" w:rsidP="00C6330F">
      <w:pPr>
        <w:rPr>
          <w:u w:color="000000"/>
        </w:rPr>
      </w:pPr>
      <w:r w:rsidRPr="005C7BC1">
        <w:rPr>
          <w:u w:color="000000"/>
        </w:rPr>
        <w:tab/>
        <w:t>(3)</w:t>
      </w:r>
      <w:r w:rsidRPr="005C7BC1">
        <w:rPr>
          <w:u w:color="000000"/>
        </w:rPr>
        <w:tab/>
        <w:t xml:space="preserve">‘Declarant’ means a person or group of persons acting in concert who: </w:t>
      </w:r>
    </w:p>
    <w:p w:rsidR="00C6330F" w:rsidRPr="005C7BC1" w:rsidRDefault="00C6330F" w:rsidP="00C6330F">
      <w:pPr>
        <w:rPr>
          <w:u w:color="000000"/>
        </w:rPr>
      </w:pPr>
      <w:r w:rsidRPr="005C7BC1">
        <w:rPr>
          <w:u w:color="000000"/>
        </w:rPr>
        <w:tab/>
      </w:r>
      <w:r w:rsidRPr="005C7BC1">
        <w:rPr>
          <w:u w:color="000000"/>
        </w:rPr>
        <w:tab/>
        <w:t>(a)</w:t>
      </w:r>
      <w:r w:rsidRPr="005C7BC1">
        <w:rPr>
          <w:u w:color="000000"/>
        </w:rPr>
        <w:tab/>
        <w:t xml:space="preserve">as part of a common promotional plan, subdivide and offer to dispose of an interest the person or group has in a unit </w:t>
      </w:r>
      <w:r w:rsidRPr="005C7BC1">
        <w:t>in real property</w:t>
      </w:r>
      <w:r w:rsidRPr="005C7BC1">
        <w:rPr>
          <w:u w:color="000000"/>
        </w:rPr>
        <w:t>; or</w:t>
      </w:r>
    </w:p>
    <w:p w:rsidR="00C6330F" w:rsidRPr="005C7BC1" w:rsidRDefault="00C6330F" w:rsidP="00C6330F">
      <w:pPr>
        <w:rPr>
          <w:u w:color="000000"/>
        </w:rPr>
      </w:pPr>
      <w:r w:rsidRPr="005C7BC1">
        <w:rPr>
          <w:u w:color="000000"/>
        </w:rPr>
        <w:tab/>
      </w:r>
      <w:r w:rsidRPr="005C7BC1">
        <w:rPr>
          <w:u w:color="000000"/>
        </w:rPr>
        <w:tab/>
        <w:t>(b)</w:t>
      </w:r>
      <w:r w:rsidRPr="005C7BC1">
        <w:rPr>
          <w:u w:color="000000"/>
        </w:rPr>
        <w:tab/>
        <w:t>reserve or succeed to a special declarant right, which means a right created under the declaration or bylaws for the person or group to retain or exercise authority in addition to regular declarant rights in a unit of real property</w:t>
      </w:r>
      <w:r w:rsidRPr="005C7BC1">
        <w:t>.</w:t>
      </w:r>
    </w:p>
    <w:p w:rsidR="00C6330F" w:rsidRPr="005C7BC1" w:rsidRDefault="00C6330F" w:rsidP="00C6330F">
      <w:r w:rsidRPr="005C7BC1">
        <w:tab/>
        <w:t>(4)</w:t>
      </w:r>
      <w:r w:rsidRPr="005C7BC1">
        <w:tab/>
        <w:t>‘Declaration’ means the recorded instruments, however denominated, that create a homeowners association, including amendments to those instruments.</w:t>
      </w:r>
    </w:p>
    <w:p w:rsidR="00C6330F" w:rsidRPr="005C7BC1" w:rsidRDefault="00C6330F" w:rsidP="00C6330F">
      <w:r w:rsidRPr="005C7BC1">
        <w:tab/>
        <w:t>(5)</w:t>
      </w:r>
      <w:r w:rsidRPr="005C7BC1">
        <w:tab/>
        <w:t>‘Department’ means the Department of Consumer Affairs.</w:t>
      </w:r>
    </w:p>
    <w:p w:rsidR="00C6330F" w:rsidRPr="005C7BC1" w:rsidRDefault="00C6330F" w:rsidP="00C6330F">
      <w:r w:rsidRPr="005C7BC1">
        <w:tab/>
        <w:t>(6)</w:t>
      </w:r>
      <w:r w:rsidRPr="005C7BC1">
        <w:tab/>
        <w:t>‘Homeowner’ means a declarant or other person who owns a unit in a homeowners association, but does not include a person having an interest in such a unit solely as security for an obligation.</w:t>
      </w:r>
    </w:p>
    <w:p w:rsidR="00C6330F" w:rsidRPr="005C7BC1" w:rsidRDefault="00C6330F" w:rsidP="00C6330F">
      <w:pPr>
        <w:rPr>
          <w:u w:color="000000"/>
        </w:rPr>
      </w:pPr>
      <w:r w:rsidRPr="005C7BC1">
        <w:tab/>
        <w:t>(7)</w:t>
      </w:r>
      <w:r w:rsidRPr="005C7BC1">
        <w:tab/>
      </w:r>
      <w:r w:rsidRPr="005C7BC1">
        <w:rPr>
          <w:u w:color="000000"/>
        </w:rPr>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C6330F" w:rsidRPr="005C7BC1" w:rsidRDefault="00C6330F" w:rsidP="00C6330F">
      <w:r w:rsidRPr="005C7BC1">
        <w:rPr>
          <w:u w:color="000000"/>
        </w:rPr>
        <w:tab/>
        <w:t>(8)</w:t>
      </w:r>
      <w:r w:rsidRPr="005C7BC1">
        <w:rPr>
          <w:u w:color="000000"/>
        </w:rPr>
        <w:tab/>
      </w:r>
      <w:r w:rsidRPr="005C7BC1">
        <w:rPr>
          <w:shd w:val="clear" w:color="auto" w:fill="FFFFFF"/>
        </w:rPr>
        <w:t>‘Homeowners association management company’ means a corporation, limited liability company, partnership, trust, association, sole proprietorship, or other similar organization engaging in the business of managing homeowners associations.</w:t>
      </w:r>
    </w:p>
    <w:p w:rsidR="00C6330F" w:rsidRPr="005C7BC1" w:rsidRDefault="00C6330F" w:rsidP="00C6330F">
      <w:r w:rsidRPr="005C7BC1">
        <w:tab/>
        <w:t>(9)</w:t>
      </w:r>
      <w:r w:rsidRPr="005C7BC1">
        <w:tab/>
        <w:t>‘</w:t>
      </w:r>
      <w:r w:rsidRPr="005C7BC1">
        <w:rPr>
          <w:u w:color="000000"/>
        </w:rPr>
        <w:t>Unit’ means an apartment in a horizontal property regime, or a lot in a subdivision.</w:t>
      </w:r>
    </w:p>
    <w:p w:rsidR="00C6330F" w:rsidRPr="005C7BC1" w:rsidRDefault="00C6330F" w:rsidP="00C6330F">
      <w:pPr>
        <w:rPr>
          <w:szCs w:val="52"/>
          <w:u w:color="000000"/>
        </w:rPr>
      </w:pPr>
      <w:r w:rsidRPr="005C7BC1">
        <w:tab/>
      </w:r>
      <w:r w:rsidRPr="005C7BC1">
        <w:rPr>
          <w:szCs w:val="52"/>
        </w:rPr>
        <w:t>Section 27</w:t>
      </w:r>
      <w:r w:rsidRPr="005C7BC1">
        <w:rPr>
          <w:szCs w:val="52"/>
        </w:rPr>
        <w:noBreakHyphen/>
        <w:t>30</w:t>
      </w:r>
      <w:r w:rsidRPr="005C7BC1">
        <w:rPr>
          <w:szCs w:val="52"/>
        </w:rPr>
        <w:noBreakHyphen/>
        <w:t>330.</w:t>
      </w:r>
      <w:r w:rsidRPr="005C7BC1">
        <w:rPr>
          <w:szCs w:val="52"/>
        </w:rPr>
        <w:tab/>
      </w:r>
      <w:r w:rsidRPr="005C7BC1">
        <w:rPr>
          <w:szCs w:val="52"/>
          <w:u w:color="000000"/>
        </w:rPr>
        <w:t>The department is authorized to include on its publicly available Internet website:</w:t>
      </w:r>
    </w:p>
    <w:p w:rsidR="00C6330F" w:rsidRPr="005C7BC1" w:rsidRDefault="00C6330F" w:rsidP="00C6330F">
      <w:pPr>
        <w:rPr>
          <w:szCs w:val="52"/>
          <w:u w:color="000000"/>
        </w:rPr>
      </w:pPr>
      <w:r w:rsidRPr="005C7BC1">
        <w:rPr>
          <w:szCs w:val="52"/>
          <w:u w:color="000000"/>
        </w:rPr>
        <w:tab/>
        <w:t>(1)</w:t>
      </w:r>
      <w:r w:rsidRPr="005C7BC1">
        <w:rPr>
          <w:szCs w:val="52"/>
          <w:u w:color="000000"/>
        </w:rPr>
        <w:tab/>
        <w:t>information for homeowners and homeowners associations concerning how they may contact the department on its toll free number or submit complaint forms;</w:t>
      </w:r>
    </w:p>
    <w:p w:rsidR="00C6330F" w:rsidRPr="005C7BC1" w:rsidRDefault="00C6330F" w:rsidP="00C6330F">
      <w:pPr>
        <w:rPr>
          <w:szCs w:val="52"/>
          <w:u w:color="000000"/>
        </w:rPr>
      </w:pPr>
      <w:r w:rsidRPr="005C7BC1">
        <w:rPr>
          <w:szCs w:val="52"/>
          <w:u w:color="000000"/>
        </w:rPr>
        <w:tab/>
        <w:t>(2)</w:t>
      </w:r>
      <w:r w:rsidRPr="005C7BC1">
        <w:rPr>
          <w:szCs w:val="52"/>
          <w:u w:color="000000"/>
        </w:rPr>
        <w:tab/>
        <w:t>information concerning the governance of homeowners associations as provided in this chapter and other provisions of the South Carolina Code of Laws; and</w:t>
      </w:r>
    </w:p>
    <w:p w:rsidR="00C6330F" w:rsidRPr="005C7BC1" w:rsidRDefault="00C6330F" w:rsidP="00C6330F">
      <w:pPr>
        <w:rPr>
          <w:szCs w:val="52"/>
          <w:u w:color="000000"/>
        </w:rPr>
      </w:pPr>
      <w:r w:rsidRPr="005C7BC1">
        <w:rPr>
          <w:szCs w:val="52"/>
          <w:u w:color="000000"/>
        </w:rPr>
        <w:tab/>
        <w:t>(3)</w:t>
      </w:r>
      <w:r w:rsidRPr="005C7BC1">
        <w:rPr>
          <w:szCs w:val="52"/>
          <w:u w:color="000000"/>
        </w:rPr>
        <w:tab/>
        <w:t>educational and reference materials about homeowners associations, including general information about the roles, rights, and responsibilities of the board, declarant, homeowners, and other parties.</w:t>
      </w:r>
    </w:p>
    <w:p w:rsidR="00C6330F" w:rsidRPr="005C7BC1" w:rsidRDefault="00C6330F" w:rsidP="00C6330F">
      <w:r w:rsidRPr="005C7BC1">
        <w:tab/>
        <w:t>Section 27</w:t>
      </w:r>
      <w:r w:rsidRPr="005C7BC1">
        <w:noBreakHyphen/>
        <w:t>30</w:t>
      </w:r>
      <w:r w:rsidRPr="005C7BC1">
        <w:noBreakHyphen/>
        <w:t>340.</w:t>
      </w:r>
      <w:r w:rsidRPr="005C7BC1">
        <w:tab/>
        <w:t>(A)</w:t>
      </w:r>
      <w:r w:rsidRPr="005C7BC1">
        <w:tab/>
        <w:t>The department shall receive and record data from any calls or written complaints from homeowners or homeowners associations.</w:t>
      </w:r>
    </w:p>
    <w:p w:rsidR="00C6330F" w:rsidRPr="005C7BC1" w:rsidRDefault="00C6330F" w:rsidP="00C6330F">
      <w:r w:rsidRPr="005C7BC1">
        <w:tab/>
        <w:t>(B)</w:t>
      </w:r>
      <w:r w:rsidRPr="005C7BC1">
        <w:tab/>
        <w:t>When a call or written complaint is received, the department shall, at a minimum, include the following information to be completed on a form completed by a homeowner or homeowners association or, if received by telephone, on a form completed by a department employee who is identified on the form:</w:t>
      </w:r>
    </w:p>
    <w:p w:rsidR="00C6330F" w:rsidRPr="005C7BC1" w:rsidRDefault="00C6330F" w:rsidP="00C6330F">
      <w:r w:rsidRPr="005C7BC1">
        <w:tab/>
      </w:r>
      <w:r w:rsidRPr="005C7BC1">
        <w:tab/>
        <w:t>(1)</w:t>
      </w:r>
      <w:r w:rsidRPr="005C7BC1">
        <w:tab/>
        <w:t>homeowner’s name;</w:t>
      </w:r>
    </w:p>
    <w:p w:rsidR="00C6330F" w:rsidRPr="005C7BC1" w:rsidRDefault="00C6330F" w:rsidP="00C6330F">
      <w:r w:rsidRPr="005C7BC1">
        <w:tab/>
      </w:r>
      <w:r w:rsidRPr="005C7BC1">
        <w:tab/>
        <w:t>(2)</w:t>
      </w:r>
      <w:r w:rsidRPr="005C7BC1">
        <w:tab/>
        <w:t>name of the homeowners association and their contact information, including the county and city where it is located;</w:t>
      </w:r>
    </w:p>
    <w:p w:rsidR="00C6330F" w:rsidRPr="005C7BC1" w:rsidRDefault="00C6330F" w:rsidP="00C6330F">
      <w:r w:rsidRPr="005C7BC1">
        <w:tab/>
      </w:r>
      <w:r w:rsidRPr="005C7BC1">
        <w:tab/>
        <w:t>(3)</w:t>
      </w:r>
      <w:r w:rsidRPr="005C7BC1">
        <w:tab/>
        <w:t>name of the homeowners association management company, if any, and its contact information, including telephone number, owner’s name, and street and mailing addresses;</w:t>
      </w:r>
    </w:p>
    <w:p w:rsidR="00C6330F" w:rsidRPr="005C7BC1" w:rsidRDefault="00C6330F" w:rsidP="00C6330F">
      <w:r w:rsidRPr="005C7BC1">
        <w:tab/>
      </w:r>
      <w:r w:rsidRPr="005C7BC1">
        <w:tab/>
        <w:t>(4)</w:t>
      </w:r>
      <w:r w:rsidRPr="005C7BC1">
        <w:tab/>
        <w:t>whether a homeowner:</w:t>
      </w:r>
    </w:p>
    <w:p w:rsidR="00C6330F" w:rsidRPr="005C7BC1" w:rsidRDefault="00C6330F" w:rsidP="00C6330F">
      <w:r w:rsidRPr="005C7BC1">
        <w:tab/>
      </w:r>
      <w:r w:rsidRPr="005C7BC1">
        <w:tab/>
      </w:r>
      <w:r w:rsidRPr="005C7BC1">
        <w:tab/>
        <w:t>(a)</w:t>
      </w:r>
      <w:r w:rsidRPr="005C7BC1">
        <w:tab/>
        <w:t>was informed of the requirement of membership in a homeowners association as a condition of home ownership, including when that information was provided and by whom;</w:t>
      </w:r>
    </w:p>
    <w:p w:rsidR="00C6330F" w:rsidRPr="005C7BC1" w:rsidRDefault="00C6330F" w:rsidP="00C6330F">
      <w:r w:rsidRPr="005C7BC1">
        <w:tab/>
      </w:r>
      <w:r w:rsidRPr="005C7BC1">
        <w:tab/>
      </w:r>
      <w:r w:rsidRPr="005C7BC1">
        <w:tab/>
        <w:t>(b)</w:t>
      </w:r>
      <w:r w:rsidRPr="005C7BC1">
        <w:tab/>
        <w:t>received a copy of the governing documents of the homeowners association  and if the copy was obtained before or after receiving title to the unit;</w:t>
      </w:r>
    </w:p>
    <w:p w:rsidR="00C6330F" w:rsidRPr="005C7BC1" w:rsidRDefault="00C6330F" w:rsidP="00C6330F">
      <w:r w:rsidRPr="005C7BC1">
        <w:tab/>
      </w:r>
      <w:r w:rsidRPr="005C7BC1">
        <w:tab/>
      </w:r>
      <w:r w:rsidRPr="005C7BC1">
        <w:tab/>
        <w:t>(c)</w:t>
      </w:r>
      <w:r w:rsidRPr="005C7BC1">
        <w:tab/>
        <w:t>was denied access to the governing documents and, if so, what remedies the homeowner  took to obtain the governing documents;</w:t>
      </w:r>
    </w:p>
    <w:p w:rsidR="00C6330F" w:rsidRPr="005C7BC1" w:rsidRDefault="00C6330F" w:rsidP="00C6330F">
      <w:r w:rsidRPr="005C7BC1">
        <w:tab/>
      </w:r>
      <w:r w:rsidRPr="005C7BC1">
        <w:tab/>
      </w:r>
      <w:r w:rsidRPr="005C7BC1">
        <w:tab/>
        <w:t>(d)</w:t>
      </w:r>
      <w:r w:rsidRPr="005C7BC1">
        <w:tab/>
        <w:t>understands his rights and obligations under the governing documents;</w:t>
      </w:r>
    </w:p>
    <w:p w:rsidR="00C6330F" w:rsidRPr="005C7BC1" w:rsidRDefault="00C6330F" w:rsidP="00C6330F">
      <w:r w:rsidRPr="005C7BC1">
        <w:tab/>
      </w:r>
      <w:r w:rsidRPr="005C7BC1">
        <w:tab/>
        <w:t>(5)</w:t>
      </w:r>
      <w:r w:rsidRPr="005C7BC1">
        <w:tab/>
        <w:t>the nature of the homeowner’s or homeowners association’s complaint;</w:t>
      </w:r>
    </w:p>
    <w:p w:rsidR="00C6330F" w:rsidRPr="005C7BC1" w:rsidRDefault="00C6330F" w:rsidP="00C6330F">
      <w:pPr>
        <w:rPr>
          <w:highlight w:val="yellow"/>
        </w:rPr>
      </w:pPr>
      <w:r w:rsidRPr="005C7BC1">
        <w:tab/>
      </w:r>
      <w:r w:rsidRPr="005C7BC1">
        <w:tab/>
        <w:t xml:space="preserve">(6) </w:t>
      </w:r>
      <w:r w:rsidRPr="005C7BC1">
        <w:tab/>
        <w:t>whether the homeowner attempted to communicate his complaint to the homeowners association or homeowners association management company, if any, and whether the homeowner exhausted all of his remedies in accordance with any terms set out in the homeowners association governing documents or rules and regulations, what action, if any, the homeowners association or homeowners association management company, if any, took concerning the complaint;</w:t>
      </w:r>
    </w:p>
    <w:p w:rsidR="00C6330F" w:rsidRPr="005C7BC1" w:rsidRDefault="00C6330F" w:rsidP="00C6330F">
      <w:r w:rsidRPr="005C7BC1">
        <w:tab/>
      </w:r>
      <w:r w:rsidRPr="005C7BC1">
        <w:tab/>
        <w:t>(7)</w:t>
      </w:r>
      <w:r w:rsidRPr="005C7BC1">
        <w:tab/>
        <w:t xml:space="preserve">whether the homeowners agrees or disagrees with the provisions of the governing documents; </w:t>
      </w:r>
    </w:p>
    <w:p w:rsidR="00C6330F" w:rsidRPr="005C7BC1" w:rsidRDefault="00C6330F" w:rsidP="00C6330F">
      <w:r w:rsidRPr="005C7BC1">
        <w:tab/>
      </w:r>
      <w:r w:rsidRPr="005C7BC1">
        <w:tab/>
        <w:t>(8) whether the homeowner agrees or disagrees with how the provisions where enforced, his recommendations for changing the provisions or means of enforcement, and whether the homeowner feels that more or less enforcement is needed; and</w:t>
      </w:r>
    </w:p>
    <w:p w:rsidR="00C6330F" w:rsidRPr="005C7BC1" w:rsidRDefault="00C6330F" w:rsidP="00C6330F">
      <w:r w:rsidRPr="005C7BC1">
        <w:tab/>
      </w:r>
      <w:r w:rsidRPr="005C7BC1">
        <w:tab/>
        <w:t>(9)</w:t>
      </w:r>
      <w:r w:rsidRPr="005C7BC1">
        <w:tab/>
        <w:t>any response received from a homeowners association or homeowner, relative to a specific complaint provided by the department and whether or not a response was provided by the applicable homeowners association or homeowner.</w:t>
      </w:r>
    </w:p>
    <w:p w:rsidR="00C6330F" w:rsidRPr="005C7BC1" w:rsidRDefault="00C6330F" w:rsidP="00C6330F">
      <w:r w:rsidRPr="005C7BC1">
        <w:tab/>
        <w:t>(C)</w:t>
      </w:r>
      <w:r w:rsidRPr="005C7BC1">
        <w:tab/>
        <w:t xml:space="preserve">Upon receiving a homeowner’s or homeowners association’s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 </w:t>
      </w:r>
    </w:p>
    <w:p w:rsidR="00C6330F" w:rsidRPr="005C7BC1" w:rsidRDefault="00C6330F" w:rsidP="00C6330F">
      <w:r w:rsidRPr="005C7BC1">
        <w:tab/>
        <w:t>(D)</w:t>
      </w:r>
      <w:r w:rsidRPr="005C7BC1">
        <w:tab/>
        <w:t>By January thirty</w:t>
      </w:r>
      <w:r w:rsidRPr="005C7BC1">
        <w:noBreakHyphen/>
        <w:t>first of each year, the department shall make a report of all data collected from the full report categories collected and complaints received as provided in this section to:</w:t>
      </w:r>
    </w:p>
    <w:p w:rsidR="00C6330F" w:rsidRPr="005C7BC1" w:rsidRDefault="00C6330F" w:rsidP="00C6330F">
      <w:r w:rsidRPr="005C7BC1">
        <w:tab/>
      </w:r>
      <w:r w:rsidRPr="005C7BC1">
        <w:tab/>
        <w:t>(1)</w:t>
      </w:r>
      <w:r w:rsidRPr="005C7BC1">
        <w:tab/>
        <w:t>the Governor and the General Assembly, and</w:t>
      </w:r>
    </w:p>
    <w:p w:rsidR="00C6330F" w:rsidRPr="005C7BC1" w:rsidRDefault="00C6330F" w:rsidP="00C6330F">
      <w:r w:rsidRPr="005C7BC1">
        <w:tab/>
      </w:r>
      <w:r w:rsidRPr="005C7BC1">
        <w:tab/>
        <w:t>(2)</w:t>
      </w:r>
      <w:r w:rsidRPr="005C7BC1">
        <w:tab/>
        <w:t>the public through the department’s website.  The public report must include categorized, filterable, and searchable information compiled from the complaints and responses and redact any personal or private information, such as names, addresses, and telephone numbers, contained in the complaints and responses.  This redaction requirement does not apply to information concerning a homeowners association and a homeowners association management company.</w:t>
      </w:r>
    </w:p>
    <w:p w:rsidR="00C6330F" w:rsidRPr="005C7BC1" w:rsidRDefault="00C6330F" w:rsidP="00C6330F">
      <w:r w:rsidRPr="005C7BC1">
        <w:tab/>
      </w:r>
      <w:r w:rsidRPr="005C7BC1">
        <w:tab/>
        <w:t>(3)</w:t>
      </w:r>
      <w:r w:rsidRPr="005C7BC1">
        <w:tab/>
        <w:t>For data to be included in the report, the form must be executed by the homeowner, homeowners association, or department employee.</w:t>
      </w:r>
    </w:p>
    <w:p w:rsidR="00C6330F" w:rsidRPr="005C7BC1" w:rsidRDefault="00C6330F" w:rsidP="00C6330F">
      <w:r w:rsidRPr="005C7BC1">
        <w:tab/>
        <w:t>(E)</w:t>
      </w:r>
      <w:r w:rsidRPr="005C7BC1">
        <w:tab/>
        <w:t>Under the provisions of this article, the department is prohibited from:</w:t>
      </w:r>
    </w:p>
    <w:p w:rsidR="00C6330F" w:rsidRPr="005C7BC1" w:rsidRDefault="00C6330F" w:rsidP="00C6330F">
      <w:r w:rsidRPr="005C7BC1">
        <w:tab/>
      </w:r>
      <w:r w:rsidRPr="005C7BC1">
        <w:tab/>
        <w:t>(1)</w:t>
      </w:r>
      <w:r w:rsidRPr="005C7BC1">
        <w:tab/>
        <w:t>promulgating regulations or issuing guidelines concerning homeowners association administration, governance, or governing documents; or</w:t>
      </w:r>
    </w:p>
    <w:p w:rsidR="00C6330F" w:rsidRPr="005C7BC1" w:rsidRDefault="00C6330F" w:rsidP="00C6330F">
      <w:r w:rsidRPr="005C7BC1">
        <w:tab/>
      </w:r>
      <w:r w:rsidRPr="005C7BC1">
        <w:tab/>
        <w:t>(2)</w:t>
      </w:r>
      <w:r w:rsidRPr="005C7BC1">
        <w:tab/>
        <w:t>serving as an arbiter in disputes between the homeowner and homeowners association.”</w:t>
      </w:r>
    </w:p>
    <w:p w:rsidR="00C6330F" w:rsidRPr="005C7BC1" w:rsidRDefault="00C6330F" w:rsidP="00C6330F">
      <w:r w:rsidRPr="005C7BC1">
        <w:t>SECTION</w:t>
      </w:r>
      <w:r w:rsidRPr="005C7BC1">
        <w:tab/>
        <w:t>2.</w:t>
      </w:r>
      <w:r w:rsidRPr="005C7BC1">
        <w:tab/>
        <w:t>Section 27</w:t>
      </w:r>
      <w:r w:rsidRPr="005C7BC1">
        <w:noBreakHyphen/>
        <w:t>50</w:t>
      </w:r>
      <w:r w:rsidRPr="005C7BC1">
        <w:noBreakHyphen/>
        <w:t>40(A) of the 1976 Code, as last amended by Act 141 of 2010, is further amended to read:</w:t>
      </w:r>
    </w:p>
    <w:p w:rsidR="00C6330F" w:rsidRPr="005C7BC1" w:rsidRDefault="00C6330F" w:rsidP="00C6330F">
      <w:pPr>
        <w:rPr>
          <w:u w:color="000000"/>
        </w:rPr>
      </w:pPr>
      <w:r w:rsidRPr="005C7BC1">
        <w:tab/>
        <w:t>“(A)</w:t>
      </w:r>
      <w:r w:rsidRPr="005C7BC1">
        <w:tab/>
        <w:t>Except for transactions exempted under Section 27</w:t>
      </w:r>
      <w:r w:rsidRPr="005C7BC1">
        <w:noBreakHyphen/>
        <w:t>50</w:t>
      </w:r>
      <w:r w:rsidRPr="005C7BC1">
        <w:noBreakHyphen/>
        <w:t>30, t</w:t>
      </w:r>
      <w:r w:rsidRPr="005C7BC1">
        <w:rPr>
          <w:u w:color="000000"/>
        </w:rPr>
        <w: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C6330F" w:rsidRPr="005C7BC1" w:rsidRDefault="00C6330F" w:rsidP="00C6330F">
      <w:pPr>
        <w:rPr>
          <w:u w:color="000000"/>
        </w:rPr>
      </w:pPr>
      <w:r w:rsidRPr="005C7BC1">
        <w:rPr>
          <w:u w:color="000000"/>
        </w:rPr>
        <w:tab/>
      </w:r>
      <w:r w:rsidRPr="005C7BC1">
        <w:rPr>
          <w:u w:color="000000"/>
        </w:rPr>
        <w:tab/>
        <w:t>(1)</w:t>
      </w:r>
      <w:r w:rsidRPr="005C7BC1">
        <w:rPr>
          <w:u w:color="000000"/>
        </w:rPr>
        <w:tab/>
        <w:t>the water supply and sanitary sewage disposal system;</w:t>
      </w:r>
    </w:p>
    <w:p w:rsidR="00C6330F" w:rsidRPr="005C7BC1" w:rsidRDefault="00C6330F" w:rsidP="00C6330F">
      <w:pPr>
        <w:rPr>
          <w:u w:color="000000"/>
        </w:rPr>
      </w:pPr>
      <w:r w:rsidRPr="005C7BC1">
        <w:rPr>
          <w:u w:color="000000"/>
        </w:rPr>
        <w:tab/>
      </w:r>
      <w:r w:rsidRPr="005C7BC1">
        <w:rPr>
          <w:u w:color="000000"/>
        </w:rPr>
        <w:tab/>
        <w:t>(2)</w:t>
      </w:r>
      <w:r w:rsidRPr="005C7BC1">
        <w:rPr>
          <w:u w:color="000000"/>
        </w:rPr>
        <w:tab/>
        <w:t>the roof, chimneys, floors, foundation, basement, and other structural components and modifications of these structural components;</w:t>
      </w:r>
    </w:p>
    <w:p w:rsidR="00C6330F" w:rsidRPr="005C7BC1" w:rsidRDefault="00C6330F" w:rsidP="00C6330F">
      <w:pPr>
        <w:rPr>
          <w:u w:color="000000"/>
        </w:rPr>
      </w:pPr>
      <w:r w:rsidRPr="005C7BC1">
        <w:rPr>
          <w:u w:color="000000"/>
        </w:rPr>
        <w:tab/>
      </w:r>
      <w:r w:rsidRPr="005C7BC1">
        <w:rPr>
          <w:u w:color="000000"/>
        </w:rPr>
        <w:tab/>
        <w:t>(3)</w:t>
      </w:r>
      <w:r w:rsidRPr="005C7BC1">
        <w:rPr>
          <w:u w:color="000000"/>
        </w:rPr>
        <w:tab/>
        <w:t>the plumbing, electrical, heating, cooling, and other mechanical systems;</w:t>
      </w:r>
    </w:p>
    <w:p w:rsidR="00C6330F" w:rsidRPr="005C7BC1" w:rsidRDefault="00C6330F" w:rsidP="00C6330F">
      <w:pPr>
        <w:rPr>
          <w:u w:color="000000"/>
        </w:rPr>
      </w:pPr>
      <w:r w:rsidRPr="005C7BC1">
        <w:rPr>
          <w:u w:color="000000"/>
        </w:rPr>
        <w:tab/>
      </w:r>
      <w:r w:rsidRPr="005C7BC1">
        <w:rPr>
          <w:u w:color="000000"/>
        </w:rPr>
        <w:tab/>
        <w:t>(4)</w:t>
      </w:r>
      <w:r w:rsidRPr="005C7BC1">
        <w:rPr>
          <w:u w:color="000000"/>
        </w:rPr>
        <w:tab/>
        <w:t>present infestation of wood</w:t>
      </w:r>
      <w:r w:rsidRPr="005C7BC1">
        <w:rPr>
          <w:u w:color="000000"/>
        </w:rPr>
        <w:noBreakHyphen/>
        <w:t>destroying insects or organisms or past infestation, the damage from which has not been repaired;</w:t>
      </w:r>
    </w:p>
    <w:p w:rsidR="00C6330F" w:rsidRPr="005C7BC1" w:rsidRDefault="00C6330F" w:rsidP="00C6330F">
      <w:pPr>
        <w:rPr>
          <w:u w:color="000000"/>
        </w:rPr>
      </w:pPr>
      <w:r w:rsidRPr="005C7BC1">
        <w:rPr>
          <w:u w:color="000000"/>
        </w:rPr>
        <w:tab/>
      </w:r>
      <w:r w:rsidRPr="005C7BC1">
        <w:rPr>
          <w:u w:color="000000"/>
        </w:rPr>
        <w:tab/>
        <w:t>(5)</w:t>
      </w:r>
      <w:r w:rsidRPr="005C7BC1">
        <w:rPr>
          <w:u w:color="000000"/>
        </w:rPr>
        <w:tab/>
        <w:t>the zoning laws, restrictive covenants, building codes, and other land</w:t>
      </w:r>
      <w:r w:rsidRPr="005C7BC1">
        <w:rPr>
          <w:u w:color="000000"/>
        </w:rPr>
        <w:noBreakHyphen/>
        <w:t>use restrictions affecting the real property, any encroachment of the real property from or to adjacent real property, and notice from a governmental agency affecting this real property;</w:t>
      </w:r>
    </w:p>
    <w:p w:rsidR="00C6330F" w:rsidRPr="005C7BC1" w:rsidRDefault="00C6330F" w:rsidP="00C6330F">
      <w:pPr>
        <w:rPr>
          <w:u w:color="000000"/>
        </w:rPr>
      </w:pPr>
      <w:r w:rsidRPr="005C7BC1">
        <w:rPr>
          <w:u w:color="000000"/>
        </w:rPr>
        <w:tab/>
      </w:r>
      <w:r w:rsidRPr="005C7BC1">
        <w:rPr>
          <w:u w:color="000000"/>
        </w:rPr>
        <w:tab/>
        <w:t>(6)</w:t>
      </w:r>
      <w:r w:rsidRPr="005C7BC1">
        <w:rPr>
          <w:u w:color="000000"/>
        </w:rPr>
        <w:tab/>
        <w:t>presence of lead</w:t>
      </w:r>
      <w:r w:rsidRPr="005C7BC1">
        <w:rPr>
          <w:u w:color="000000"/>
        </w:rPr>
        <w:noBreakHyphen/>
        <w:t xml:space="preserve">based paint, asbestos, radon gas, methane gas, underground storage tank, hazardous material or toxic material, buried or covered, and other environmental contamination; </w:t>
      </w:r>
    </w:p>
    <w:p w:rsidR="00C6330F" w:rsidRPr="005C7BC1" w:rsidRDefault="00C6330F" w:rsidP="00C6330F">
      <w:pPr>
        <w:rPr>
          <w:u w:val="single" w:color="000000"/>
        </w:rPr>
      </w:pPr>
      <w:r w:rsidRPr="005C7BC1">
        <w:rPr>
          <w:u w:color="000000"/>
        </w:rPr>
        <w:tab/>
      </w:r>
      <w:r w:rsidRPr="005C7BC1">
        <w:rPr>
          <w:u w:color="000000"/>
        </w:rPr>
        <w:tab/>
        <w:t>(7)</w:t>
      </w:r>
      <w:r w:rsidRPr="005C7BC1">
        <w:rPr>
          <w:u w:color="000000"/>
        </w:rPr>
        <w:tab/>
        <w:t>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r w:rsidRPr="005C7BC1">
        <w:rPr>
          <w:u w:val="single" w:color="000000"/>
        </w:rPr>
        <w:t>;</w:t>
      </w:r>
    </w:p>
    <w:p w:rsidR="00C6330F" w:rsidRPr="005C7BC1" w:rsidRDefault="00C6330F" w:rsidP="00C6330F">
      <w:pPr>
        <w:rPr>
          <w:u w:val="single" w:color="000000"/>
        </w:rPr>
      </w:pPr>
      <w:r w:rsidRPr="005C7BC1">
        <w:rPr>
          <w:u w:color="000000"/>
        </w:rPr>
        <w:tab/>
      </w:r>
      <w:r w:rsidRPr="005C7BC1">
        <w:rPr>
          <w:u w:color="000000"/>
        </w:rPr>
        <w:tab/>
        <w:t>(8)</w:t>
      </w:r>
      <w:r w:rsidRPr="005C7BC1">
        <w:rPr>
          <w:u w:color="000000"/>
        </w:rPr>
        <w:tab/>
        <w:t>existence of a meter conservation charge, as permitted by Section 58</w:t>
      </w:r>
      <w:r w:rsidRPr="005C7BC1">
        <w:rPr>
          <w:u w:color="000000"/>
        </w:rPr>
        <w:noBreakHyphen/>
        <w:t>37</w:t>
      </w:r>
      <w:r w:rsidRPr="005C7BC1">
        <w:rPr>
          <w:u w:color="000000"/>
        </w:rPr>
        <w:noBreakHyphen/>
        <w:t>50, that applies to electricity or natural gas service to the property</w:t>
      </w:r>
      <w:r w:rsidRPr="005C7BC1">
        <w:rPr>
          <w:u w:val="single" w:color="000000"/>
        </w:rPr>
        <w:t>; or</w:t>
      </w:r>
    </w:p>
    <w:p w:rsidR="00C6330F" w:rsidRPr="005C7BC1" w:rsidRDefault="00C6330F" w:rsidP="00C6330F">
      <w:pPr>
        <w:rPr>
          <w:u w:color="000000"/>
        </w:rPr>
      </w:pPr>
      <w:r w:rsidRPr="005C7BC1">
        <w:rPr>
          <w:u w:color="000000"/>
        </w:rPr>
        <w:tab/>
      </w:r>
      <w:r w:rsidRPr="005C7BC1">
        <w:rPr>
          <w:u w:color="000000"/>
        </w:rPr>
        <w:tab/>
      </w:r>
      <w:r w:rsidRPr="005C7BC1">
        <w:rPr>
          <w:u w:val="single" w:color="000000"/>
        </w:rPr>
        <w:t>(9)</w:t>
      </w:r>
      <w:r w:rsidRPr="005C7BC1">
        <w:rPr>
          <w:u w:color="000000"/>
        </w:rPr>
        <w:tab/>
      </w:r>
      <w:r w:rsidRPr="005C7BC1">
        <w:rPr>
          <w:u w:val="single" w:color="000000"/>
        </w:rPr>
        <w:t>whether the property is subject to governance of a homeowners association, as provided in Chapter 30 of this title, which carries certain rights and obligations that may limit the use of his property and involve financial obligations</w:t>
      </w:r>
      <w:r w:rsidRPr="005C7BC1">
        <w:rPr>
          <w:u w:color="000000"/>
        </w:rPr>
        <w:t>.”</w:t>
      </w:r>
    </w:p>
    <w:p w:rsidR="00C6330F" w:rsidRPr="005C7BC1" w:rsidRDefault="00C6330F" w:rsidP="00C6330F">
      <w:r w:rsidRPr="005C7BC1">
        <w:rPr>
          <w:szCs w:val="36"/>
        </w:rPr>
        <w:t>SECTION</w:t>
      </w:r>
      <w:r w:rsidRPr="005C7BC1">
        <w:rPr>
          <w:szCs w:val="36"/>
        </w:rPr>
        <w:tab/>
        <w:t>3.</w:t>
      </w:r>
      <w:r w:rsidRPr="005C7BC1">
        <w:rPr>
          <w:szCs w:val="36"/>
        </w:rPr>
        <w:tab/>
      </w:r>
      <w:r w:rsidRPr="005C7BC1">
        <w:t>This act takes effect upon approval by the Governor. /</w:t>
      </w:r>
    </w:p>
    <w:p w:rsidR="00C6330F" w:rsidRPr="005C7BC1" w:rsidRDefault="00C6330F" w:rsidP="00C6330F">
      <w:r w:rsidRPr="005C7BC1">
        <w:t>Renumber sections to conform.</w:t>
      </w:r>
    </w:p>
    <w:p w:rsidR="00C6330F" w:rsidRDefault="00C6330F" w:rsidP="00C6330F">
      <w:r w:rsidRPr="005C7BC1">
        <w:t>Amend title to conform.</w:t>
      </w:r>
    </w:p>
    <w:p w:rsidR="00C6330F" w:rsidRDefault="00C6330F" w:rsidP="00C6330F"/>
    <w:p w:rsidR="00C6330F" w:rsidRDefault="00C6330F" w:rsidP="00C6330F">
      <w:r>
        <w:t>Rep. CRAWFORD explained the amendment.</w:t>
      </w:r>
    </w:p>
    <w:p w:rsidR="00C6330F" w:rsidRDefault="00C6330F" w:rsidP="00C6330F"/>
    <w:p w:rsidR="00C6330F" w:rsidRDefault="00C6330F" w:rsidP="00C6330F">
      <w:r>
        <w:t xml:space="preserve">The yeas and nays were taken resulting as follows: </w:t>
      </w:r>
    </w:p>
    <w:p w:rsidR="00C6330F" w:rsidRDefault="00C6330F" w:rsidP="00C6330F">
      <w:pPr>
        <w:jc w:val="center"/>
      </w:pPr>
      <w:r>
        <w:t xml:space="preserve"> </w:t>
      </w:r>
      <w:bookmarkStart w:id="63" w:name="vote_start163"/>
      <w:bookmarkEnd w:id="63"/>
      <w:r>
        <w:t>Yeas 104; Nays 0</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Anderson</w:t>
            </w:r>
          </w:p>
        </w:tc>
      </w:tr>
      <w:tr w:rsidR="00C6330F" w:rsidRPr="00C6330F" w:rsidTr="00C6330F">
        <w:tc>
          <w:tcPr>
            <w:tcW w:w="2179" w:type="dxa"/>
            <w:shd w:val="clear" w:color="auto" w:fill="auto"/>
          </w:tcPr>
          <w:p w:rsidR="00C6330F" w:rsidRPr="00C6330F" w:rsidRDefault="00C6330F" w:rsidP="00C6330F">
            <w:pPr>
              <w:ind w:firstLine="0"/>
            </w:pPr>
            <w:r>
              <w:t>Anthony</w:t>
            </w:r>
          </w:p>
        </w:tc>
        <w:tc>
          <w:tcPr>
            <w:tcW w:w="2179" w:type="dxa"/>
            <w:shd w:val="clear" w:color="auto" w:fill="auto"/>
          </w:tcPr>
          <w:p w:rsidR="00C6330F" w:rsidRPr="00C6330F" w:rsidRDefault="00C6330F" w:rsidP="00C6330F">
            <w:pPr>
              <w:ind w:firstLine="0"/>
            </w:pPr>
            <w:r>
              <w:t>Arrington</w:t>
            </w:r>
          </w:p>
        </w:tc>
        <w:tc>
          <w:tcPr>
            <w:tcW w:w="2180" w:type="dxa"/>
            <w:shd w:val="clear" w:color="auto" w:fill="auto"/>
          </w:tcPr>
          <w:p w:rsidR="00C6330F" w:rsidRPr="00C6330F" w:rsidRDefault="00C6330F" w:rsidP="00C6330F">
            <w:pPr>
              <w:ind w:firstLine="0"/>
            </w:pPr>
            <w:r>
              <w:t>Atkinson</w:t>
            </w:r>
          </w:p>
        </w:tc>
      </w:tr>
      <w:tr w:rsidR="00C6330F" w:rsidRPr="00C6330F" w:rsidTr="00C6330F">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c>
          <w:tcPr>
            <w:tcW w:w="2179" w:type="dxa"/>
            <w:shd w:val="clear" w:color="auto" w:fill="auto"/>
          </w:tcPr>
          <w:p w:rsidR="00C6330F" w:rsidRPr="00C6330F" w:rsidRDefault="00C6330F" w:rsidP="00C6330F">
            <w:pPr>
              <w:ind w:firstLine="0"/>
            </w:pPr>
            <w:r>
              <w:t>Bernstein</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Bradley</w:t>
            </w:r>
          </w:p>
        </w:tc>
        <w:tc>
          <w:tcPr>
            <w:tcW w:w="2179" w:type="dxa"/>
            <w:shd w:val="clear" w:color="auto" w:fill="auto"/>
          </w:tcPr>
          <w:p w:rsidR="00C6330F" w:rsidRPr="00C6330F" w:rsidRDefault="00C6330F" w:rsidP="00C6330F">
            <w:pPr>
              <w:ind w:firstLine="0"/>
            </w:pPr>
            <w:r>
              <w:t>Brawley</w:t>
            </w:r>
          </w:p>
        </w:tc>
        <w:tc>
          <w:tcPr>
            <w:tcW w:w="2180" w:type="dxa"/>
            <w:shd w:val="clear" w:color="auto" w:fill="auto"/>
          </w:tcPr>
          <w:p w:rsidR="00C6330F" w:rsidRPr="00C6330F" w:rsidRDefault="00C6330F" w:rsidP="00C6330F">
            <w:pPr>
              <w:ind w:firstLine="0"/>
            </w:pPr>
            <w:r>
              <w:t>Brown</w:t>
            </w:r>
          </w:p>
        </w:tc>
      </w:tr>
      <w:tr w:rsidR="00C6330F" w:rsidRPr="00C6330F" w:rsidTr="00C6330F">
        <w:tc>
          <w:tcPr>
            <w:tcW w:w="2179" w:type="dxa"/>
            <w:shd w:val="clear" w:color="auto" w:fill="auto"/>
          </w:tcPr>
          <w:p w:rsidR="00C6330F" w:rsidRPr="00C6330F" w:rsidRDefault="00C6330F" w:rsidP="00C6330F">
            <w:pPr>
              <w:ind w:firstLine="0"/>
            </w:pPr>
            <w:r>
              <w:t>Bryant</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Chumley</w:t>
            </w:r>
          </w:p>
        </w:tc>
      </w:tr>
      <w:tr w:rsidR="00C6330F" w:rsidRPr="00C6330F" w:rsidTr="00C6330F">
        <w:tc>
          <w:tcPr>
            <w:tcW w:w="2179" w:type="dxa"/>
            <w:shd w:val="clear" w:color="auto" w:fill="auto"/>
          </w:tcPr>
          <w:p w:rsidR="00C6330F" w:rsidRPr="00C6330F" w:rsidRDefault="00C6330F" w:rsidP="00C6330F">
            <w:pPr>
              <w:ind w:firstLine="0"/>
            </w:pPr>
            <w:r>
              <w:t>Clary</w:t>
            </w:r>
          </w:p>
        </w:tc>
        <w:tc>
          <w:tcPr>
            <w:tcW w:w="2179" w:type="dxa"/>
            <w:shd w:val="clear" w:color="auto" w:fill="auto"/>
          </w:tcPr>
          <w:p w:rsidR="00C6330F" w:rsidRPr="00C6330F" w:rsidRDefault="00C6330F" w:rsidP="00C6330F">
            <w:pPr>
              <w:ind w:firstLine="0"/>
            </w:pPr>
            <w:r>
              <w:t>Clyburn</w:t>
            </w:r>
          </w:p>
        </w:tc>
        <w:tc>
          <w:tcPr>
            <w:tcW w:w="2180" w:type="dxa"/>
            <w:shd w:val="clear" w:color="auto" w:fill="auto"/>
          </w:tcPr>
          <w:p w:rsidR="00C6330F" w:rsidRPr="00C6330F" w:rsidRDefault="00C6330F" w:rsidP="00C6330F">
            <w:pPr>
              <w:ind w:firstLine="0"/>
            </w:pPr>
            <w:r>
              <w:t>Cogswell</w:t>
            </w:r>
          </w:p>
        </w:tc>
      </w:tr>
      <w:tr w:rsidR="00C6330F" w:rsidRPr="00C6330F" w:rsidTr="00C6330F">
        <w:tc>
          <w:tcPr>
            <w:tcW w:w="2179" w:type="dxa"/>
            <w:shd w:val="clear" w:color="auto" w:fill="auto"/>
          </w:tcPr>
          <w:p w:rsidR="00C6330F" w:rsidRPr="00C6330F" w:rsidRDefault="00C6330F" w:rsidP="00C6330F">
            <w:pPr>
              <w:ind w:firstLine="0"/>
            </w:pPr>
            <w:r>
              <w:t>Cole</w:t>
            </w:r>
          </w:p>
        </w:tc>
        <w:tc>
          <w:tcPr>
            <w:tcW w:w="2179" w:type="dxa"/>
            <w:shd w:val="clear" w:color="auto" w:fill="auto"/>
          </w:tcPr>
          <w:p w:rsidR="00C6330F" w:rsidRPr="00C6330F" w:rsidRDefault="00C6330F" w:rsidP="00C6330F">
            <w:pPr>
              <w:ind w:firstLine="0"/>
            </w:pPr>
            <w:r>
              <w:t>Crawford</w:t>
            </w:r>
          </w:p>
        </w:tc>
        <w:tc>
          <w:tcPr>
            <w:tcW w:w="2180" w:type="dxa"/>
            <w:shd w:val="clear" w:color="auto" w:fill="auto"/>
          </w:tcPr>
          <w:p w:rsidR="00C6330F" w:rsidRPr="00C6330F" w:rsidRDefault="00C6330F" w:rsidP="00C6330F">
            <w:pPr>
              <w:ind w:firstLine="0"/>
            </w:pPr>
            <w:r>
              <w:t>Crosby</w:t>
            </w:r>
          </w:p>
        </w:tc>
      </w:tr>
      <w:tr w:rsidR="00C6330F" w:rsidRPr="00C6330F" w:rsidTr="00C6330F">
        <w:tc>
          <w:tcPr>
            <w:tcW w:w="2179" w:type="dxa"/>
            <w:shd w:val="clear" w:color="auto" w:fill="auto"/>
          </w:tcPr>
          <w:p w:rsidR="00C6330F" w:rsidRPr="00C6330F" w:rsidRDefault="00C6330F" w:rsidP="00C6330F">
            <w:pPr>
              <w:ind w:firstLine="0"/>
            </w:pPr>
            <w:r>
              <w:t>Daning</w:t>
            </w:r>
          </w:p>
        </w:tc>
        <w:tc>
          <w:tcPr>
            <w:tcW w:w="2179" w:type="dxa"/>
            <w:shd w:val="clear" w:color="auto" w:fill="auto"/>
          </w:tcPr>
          <w:p w:rsidR="00C6330F" w:rsidRPr="00C6330F" w:rsidRDefault="00C6330F" w:rsidP="00C6330F">
            <w:pPr>
              <w:ind w:firstLine="0"/>
            </w:pPr>
            <w:r>
              <w:t>Davis</w:t>
            </w:r>
          </w:p>
        </w:tc>
        <w:tc>
          <w:tcPr>
            <w:tcW w:w="2180" w:type="dxa"/>
            <w:shd w:val="clear" w:color="auto" w:fill="auto"/>
          </w:tcPr>
          <w:p w:rsidR="00C6330F" w:rsidRPr="00C6330F" w:rsidRDefault="00C6330F" w:rsidP="00C6330F">
            <w:pPr>
              <w:ind w:firstLine="0"/>
            </w:pPr>
            <w:r>
              <w:t>Delleney</w:t>
            </w:r>
          </w:p>
        </w:tc>
      </w:tr>
      <w:tr w:rsidR="00C6330F" w:rsidRPr="00C6330F" w:rsidTr="00C6330F">
        <w:tc>
          <w:tcPr>
            <w:tcW w:w="2179" w:type="dxa"/>
            <w:shd w:val="clear" w:color="auto" w:fill="auto"/>
          </w:tcPr>
          <w:p w:rsidR="00C6330F" w:rsidRPr="00C6330F" w:rsidRDefault="00C6330F" w:rsidP="00C6330F">
            <w:pPr>
              <w:ind w:firstLine="0"/>
            </w:pPr>
            <w:r>
              <w:t>Dillard</w:t>
            </w:r>
          </w:p>
        </w:tc>
        <w:tc>
          <w:tcPr>
            <w:tcW w:w="2179" w:type="dxa"/>
            <w:shd w:val="clear" w:color="auto" w:fill="auto"/>
          </w:tcPr>
          <w:p w:rsidR="00C6330F" w:rsidRPr="00C6330F" w:rsidRDefault="00C6330F" w:rsidP="00C6330F">
            <w:pPr>
              <w:ind w:firstLine="0"/>
            </w:pPr>
            <w:r>
              <w:t>Douglas</w:t>
            </w:r>
          </w:p>
        </w:tc>
        <w:tc>
          <w:tcPr>
            <w:tcW w:w="2180" w:type="dxa"/>
            <w:shd w:val="clear" w:color="auto" w:fill="auto"/>
          </w:tcPr>
          <w:p w:rsidR="00C6330F" w:rsidRPr="00C6330F" w:rsidRDefault="00C6330F" w:rsidP="00C6330F">
            <w:pPr>
              <w:ind w:firstLine="0"/>
            </w:pPr>
            <w:r>
              <w:t>Duckworth</w:t>
            </w:r>
          </w:p>
        </w:tc>
      </w:tr>
      <w:tr w:rsidR="00C6330F" w:rsidRPr="00C6330F" w:rsidTr="00C6330F">
        <w:tc>
          <w:tcPr>
            <w:tcW w:w="2179" w:type="dxa"/>
            <w:shd w:val="clear" w:color="auto" w:fill="auto"/>
          </w:tcPr>
          <w:p w:rsidR="00C6330F" w:rsidRPr="00C6330F" w:rsidRDefault="00C6330F" w:rsidP="00C6330F">
            <w:pPr>
              <w:ind w:firstLine="0"/>
            </w:pPr>
            <w:r>
              <w:t>Elliott</w:t>
            </w:r>
          </w:p>
        </w:tc>
        <w:tc>
          <w:tcPr>
            <w:tcW w:w="2179" w:type="dxa"/>
            <w:shd w:val="clear" w:color="auto" w:fill="auto"/>
          </w:tcPr>
          <w:p w:rsidR="00C6330F" w:rsidRPr="00C6330F" w:rsidRDefault="00C6330F" w:rsidP="00C6330F">
            <w:pPr>
              <w:ind w:firstLine="0"/>
            </w:pPr>
            <w:r>
              <w:t>Erickson</w:t>
            </w:r>
          </w:p>
        </w:tc>
        <w:tc>
          <w:tcPr>
            <w:tcW w:w="2180" w:type="dxa"/>
            <w:shd w:val="clear" w:color="auto" w:fill="auto"/>
          </w:tcPr>
          <w:p w:rsidR="00C6330F" w:rsidRPr="00C6330F" w:rsidRDefault="00C6330F" w:rsidP="00C6330F">
            <w:pPr>
              <w:ind w:firstLine="0"/>
            </w:pPr>
            <w:r>
              <w:t>Felder</w:t>
            </w:r>
          </w:p>
        </w:tc>
      </w:tr>
      <w:tr w:rsidR="00C6330F" w:rsidRPr="00C6330F" w:rsidTr="00C6330F">
        <w:tc>
          <w:tcPr>
            <w:tcW w:w="2179" w:type="dxa"/>
            <w:shd w:val="clear" w:color="auto" w:fill="auto"/>
          </w:tcPr>
          <w:p w:rsidR="00C6330F" w:rsidRPr="00C6330F" w:rsidRDefault="00C6330F" w:rsidP="00C6330F">
            <w:pPr>
              <w:ind w:firstLine="0"/>
            </w:pPr>
            <w:r>
              <w:t>Finlay</w:t>
            </w:r>
          </w:p>
        </w:tc>
        <w:tc>
          <w:tcPr>
            <w:tcW w:w="2179" w:type="dxa"/>
            <w:shd w:val="clear" w:color="auto" w:fill="auto"/>
          </w:tcPr>
          <w:p w:rsidR="00C6330F" w:rsidRPr="00C6330F" w:rsidRDefault="00C6330F" w:rsidP="00C6330F">
            <w:pPr>
              <w:ind w:firstLine="0"/>
            </w:pPr>
            <w:r>
              <w:t>Forrester</w:t>
            </w:r>
          </w:p>
        </w:tc>
        <w:tc>
          <w:tcPr>
            <w:tcW w:w="2180" w:type="dxa"/>
            <w:shd w:val="clear" w:color="auto" w:fill="auto"/>
          </w:tcPr>
          <w:p w:rsidR="00C6330F" w:rsidRPr="00C6330F" w:rsidRDefault="00C6330F" w:rsidP="00C6330F">
            <w:pPr>
              <w:ind w:firstLine="0"/>
            </w:pPr>
            <w:r>
              <w:t>Fry</w:t>
            </w:r>
          </w:p>
        </w:tc>
      </w:tr>
      <w:tr w:rsidR="00C6330F" w:rsidRPr="00C6330F" w:rsidTr="00C6330F">
        <w:tc>
          <w:tcPr>
            <w:tcW w:w="2179" w:type="dxa"/>
            <w:shd w:val="clear" w:color="auto" w:fill="auto"/>
          </w:tcPr>
          <w:p w:rsidR="00C6330F" w:rsidRPr="00C6330F" w:rsidRDefault="00C6330F" w:rsidP="00C6330F">
            <w:pPr>
              <w:ind w:firstLine="0"/>
            </w:pPr>
            <w:r>
              <w:t>Funderburk</w:t>
            </w:r>
          </w:p>
        </w:tc>
        <w:tc>
          <w:tcPr>
            <w:tcW w:w="2179" w:type="dxa"/>
            <w:shd w:val="clear" w:color="auto" w:fill="auto"/>
          </w:tcPr>
          <w:p w:rsidR="00C6330F" w:rsidRPr="00C6330F" w:rsidRDefault="00C6330F" w:rsidP="00C6330F">
            <w:pPr>
              <w:ind w:firstLine="0"/>
            </w:pPr>
            <w:r>
              <w:t>Gilliard</w:t>
            </w:r>
          </w:p>
        </w:tc>
        <w:tc>
          <w:tcPr>
            <w:tcW w:w="2180" w:type="dxa"/>
            <w:shd w:val="clear" w:color="auto" w:fill="auto"/>
          </w:tcPr>
          <w:p w:rsidR="00C6330F" w:rsidRPr="00C6330F" w:rsidRDefault="00C6330F" w:rsidP="00C6330F">
            <w:pPr>
              <w:ind w:firstLine="0"/>
            </w:pPr>
            <w:r>
              <w:t>Govan</w:t>
            </w:r>
          </w:p>
        </w:tc>
      </w:tr>
      <w:tr w:rsidR="00C6330F" w:rsidRPr="00C6330F" w:rsidTr="00C6330F">
        <w:tc>
          <w:tcPr>
            <w:tcW w:w="2179" w:type="dxa"/>
            <w:shd w:val="clear" w:color="auto" w:fill="auto"/>
          </w:tcPr>
          <w:p w:rsidR="00C6330F" w:rsidRPr="00C6330F" w:rsidRDefault="00C6330F" w:rsidP="00C6330F">
            <w:pPr>
              <w:ind w:firstLine="0"/>
            </w:pPr>
            <w:r>
              <w:t>Hamilton</w:t>
            </w:r>
          </w:p>
        </w:tc>
        <w:tc>
          <w:tcPr>
            <w:tcW w:w="2179" w:type="dxa"/>
            <w:shd w:val="clear" w:color="auto" w:fill="auto"/>
          </w:tcPr>
          <w:p w:rsidR="00C6330F" w:rsidRPr="00C6330F" w:rsidRDefault="00C6330F" w:rsidP="00C6330F">
            <w:pPr>
              <w:ind w:firstLine="0"/>
            </w:pPr>
            <w:r>
              <w:t>Hardee</w:t>
            </w:r>
          </w:p>
        </w:tc>
        <w:tc>
          <w:tcPr>
            <w:tcW w:w="2180" w:type="dxa"/>
            <w:shd w:val="clear" w:color="auto" w:fill="auto"/>
          </w:tcPr>
          <w:p w:rsidR="00C6330F" w:rsidRPr="00C6330F" w:rsidRDefault="00C6330F" w:rsidP="00C6330F">
            <w:pPr>
              <w:ind w:firstLine="0"/>
            </w:pPr>
            <w:r>
              <w:t>Hart</w:t>
            </w:r>
          </w:p>
        </w:tc>
      </w:tr>
      <w:tr w:rsidR="00C6330F" w:rsidRPr="00C6330F" w:rsidTr="00C6330F">
        <w:tc>
          <w:tcPr>
            <w:tcW w:w="2179" w:type="dxa"/>
            <w:shd w:val="clear" w:color="auto" w:fill="auto"/>
          </w:tcPr>
          <w:p w:rsidR="00C6330F" w:rsidRPr="00C6330F" w:rsidRDefault="00C6330F" w:rsidP="00C6330F">
            <w:pPr>
              <w:ind w:firstLine="0"/>
            </w:pPr>
            <w:r>
              <w:t>Hayes</w:t>
            </w:r>
          </w:p>
        </w:tc>
        <w:tc>
          <w:tcPr>
            <w:tcW w:w="2179" w:type="dxa"/>
            <w:shd w:val="clear" w:color="auto" w:fill="auto"/>
          </w:tcPr>
          <w:p w:rsidR="00C6330F" w:rsidRPr="00C6330F" w:rsidRDefault="00C6330F" w:rsidP="00C6330F">
            <w:pPr>
              <w:ind w:firstLine="0"/>
            </w:pPr>
            <w:r>
              <w:t>Henderson</w:t>
            </w:r>
          </w:p>
        </w:tc>
        <w:tc>
          <w:tcPr>
            <w:tcW w:w="2180" w:type="dxa"/>
            <w:shd w:val="clear" w:color="auto" w:fill="auto"/>
          </w:tcPr>
          <w:p w:rsidR="00C6330F" w:rsidRPr="00C6330F" w:rsidRDefault="00C6330F" w:rsidP="00C6330F">
            <w:pPr>
              <w:ind w:firstLine="0"/>
            </w:pPr>
            <w:r>
              <w:t>Henderson-Myers</w:t>
            </w:r>
          </w:p>
        </w:tc>
      </w:tr>
      <w:tr w:rsidR="00C6330F" w:rsidRPr="00C6330F" w:rsidTr="00C6330F">
        <w:tc>
          <w:tcPr>
            <w:tcW w:w="2179" w:type="dxa"/>
            <w:shd w:val="clear" w:color="auto" w:fill="auto"/>
          </w:tcPr>
          <w:p w:rsidR="00C6330F" w:rsidRPr="00C6330F" w:rsidRDefault="00C6330F" w:rsidP="00C6330F">
            <w:pPr>
              <w:ind w:firstLine="0"/>
            </w:pPr>
            <w:r>
              <w:t>Herbkersman</w:t>
            </w:r>
          </w:p>
        </w:tc>
        <w:tc>
          <w:tcPr>
            <w:tcW w:w="2179" w:type="dxa"/>
            <w:shd w:val="clear" w:color="auto" w:fill="auto"/>
          </w:tcPr>
          <w:p w:rsidR="00C6330F" w:rsidRPr="00C6330F" w:rsidRDefault="00C6330F" w:rsidP="00C6330F">
            <w:pPr>
              <w:ind w:firstLine="0"/>
            </w:pPr>
            <w:r>
              <w:t>Hewitt</w:t>
            </w:r>
          </w:p>
        </w:tc>
        <w:tc>
          <w:tcPr>
            <w:tcW w:w="2180" w:type="dxa"/>
            <w:shd w:val="clear" w:color="auto" w:fill="auto"/>
          </w:tcPr>
          <w:p w:rsidR="00C6330F" w:rsidRPr="00C6330F" w:rsidRDefault="00C6330F" w:rsidP="00C6330F">
            <w:pPr>
              <w:ind w:firstLine="0"/>
            </w:pPr>
            <w:r>
              <w:t>Hiott</w:t>
            </w:r>
          </w:p>
        </w:tc>
      </w:tr>
      <w:tr w:rsidR="00C6330F" w:rsidRPr="00C6330F" w:rsidTr="00C6330F">
        <w:tc>
          <w:tcPr>
            <w:tcW w:w="2179" w:type="dxa"/>
            <w:shd w:val="clear" w:color="auto" w:fill="auto"/>
          </w:tcPr>
          <w:p w:rsidR="00C6330F" w:rsidRPr="00C6330F" w:rsidRDefault="00C6330F" w:rsidP="00C6330F">
            <w:pPr>
              <w:ind w:firstLine="0"/>
            </w:pPr>
            <w:r>
              <w:t>Hixon</w:t>
            </w:r>
          </w:p>
        </w:tc>
        <w:tc>
          <w:tcPr>
            <w:tcW w:w="2179" w:type="dxa"/>
            <w:shd w:val="clear" w:color="auto" w:fill="auto"/>
          </w:tcPr>
          <w:p w:rsidR="00C6330F" w:rsidRPr="00C6330F" w:rsidRDefault="00C6330F" w:rsidP="00C6330F">
            <w:pPr>
              <w:ind w:firstLine="0"/>
            </w:pPr>
            <w:r>
              <w:t>Hosey</w:t>
            </w:r>
          </w:p>
        </w:tc>
        <w:tc>
          <w:tcPr>
            <w:tcW w:w="2180" w:type="dxa"/>
            <w:shd w:val="clear" w:color="auto" w:fill="auto"/>
          </w:tcPr>
          <w:p w:rsidR="00C6330F" w:rsidRPr="00C6330F" w:rsidRDefault="00C6330F" w:rsidP="00C6330F">
            <w:pPr>
              <w:ind w:firstLine="0"/>
            </w:pPr>
            <w:r>
              <w:t>Howard</w:t>
            </w:r>
          </w:p>
        </w:tc>
      </w:tr>
      <w:tr w:rsidR="00C6330F" w:rsidRPr="00C6330F" w:rsidTr="00C6330F">
        <w:tc>
          <w:tcPr>
            <w:tcW w:w="2179" w:type="dxa"/>
            <w:shd w:val="clear" w:color="auto" w:fill="auto"/>
          </w:tcPr>
          <w:p w:rsidR="00C6330F" w:rsidRPr="00C6330F" w:rsidRDefault="00C6330F" w:rsidP="00C6330F">
            <w:pPr>
              <w:ind w:firstLine="0"/>
            </w:pPr>
            <w:r>
              <w:t>Huggins</w:t>
            </w:r>
          </w:p>
        </w:tc>
        <w:tc>
          <w:tcPr>
            <w:tcW w:w="2179" w:type="dxa"/>
            <w:shd w:val="clear" w:color="auto" w:fill="auto"/>
          </w:tcPr>
          <w:p w:rsidR="00C6330F" w:rsidRPr="00C6330F" w:rsidRDefault="00C6330F" w:rsidP="00C6330F">
            <w:pPr>
              <w:ind w:firstLine="0"/>
            </w:pPr>
            <w:r>
              <w:t>Jefferson</w:t>
            </w:r>
          </w:p>
        </w:tc>
        <w:tc>
          <w:tcPr>
            <w:tcW w:w="2180" w:type="dxa"/>
            <w:shd w:val="clear" w:color="auto" w:fill="auto"/>
          </w:tcPr>
          <w:p w:rsidR="00C6330F" w:rsidRPr="00C6330F" w:rsidRDefault="00C6330F" w:rsidP="00C6330F">
            <w:pPr>
              <w:ind w:firstLine="0"/>
            </w:pPr>
            <w:r>
              <w:t>Johnson</w:t>
            </w:r>
          </w:p>
        </w:tc>
      </w:tr>
      <w:tr w:rsidR="00C6330F" w:rsidRPr="00C6330F" w:rsidTr="00C6330F">
        <w:tc>
          <w:tcPr>
            <w:tcW w:w="2179" w:type="dxa"/>
            <w:shd w:val="clear" w:color="auto" w:fill="auto"/>
          </w:tcPr>
          <w:p w:rsidR="00C6330F" w:rsidRPr="00C6330F" w:rsidRDefault="00C6330F" w:rsidP="00C6330F">
            <w:pPr>
              <w:ind w:firstLine="0"/>
            </w:pPr>
            <w:r>
              <w:t>Jordan</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Knight</w:t>
            </w:r>
          </w:p>
        </w:tc>
      </w:tr>
      <w:tr w:rsidR="00C6330F" w:rsidRPr="00C6330F" w:rsidTr="00C6330F">
        <w:tc>
          <w:tcPr>
            <w:tcW w:w="2179" w:type="dxa"/>
            <w:shd w:val="clear" w:color="auto" w:fill="auto"/>
          </w:tcPr>
          <w:p w:rsidR="00C6330F" w:rsidRPr="00C6330F" w:rsidRDefault="00C6330F" w:rsidP="00C6330F">
            <w:pPr>
              <w:ind w:firstLine="0"/>
            </w:pPr>
            <w:r>
              <w:t>Loftis</w:t>
            </w:r>
          </w:p>
        </w:tc>
        <w:tc>
          <w:tcPr>
            <w:tcW w:w="2179" w:type="dxa"/>
            <w:shd w:val="clear" w:color="auto" w:fill="auto"/>
          </w:tcPr>
          <w:p w:rsidR="00C6330F" w:rsidRPr="00C6330F" w:rsidRDefault="00C6330F" w:rsidP="00C6330F">
            <w:pPr>
              <w:ind w:firstLine="0"/>
            </w:pPr>
            <w:r>
              <w:t>Long</w:t>
            </w:r>
          </w:p>
        </w:tc>
        <w:tc>
          <w:tcPr>
            <w:tcW w:w="2180" w:type="dxa"/>
            <w:shd w:val="clear" w:color="auto" w:fill="auto"/>
          </w:tcPr>
          <w:p w:rsidR="00C6330F" w:rsidRPr="00C6330F" w:rsidRDefault="00C6330F" w:rsidP="00C6330F">
            <w:pPr>
              <w:ind w:firstLine="0"/>
            </w:pPr>
            <w:r>
              <w:t>Lowe</w:t>
            </w:r>
          </w:p>
        </w:tc>
      </w:tr>
      <w:tr w:rsidR="00C6330F" w:rsidRPr="00C6330F" w:rsidTr="00C6330F">
        <w:tc>
          <w:tcPr>
            <w:tcW w:w="2179" w:type="dxa"/>
            <w:shd w:val="clear" w:color="auto" w:fill="auto"/>
          </w:tcPr>
          <w:p w:rsidR="00C6330F" w:rsidRPr="00C6330F" w:rsidRDefault="00C6330F" w:rsidP="00C6330F">
            <w:pPr>
              <w:ind w:firstLine="0"/>
            </w:pPr>
            <w:r>
              <w:t>Lucas</w:t>
            </w:r>
          </w:p>
        </w:tc>
        <w:tc>
          <w:tcPr>
            <w:tcW w:w="2179" w:type="dxa"/>
            <w:shd w:val="clear" w:color="auto" w:fill="auto"/>
          </w:tcPr>
          <w:p w:rsidR="00C6330F" w:rsidRPr="00C6330F" w:rsidRDefault="00C6330F" w:rsidP="00C6330F">
            <w:pPr>
              <w:ind w:firstLine="0"/>
            </w:pPr>
            <w:r>
              <w:t>Mace</w:t>
            </w:r>
          </w:p>
        </w:tc>
        <w:tc>
          <w:tcPr>
            <w:tcW w:w="2180" w:type="dxa"/>
            <w:shd w:val="clear" w:color="auto" w:fill="auto"/>
          </w:tcPr>
          <w:p w:rsidR="00C6330F" w:rsidRPr="00C6330F" w:rsidRDefault="00C6330F" w:rsidP="00C6330F">
            <w:pPr>
              <w:ind w:firstLine="0"/>
            </w:pPr>
            <w:r>
              <w:t>Mack</w:t>
            </w:r>
          </w:p>
        </w:tc>
      </w:tr>
      <w:tr w:rsidR="00C6330F" w:rsidRPr="00C6330F" w:rsidTr="00C6330F">
        <w:tc>
          <w:tcPr>
            <w:tcW w:w="2179" w:type="dxa"/>
            <w:shd w:val="clear" w:color="auto" w:fill="auto"/>
          </w:tcPr>
          <w:p w:rsidR="00C6330F" w:rsidRPr="00C6330F" w:rsidRDefault="00C6330F" w:rsidP="00C6330F">
            <w:pPr>
              <w:ind w:firstLine="0"/>
            </w:pPr>
            <w:r>
              <w:t>Magnuson</w:t>
            </w:r>
          </w:p>
        </w:tc>
        <w:tc>
          <w:tcPr>
            <w:tcW w:w="2179" w:type="dxa"/>
            <w:shd w:val="clear" w:color="auto" w:fill="auto"/>
          </w:tcPr>
          <w:p w:rsidR="00C6330F" w:rsidRPr="00C6330F" w:rsidRDefault="00C6330F" w:rsidP="00C6330F">
            <w:pPr>
              <w:ind w:firstLine="0"/>
            </w:pPr>
            <w:r>
              <w:t>Martin</w:t>
            </w:r>
          </w:p>
        </w:tc>
        <w:tc>
          <w:tcPr>
            <w:tcW w:w="2180" w:type="dxa"/>
            <w:shd w:val="clear" w:color="auto" w:fill="auto"/>
          </w:tcPr>
          <w:p w:rsidR="00C6330F" w:rsidRPr="00C6330F" w:rsidRDefault="00C6330F" w:rsidP="00C6330F">
            <w:pPr>
              <w:ind w:firstLine="0"/>
            </w:pPr>
            <w:r>
              <w:t>McCoy</w:t>
            </w:r>
          </w:p>
        </w:tc>
      </w:tr>
      <w:tr w:rsidR="00C6330F" w:rsidRPr="00C6330F" w:rsidTr="00C6330F">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C6330F">
        <w:tc>
          <w:tcPr>
            <w:tcW w:w="2179" w:type="dxa"/>
            <w:shd w:val="clear" w:color="auto" w:fill="auto"/>
          </w:tcPr>
          <w:p w:rsidR="00C6330F" w:rsidRPr="00C6330F" w:rsidRDefault="00C6330F" w:rsidP="00C6330F">
            <w:pPr>
              <w:ind w:firstLine="0"/>
            </w:pPr>
            <w:r>
              <w:t>McKnight</w:t>
            </w:r>
          </w:p>
        </w:tc>
        <w:tc>
          <w:tcPr>
            <w:tcW w:w="2179" w:type="dxa"/>
            <w:shd w:val="clear" w:color="auto" w:fill="auto"/>
          </w:tcPr>
          <w:p w:rsidR="00C6330F" w:rsidRPr="00C6330F" w:rsidRDefault="00C6330F" w:rsidP="00C6330F">
            <w:pPr>
              <w:ind w:firstLine="0"/>
            </w:pPr>
            <w:r>
              <w:t>D. C. Moss</w:t>
            </w:r>
          </w:p>
        </w:tc>
        <w:tc>
          <w:tcPr>
            <w:tcW w:w="2180" w:type="dxa"/>
            <w:shd w:val="clear" w:color="auto" w:fill="auto"/>
          </w:tcPr>
          <w:p w:rsidR="00C6330F" w:rsidRPr="00C6330F" w:rsidRDefault="00C6330F" w:rsidP="00C6330F">
            <w:pPr>
              <w:ind w:firstLine="0"/>
            </w:pPr>
            <w:r>
              <w:t>V. S. Moss</w:t>
            </w:r>
          </w:p>
        </w:tc>
      </w:tr>
      <w:tr w:rsidR="00C6330F" w:rsidRPr="00C6330F" w:rsidTr="00C6330F">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Norrell</w:t>
            </w:r>
          </w:p>
        </w:tc>
      </w:tr>
      <w:tr w:rsidR="00C6330F" w:rsidRPr="00C6330F" w:rsidTr="00C6330F">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Pendarvis</w:t>
            </w:r>
          </w:p>
        </w:tc>
      </w:tr>
      <w:tr w:rsidR="00C6330F" w:rsidRPr="00C6330F" w:rsidTr="00C6330F">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M. Rivers</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Sandifer</w:t>
            </w:r>
          </w:p>
        </w:tc>
        <w:tc>
          <w:tcPr>
            <w:tcW w:w="2180" w:type="dxa"/>
            <w:shd w:val="clear" w:color="auto" w:fill="auto"/>
          </w:tcPr>
          <w:p w:rsidR="00C6330F" w:rsidRPr="00C6330F" w:rsidRDefault="00C6330F" w:rsidP="00C6330F">
            <w:pPr>
              <w:ind w:firstLine="0"/>
            </w:pPr>
            <w:r>
              <w:t>Simrill</w:t>
            </w:r>
          </w:p>
        </w:tc>
      </w:tr>
      <w:tr w:rsidR="00C6330F" w:rsidRPr="00C6330F" w:rsidTr="00C6330F">
        <w:tc>
          <w:tcPr>
            <w:tcW w:w="2179" w:type="dxa"/>
            <w:shd w:val="clear" w:color="auto" w:fill="auto"/>
          </w:tcPr>
          <w:p w:rsidR="00C6330F" w:rsidRPr="00C6330F" w:rsidRDefault="00C6330F" w:rsidP="00C6330F">
            <w:pPr>
              <w:ind w:firstLine="0"/>
            </w:pPr>
            <w:r>
              <w:t>J. E. Smith</w:t>
            </w:r>
          </w:p>
        </w:tc>
        <w:tc>
          <w:tcPr>
            <w:tcW w:w="2179" w:type="dxa"/>
            <w:shd w:val="clear" w:color="auto" w:fill="auto"/>
          </w:tcPr>
          <w:p w:rsidR="00C6330F" w:rsidRPr="00C6330F" w:rsidRDefault="00C6330F" w:rsidP="00C6330F">
            <w:pPr>
              <w:ind w:firstLine="0"/>
            </w:pPr>
            <w:r>
              <w:t>Spires</w:t>
            </w:r>
          </w:p>
        </w:tc>
        <w:tc>
          <w:tcPr>
            <w:tcW w:w="2180" w:type="dxa"/>
            <w:shd w:val="clear" w:color="auto" w:fill="auto"/>
          </w:tcPr>
          <w:p w:rsidR="00C6330F" w:rsidRPr="00C6330F" w:rsidRDefault="00C6330F" w:rsidP="00C6330F">
            <w:pPr>
              <w:ind w:firstLine="0"/>
            </w:pPr>
            <w:r>
              <w:t>Stavrinakis</w:t>
            </w:r>
          </w:p>
        </w:tc>
      </w:tr>
      <w:tr w:rsidR="00C6330F" w:rsidRPr="00C6330F" w:rsidTr="00C6330F">
        <w:tc>
          <w:tcPr>
            <w:tcW w:w="2179" w:type="dxa"/>
            <w:shd w:val="clear" w:color="auto" w:fill="auto"/>
          </w:tcPr>
          <w:p w:rsidR="00C6330F" w:rsidRPr="00C6330F" w:rsidRDefault="00C6330F" w:rsidP="00C6330F">
            <w:pPr>
              <w:ind w:firstLine="0"/>
            </w:pPr>
            <w:r>
              <w:t>Tallon</w:t>
            </w:r>
          </w:p>
        </w:tc>
        <w:tc>
          <w:tcPr>
            <w:tcW w:w="2179" w:type="dxa"/>
            <w:shd w:val="clear" w:color="auto" w:fill="auto"/>
          </w:tcPr>
          <w:p w:rsidR="00C6330F" w:rsidRPr="00C6330F" w:rsidRDefault="00C6330F" w:rsidP="00C6330F">
            <w:pPr>
              <w:ind w:firstLine="0"/>
            </w:pPr>
            <w:r>
              <w:t>Taylor</w:t>
            </w:r>
          </w:p>
        </w:tc>
        <w:tc>
          <w:tcPr>
            <w:tcW w:w="2180" w:type="dxa"/>
            <w:shd w:val="clear" w:color="auto" w:fill="auto"/>
          </w:tcPr>
          <w:p w:rsidR="00C6330F" w:rsidRPr="00C6330F" w:rsidRDefault="00C6330F" w:rsidP="00C6330F">
            <w:pPr>
              <w:ind w:firstLine="0"/>
            </w:pPr>
            <w:r>
              <w:t>Thayer</w:t>
            </w:r>
          </w:p>
        </w:tc>
      </w:tr>
      <w:tr w:rsidR="00C6330F" w:rsidRPr="00C6330F" w:rsidTr="00C6330F">
        <w:tc>
          <w:tcPr>
            <w:tcW w:w="2179" w:type="dxa"/>
            <w:shd w:val="clear" w:color="auto" w:fill="auto"/>
          </w:tcPr>
          <w:p w:rsidR="00C6330F" w:rsidRPr="00C6330F" w:rsidRDefault="00C6330F" w:rsidP="00C6330F">
            <w:pPr>
              <w:ind w:firstLine="0"/>
            </w:pPr>
            <w:r>
              <w:t>Thigpen</w:t>
            </w:r>
          </w:p>
        </w:tc>
        <w:tc>
          <w:tcPr>
            <w:tcW w:w="2179" w:type="dxa"/>
            <w:shd w:val="clear" w:color="auto" w:fill="auto"/>
          </w:tcPr>
          <w:p w:rsidR="00C6330F" w:rsidRPr="00C6330F" w:rsidRDefault="00C6330F" w:rsidP="00C6330F">
            <w:pPr>
              <w:ind w:firstLine="0"/>
            </w:pPr>
            <w:r>
              <w:t>Toole</w:t>
            </w:r>
          </w:p>
        </w:tc>
        <w:tc>
          <w:tcPr>
            <w:tcW w:w="2180" w:type="dxa"/>
            <w:shd w:val="clear" w:color="auto" w:fill="auto"/>
          </w:tcPr>
          <w:p w:rsidR="00C6330F" w:rsidRPr="00C6330F" w:rsidRDefault="00C6330F" w:rsidP="00C6330F">
            <w:pPr>
              <w:ind w:firstLine="0"/>
            </w:pPr>
            <w:r>
              <w:t>Trantham</w:t>
            </w:r>
          </w:p>
        </w:tc>
      </w:tr>
      <w:tr w:rsidR="00C6330F" w:rsidRPr="00C6330F" w:rsidTr="00C6330F">
        <w:tc>
          <w:tcPr>
            <w:tcW w:w="2179" w:type="dxa"/>
            <w:shd w:val="clear" w:color="auto" w:fill="auto"/>
          </w:tcPr>
          <w:p w:rsidR="00C6330F" w:rsidRPr="00C6330F" w:rsidRDefault="00C6330F" w:rsidP="00C6330F">
            <w:pPr>
              <w:ind w:firstLine="0"/>
            </w:pPr>
            <w:r>
              <w:t>Weeks</w:t>
            </w:r>
          </w:p>
        </w:tc>
        <w:tc>
          <w:tcPr>
            <w:tcW w:w="2179" w:type="dxa"/>
            <w:shd w:val="clear" w:color="auto" w:fill="auto"/>
          </w:tcPr>
          <w:p w:rsidR="00C6330F" w:rsidRPr="00C6330F" w:rsidRDefault="00C6330F" w:rsidP="00C6330F">
            <w:pPr>
              <w:ind w:firstLine="0"/>
            </w:pPr>
            <w:r>
              <w:t>Wheeler</w:t>
            </w:r>
          </w:p>
        </w:tc>
        <w:tc>
          <w:tcPr>
            <w:tcW w:w="2180" w:type="dxa"/>
            <w:shd w:val="clear" w:color="auto" w:fill="auto"/>
          </w:tcPr>
          <w:p w:rsidR="00C6330F" w:rsidRPr="00C6330F" w:rsidRDefault="00C6330F" w:rsidP="00C6330F">
            <w:pPr>
              <w:ind w:firstLine="0"/>
            </w:pPr>
            <w:r>
              <w:t>White</w:t>
            </w:r>
          </w:p>
        </w:tc>
      </w:tr>
      <w:tr w:rsidR="00C6330F" w:rsidRPr="00C6330F" w:rsidTr="00C6330F">
        <w:tc>
          <w:tcPr>
            <w:tcW w:w="2179" w:type="dxa"/>
            <w:shd w:val="clear" w:color="auto" w:fill="auto"/>
          </w:tcPr>
          <w:p w:rsidR="00C6330F" w:rsidRPr="00C6330F" w:rsidRDefault="00C6330F" w:rsidP="00C6330F">
            <w:pPr>
              <w:keepNext/>
              <w:ind w:firstLine="0"/>
            </w:pPr>
            <w:r>
              <w:t>Whitmire</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r>
              <w:t>Willis</w:t>
            </w:r>
          </w:p>
        </w:tc>
      </w:tr>
      <w:tr w:rsidR="00C6330F" w:rsidRPr="00C6330F" w:rsidTr="00C6330F">
        <w:tc>
          <w:tcPr>
            <w:tcW w:w="2179" w:type="dxa"/>
            <w:shd w:val="clear" w:color="auto" w:fill="auto"/>
          </w:tcPr>
          <w:p w:rsidR="00C6330F" w:rsidRPr="00C6330F" w:rsidRDefault="00C6330F" w:rsidP="00C6330F">
            <w:pPr>
              <w:keepNext/>
              <w:ind w:firstLine="0"/>
            </w:pPr>
            <w:r>
              <w:t>Young</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Total--104</w:t>
      </w:r>
    </w:p>
    <w:p w:rsidR="00C6330F" w:rsidRDefault="00C6330F" w:rsidP="00C6330F">
      <w:pPr>
        <w:ind w:firstLine="0"/>
      </w:pPr>
      <w:r w:rsidRPr="00C6330F">
        <w:t xml:space="preserve"> </w:t>
      </w:r>
      <w:r>
        <w:t>Those who voted in the negative are:</w:t>
      </w:r>
    </w:p>
    <w:p w:rsidR="00C6330F" w:rsidRDefault="00C6330F" w:rsidP="00C6330F"/>
    <w:p w:rsidR="00C6330F" w:rsidRDefault="00C6330F" w:rsidP="00C6330F">
      <w:pPr>
        <w:jc w:val="center"/>
        <w:rPr>
          <w:b/>
        </w:rPr>
      </w:pPr>
      <w:r w:rsidRPr="00C6330F">
        <w:rPr>
          <w:b/>
        </w:rPr>
        <w:t>Total--0</w:t>
      </w:r>
    </w:p>
    <w:p w:rsidR="00C6330F" w:rsidRDefault="00C6330F" w:rsidP="00C6330F">
      <w:pPr>
        <w:jc w:val="center"/>
        <w:rPr>
          <w:b/>
        </w:rPr>
      </w:pPr>
    </w:p>
    <w:p w:rsidR="00C6330F" w:rsidRDefault="00C6330F" w:rsidP="00C6330F">
      <w:r>
        <w:t>The amendment was then adopted.</w:t>
      </w:r>
    </w:p>
    <w:p w:rsidR="00C6330F" w:rsidRDefault="00C6330F" w:rsidP="00C6330F"/>
    <w:p w:rsidR="00C6330F" w:rsidRPr="00C000E5" w:rsidRDefault="00C6330F" w:rsidP="00C6330F">
      <w:r w:rsidRPr="00C000E5">
        <w:t>Rep. CLEMMONS proposed the following Amendment No. 1A</w:t>
      </w:r>
      <w:r w:rsidR="005A7A23">
        <w:t xml:space="preserve"> to </w:t>
      </w:r>
      <w:r w:rsidRPr="00C000E5">
        <w:t>H.</w:t>
      </w:r>
      <w:r w:rsidR="005A7A23">
        <w:t> </w:t>
      </w:r>
      <w:r w:rsidRPr="00C000E5">
        <w:t>3886 (COUNCIL\CZ\3886C001.NBD.CZ18), which was tabled:</w:t>
      </w:r>
    </w:p>
    <w:p w:rsidR="00C6330F" w:rsidRPr="00C6330F" w:rsidRDefault="00C6330F" w:rsidP="00C6330F">
      <w:pPr>
        <w:rPr>
          <w:color w:val="000000"/>
          <w:u w:color="000000"/>
        </w:rPr>
      </w:pPr>
      <w:r w:rsidRPr="00C6330F">
        <w:rPr>
          <w:color w:val="000000"/>
          <w:u w:color="000000"/>
        </w:rPr>
        <w:t xml:space="preserve">Amend the bill, as and if amended, by inserting an appropriately numbered SECTION to read: </w:t>
      </w:r>
    </w:p>
    <w:p w:rsidR="00C6330F" w:rsidRPr="00C6330F" w:rsidRDefault="00C6330F" w:rsidP="00C6330F">
      <w:pPr>
        <w:rPr>
          <w:color w:val="000000"/>
          <w:u w:color="000000"/>
        </w:rPr>
      </w:pPr>
      <w:r w:rsidRPr="00C6330F">
        <w:rPr>
          <w:color w:val="000000"/>
          <w:u w:color="000000"/>
        </w:rPr>
        <w:t>/</w:t>
      </w:r>
      <w:r w:rsidRPr="00C6330F">
        <w:rPr>
          <w:color w:val="000000"/>
          <w:u w:color="000000"/>
        </w:rPr>
        <w:tab/>
        <w:t>SECTION</w:t>
      </w:r>
      <w:r w:rsidRPr="00C6330F">
        <w:rPr>
          <w:color w:val="000000"/>
          <w:u w:color="000000"/>
        </w:rPr>
        <w:tab/>
        <w:t>__.</w:t>
      </w:r>
      <w:r w:rsidRPr="00C6330F">
        <w:rPr>
          <w:color w:val="000000"/>
          <w:u w:color="000000"/>
        </w:rPr>
        <w:tab/>
        <w:t>Section 27</w:t>
      </w:r>
      <w:r w:rsidRPr="00C6330F">
        <w:rPr>
          <w:color w:val="000000"/>
          <w:u w:color="000000"/>
        </w:rPr>
        <w:noBreakHyphen/>
        <w:t>32</w:t>
      </w:r>
      <w:r w:rsidRPr="00C6330F">
        <w:rPr>
          <w:color w:val="000000"/>
          <w:u w:color="000000"/>
        </w:rPr>
        <w:noBreakHyphen/>
        <w:t xml:space="preserve">410(A) of the 1976 Code is amended to read: </w:t>
      </w:r>
    </w:p>
    <w:p w:rsidR="00C6330F" w:rsidRPr="00C6330F" w:rsidRDefault="00C6330F" w:rsidP="00C6330F">
      <w:pPr>
        <w:rPr>
          <w:color w:val="000000"/>
          <w:u w:color="000000"/>
        </w:rPr>
      </w:pPr>
      <w:r w:rsidRPr="00C6330F">
        <w:rPr>
          <w:color w:val="000000"/>
          <w:u w:color="000000"/>
        </w:rPr>
        <w:tab/>
        <w:t>“(A)</w:t>
      </w:r>
      <w:r w:rsidRPr="00C6330F">
        <w:rPr>
          <w:color w:val="000000"/>
          <w:u w:color="000000"/>
        </w:rPr>
        <w:tab/>
        <w:t xml:space="preserve">The timeshare closing is hereby considered to occur after the last of the following events: (i) the deed and other applicable instruments are submitted for recordation, </w:t>
      </w:r>
      <w:r w:rsidRPr="00C6330F">
        <w:rPr>
          <w:color w:val="000000"/>
          <w:u w:val="single" w:color="000000"/>
        </w:rPr>
        <w:t>or</w:t>
      </w:r>
      <w:r w:rsidRPr="00C6330F">
        <w:rPr>
          <w:color w:val="000000"/>
          <w:u w:color="000000"/>
        </w:rPr>
        <w:t xml:space="preserve"> (ii) </w:t>
      </w:r>
      <w:r w:rsidRPr="00C6330F">
        <w:rPr>
          <w:strike/>
          <w:color w:val="000000"/>
          <w:u w:color="000000"/>
        </w:rPr>
        <w:t>six months after the execution of an installment sales contract, if applicable, or (iii)</w:t>
      </w:r>
      <w:r w:rsidRPr="00C6330F">
        <w:rPr>
          <w:color w:val="000000"/>
          <w:u w:color="000000"/>
        </w:rPr>
        <w:t xml:space="preserve"> the closing date specified in the executed documents. </w:t>
      </w:r>
      <w:r w:rsidRPr="00C6330F">
        <w:rPr>
          <w:color w:val="000000"/>
          <w:u w:val="single" w:color="000000"/>
        </w:rPr>
        <w:t>Notwithstanding the above, in the case of an installment sales contract, the timeshare closing is hereby considered to occur on the closing date specified in the executed documents or six months after the execution of an installment sales contract in the event no closing date is specified in the executed documents.</w:t>
      </w:r>
      <w:r w:rsidRPr="00C6330F">
        <w:rPr>
          <w:color w:val="000000"/>
          <w:u w:color="000000"/>
        </w:rPr>
        <w:t xml:space="preserve">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w:t>
      </w:r>
      <w:r w:rsidRPr="00C6330F">
        <w:rPr>
          <w:color w:val="000000"/>
          <w:u w:color="000000"/>
        </w:rPr>
        <w:tab/>
      </w:r>
      <w:r w:rsidRPr="00C6330F">
        <w:rPr>
          <w:color w:val="000000"/>
          <w:u w:color="000000"/>
        </w:rPr>
        <w:tab/>
        <w:t>/</w:t>
      </w:r>
    </w:p>
    <w:p w:rsidR="00C6330F" w:rsidRPr="00C000E5" w:rsidRDefault="00C6330F" w:rsidP="00C6330F">
      <w:r w:rsidRPr="00C000E5">
        <w:t>Renumber sections to conform.</w:t>
      </w:r>
    </w:p>
    <w:p w:rsidR="00C6330F" w:rsidRDefault="00C6330F" w:rsidP="00C6330F">
      <w:r w:rsidRPr="00C000E5">
        <w:t>Amend title to conform.</w:t>
      </w:r>
    </w:p>
    <w:p w:rsidR="00C6330F" w:rsidRDefault="00C6330F" w:rsidP="00C6330F"/>
    <w:p w:rsidR="00C6330F" w:rsidRDefault="00C6330F" w:rsidP="00C6330F">
      <w:r>
        <w:t>Rep. SANDIFER moved to table the amendment, which was agreed to.</w:t>
      </w:r>
    </w:p>
    <w:p w:rsidR="00C6330F" w:rsidRDefault="00C6330F" w:rsidP="00C6330F"/>
    <w:p w:rsidR="00C6330F" w:rsidRDefault="00C6330F" w:rsidP="00C6330F">
      <w:r>
        <w:t>The Senate Amendments were amended, and the Bill was ordered returned to the Senate.</w:t>
      </w:r>
    </w:p>
    <w:p w:rsidR="00C6330F" w:rsidRDefault="00C6330F" w:rsidP="00C6330F"/>
    <w:p w:rsidR="00F708DC" w:rsidRDefault="00F708DC" w:rsidP="00F708DC">
      <w:pPr>
        <w:pStyle w:val="Title"/>
      </w:pPr>
      <w:r>
        <w:t>RECORD FOR VOTING</w:t>
      </w:r>
    </w:p>
    <w:p w:rsidR="00F708DC" w:rsidRDefault="00F708DC" w:rsidP="00F708DC">
      <w:pPr>
        <w:tabs>
          <w:tab w:val="left" w:pos="270"/>
          <w:tab w:val="left" w:pos="630"/>
          <w:tab w:val="left" w:pos="900"/>
          <w:tab w:val="left" w:pos="1260"/>
          <w:tab w:val="left" w:pos="1620"/>
          <w:tab w:val="left" w:pos="1980"/>
          <w:tab w:val="left" w:pos="2340"/>
          <w:tab w:val="left" w:pos="2700"/>
        </w:tabs>
      </w:pPr>
      <w:r w:rsidRPr="0004429C">
        <w:tab/>
        <w:t>As I have been granted excused leave, I was not in the Chamber when the House amended H.</w:t>
      </w:r>
      <w:r>
        <w:t xml:space="preserve"> </w:t>
      </w:r>
      <w:r w:rsidRPr="0004429C">
        <w:t>3886, which enacts the “South Carolina Homeowners Association Act.”  Had I been in the Chamber, I</w:t>
      </w:r>
      <w:r>
        <w:t xml:space="preserve"> would have voted to adopt the A</w:t>
      </w:r>
      <w:r w:rsidRPr="0004429C">
        <w:t>mendment.</w:t>
      </w:r>
    </w:p>
    <w:p w:rsidR="00F708DC" w:rsidRDefault="00F708DC" w:rsidP="00F708DC">
      <w:pPr>
        <w:tabs>
          <w:tab w:val="left" w:pos="270"/>
          <w:tab w:val="left" w:pos="630"/>
          <w:tab w:val="left" w:pos="900"/>
          <w:tab w:val="left" w:pos="1260"/>
          <w:tab w:val="left" w:pos="1620"/>
          <w:tab w:val="left" w:pos="1980"/>
          <w:tab w:val="left" w:pos="2340"/>
          <w:tab w:val="left" w:pos="2700"/>
        </w:tabs>
      </w:pPr>
      <w:r>
        <w:tab/>
      </w:r>
      <w:r w:rsidRPr="008A1A99">
        <w:t>Rep. Wm. Weston J. Newton</w:t>
      </w:r>
    </w:p>
    <w:p w:rsidR="00F708DC" w:rsidRDefault="00F708DC" w:rsidP="00C6330F"/>
    <w:p w:rsidR="00C6330F" w:rsidRPr="00C6330F" w:rsidRDefault="00C6330F" w:rsidP="00C6330F">
      <w:pPr>
        <w:keepNext/>
        <w:jc w:val="center"/>
        <w:rPr>
          <w:b/>
        </w:rPr>
      </w:pPr>
      <w:r w:rsidRPr="00C6330F">
        <w:rPr>
          <w:b/>
        </w:rPr>
        <w:t>H. 4950--INTERRUPTED DEBATE</w:t>
      </w:r>
    </w:p>
    <w:p w:rsidR="00C6330F" w:rsidRDefault="00C6330F" w:rsidP="00C6330F">
      <w:r>
        <w:t xml:space="preserve">The Senate Amendments to the following Bill were taken up for consideration: </w:t>
      </w:r>
    </w:p>
    <w:p w:rsidR="00C6330F" w:rsidRDefault="00C6330F" w:rsidP="00C6330F">
      <w:bookmarkStart w:id="64" w:name="include_clip_start_169"/>
      <w:bookmarkEnd w:id="64"/>
    </w:p>
    <w:p w:rsidR="00C6330F" w:rsidRDefault="00C6330F" w:rsidP="00C6330F">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C6330F" w:rsidRDefault="00C6330F" w:rsidP="00C6330F">
      <w:bookmarkStart w:id="65" w:name="include_clip_end_169"/>
      <w:bookmarkStart w:id="66" w:name="file_start170"/>
      <w:bookmarkEnd w:id="65"/>
      <w:bookmarkEnd w:id="66"/>
    </w:p>
    <w:p w:rsidR="00C6330F" w:rsidRPr="00914F7E" w:rsidRDefault="00C6330F" w:rsidP="00C6330F">
      <w:pPr>
        <w:widowControl w:val="0"/>
        <w:rPr>
          <w:snapToGrid w:val="0"/>
        </w:rPr>
      </w:pPr>
      <w:bookmarkStart w:id="67" w:name="Mark1"/>
      <w:bookmarkEnd w:id="67"/>
      <w:r w:rsidRPr="00914F7E">
        <w:rPr>
          <w:snapToGrid w:val="0"/>
        </w:rPr>
        <w:t>Reps. WHITE, COLE, HERBKERSMAN, HUGGINS, LOFTIS, PITTS, SIMRILL, GM SMITH, AND WHITMIRE proposed the following Amendment No. </w:t>
      </w:r>
      <w:bookmarkStart w:id="68" w:name="AmendNo"/>
      <w:bookmarkEnd w:id="68"/>
      <w:r w:rsidRPr="00914F7E">
        <w:rPr>
          <w:snapToGrid w:val="0"/>
        </w:rPr>
        <w:t xml:space="preserve">1A </w:t>
      </w:r>
      <w:r w:rsidR="005A7A23">
        <w:rPr>
          <w:snapToGrid w:val="0"/>
        </w:rPr>
        <w:t>to H. 4950 as p</w:t>
      </w:r>
      <w:r w:rsidRPr="00914F7E">
        <w:rPr>
          <w:snapToGrid w:val="0"/>
        </w:rPr>
        <w:t xml:space="preserve">assed </w:t>
      </w:r>
      <w:r w:rsidR="005A7A23">
        <w:rPr>
          <w:snapToGrid w:val="0"/>
        </w:rPr>
        <w:t>by t</w:t>
      </w:r>
      <w:r w:rsidRPr="00914F7E">
        <w:rPr>
          <w:snapToGrid w:val="0"/>
        </w:rPr>
        <w:t>he House (Doc Name h:\legwork\house\amend\h-wm\001\h2 amend.docx</w:t>
      </w:r>
      <w:r w:rsidR="005A7A23">
        <w:rPr>
          <w:snapToGrid w:val="0"/>
        </w:rPr>
        <w:t>):</w:t>
      </w:r>
    </w:p>
    <w:p w:rsidR="00C6330F" w:rsidRPr="00914F7E" w:rsidRDefault="00C6330F" w:rsidP="00C6330F">
      <w:pPr>
        <w:widowControl w:val="0"/>
        <w:rPr>
          <w:snapToGrid w:val="0"/>
        </w:rPr>
      </w:pPr>
      <w:r w:rsidRPr="00914F7E">
        <w:rPr>
          <w:snapToGrid w:val="0"/>
        </w:rPr>
        <w:t xml:space="preserve">Amend the bill, as and if amended, </w:t>
      </w:r>
      <w:bookmarkStart w:id="69" w:name="WHICHPART"/>
      <w:bookmarkEnd w:id="69"/>
      <w:r w:rsidRPr="00914F7E">
        <w:rPr>
          <w:snapToGrid w:val="0"/>
        </w:rPr>
        <w:t>by striking all after the enacting words and inserting the bill as passed by the House of Representatives on March 14, 2018, which is hereby incorporated into this amendment.</w:t>
      </w:r>
    </w:p>
    <w:p w:rsidR="00C6330F" w:rsidRPr="00914F7E" w:rsidRDefault="00C6330F" w:rsidP="00C6330F">
      <w:pPr>
        <w:widowControl w:val="0"/>
        <w:rPr>
          <w:snapToGrid w:val="0"/>
        </w:rPr>
      </w:pPr>
      <w:r w:rsidRPr="00914F7E">
        <w:rPr>
          <w:snapToGrid w:val="0"/>
        </w:rPr>
        <w:t>Amend the bill further, as and if amended, Part IA, Section 1, DEPARTMENT OF EDUCATION, page 4, line 28, opposite /CAREER &amp; TECHNOLOGY EDUCATION/ by decreasing the amount(s) in Column 5 by:</w:t>
      </w:r>
    </w:p>
    <w:p w:rsidR="00C6330F" w:rsidRPr="00914F7E" w:rsidRDefault="00C6330F" w:rsidP="00C6330F">
      <w:pPr>
        <w:widowControl w:val="0"/>
        <w:tabs>
          <w:tab w:val="right" w:pos="3600"/>
          <w:tab w:val="right" w:pos="5040"/>
        </w:tabs>
        <w:rPr>
          <w:snapToGrid w:val="0"/>
        </w:rPr>
      </w:pPr>
      <w:r w:rsidRPr="00914F7E">
        <w:rPr>
          <w:snapToGrid w:val="0"/>
        </w:rPr>
        <w:tab/>
        <w:t>Column 5</w:t>
      </w:r>
      <w:r w:rsidRPr="00914F7E">
        <w:rPr>
          <w:snapToGrid w:val="0"/>
        </w:rPr>
        <w:tab/>
        <w:t>Column 6</w:t>
      </w:r>
    </w:p>
    <w:p w:rsidR="00C6330F" w:rsidRPr="00914F7E" w:rsidRDefault="00C6330F" w:rsidP="00C6330F">
      <w:pPr>
        <w:widowControl w:val="0"/>
        <w:tabs>
          <w:tab w:val="right" w:pos="3600"/>
          <w:tab w:val="right" w:pos="5040"/>
        </w:tabs>
        <w:rPr>
          <w:snapToGrid w:val="0"/>
        </w:rPr>
      </w:pPr>
      <w:r w:rsidRPr="00914F7E">
        <w:rPr>
          <w:snapToGrid w:val="0"/>
        </w:rPr>
        <w:tab/>
        <w:t>354,002</w:t>
      </w:r>
    </w:p>
    <w:p w:rsidR="00C6330F" w:rsidRPr="00914F7E" w:rsidRDefault="00C6330F" w:rsidP="00C6330F">
      <w:pPr>
        <w:widowControl w:val="0"/>
        <w:rPr>
          <w:snapToGrid w:val="0"/>
        </w:rPr>
      </w:pPr>
      <w:r w:rsidRPr="00914F7E">
        <w:rPr>
          <w:snapToGrid w:val="0"/>
        </w:rPr>
        <w:t>Amend the bill further, as and if amended, Part IA, Section 1, DEPARTMENT OF EDUCATION, page 4, immediately after line 32, by inserting a new line to read:</w:t>
      </w:r>
    </w:p>
    <w:p w:rsidR="00C6330F" w:rsidRPr="00914F7E" w:rsidRDefault="00C6330F" w:rsidP="00C6330F">
      <w:pPr>
        <w:widowControl w:val="0"/>
        <w:tabs>
          <w:tab w:val="right" w:pos="3600"/>
          <w:tab w:val="right" w:pos="5040"/>
        </w:tabs>
        <w:rPr>
          <w:snapToGrid w:val="0"/>
        </w:rPr>
      </w:pPr>
      <w:r w:rsidRPr="00914F7E">
        <w:rPr>
          <w:snapToGrid w:val="0"/>
        </w:rPr>
        <w:tab/>
        <w:t>Column 5</w:t>
      </w:r>
      <w:r w:rsidRPr="00914F7E">
        <w:rPr>
          <w:snapToGrid w:val="0"/>
        </w:rPr>
        <w:tab/>
        <w:t>Column 6</w:t>
      </w:r>
    </w:p>
    <w:p w:rsidR="00C6330F" w:rsidRPr="00914F7E" w:rsidRDefault="00C6330F" w:rsidP="00C6330F">
      <w:pPr>
        <w:widowControl w:val="0"/>
        <w:tabs>
          <w:tab w:val="right" w:pos="3600"/>
          <w:tab w:val="right" w:pos="5040"/>
        </w:tabs>
        <w:rPr>
          <w:snapToGrid w:val="0"/>
        </w:rPr>
      </w:pPr>
      <w:r w:rsidRPr="00914F7E">
        <w:rPr>
          <w:snapToGrid w:val="0"/>
        </w:rPr>
        <w:t xml:space="preserve">INDUSTRY </w:t>
      </w:r>
    </w:p>
    <w:p w:rsidR="00C6330F" w:rsidRPr="00914F7E" w:rsidRDefault="00C6330F" w:rsidP="00C6330F">
      <w:pPr>
        <w:widowControl w:val="0"/>
        <w:tabs>
          <w:tab w:val="right" w:pos="3600"/>
          <w:tab w:val="right" w:pos="5040"/>
        </w:tabs>
        <w:rPr>
          <w:snapToGrid w:val="0"/>
        </w:rPr>
      </w:pPr>
      <w:r w:rsidRPr="00914F7E">
        <w:rPr>
          <w:snapToGrid w:val="0"/>
        </w:rPr>
        <w:t>CERTIFICATIONS/</w:t>
      </w:r>
    </w:p>
    <w:p w:rsidR="00C6330F" w:rsidRPr="00914F7E" w:rsidRDefault="00C6330F" w:rsidP="00C6330F">
      <w:pPr>
        <w:widowControl w:val="0"/>
        <w:tabs>
          <w:tab w:val="right" w:pos="3600"/>
          <w:tab w:val="right" w:pos="5040"/>
        </w:tabs>
        <w:rPr>
          <w:snapToGrid w:val="0"/>
        </w:rPr>
      </w:pPr>
      <w:r w:rsidRPr="00914F7E">
        <w:rPr>
          <w:snapToGrid w:val="0"/>
        </w:rPr>
        <w:t>CREDENTIALS</w:t>
      </w:r>
      <w:r w:rsidRPr="00914F7E">
        <w:rPr>
          <w:snapToGrid w:val="0"/>
        </w:rPr>
        <w:tab/>
        <w:t>1</w:t>
      </w:r>
      <w:r w:rsidRPr="00914F7E">
        <w:rPr>
          <w:snapToGrid w:val="0"/>
        </w:rPr>
        <w:tab/>
        <w:t>1</w:t>
      </w:r>
    </w:p>
    <w:p w:rsidR="00C6330F" w:rsidRPr="00914F7E" w:rsidRDefault="00C6330F" w:rsidP="00C6330F">
      <w:pPr>
        <w:widowControl w:val="0"/>
        <w:rPr>
          <w:snapToGrid w:val="0"/>
        </w:rPr>
      </w:pPr>
      <w:r w:rsidRPr="00914F7E">
        <w:rPr>
          <w:snapToGrid w:val="0"/>
        </w:rPr>
        <w:t>Amend the bill further, as and if amended, Part IA, Section 1, DEPARTMENT OF EDUCATION, page 8, immediately after line 33, by inserting a new line to read:</w:t>
      </w:r>
    </w:p>
    <w:p w:rsidR="00C6330F" w:rsidRPr="00914F7E" w:rsidRDefault="00C6330F" w:rsidP="00C6330F">
      <w:pPr>
        <w:widowControl w:val="0"/>
        <w:tabs>
          <w:tab w:val="right" w:pos="3600"/>
          <w:tab w:val="right" w:pos="5040"/>
        </w:tabs>
        <w:rPr>
          <w:snapToGrid w:val="0"/>
        </w:rPr>
      </w:pPr>
      <w:r w:rsidRPr="00914F7E">
        <w:rPr>
          <w:snapToGrid w:val="0"/>
        </w:rPr>
        <w:tab/>
        <w:t>Column 5</w:t>
      </w:r>
      <w:r w:rsidRPr="00914F7E">
        <w:rPr>
          <w:snapToGrid w:val="0"/>
        </w:rPr>
        <w:tab/>
        <w:t>Column 6</w:t>
      </w:r>
    </w:p>
    <w:p w:rsidR="00C6330F" w:rsidRPr="00914F7E" w:rsidRDefault="00C6330F" w:rsidP="00C6330F">
      <w:pPr>
        <w:widowControl w:val="0"/>
        <w:tabs>
          <w:tab w:val="right" w:pos="3600"/>
          <w:tab w:val="right" w:pos="5040"/>
        </w:tabs>
        <w:rPr>
          <w:snapToGrid w:val="0"/>
        </w:rPr>
      </w:pPr>
      <w:r w:rsidRPr="00914F7E">
        <w:rPr>
          <w:snapToGrid w:val="0"/>
        </w:rPr>
        <w:t>CALL ME MISTER</w:t>
      </w:r>
      <w:r w:rsidRPr="00914F7E">
        <w:rPr>
          <w:snapToGrid w:val="0"/>
        </w:rPr>
        <w:tab/>
        <w:t>1</w:t>
      </w:r>
      <w:r w:rsidRPr="00914F7E">
        <w:rPr>
          <w:snapToGrid w:val="0"/>
        </w:rPr>
        <w:tab/>
        <w:t>1</w:t>
      </w:r>
    </w:p>
    <w:p w:rsidR="00C6330F" w:rsidRPr="00914F7E" w:rsidRDefault="00C6330F" w:rsidP="00C6330F">
      <w:pPr>
        <w:rPr>
          <w:snapToGrid w:val="0"/>
        </w:rPr>
      </w:pPr>
      <w:r w:rsidRPr="00914F7E">
        <w:rPr>
          <w:snapToGrid w:val="0"/>
        </w:rPr>
        <w:br w:type="page"/>
      </w:r>
    </w:p>
    <w:p w:rsidR="00C6330F" w:rsidRPr="00914F7E" w:rsidRDefault="00C6330F" w:rsidP="00C6330F">
      <w:pPr>
        <w:widowControl w:val="0"/>
        <w:rPr>
          <w:snapToGrid w:val="0"/>
          <w:szCs w:val="32"/>
        </w:rPr>
      </w:pPr>
      <w:r w:rsidRPr="00914F7E">
        <w:rPr>
          <w:snapToGrid w:val="0"/>
          <w:szCs w:val="32"/>
        </w:rPr>
        <w:t>Amend the bill further, as and if amended, Part IA, Section 1, DEPARTMENT OF EDUCATION, page 11, immediately after line 6, by inserting a new line to read:</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SCHOOL SAFETY PROGRAM</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2,000,000</w:t>
      </w:r>
      <w:r w:rsidRPr="00914F7E">
        <w:rPr>
          <w:snapToGrid w:val="0"/>
          <w:szCs w:val="32"/>
        </w:rPr>
        <w:tab/>
        <w:t>2,000,000</w:t>
      </w:r>
    </w:p>
    <w:p w:rsidR="00C6330F" w:rsidRPr="00914F7E" w:rsidRDefault="00C6330F" w:rsidP="00C6330F">
      <w:pPr>
        <w:widowControl w:val="0"/>
        <w:rPr>
          <w:snapToGrid w:val="0"/>
          <w:szCs w:val="32"/>
        </w:rPr>
      </w:pPr>
      <w:r w:rsidRPr="00914F7E">
        <w:rPr>
          <w:snapToGrid w:val="0"/>
          <w:szCs w:val="32"/>
        </w:rPr>
        <w:t>Amend the bill further, as and if amended, Part IA, Section 3, LOTTERY EXPENDITURE ACCOUNT, page 13, line 2, opposite /LOTTERY EXPENDITURES/ by increasing the amount(s) in Column 5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19,281,526</w:t>
      </w:r>
    </w:p>
    <w:p w:rsidR="00C6330F" w:rsidRPr="00914F7E" w:rsidRDefault="00C6330F" w:rsidP="00C6330F">
      <w:pPr>
        <w:widowControl w:val="0"/>
        <w:rPr>
          <w:snapToGrid w:val="0"/>
          <w:szCs w:val="32"/>
        </w:rPr>
      </w:pPr>
      <w:r w:rsidRPr="00914F7E">
        <w:rPr>
          <w:snapToGrid w:val="0"/>
          <w:szCs w:val="32"/>
        </w:rPr>
        <w:t>Amend the bill further, as and if amended, Part IA, Section 13, THE CITADEL, page 31, line 7,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388,925</w:t>
      </w:r>
      <w:r w:rsidRPr="00914F7E">
        <w:rPr>
          <w:snapToGrid w:val="0"/>
          <w:szCs w:val="32"/>
        </w:rPr>
        <w:tab/>
        <w:t>388,925</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14, CLEMSON UNIVERSITY (EDUCATION &amp; GENERAL), page 34, line 17,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2,868,740</w:t>
      </w:r>
      <w:r w:rsidRPr="00914F7E">
        <w:rPr>
          <w:snapToGrid w:val="0"/>
          <w:szCs w:val="32"/>
        </w:rPr>
        <w:tab/>
        <w:t>2,868,740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15, UNIVERSITY OF CHARLESTON, page 37, line 6,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1,039,956</w:t>
      </w:r>
      <w:r w:rsidRPr="00914F7E">
        <w:rPr>
          <w:snapToGrid w:val="0"/>
          <w:szCs w:val="32"/>
        </w:rPr>
        <w:tab/>
        <w:t>1,039,956</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16, COASTAL CAROLINA UNIVERSITY, page 38, line 9,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867,246</w:t>
      </w:r>
      <w:r w:rsidRPr="00914F7E">
        <w:rPr>
          <w:snapToGrid w:val="0"/>
          <w:szCs w:val="32"/>
        </w:rPr>
        <w:tab/>
        <w:t>867,246</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17, FRANCIS MARION UNIVERSITY, page 40, line 7,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574,113</w:t>
      </w:r>
      <w:r w:rsidRPr="00914F7E">
        <w:rPr>
          <w:snapToGrid w:val="0"/>
          <w:szCs w:val="32"/>
        </w:rPr>
        <w:tab/>
        <w:t>574,113</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18, LANDER UNIVERSITY, page 42, line 6,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413,393</w:t>
      </w:r>
      <w:r w:rsidRPr="00914F7E">
        <w:rPr>
          <w:snapToGrid w:val="0"/>
          <w:szCs w:val="32"/>
        </w:rPr>
        <w:tab/>
        <w:t>413,393</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19, SOUTH CAROLINA STATE UNIVERSITY, page 44, line 7,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486,160</w:t>
      </w:r>
      <w:r w:rsidRPr="00914F7E">
        <w:rPr>
          <w:snapToGrid w:val="0"/>
          <w:szCs w:val="32"/>
        </w:rPr>
        <w:tab/>
        <w:t>486,160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20A, UNIVERSITY OF SOUTH CAROLINA, page 46, line 7,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4,566,081</w:t>
      </w:r>
      <w:r w:rsidRPr="00914F7E">
        <w:rPr>
          <w:snapToGrid w:val="0"/>
          <w:szCs w:val="32"/>
        </w:rPr>
        <w:tab/>
        <w:t>4,566,081</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20B, USC - AIKEN CAMPUS, page 50,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489,035</w:t>
      </w:r>
      <w:r w:rsidRPr="00914F7E">
        <w:rPr>
          <w:snapToGrid w:val="0"/>
          <w:szCs w:val="32"/>
        </w:rPr>
        <w:tab/>
        <w:t>489,035</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20C, USC - UPSTATE, page 52,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902,109</w:t>
      </w:r>
      <w:r w:rsidRPr="00914F7E">
        <w:rPr>
          <w:snapToGrid w:val="0"/>
          <w:szCs w:val="32"/>
        </w:rPr>
        <w:tab/>
        <w:t>902,109</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20D, USC - BEAUFORT CAMPUS, page 54,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397,858</w:t>
      </w:r>
      <w:r w:rsidRPr="00914F7E">
        <w:rPr>
          <w:snapToGrid w:val="0"/>
          <w:szCs w:val="32"/>
        </w:rPr>
        <w:tab/>
        <w:t>397,858</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20E, USC - LANCASTER CAMPUS, page 56,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299,050</w:t>
      </w:r>
      <w:r w:rsidRPr="00914F7E">
        <w:rPr>
          <w:snapToGrid w:val="0"/>
          <w:szCs w:val="32"/>
        </w:rPr>
        <w:tab/>
        <w:t>299,050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20F, USC - SALKEHATCHIE CAMPUS, page 57,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154,483</w:t>
      </w:r>
      <w:r w:rsidRPr="00914F7E">
        <w:rPr>
          <w:snapToGrid w:val="0"/>
          <w:szCs w:val="32"/>
        </w:rPr>
        <w:tab/>
        <w:t>154,483</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20G, USC - SUMTER CAMPUS, page 59,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148,246</w:t>
      </w:r>
      <w:r w:rsidRPr="00914F7E">
        <w:rPr>
          <w:snapToGrid w:val="0"/>
          <w:szCs w:val="32"/>
        </w:rPr>
        <w:tab/>
        <w:t>148,246</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20H, USC - UNION CAMPUS, page 61,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141,849</w:t>
      </w:r>
      <w:r w:rsidRPr="00914F7E">
        <w:rPr>
          <w:snapToGrid w:val="0"/>
          <w:szCs w:val="32"/>
        </w:rPr>
        <w:tab/>
        <w:t>141,849</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21, WINTHROP UNIVERSITY, page 63, line 6,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847,576</w:t>
      </w:r>
      <w:r w:rsidRPr="00914F7E">
        <w:rPr>
          <w:snapToGrid w:val="0"/>
          <w:szCs w:val="32"/>
        </w:rPr>
        <w:tab/>
        <w:t>847,576</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25, STATE BOARD FOR TECHNICAL &amp; COMPREHENSIVE EDUCATION, page 71, line 6,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4,033,252</w:t>
      </w:r>
      <w:r w:rsidRPr="00914F7E">
        <w:rPr>
          <w:snapToGrid w:val="0"/>
          <w:szCs w:val="32"/>
        </w:rPr>
        <w:tab/>
        <w:t>4,033,252</w:t>
      </w:r>
    </w:p>
    <w:p w:rsidR="00C6330F" w:rsidRPr="00914F7E" w:rsidRDefault="00C6330F" w:rsidP="00C6330F">
      <w:pPr>
        <w:widowControl w:val="0"/>
        <w:rPr>
          <w:snapToGrid w:val="0"/>
          <w:szCs w:val="32"/>
        </w:rPr>
      </w:pPr>
      <w:r w:rsidRPr="00914F7E">
        <w:rPr>
          <w:snapToGrid w:val="0"/>
          <w:szCs w:val="32"/>
        </w:rPr>
        <w:t>Amend the bill further, as and if amended, Part IA, Section 26, DEPARTMENT OF ARCHIVES AND HISTORY, page 74, immediately after line 30, by inserting a new line to read:</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 xml:space="preserve">HISTORIC BUILDINGS </w:t>
      </w:r>
    </w:p>
    <w:p w:rsidR="00C6330F" w:rsidRPr="00914F7E" w:rsidRDefault="00C6330F" w:rsidP="00C6330F">
      <w:pPr>
        <w:widowControl w:val="0"/>
        <w:tabs>
          <w:tab w:val="right" w:pos="3600"/>
          <w:tab w:val="right" w:pos="5040"/>
        </w:tabs>
        <w:rPr>
          <w:snapToGrid w:val="0"/>
          <w:szCs w:val="32"/>
        </w:rPr>
      </w:pPr>
      <w:r w:rsidRPr="00914F7E">
        <w:rPr>
          <w:snapToGrid w:val="0"/>
          <w:szCs w:val="32"/>
        </w:rPr>
        <w:t>PRESERVATION</w:t>
      </w:r>
      <w:r w:rsidRPr="00914F7E">
        <w:rPr>
          <w:snapToGrid w:val="0"/>
          <w:szCs w:val="32"/>
        </w:rPr>
        <w:tab/>
        <w:t>1</w:t>
      </w:r>
      <w:r w:rsidRPr="00914F7E">
        <w:rPr>
          <w:snapToGrid w:val="0"/>
          <w:szCs w:val="32"/>
        </w:rPr>
        <w:tab/>
        <w:t>1</w:t>
      </w:r>
    </w:p>
    <w:p w:rsidR="00C6330F" w:rsidRPr="00914F7E" w:rsidRDefault="00C6330F" w:rsidP="00C6330F">
      <w:pPr>
        <w:widowControl w:val="0"/>
        <w:rPr>
          <w:snapToGrid w:val="0"/>
          <w:szCs w:val="32"/>
        </w:rPr>
      </w:pPr>
      <w:r w:rsidRPr="00914F7E">
        <w:rPr>
          <w:snapToGrid w:val="0"/>
          <w:szCs w:val="32"/>
        </w:rPr>
        <w:t>Amend the bill further, as and if amended, Part IA, Section 34, DEPARTMENT OF HEALTH AND ENVIRONMENTAL CONTROL, page 88, immediately after line 2, by inserting a new line to read:</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SYSTEM UPGRADES</w:t>
      </w:r>
      <w:r w:rsidRPr="00914F7E">
        <w:rPr>
          <w:snapToGrid w:val="0"/>
          <w:szCs w:val="32"/>
        </w:rPr>
        <w:tab/>
        <w:t>3,000,000</w:t>
      </w:r>
      <w:r w:rsidRPr="00914F7E">
        <w:rPr>
          <w:snapToGrid w:val="0"/>
          <w:szCs w:val="32"/>
        </w:rPr>
        <w:tab/>
        <w:t>3,000,000</w:t>
      </w:r>
    </w:p>
    <w:p w:rsidR="005A7A23" w:rsidRDefault="00C6330F" w:rsidP="00C6330F">
      <w:pPr>
        <w:widowControl w:val="0"/>
        <w:tabs>
          <w:tab w:val="right" w:pos="3600"/>
          <w:tab w:val="right" w:pos="5040"/>
        </w:tabs>
        <w:rPr>
          <w:snapToGrid w:val="0"/>
          <w:szCs w:val="32"/>
        </w:rPr>
      </w:pPr>
      <w:bookmarkStart w:id="70" w:name="AmFuther0"/>
      <w:bookmarkEnd w:id="70"/>
      <w:r w:rsidRPr="00914F7E">
        <w:rPr>
          <w:snapToGrid w:val="0"/>
          <w:szCs w:val="32"/>
        </w:rPr>
        <w:t xml:space="preserve">Amend the bill further, as and if amended, Part IA, Section 36, DEPARTMENT OF DISABILITIES AND SPECIAL NEEDS, page </w:t>
      </w:r>
    </w:p>
    <w:p w:rsidR="00C6330F" w:rsidRPr="00914F7E" w:rsidRDefault="005A7A23" w:rsidP="005A7A23">
      <w:pPr>
        <w:widowControl w:val="0"/>
        <w:tabs>
          <w:tab w:val="right" w:pos="3600"/>
          <w:tab w:val="right" w:pos="5040"/>
        </w:tabs>
        <w:ind w:firstLine="0"/>
        <w:rPr>
          <w:snapToGrid w:val="0"/>
          <w:szCs w:val="32"/>
        </w:rPr>
      </w:pPr>
      <w:r>
        <w:rPr>
          <w:snapToGrid w:val="0"/>
          <w:szCs w:val="32"/>
        </w:rPr>
        <w:br w:type="column"/>
      </w:r>
      <w:r w:rsidR="00C6330F" w:rsidRPr="00914F7E">
        <w:rPr>
          <w:snapToGrid w:val="0"/>
          <w:szCs w:val="32"/>
        </w:rPr>
        <w:t>104, lines 29-30, opposite /CLASSIFIED POSITIONS/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95,880</w:t>
      </w:r>
      <w:r w:rsidRPr="00914F7E">
        <w:rPr>
          <w:snapToGrid w:val="0"/>
          <w:szCs w:val="32"/>
        </w:rPr>
        <w:tab/>
        <w:t>95,880</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(2.00)</w:t>
      </w:r>
      <w:r w:rsidRPr="00914F7E">
        <w:rPr>
          <w:snapToGrid w:val="0"/>
          <w:szCs w:val="32"/>
        </w:rPr>
        <w:tab/>
        <w:t>(2.00)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36, DEPARTMENT OF DISABILITIES AND SPECIAL NEEDS, page 104, line 31, opposite /OTHER OPERATING EXPENSES/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9,685,000</w:t>
      </w:r>
      <w:r w:rsidRPr="00914F7E">
        <w:rPr>
          <w:snapToGrid w:val="0"/>
          <w:szCs w:val="32"/>
        </w:rPr>
        <w:tab/>
        <w:t>6,385,000</w:t>
      </w:r>
    </w:p>
    <w:p w:rsidR="00C6330F" w:rsidRPr="00914F7E" w:rsidRDefault="00C6330F" w:rsidP="00C6330F">
      <w:pPr>
        <w:widowControl w:val="0"/>
        <w:rPr>
          <w:snapToGrid w:val="0"/>
          <w:szCs w:val="32"/>
        </w:rPr>
      </w:pPr>
      <w:r w:rsidRPr="00914F7E">
        <w:rPr>
          <w:snapToGrid w:val="0"/>
          <w:szCs w:val="32"/>
        </w:rPr>
        <w:t>Amend the bill further, as and if amended, Part IA, Section 38, DEPARTMENT OF SOCIAL SERVICES, page 110, lines 7-8, opposite /NEW POSITION PROGRAM COORDINATOR I/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260,334</w:t>
      </w:r>
      <w:r w:rsidRPr="00914F7E">
        <w:rPr>
          <w:snapToGrid w:val="0"/>
          <w:szCs w:val="32"/>
        </w:rPr>
        <w:tab/>
        <w:t>260,334</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(6.00)</w:t>
      </w:r>
      <w:r w:rsidRPr="00914F7E">
        <w:rPr>
          <w:snapToGrid w:val="0"/>
          <w:szCs w:val="32"/>
        </w:rPr>
        <w:tab/>
        <w:t>(6.00)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38, DEPARTMENT OF SOCIAL SERVICES, page 112, line 27, opposite /OTHER OPERATING EXPENSES/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247,996</w:t>
      </w:r>
      <w:r w:rsidRPr="00914F7E">
        <w:rPr>
          <w:snapToGrid w:val="0"/>
          <w:szCs w:val="32"/>
        </w:rPr>
        <w:tab/>
        <w:t>247,996</w:t>
      </w:r>
    </w:p>
    <w:p w:rsidR="00C6330F" w:rsidRPr="00914F7E" w:rsidRDefault="00C6330F" w:rsidP="00C6330F">
      <w:pPr>
        <w:widowControl w:val="0"/>
        <w:rPr>
          <w:snapToGrid w:val="0"/>
          <w:szCs w:val="32"/>
        </w:rPr>
      </w:pPr>
      <w:r w:rsidRPr="00914F7E">
        <w:rPr>
          <w:snapToGrid w:val="0"/>
          <w:szCs w:val="32"/>
        </w:rPr>
        <w:t>Amend the bill further, as and if amended, Part IA, Section 43, FORESTRY COMMISSION, page 124, line 14, opposite /CLASSIFIED POSITIONS/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214,000</w:t>
      </w:r>
      <w:r w:rsidRPr="00914F7E">
        <w:rPr>
          <w:snapToGrid w:val="0"/>
          <w:szCs w:val="32"/>
        </w:rPr>
        <w:tab/>
        <w:t>214,000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43, FORESTRY COMMISSION, page 125, line 12, opposite /EMPLOYER CONTRIBUTIONS/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286,000</w:t>
      </w:r>
      <w:r w:rsidRPr="00914F7E">
        <w:rPr>
          <w:snapToGrid w:val="0"/>
          <w:szCs w:val="32"/>
        </w:rPr>
        <w:tab/>
        <w:t>286,000</w:t>
      </w:r>
    </w:p>
    <w:p w:rsidR="00C6330F" w:rsidRPr="00914F7E" w:rsidRDefault="00C6330F" w:rsidP="005A7A23">
      <w:pPr>
        <w:widowControl w:val="0"/>
        <w:tabs>
          <w:tab w:val="right" w:pos="3600"/>
          <w:tab w:val="right" w:pos="5040"/>
        </w:tabs>
        <w:rPr>
          <w:snapToGrid w:val="0"/>
          <w:szCs w:val="32"/>
        </w:rPr>
      </w:pPr>
      <w:r w:rsidRPr="00914F7E">
        <w:rPr>
          <w:snapToGrid w:val="0"/>
          <w:szCs w:val="32"/>
        </w:rPr>
        <w:t xml:space="preserve">Amend the bill further, as and if amended, Part IA, Section 44, DEPARTMENT OF AGRICULTURE, page 126, line 24, opposite </w:t>
      </w:r>
      <w:r w:rsidR="005A7A23">
        <w:rPr>
          <w:snapToGrid w:val="0"/>
          <w:szCs w:val="32"/>
        </w:rPr>
        <w:br/>
      </w:r>
      <w:r w:rsidR="005A7A23">
        <w:rPr>
          <w:snapToGrid w:val="0"/>
          <w:szCs w:val="32"/>
        </w:rPr>
        <w:br w:type="column"/>
      </w:r>
      <w:r w:rsidRPr="00914F7E">
        <w:rPr>
          <w:snapToGrid w:val="0"/>
          <w:szCs w:val="32"/>
        </w:rPr>
        <w:t>/AGRIBUSINESS GRANTS/ by decreasing the amount(s) in Columns 5 and 6 by:</w:t>
      </w:r>
    </w:p>
    <w:p w:rsidR="00C6330F" w:rsidRPr="00914F7E" w:rsidRDefault="00C6330F" w:rsidP="00C6330F">
      <w:pPr>
        <w:keepNext/>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500,000</w:t>
      </w:r>
      <w:r w:rsidRPr="00914F7E">
        <w:rPr>
          <w:snapToGrid w:val="0"/>
          <w:szCs w:val="32"/>
        </w:rPr>
        <w:tab/>
        <w:t>500,000</w:t>
      </w:r>
    </w:p>
    <w:p w:rsidR="00C6330F" w:rsidRPr="00914F7E" w:rsidRDefault="00C6330F" w:rsidP="00C6330F">
      <w:pPr>
        <w:widowControl w:val="0"/>
        <w:rPr>
          <w:snapToGrid w:val="0"/>
          <w:szCs w:val="32"/>
        </w:rPr>
      </w:pPr>
      <w:r w:rsidRPr="00914F7E">
        <w:rPr>
          <w:snapToGrid w:val="0"/>
          <w:szCs w:val="32"/>
        </w:rPr>
        <w:t>Amend the bill further, as and if amended, Part IA, Section 47, DEPT. OF NATURAL RESOURCES, page 136, lines 7-8, under /classified positions/ by increasing the amount(s) of FTEs in Column 6 by:</w:t>
      </w:r>
    </w:p>
    <w:p w:rsidR="00D66090" w:rsidRPr="004D406F" w:rsidRDefault="00D66090" w:rsidP="00782E0F">
      <w:pPr>
        <w:widowControl w:val="0"/>
        <w:tabs>
          <w:tab w:val="left" w:pos="2212"/>
        </w:tabs>
        <w:ind w:left="108" w:firstLine="0"/>
        <w:jc w:val="left"/>
        <w:rPr>
          <w:snapToGrid w:val="0"/>
          <w:szCs w:val="32"/>
        </w:rPr>
      </w:pPr>
      <w:r w:rsidRPr="00914F7E">
        <w:rPr>
          <w:snapToGrid w:val="0"/>
          <w:szCs w:val="32"/>
        </w:rPr>
        <w:tab/>
      </w:r>
      <w:r>
        <w:rPr>
          <w:snapToGrid w:val="0"/>
          <w:szCs w:val="32"/>
        </w:rPr>
        <w:tab/>
      </w:r>
      <w:r>
        <w:rPr>
          <w:snapToGrid w:val="0"/>
          <w:szCs w:val="32"/>
        </w:rPr>
        <w:tab/>
      </w:r>
      <w:r>
        <w:rPr>
          <w:snapToGrid w:val="0"/>
          <w:szCs w:val="32"/>
        </w:rPr>
        <w:tab/>
      </w:r>
      <w:r w:rsidRPr="004D406F">
        <w:rPr>
          <w:snapToGrid w:val="0"/>
          <w:szCs w:val="32"/>
        </w:rPr>
        <w:t>Column 5</w:t>
      </w:r>
      <w:r w:rsidRPr="004D406F">
        <w:rPr>
          <w:b/>
          <w:snapToGrid w:val="0"/>
          <w:szCs w:val="32"/>
        </w:rPr>
        <w:tab/>
      </w:r>
      <w:r>
        <w:rPr>
          <w:b/>
          <w:snapToGrid w:val="0"/>
          <w:szCs w:val="32"/>
        </w:rPr>
        <w:tab/>
      </w:r>
      <w:r w:rsidRPr="004D406F">
        <w:rPr>
          <w:snapToGrid w:val="0"/>
          <w:szCs w:val="32"/>
        </w:rPr>
        <w:t>Column 6</w:t>
      </w:r>
    </w:p>
    <w:p w:rsidR="00D66090" w:rsidRPr="004D406F" w:rsidRDefault="00D66090" w:rsidP="00782E0F">
      <w:pPr>
        <w:widowControl w:val="0"/>
        <w:tabs>
          <w:tab w:val="left" w:pos="2212"/>
        </w:tabs>
        <w:ind w:left="108" w:firstLine="0"/>
        <w:jc w:val="left"/>
        <w:rPr>
          <w:snapToGrid w:val="0"/>
          <w:szCs w:val="32"/>
        </w:rPr>
      </w:pPr>
      <w:r w:rsidRPr="004D406F">
        <w:rPr>
          <w:snapToGrid w:val="0"/>
          <w:szCs w:val="32"/>
        </w:rPr>
        <w:tab/>
      </w:r>
      <w:r w:rsidRPr="006F1285">
        <w:rPr>
          <w:snapToGrid w:val="0"/>
          <w:szCs w:val="32"/>
        </w:rPr>
        <w:tab/>
      </w:r>
      <w:r w:rsidRPr="006F1285">
        <w:rPr>
          <w:snapToGrid w:val="0"/>
          <w:szCs w:val="32"/>
        </w:rPr>
        <w:tab/>
      </w:r>
      <w:r w:rsidRPr="006F1285">
        <w:rPr>
          <w:snapToGrid w:val="0"/>
          <w:szCs w:val="32"/>
        </w:rPr>
        <w:tab/>
      </w:r>
      <w:r w:rsidRPr="006F1285">
        <w:rPr>
          <w:snapToGrid w:val="0"/>
          <w:szCs w:val="32"/>
        </w:rPr>
        <w:tab/>
      </w:r>
      <w:r w:rsidRPr="006F1285">
        <w:rPr>
          <w:snapToGrid w:val="0"/>
          <w:szCs w:val="32"/>
        </w:rPr>
        <w:tab/>
      </w:r>
      <w:r w:rsidRPr="006F1285">
        <w:rPr>
          <w:snapToGrid w:val="0"/>
          <w:szCs w:val="32"/>
        </w:rPr>
        <w:tab/>
      </w:r>
      <w:r w:rsidRPr="006F1285">
        <w:rPr>
          <w:snapToGrid w:val="0"/>
          <w:szCs w:val="32"/>
        </w:rPr>
        <w:tab/>
      </w:r>
      <w:r w:rsidRPr="006F1285">
        <w:rPr>
          <w:snapToGrid w:val="0"/>
          <w:szCs w:val="32"/>
        </w:rPr>
        <w:tab/>
      </w:r>
      <w:r w:rsidRPr="006F1285">
        <w:rPr>
          <w:snapToGrid w:val="0"/>
          <w:szCs w:val="32"/>
        </w:rPr>
        <w:tab/>
      </w:r>
      <w:r>
        <w:rPr>
          <w:snapToGrid w:val="0"/>
          <w:szCs w:val="32"/>
        </w:rPr>
        <w:tab/>
      </w:r>
      <w:r w:rsidRPr="004D406F">
        <w:rPr>
          <w:snapToGrid w:val="0"/>
          <w:szCs w:val="32"/>
        </w:rPr>
        <w:t>(15.00)</w:t>
      </w:r>
    </w:p>
    <w:p w:rsidR="00C6330F" w:rsidRPr="00914F7E" w:rsidRDefault="00C6330F" w:rsidP="00C6330F">
      <w:pPr>
        <w:widowControl w:val="0"/>
        <w:rPr>
          <w:snapToGrid w:val="0"/>
        </w:rPr>
      </w:pPr>
      <w:r w:rsidRPr="00914F7E">
        <w:rPr>
          <w:snapToGrid w:val="0"/>
        </w:rPr>
        <w:t>Amend the bill further, as and if amended, Part IA, Section 47, DEPT. OF NATURAL RESOURCES, page 136, lines 16-17, under /classified positions/ by increasing the amount(s) of FTEs in Column 6 by:</w:t>
      </w:r>
    </w:p>
    <w:p w:rsidR="00D66090" w:rsidRPr="004D406F" w:rsidRDefault="00D66090" w:rsidP="00742B4E">
      <w:pPr>
        <w:widowControl w:val="0"/>
        <w:tabs>
          <w:tab w:val="left" w:pos="2268"/>
        </w:tabs>
        <w:ind w:left="108" w:firstLine="0"/>
        <w:jc w:val="left"/>
        <w:rPr>
          <w:snapToGrid w:val="0"/>
        </w:rPr>
      </w:pPr>
      <w:r w:rsidRPr="00914F7E">
        <w:rPr>
          <w:snapToGrid w:val="0"/>
        </w:rPr>
        <w:tab/>
      </w:r>
      <w:r>
        <w:rPr>
          <w:snapToGrid w:val="0"/>
        </w:rPr>
        <w:tab/>
      </w:r>
      <w:r>
        <w:rPr>
          <w:snapToGrid w:val="0"/>
        </w:rPr>
        <w:tab/>
      </w:r>
      <w:r>
        <w:rPr>
          <w:snapToGrid w:val="0"/>
        </w:rPr>
        <w:tab/>
      </w:r>
      <w:r w:rsidRPr="004D406F">
        <w:rPr>
          <w:snapToGrid w:val="0"/>
        </w:rPr>
        <w:t>Column 5</w:t>
      </w:r>
      <w:r>
        <w:rPr>
          <w:snapToGrid w:val="0"/>
        </w:rPr>
        <w:tab/>
      </w:r>
      <w:r>
        <w:rPr>
          <w:snapToGrid w:val="0"/>
        </w:rPr>
        <w:tab/>
      </w:r>
      <w:r w:rsidRPr="004D406F">
        <w:rPr>
          <w:snapToGrid w:val="0"/>
        </w:rPr>
        <w:t>Column 6</w:t>
      </w:r>
    </w:p>
    <w:p w:rsidR="00D66090" w:rsidRPr="004D406F" w:rsidRDefault="00D66090" w:rsidP="00742B4E">
      <w:pPr>
        <w:widowControl w:val="0"/>
        <w:tabs>
          <w:tab w:val="left" w:pos="2268"/>
        </w:tabs>
        <w:ind w:left="108" w:firstLine="0"/>
        <w:jc w:val="left"/>
        <w:rPr>
          <w:snapToGrid w:val="0"/>
        </w:rPr>
      </w:pPr>
      <w:r w:rsidRPr="004D406F">
        <w:rPr>
          <w:snapToGrid w:val="0"/>
        </w:rPr>
        <w:tab/>
      </w:r>
      <w:r w:rsidRPr="006F1285">
        <w:rPr>
          <w:snapToGrid w:val="0"/>
        </w:rPr>
        <w:tab/>
      </w:r>
      <w:r w:rsidRPr="006F1285">
        <w:rPr>
          <w:snapToGrid w:val="0"/>
        </w:rPr>
        <w:tab/>
      </w:r>
      <w:r w:rsidRPr="006F1285">
        <w:rPr>
          <w:snapToGrid w:val="0"/>
        </w:rPr>
        <w:tab/>
      </w:r>
      <w:r w:rsidRPr="006F1285">
        <w:rPr>
          <w:snapToGrid w:val="0"/>
        </w:rPr>
        <w:tab/>
      </w:r>
      <w:r w:rsidRPr="006F1285">
        <w:rPr>
          <w:snapToGrid w:val="0"/>
        </w:rPr>
        <w:tab/>
      </w:r>
      <w:r w:rsidRPr="006F1285">
        <w:rPr>
          <w:snapToGrid w:val="0"/>
        </w:rPr>
        <w:tab/>
      </w:r>
      <w:r w:rsidRPr="006F1285">
        <w:rPr>
          <w:snapToGrid w:val="0"/>
        </w:rPr>
        <w:tab/>
      </w:r>
      <w:r w:rsidRPr="006F1285">
        <w:rPr>
          <w:snapToGrid w:val="0"/>
        </w:rPr>
        <w:tab/>
      </w:r>
      <w:r w:rsidRPr="006F1285">
        <w:rPr>
          <w:snapToGrid w:val="0"/>
        </w:rPr>
        <w:tab/>
      </w:r>
      <w:r>
        <w:rPr>
          <w:snapToGrid w:val="0"/>
        </w:rPr>
        <w:tab/>
      </w:r>
      <w:r w:rsidRPr="004D406F">
        <w:rPr>
          <w:snapToGrid w:val="0"/>
        </w:rPr>
        <w:t>(11.00)</w:t>
      </w:r>
    </w:p>
    <w:p w:rsidR="00C6330F" w:rsidRPr="00914F7E" w:rsidRDefault="00C6330F" w:rsidP="00C6330F">
      <w:pPr>
        <w:widowControl w:val="0"/>
        <w:rPr>
          <w:snapToGrid w:val="0"/>
          <w:szCs w:val="32"/>
        </w:rPr>
      </w:pPr>
      <w:r w:rsidRPr="00914F7E">
        <w:rPr>
          <w:snapToGrid w:val="0"/>
          <w:szCs w:val="32"/>
        </w:rPr>
        <w:t xml:space="preserve">Amend the bill further, as and if amended, Section </w:t>
      </w:r>
      <w:bookmarkStart w:id="71" w:name="Part1ASection"/>
      <w:bookmarkEnd w:id="71"/>
      <w:r w:rsidRPr="00914F7E">
        <w:rPr>
          <w:snapToGrid w:val="0"/>
          <w:szCs w:val="32"/>
        </w:rPr>
        <w:t xml:space="preserve">49, </w:t>
      </w:r>
      <w:bookmarkStart w:id="72" w:name="Part1AAgName"/>
      <w:bookmarkEnd w:id="72"/>
      <w:r w:rsidRPr="00914F7E">
        <w:rPr>
          <w:snapToGrid w:val="0"/>
          <w:szCs w:val="32"/>
        </w:rPr>
        <w:t xml:space="preserve">DEPT. OF PARKS, RECREATION &amp; TOURISM, page </w:t>
      </w:r>
      <w:bookmarkStart w:id="73" w:name="Part1APgNo"/>
      <w:bookmarkEnd w:id="73"/>
      <w:r w:rsidRPr="00914F7E">
        <w:rPr>
          <w:snapToGrid w:val="0"/>
          <w:szCs w:val="32"/>
        </w:rPr>
        <w:t xml:space="preserve">142, lines </w:t>
      </w:r>
      <w:bookmarkStart w:id="74" w:name="Part1ALnNO"/>
      <w:bookmarkEnd w:id="74"/>
      <w:r w:rsidRPr="00914F7E">
        <w:rPr>
          <w:snapToGrid w:val="0"/>
          <w:szCs w:val="32"/>
        </w:rPr>
        <w:t>11-12, opposite /SPORTS MARKETING GRANT PROGRAM/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2,000,000</w:t>
      </w:r>
      <w:r w:rsidRPr="00914F7E">
        <w:rPr>
          <w:snapToGrid w:val="0"/>
          <w:szCs w:val="32"/>
        </w:rPr>
        <w:tab/>
        <w:t>2,000,000</w:t>
      </w:r>
    </w:p>
    <w:p w:rsidR="00C6330F" w:rsidRPr="00914F7E" w:rsidRDefault="00C6330F" w:rsidP="00C6330F">
      <w:pPr>
        <w:widowControl w:val="0"/>
        <w:rPr>
          <w:snapToGrid w:val="0"/>
          <w:szCs w:val="32"/>
        </w:rPr>
      </w:pPr>
      <w:r w:rsidRPr="00914F7E">
        <w:rPr>
          <w:snapToGrid w:val="0"/>
          <w:szCs w:val="32"/>
        </w:rPr>
        <w:t>Amend the bill further, as and if amended, Part IA, Section 50, DEPARTMENT OF COMMERCE, page 146, line 8, opposite /LOCATE SC/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1,000,000</w:t>
      </w:r>
      <w:r w:rsidRPr="00914F7E">
        <w:rPr>
          <w:snapToGrid w:val="0"/>
          <w:szCs w:val="32"/>
        </w:rPr>
        <w:tab/>
        <w:t>1,000,000</w:t>
      </w:r>
    </w:p>
    <w:p w:rsidR="00C6330F" w:rsidRPr="00914F7E" w:rsidRDefault="00C6330F" w:rsidP="00C6330F">
      <w:pPr>
        <w:widowControl w:val="0"/>
        <w:tabs>
          <w:tab w:val="right" w:pos="3600"/>
          <w:tab w:val="right" w:pos="5040"/>
        </w:tabs>
        <w:rPr>
          <w:snapToGrid w:val="0"/>
          <w:szCs w:val="32"/>
        </w:rPr>
      </w:pPr>
      <w:r w:rsidRPr="00914F7E">
        <w:rPr>
          <w:snapToGrid w:val="0"/>
          <w:szCs w:val="32"/>
        </w:rPr>
        <w:t xml:space="preserve">Amend the bill further, as and if amended, </w:t>
      </w:r>
      <w:r w:rsidRPr="00914F7E">
        <w:rPr>
          <w:snapToGrid w:val="0"/>
        </w:rPr>
        <w:t xml:space="preserve">Part IA, </w:t>
      </w:r>
      <w:r w:rsidRPr="00914F7E">
        <w:rPr>
          <w:snapToGrid w:val="0"/>
          <w:szCs w:val="32"/>
        </w:rPr>
        <w:t>Section 50, DEPARTMENT OF COMMERCE, page 147, line 20, opposite /CLOSING FUND/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2,500,000</w:t>
      </w:r>
      <w:r w:rsidRPr="00914F7E">
        <w:rPr>
          <w:snapToGrid w:val="0"/>
          <w:szCs w:val="32"/>
        </w:rPr>
        <w:tab/>
        <w:t>2,500,000</w:t>
      </w:r>
    </w:p>
    <w:p w:rsidR="00C6330F" w:rsidRPr="00914F7E" w:rsidRDefault="00C6330F" w:rsidP="00C6330F">
      <w:pPr>
        <w:widowControl w:val="0"/>
        <w:tabs>
          <w:tab w:val="right" w:pos="3600"/>
          <w:tab w:val="right" w:pos="5040"/>
        </w:tabs>
        <w:rPr>
          <w:snapToGrid w:val="0"/>
          <w:szCs w:val="32"/>
        </w:rPr>
      </w:pPr>
      <w:r w:rsidRPr="00914F7E">
        <w:rPr>
          <w:snapToGrid w:val="0"/>
          <w:szCs w:val="32"/>
        </w:rPr>
        <w:t xml:space="preserve">Amend the bill further, as and if amended, </w:t>
      </w:r>
      <w:r w:rsidRPr="00914F7E">
        <w:rPr>
          <w:snapToGrid w:val="0"/>
        </w:rPr>
        <w:t xml:space="preserve">Part IA, </w:t>
      </w:r>
      <w:r w:rsidRPr="00914F7E">
        <w:rPr>
          <w:snapToGrid w:val="0"/>
          <w:szCs w:val="32"/>
        </w:rPr>
        <w:t>Section 50, DEPARTMENT OF COMMERCE, page 148, immediately after line 17, by inserting a new line to read:</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APPLIED RESEARCH CENTERS</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2,500,000</w:t>
      </w:r>
      <w:r w:rsidRPr="00914F7E">
        <w:rPr>
          <w:snapToGrid w:val="0"/>
          <w:szCs w:val="32"/>
        </w:rPr>
        <w:tab/>
        <w:t>2,500,000</w:t>
      </w:r>
    </w:p>
    <w:p w:rsidR="00C6330F" w:rsidRPr="00914F7E" w:rsidRDefault="00C6330F" w:rsidP="00C6330F">
      <w:pPr>
        <w:widowControl w:val="0"/>
        <w:rPr>
          <w:snapToGrid w:val="0"/>
          <w:szCs w:val="32"/>
        </w:rPr>
      </w:pPr>
      <w:r w:rsidRPr="00914F7E">
        <w:rPr>
          <w:snapToGrid w:val="0"/>
          <w:szCs w:val="32"/>
        </w:rPr>
        <w:t xml:space="preserve">Amend the bill further, as and if amended, </w:t>
      </w:r>
      <w:r w:rsidRPr="00914F7E">
        <w:rPr>
          <w:snapToGrid w:val="0"/>
        </w:rPr>
        <w:t xml:space="preserve">Part IA, </w:t>
      </w:r>
      <w:r w:rsidRPr="00914F7E">
        <w:rPr>
          <w:snapToGrid w:val="0"/>
          <w:szCs w:val="32"/>
        </w:rPr>
        <w:t>Section 57, JUDICIAL DEPARTMENT, page 157, line 24, opposite /EMPLOYER CONTRIBUTIONS/ by increasing the amount(s) in Columns 5 and 6 by:</w:t>
      </w:r>
    </w:p>
    <w:p w:rsidR="00C6330F" w:rsidRPr="00914F7E" w:rsidRDefault="005A7A23" w:rsidP="00C6330F">
      <w:pPr>
        <w:widowControl w:val="0"/>
        <w:tabs>
          <w:tab w:val="right" w:pos="3600"/>
          <w:tab w:val="right" w:pos="5040"/>
        </w:tabs>
        <w:rPr>
          <w:snapToGrid w:val="0"/>
          <w:szCs w:val="32"/>
        </w:rPr>
      </w:pPr>
      <w:r>
        <w:rPr>
          <w:snapToGrid w:val="0"/>
          <w:szCs w:val="32"/>
        </w:rPr>
        <w:br w:type="column"/>
      </w:r>
      <w:r w:rsidR="00C6330F" w:rsidRPr="00914F7E">
        <w:rPr>
          <w:snapToGrid w:val="0"/>
          <w:szCs w:val="32"/>
        </w:rPr>
        <w:tab/>
        <w:t>Column 5</w:t>
      </w:r>
      <w:r w:rsidR="00C6330F"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529,381</w:t>
      </w:r>
      <w:r w:rsidRPr="00914F7E">
        <w:rPr>
          <w:snapToGrid w:val="0"/>
          <w:szCs w:val="32"/>
        </w:rPr>
        <w:tab/>
        <w:t>529,381</w:t>
      </w:r>
    </w:p>
    <w:p w:rsidR="00C6330F" w:rsidRPr="00914F7E" w:rsidRDefault="00C6330F" w:rsidP="00C6330F">
      <w:pPr>
        <w:widowControl w:val="0"/>
        <w:tabs>
          <w:tab w:val="right" w:pos="3600"/>
          <w:tab w:val="right" w:pos="5040"/>
        </w:tabs>
        <w:rPr>
          <w:snapToGrid w:val="0"/>
          <w:szCs w:val="32"/>
        </w:rPr>
      </w:pPr>
      <w:r w:rsidRPr="00914F7E">
        <w:rPr>
          <w:snapToGrid w:val="0"/>
          <w:szCs w:val="32"/>
        </w:rPr>
        <w:t xml:space="preserve">Amend the bill further, as and if amended, </w:t>
      </w:r>
      <w:r w:rsidRPr="00914F7E">
        <w:rPr>
          <w:snapToGrid w:val="0"/>
        </w:rPr>
        <w:t xml:space="preserve">Part IA, </w:t>
      </w:r>
      <w:r w:rsidRPr="00914F7E">
        <w:rPr>
          <w:snapToGrid w:val="0"/>
          <w:szCs w:val="32"/>
        </w:rPr>
        <w:t>Section 58, ADMINISTRATIVE LAW COURT, page 158, line 13, opposite /EMPLOYER CONTRIBUTIONS/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17,793</w:t>
      </w:r>
      <w:r w:rsidRPr="00914F7E">
        <w:rPr>
          <w:snapToGrid w:val="0"/>
          <w:szCs w:val="32"/>
        </w:rPr>
        <w:tab/>
        <w:t>17,793</w:t>
      </w:r>
    </w:p>
    <w:p w:rsidR="00C6330F" w:rsidRPr="00914F7E" w:rsidRDefault="00C6330F" w:rsidP="00C6330F">
      <w:pPr>
        <w:widowControl w:val="0"/>
        <w:tabs>
          <w:tab w:val="right" w:pos="3600"/>
          <w:tab w:val="right" w:pos="5040"/>
        </w:tabs>
        <w:rPr>
          <w:snapToGrid w:val="0"/>
          <w:szCs w:val="32"/>
        </w:rPr>
      </w:pPr>
      <w:r w:rsidRPr="00914F7E">
        <w:rPr>
          <w:snapToGrid w:val="0"/>
          <w:szCs w:val="32"/>
        </w:rPr>
        <w:t xml:space="preserve">Amend the bill further, as and if amended, </w:t>
      </w:r>
      <w:r w:rsidRPr="00914F7E">
        <w:rPr>
          <w:snapToGrid w:val="0"/>
        </w:rPr>
        <w:t xml:space="preserve">Part IA, </w:t>
      </w:r>
      <w:r w:rsidRPr="00914F7E">
        <w:rPr>
          <w:snapToGrid w:val="0"/>
          <w:szCs w:val="32"/>
        </w:rPr>
        <w:t>Section 60, PROSECUTION COORDINATION COMMISSION, page 161, line 18, opposite /EMPLOYER CONTRIBUTIONS/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69,433</w:t>
      </w:r>
      <w:r w:rsidRPr="00914F7E">
        <w:rPr>
          <w:snapToGrid w:val="0"/>
          <w:szCs w:val="32"/>
        </w:rPr>
        <w:tab/>
        <w:t>69,433</w:t>
      </w:r>
    </w:p>
    <w:p w:rsidR="00C6330F" w:rsidRPr="00914F7E" w:rsidRDefault="00C6330F" w:rsidP="00C6330F">
      <w:pPr>
        <w:widowControl w:val="0"/>
        <w:tabs>
          <w:tab w:val="right" w:pos="3600"/>
          <w:tab w:val="right" w:pos="5040"/>
        </w:tabs>
        <w:rPr>
          <w:snapToGrid w:val="0"/>
          <w:szCs w:val="32"/>
        </w:rPr>
      </w:pPr>
      <w:r w:rsidRPr="00914F7E">
        <w:rPr>
          <w:snapToGrid w:val="0"/>
          <w:szCs w:val="32"/>
        </w:rPr>
        <w:t xml:space="preserve">Amend the bill further, as and if amended, </w:t>
      </w:r>
      <w:r w:rsidRPr="00914F7E">
        <w:rPr>
          <w:snapToGrid w:val="0"/>
        </w:rPr>
        <w:t xml:space="preserve">Part IA, </w:t>
      </w:r>
      <w:r w:rsidRPr="00914F7E">
        <w:rPr>
          <w:snapToGrid w:val="0"/>
          <w:szCs w:val="32"/>
        </w:rPr>
        <w:t>Section 61, COMMISSION ON INDIGENT DEFENSE, page 163, line 14, opposite /EMPLOYER CONTRIBUTIONS/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69,433</w:t>
      </w:r>
      <w:r w:rsidRPr="00914F7E">
        <w:rPr>
          <w:snapToGrid w:val="0"/>
          <w:szCs w:val="32"/>
        </w:rPr>
        <w:tab/>
        <w:t>69,433</w:t>
      </w:r>
    </w:p>
    <w:p w:rsidR="00C6330F" w:rsidRPr="00914F7E" w:rsidRDefault="00C6330F" w:rsidP="00C6330F">
      <w:pPr>
        <w:widowControl w:val="0"/>
        <w:rPr>
          <w:snapToGrid w:val="0"/>
          <w:szCs w:val="32"/>
        </w:rPr>
      </w:pPr>
      <w:r w:rsidRPr="00914F7E">
        <w:rPr>
          <w:snapToGrid w:val="0"/>
          <w:szCs w:val="32"/>
        </w:rPr>
        <w:t>Amend the bill further, as and if amended, Part IA, Section 64, LAW ENFORCEMENT TRAINING COUNCIL, page 171, lines 6-7, opposite /NEW POSITION FOOD SERVICE SPECIALIST III/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120,000</w:t>
      </w:r>
      <w:r w:rsidRPr="00914F7E">
        <w:rPr>
          <w:snapToGrid w:val="0"/>
          <w:szCs w:val="32"/>
        </w:rPr>
        <w:tab/>
        <w:t>120,000</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(4.00)</w:t>
      </w:r>
      <w:r w:rsidRPr="00914F7E">
        <w:rPr>
          <w:snapToGrid w:val="0"/>
          <w:szCs w:val="32"/>
        </w:rPr>
        <w:tab/>
        <w:t>(4.00)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64, LAW ENFORCEMENT TRAINING COUNCIL, page 171, lines 8-9, opposite /NEW POSITION FOOD SERVICE SPECIALIST IV/ by decreasing the amount(s) in Columns 5 and 6 by:</w:t>
      </w:r>
    </w:p>
    <w:p w:rsidR="00C6330F" w:rsidRPr="00914F7E" w:rsidRDefault="00C6330F" w:rsidP="00C6330F">
      <w:pPr>
        <w:keepNext/>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keepNext/>
        <w:widowControl w:val="0"/>
        <w:tabs>
          <w:tab w:val="right" w:pos="3600"/>
          <w:tab w:val="right" w:pos="5040"/>
        </w:tabs>
        <w:rPr>
          <w:snapToGrid w:val="0"/>
          <w:szCs w:val="32"/>
        </w:rPr>
      </w:pPr>
      <w:r w:rsidRPr="00914F7E">
        <w:rPr>
          <w:snapToGrid w:val="0"/>
          <w:szCs w:val="32"/>
        </w:rPr>
        <w:tab/>
        <w:t>35,000</w:t>
      </w:r>
      <w:r w:rsidRPr="00914F7E">
        <w:rPr>
          <w:snapToGrid w:val="0"/>
          <w:szCs w:val="32"/>
        </w:rPr>
        <w:tab/>
        <w:t>35,000</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(1.00)</w:t>
      </w:r>
      <w:r w:rsidRPr="00914F7E">
        <w:rPr>
          <w:snapToGrid w:val="0"/>
          <w:szCs w:val="32"/>
        </w:rPr>
        <w:tab/>
        <w:t>(1.00)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64, LAW ENFORCEMENT TRAINING COUNCIL, page 171, lines 11, opposite /OTHER OPERATING EXPENSES/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49,920</w:t>
      </w:r>
      <w:r w:rsidRPr="00914F7E">
        <w:rPr>
          <w:snapToGrid w:val="0"/>
          <w:szCs w:val="32"/>
        </w:rPr>
        <w:tab/>
        <w:t>49,920</w:t>
      </w:r>
    </w:p>
    <w:p w:rsidR="00C6330F" w:rsidRPr="00914F7E" w:rsidRDefault="005A7A23" w:rsidP="00C6330F">
      <w:pPr>
        <w:widowControl w:val="0"/>
        <w:tabs>
          <w:tab w:val="right" w:pos="3600"/>
          <w:tab w:val="right" w:pos="5040"/>
        </w:tabs>
        <w:rPr>
          <w:snapToGrid w:val="0"/>
          <w:szCs w:val="32"/>
        </w:rPr>
      </w:pPr>
      <w:r>
        <w:rPr>
          <w:snapToGrid w:val="0"/>
          <w:szCs w:val="32"/>
        </w:rPr>
        <w:br w:type="column"/>
      </w:r>
      <w:r w:rsidR="00C6330F" w:rsidRPr="00914F7E">
        <w:rPr>
          <w:snapToGrid w:val="0"/>
          <w:szCs w:val="32"/>
        </w:rPr>
        <w:t>Amend the bill further, as and if amended, Part IA, Section 64, LAW ENFORCEMENT TRAINING COUNCIL, page 171, lines 18, opposite /CLASSIFIED POSITIONS/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301,506</w:t>
      </w:r>
      <w:r w:rsidRPr="00914F7E">
        <w:rPr>
          <w:snapToGrid w:val="0"/>
          <w:szCs w:val="32"/>
        </w:rPr>
        <w:tab/>
        <w:t>301,506</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64, LAW ENFORCEMENT TRAINING COUNCIL, page 171, lines 20-21, opposite /NEW POSITION INSTRUCTOR/TNG COORDINATOR I/ by decreasing the amount(s) in Columns 5 and 6 by:</w:t>
      </w:r>
    </w:p>
    <w:p w:rsidR="00C6330F" w:rsidRPr="00914F7E" w:rsidRDefault="00C6330F" w:rsidP="00C6330F">
      <w:pPr>
        <w:keepNext/>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190,000</w:t>
      </w:r>
      <w:r w:rsidRPr="00914F7E">
        <w:rPr>
          <w:snapToGrid w:val="0"/>
          <w:szCs w:val="32"/>
        </w:rPr>
        <w:tab/>
        <w:t>190,000</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(4.00)</w:t>
      </w:r>
      <w:r w:rsidRPr="00914F7E">
        <w:rPr>
          <w:snapToGrid w:val="0"/>
          <w:szCs w:val="32"/>
        </w:rPr>
        <w:tab/>
        <w:t>(4.00)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64, LAW ENFORCEMENT TRAINING COUNCIL, page 171, lines 22-23, opposite /NEW POSITION TRAINING &amp; DEVELOPMENT DIR II/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62,500</w:t>
      </w:r>
      <w:r w:rsidRPr="00914F7E">
        <w:rPr>
          <w:snapToGrid w:val="0"/>
          <w:szCs w:val="32"/>
        </w:rPr>
        <w:tab/>
        <w:t>62,500</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(1.00)</w:t>
      </w:r>
      <w:r w:rsidRPr="00914F7E">
        <w:rPr>
          <w:snapToGrid w:val="0"/>
          <w:szCs w:val="32"/>
        </w:rPr>
        <w:tab/>
        <w:t>(1.00)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64, LAW ENFORCEMENT TRAINING COUNCIL, page 171, line 30, opposite /EMPLOYER CONTRIBUTIONS/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233,334</w:t>
      </w:r>
      <w:r w:rsidRPr="00914F7E">
        <w:rPr>
          <w:snapToGrid w:val="0"/>
          <w:szCs w:val="32"/>
        </w:rPr>
        <w:tab/>
        <w:t>233,334</w:t>
      </w:r>
    </w:p>
    <w:p w:rsidR="00C6330F" w:rsidRPr="00914F7E" w:rsidRDefault="00C6330F" w:rsidP="00C6330F">
      <w:pPr>
        <w:widowControl w:val="0"/>
        <w:rPr>
          <w:snapToGrid w:val="0"/>
          <w:szCs w:val="32"/>
        </w:rPr>
      </w:pPr>
      <w:r w:rsidRPr="00914F7E">
        <w:rPr>
          <w:snapToGrid w:val="0"/>
          <w:szCs w:val="32"/>
        </w:rPr>
        <w:t>Amend the bill further, as and if amended, Part IA, Section 65, DEPARTMENT OF CORRECTIONS, page 172, line 15, opposite /CLASSIFIED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1,250,469</w:t>
      </w:r>
      <w:r w:rsidRPr="00914F7E">
        <w:rPr>
          <w:snapToGrid w:val="0"/>
          <w:szCs w:val="32"/>
        </w:rPr>
        <w:tab/>
        <w:t>1,250,469</w:t>
      </w:r>
    </w:p>
    <w:p w:rsidR="00C6330F" w:rsidRPr="00914F7E" w:rsidRDefault="00C6330F" w:rsidP="00C6330F">
      <w:pPr>
        <w:widowControl w:val="0"/>
        <w:rPr>
          <w:snapToGrid w:val="0"/>
          <w:szCs w:val="32"/>
        </w:rPr>
      </w:pPr>
      <w:r w:rsidRPr="00914F7E">
        <w:rPr>
          <w:snapToGrid w:val="0"/>
          <w:szCs w:val="32"/>
        </w:rPr>
        <w:t>Amend the bill further, as and if amended, Part IA, Section 91E, LEG. DEPT - LEG. AUDIT COUNCIL, page 217, line 4, opposite /UNCLASSIFIED LEGISLATIVE/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45,000</w:t>
      </w:r>
      <w:r w:rsidRPr="00914F7E">
        <w:rPr>
          <w:snapToGrid w:val="0"/>
          <w:szCs w:val="32"/>
        </w:rPr>
        <w:tab/>
        <w:t>45,000</w:t>
      </w:r>
    </w:p>
    <w:p w:rsidR="005A7A23" w:rsidRDefault="00C6330F" w:rsidP="00C6330F">
      <w:pPr>
        <w:widowControl w:val="0"/>
        <w:tabs>
          <w:tab w:val="right" w:pos="3600"/>
          <w:tab w:val="right" w:pos="5040"/>
        </w:tabs>
        <w:rPr>
          <w:snapToGrid w:val="0"/>
          <w:szCs w:val="32"/>
        </w:rPr>
      </w:pPr>
      <w:r w:rsidRPr="00914F7E">
        <w:rPr>
          <w:snapToGrid w:val="0"/>
          <w:szCs w:val="32"/>
        </w:rPr>
        <w:t xml:space="preserve">Amend the bill further, as and if amended, Part IA, Section 91E, LEG. DEPT - LEG. AUDIT COUNCIL, page 217, line 13, opposite </w:t>
      </w:r>
      <w:r w:rsidR="005A7A23">
        <w:rPr>
          <w:snapToGrid w:val="0"/>
          <w:szCs w:val="32"/>
        </w:rPr>
        <w:br/>
      </w:r>
    </w:p>
    <w:p w:rsidR="00C6330F" w:rsidRPr="00914F7E" w:rsidRDefault="005A7A23" w:rsidP="005A7A23">
      <w:pPr>
        <w:widowControl w:val="0"/>
        <w:tabs>
          <w:tab w:val="right" w:pos="3600"/>
          <w:tab w:val="right" w:pos="5040"/>
        </w:tabs>
        <w:ind w:firstLine="0"/>
        <w:rPr>
          <w:snapToGrid w:val="0"/>
          <w:szCs w:val="32"/>
        </w:rPr>
      </w:pPr>
      <w:r>
        <w:rPr>
          <w:snapToGrid w:val="0"/>
          <w:szCs w:val="32"/>
        </w:rPr>
        <w:br w:type="column"/>
      </w:r>
      <w:r w:rsidR="00C6330F" w:rsidRPr="00914F7E">
        <w:rPr>
          <w:snapToGrid w:val="0"/>
          <w:szCs w:val="32"/>
        </w:rPr>
        <w:t>/EMPLOYER CONTRIBUTIONS/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16,200</w:t>
      </w:r>
      <w:r w:rsidRPr="00914F7E">
        <w:rPr>
          <w:snapToGrid w:val="0"/>
          <w:szCs w:val="32"/>
        </w:rPr>
        <w:tab/>
        <w:t>16,200</w:t>
      </w:r>
    </w:p>
    <w:p w:rsidR="00C6330F" w:rsidRPr="00914F7E" w:rsidRDefault="00C6330F" w:rsidP="00C6330F">
      <w:pPr>
        <w:widowControl w:val="0"/>
        <w:rPr>
          <w:snapToGrid w:val="0"/>
          <w:szCs w:val="32"/>
        </w:rPr>
      </w:pPr>
      <w:r w:rsidRPr="00914F7E">
        <w:rPr>
          <w:snapToGrid w:val="0"/>
          <w:szCs w:val="32"/>
        </w:rPr>
        <w:t>Amend the bill further, as and if amended, Part IA, Section 108, PUBLIC EMPLOYEE BENEFIT AUTHORITY, page 251, line 10, opposite /SCRS TRUST FUND/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16,744,319</w:t>
      </w:r>
      <w:r w:rsidRPr="00914F7E">
        <w:rPr>
          <w:snapToGrid w:val="0"/>
          <w:szCs w:val="32"/>
        </w:rPr>
        <w:tab/>
        <w:t>16,744,319</w:t>
      </w:r>
    </w:p>
    <w:p w:rsidR="00C6330F" w:rsidRPr="00914F7E" w:rsidRDefault="00C6330F" w:rsidP="00C6330F">
      <w:pPr>
        <w:widowControl w:val="0"/>
        <w:rPr>
          <w:snapToGrid w:val="0"/>
          <w:szCs w:val="32"/>
        </w:rPr>
      </w:pPr>
      <w:r w:rsidRPr="00914F7E">
        <w:rPr>
          <w:snapToGrid w:val="0"/>
          <w:szCs w:val="32"/>
        </w:rPr>
        <w:t>Amend the bill further, as and if amended, Part IA, Section 114, AID TO SUBDIVISIONS - DEPARTMENT OF REVENUE, page 258, line 2-3, opposite /AID TO COUNTIES-HOMESTEAD EXEMPTION FUND/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5,305,247</w:t>
      </w:r>
      <w:r w:rsidRPr="00914F7E">
        <w:rPr>
          <w:snapToGrid w:val="0"/>
          <w:szCs w:val="32"/>
        </w:rPr>
        <w:tab/>
        <w:t>5,305,247</w:t>
      </w:r>
    </w:p>
    <w:p w:rsidR="00C6330F" w:rsidRPr="00914F7E" w:rsidRDefault="00C6330F" w:rsidP="00C6330F">
      <w:pPr>
        <w:widowControl w:val="0"/>
        <w:rPr>
          <w:snapToGrid w:val="0"/>
          <w:szCs w:val="32"/>
        </w:rPr>
      </w:pPr>
      <w:r w:rsidRPr="00914F7E">
        <w:rPr>
          <w:snapToGrid w:val="0"/>
          <w:szCs w:val="32"/>
        </w:rPr>
        <w:t>Amend the bill further, as and if amended, Part IB, Section 1, DEPARTMENT OF EDUCATION, page 295, paragraph 1.98 (Crisis Intervention Team), line 21, by striking /</w:t>
      </w:r>
      <w:r w:rsidRPr="00914F7E">
        <w:rPr>
          <w:i/>
          <w:snapToGrid w:val="0"/>
          <w:szCs w:val="32"/>
          <w:u w:val="single"/>
        </w:rPr>
        <w:t>(SDE: Crisis Intervention Team)</w:t>
      </w:r>
      <w:r w:rsidRPr="00914F7E">
        <w:rPr>
          <w:snapToGrid w:val="0"/>
          <w:szCs w:val="32"/>
        </w:rPr>
        <w:t>/ and by inserting: /</w:t>
      </w:r>
      <w:r w:rsidRPr="00914F7E">
        <w:rPr>
          <w:i/>
          <w:snapToGrid w:val="0"/>
          <w:szCs w:val="32"/>
          <w:u w:val="single"/>
        </w:rPr>
        <w:t>(SDE: Safe Schools Initiative)  (A)</w:t>
      </w:r>
      <w:r w:rsidRPr="00914F7E">
        <w:rPr>
          <w:snapToGrid w:val="0"/>
          <w:szCs w:val="32"/>
        </w:rPr>
        <w:t>/ and page 295, after line 29 by inserting:</w:t>
      </w:r>
    </w:p>
    <w:p w:rsidR="00C6330F" w:rsidRPr="00914F7E" w:rsidRDefault="00C6330F" w:rsidP="00C6330F">
      <w:pPr>
        <w:widowControl w:val="0"/>
        <w:rPr>
          <w:i/>
          <w:snapToGrid w:val="0"/>
          <w:szCs w:val="32"/>
          <w:u w:val="single"/>
        </w:rPr>
      </w:pPr>
      <w:r w:rsidRPr="00914F7E">
        <w:rPr>
          <w:snapToGrid w:val="0"/>
          <w:szCs w:val="32"/>
        </w:rPr>
        <w:t>/</w:t>
      </w:r>
      <w:r w:rsidRPr="00914F7E">
        <w:rPr>
          <w:i/>
          <w:snapToGrid w:val="0"/>
          <w:szCs w:val="32"/>
        </w:rPr>
        <w:tab/>
      </w:r>
      <w:r w:rsidRPr="00914F7E">
        <w:rPr>
          <w:i/>
          <w:snapToGrid w:val="0"/>
          <w:szCs w:val="32"/>
          <w:u w:val="single"/>
        </w:rPr>
        <w:t>(B)</w:t>
      </w:r>
      <w:r w:rsidRPr="00914F7E">
        <w:rPr>
          <w:i/>
          <w:snapToGrid w:val="0"/>
          <w:szCs w:val="32"/>
          <w:u w:val="single"/>
        </w:rPr>
        <w:tab/>
        <w:t>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 saving medical equipment and (e) equipment related to school resource officers, excluding vehicles.  For purposes of this provision, school facilities shall not include unimproved real property, centralized district administration facilities, or other facilities, including those normally identified with interscholastic sports activities.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C6330F" w:rsidRPr="00914F7E" w:rsidRDefault="00C6330F" w:rsidP="00C6330F">
      <w:pPr>
        <w:widowControl w:val="0"/>
        <w:rPr>
          <w:snapToGrid w:val="0"/>
          <w:szCs w:val="32"/>
        </w:rPr>
      </w:pPr>
      <w:r w:rsidRPr="00914F7E">
        <w:rPr>
          <w:i/>
          <w:snapToGrid w:val="0"/>
          <w:szCs w:val="32"/>
        </w:rPr>
        <w:tab/>
      </w:r>
      <w:r w:rsidRPr="00914F7E">
        <w:rPr>
          <w:i/>
          <w:snapToGrid w:val="0"/>
          <w:szCs w:val="32"/>
          <w:u w:val="single"/>
        </w:rPr>
        <w:t>Following the close of the fiscal year, the department shall submit an annual report of its activities for the preceding year to the Governor, the Chairman of the Senate Finance Committee and the Chairman of the House Ways and Means Committee.</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 DEPARTMENT OF EDUCATION, page 295, after line 33, by adding an appropriately numbered paragraph to read:</w:t>
      </w:r>
    </w:p>
    <w:p w:rsidR="00C6330F" w:rsidRPr="00914F7E" w:rsidRDefault="00C6330F" w:rsidP="00C6330F">
      <w:pPr>
        <w:widowControl w:val="0"/>
        <w:rPr>
          <w:snapToGrid w:val="0"/>
          <w:szCs w:val="32"/>
        </w:rPr>
      </w:pPr>
      <w:r w:rsidRPr="00914F7E">
        <w:rPr>
          <w:snapToGrid w:val="0"/>
          <w:szCs w:val="32"/>
        </w:rPr>
        <w:t>/</w:t>
      </w:r>
      <w:r w:rsidRPr="00914F7E">
        <w:rPr>
          <w:i/>
          <w:snapToGrid w:val="0"/>
          <w:szCs w:val="32"/>
        </w:rPr>
        <w:tab/>
      </w:r>
      <w:r w:rsidRPr="00914F7E">
        <w:rPr>
          <w:i/>
          <w:snapToGrid w:val="0"/>
          <w:szCs w:val="32"/>
          <w:u w:val="single"/>
        </w:rPr>
        <w:t>(SDE: School Safety Program)  Funds appropriated for the School Safety Program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1A, DEPARTMENT OF EDUCATION - EIA, page 320, paragraph 1A.72 (National Board Certification Incentive), line 33, after /</w:t>
      </w:r>
      <w:r w:rsidRPr="00914F7E">
        <w:rPr>
          <w:i/>
          <w:snapToGrid w:val="0"/>
          <w:szCs w:val="32"/>
          <w:u w:val="single"/>
        </w:rPr>
        <w:t>Fiscal Year 2017-18.</w:t>
      </w:r>
      <w:r w:rsidRPr="00914F7E">
        <w:rPr>
          <w:i/>
          <w:snapToGrid w:val="0"/>
          <w:szCs w:val="32"/>
        </w:rPr>
        <w:t xml:space="preserve">/ </w:t>
      </w:r>
      <w:r w:rsidRPr="00914F7E">
        <w:rPr>
          <w:snapToGrid w:val="0"/>
          <w:szCs w:val="32"/>
        </w:rPr>
        <w:t>by inserting /</w:t>
      </w:r>
      <w:r w:rsidRPr="00914F7E">
        <w:rPr>
          <w:i/>
          <w:snapToGrid w:val="0"/>
          <w:szCs w:val="32"/>
          <w:u w:val="single"/>
        </w:rPr>
        <w:t>The department is authorized to carry forward funds and only expend them for the same purpose.</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1A, DEPARTMENT OF EDUCATION - EIA, page 326, after line 3, by adding an appropriately numbered paragraph to read:</w:t>
      </w:r>
    </w:p>
    <w:p w:rsidR="00C6330F" w:rsidRPr="00914F7E" w:rsidRDefault="00C6330F" w:rsidP="00C6330F">
      <w:pPr>
        <w:widowControl w:val="0"/>
        <w:rPr>
          <w:snapToGrid w:val="0"/>
          <w:szCs w:val="32"/>
        </w:rPr>
      </w:pPr>
      <w:r w:rsidRPr="00914F7E">
        <w:rPr>
          <w:snapToGrid w:val="0"/>
          <w:szCs w:val="32"/>
        </w:rPr>
        <w:t>/</w:t>
      </w:r>
      <w:r w:rsidRPr="00914F7E">
        <w:rPr>
          <w:i/>
          <w:snapToGrid w:val="0"/>
          <w:szCs w:val="32"/>
        </w:rPr>
        <w:tab/>
      </w:r>
      <w:r w:rsidRPr="00914F7E">
        <w:rPr>
          <w:i/>
          <w:snapToGrid w:val="0"/>
          <w:szCs w:val="32"/>
          <w:u w:val="single"/>
        </w:rPr>
        <w:t>(SDE-EIA: State of Emergency)  When the State Superintendent of Education declares a state of emergency in a school district that is the sponsor of a charter school, and grounds exist to revoke the charter under Section 59-40-110(C) of the 1976 Code, the State Superintendent shall have the authority to commence proceedings to revoke the charter, notwithstanding the provisions of Section 59-40-110 or a related charter contract, so long as the notice of proposed revocation is provided at least thirty days before the first day of the next school year.  The charter school retains its rights to a hearing and appeal pursuant to Section 59-40-110 (H) and (J).</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3, LOTTERY EXPENDITURE ACCOUNT, page 331, paragraph 3.6 (FY 2018-19 Lottery Funding), lines 22-24, by striking the lines in their entirety and inserting:</w:t>
      </w:r>
    </w:p>
    <w:p w:rsidR="00C6330F" w:rsidRPr="00914F7E" w:rsidRDefault="00C6330F" w:rsidP="00C6330F">
      <w:pPr>
        <w:widowControl w:val="0"/>
        <w:rPr>
          <w:snapToGrid w:val="0"/>
          <w:szCs w:val="32"/>
        </w:rPr>
      </w:pPr>
      <w:r w:rsidRPr="00914F7E">
        <w:rPr>
          <w:snapToGrid w:val="0"/>
          <w:szCs w:val="32"/>
        </w:rPr>
        <w:t>/</w:t>
      </w:r>
      <w:r w:rsidRPr="00914F7E">
        <w:rPr>
          <w:snapToGrid w:val="0"/>
          <w:szCs w:val="32"/>
        </w:rPr>
        <w:tab/>
      </w:r>
      <w:r w:rsidRPr="00914F7E">
        <w:rPr>
          <w:i/>
          <w:snapToGrid w:val="0"/>
          <w:szCs w:val="32"/>
          <w:u w:val="single"/>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3, LOTTERY EXPENDITURE ACCOUNT, page 332, paragraph 3.6 (FY 2018-19 Lottery Funding), lines 1-3, by striking the lines in their entirety and inserting </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(10)</w:t>
      </w:r>
      <w:r w:rsidRPr="00914F7E">
        <w:rPr>
          <w:i/>
          <w:snapToGrid w:val="0"/>
          <w:szCs w:val="32"/>
          <w:u w:val="single"/>
        </w:rPr>
        <w:tab/>
        <w:t>State Board for Technical and Comprehensive Education--High Demand Job Skill Training Equipment</w:t>
      </w:r>
      <w:r w:rsidRPr="00914F7E">
        <w:rPr>
          <w:i/>
          <w:snapToGrid w:val="0"/>
          <w:szCs w:val="32"/>
          <w:u w:val="single"/>
        </w:rPr>
        <w:tab/>
        <w:t>$11,000,000;</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(11) Commission on Higher Education--Technology-Public Four-Year Institutions, Two-Year Institutions, and State Technical Colleges as provided in Section 59-150-356</w:t>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t>$</w:t>
      </w:r>
      <w:r w:rsidRPr="00914F7E">
        <w:rPr>
          <w:i/>
          <w:snapToGrid w:val="0"/>
          <w:szCs w:val="32"/>
          <w:u w:val="single"/>
        </w:rPr>
        <w:tab/>
        <w:t>4,000,000;</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(12) Department of Education--School Safety--Facility and Infrastructure Safety Upgrades</w:t>
      </w:r>
      <w:r w:rsidRPr="00914F7E">
        <w:rPr>
          <w:i/>
          <w:snapToGrid w:val="0"/>
          <w:szCs w:val="32"/>
          <w:u w:val="single"/>
        </w:rPr>
        <w:tab/>
        <w:t>$</w:t>
      </w:r>
      <w:r w:rsidRPr="00914F7E">
        <w:rPr>
          <w:i/>
          <w:snapToGrid w:val="0"/>
          <w:szCs w:val="32"/>
          <w:u w:val="single"/>
        </w:rPr>
        <w:tab/>
        <w:t>10,000,000;</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(13) Department of Education--School Bus Lease/</w:t>
      </w:r>
      <w:r w:rsidR="006C6C5C">
        <w:rPr>
          <w:i/>
          <w:snapToGrid w:val="0"/>
          <w:szCs w:val="32"/>
          <w:u w:val="single"/>
        </w:rPr>
        <w:br/>
      </w:r>
      <w:r w:rsidRPr="00914F7E">
        <w:rPr>
          <w:i/>
          <w:snapToGrid w:val="0"/>
          <w:szCs w:val="32"/>
          <w:u w:val="single"/>
        </w:rPr>
        <w:t>Purchase</w:t>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t>$</w:t>
      </w:r>
      <w:r w:rsidRPr="00914F7E">
        <w:rPr>
          <w:i/>
          <w:snapToGrid w:val="0"/>
          <w:szCs w:val="32"/>
          <w:u w:val="single"/>
        </w:rPr>
        <w:tab/>
        <w:t>4,000,000;</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(14) State Board for Technical and Comprehensive Education--SPICE Program</w:t>
      </w:r>
      <w:r w:rsidRPr="00914F7E">
        <w:rPr>
          <w:i/>
          <w:snapToGrid w:val="0"/>
          <w:szCs w:val="32"/>
          <w:u w:val="single"/>
        </w:rPr>
        <w:tab/>
        <w:t>$</w:t>
      </w:r>
      <w:r w:rsidRPr="00914F7E">
        <w:rPr>
          <w:i/>
          <w:snapToGrid w:val="0"/>
          <w:szCs w:val="32"/>
          <w:u w:val="single"/>
        </w:rPr>
        <w:tab/>
        <w:t>250,000;</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(15) State Library--Aid to County Libraries</w:t>
      </w:r>
      <w:r w:rsidRPr="00914F7E">
        <w:rPr>
          <w:i/>
          <w:snapToGrid w:val="0"/>
          <w:szCs w:val="32"/>
          <w:u w:val="single"/>
        </w:rPr>
        <w:tab/>
        <w:t>$</w:t>
      </w:r>
      <w:r w:rsidRPr="00914F7E">
        <w:rPr>
          <w:i/>
          <w:snapToGrid w:val="0"/>
          <w:szCs w:val="32"/>
          <w:u w:val="single"/>
        </w:rPr>
        <w:tab/>
        <w:t>1,000,000;</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(16) Commission on Higher Education--PASCAL</w:t>
      </w:r>
      <w:r w:rsidRPr="00914F7E">
        <w:rPr>
          <w:i/>
          <w:snapToGrid w:val="0"/>
          <w:szCs w:val="32"/>
          <w:u w:val="single"/>
        </w:rPr>
        <w:tab/>
        <w:t>$</w:t>
      </w:r>
      <w:r w:rsidRPr="00914F7E">
        <w:rPr>
          <w:i/>
          <w:snapToGrid w:val="0"/>
          <w:szCs w:val="32"/>
          <w:u w:val="single"/>
        </w:rPr>
        <w:tab/>
        <w:t>1,500,000;</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(17) Lottery Reserve Trust Fund</w:t>
      </w:r>
      <w:r w:rsidRPr="00914F7E">
        <w:rPr>
          <w:i/>
          <w:snapToGrid w:val="0"/>
          <w:szCs w:val="32"/>
          <w:u w:val="single"/>
        </w:rPr>
        <w:tab/>
        <w:t>$</w:t>
      </w:r>
      <w:r w:rsidRPr="00914F7E">
        <w:rPr>
          <w:i/>
          <w:snapToGrid w:val="0"/>
          <w:szCs w:val="32"/>
          <w:u w:val="single"/>
        </w:rPr>
        <w:tab/>
        <w:t>38,654,386;</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(18) Lander University--Post Traumatic Stress Disorder Training Program</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(19) Commission on Higher Education--SREB Program and Assessments</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(20) Commission on Higher Education--Commission Information Technology Security and Technology Upgrades</w:t>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(21) State Board for Technical and Comprehensive Education--Workforce Pathways Funding (Non-Pilot Technical Colleges)</w:t>
      </w:r>
      <w:r w:rsidRPr="00914F7E">
        <w:rPr>
          <w:i/>
          <w:snapToGrid w:val="0"/>
          <w:szCs w:val="32"/>
          <w:u w:val="single"/>
        </w:rPr>
        <w:tab/>
        <w:t>$</w:t>
      </w:r>
      <w:r w:rsidRPr="00914F7E">
        <w:rPr>
          <w:i/>
          <w:snapToGrid w:val="0"/>
          <w:szCs w:val="32"/>
          <w:u w:val="single"/>
        </w:rPr>
        <w:tab/>
        <w:t>1;</w:t>
      </w:r>
    </w:p>
    <w:p w:rsidR="00C6330F" w:rsidRPr="00914F7E" w:rsidRDefault="00C6330F" w:rsidP="006C6C5C">
      <w:pPr>
        <w:keepNext/>
        <w:widowControl w:val="0"/>
        <w:rPr>
          <w:i/>
          <w:snapToGrid w:val="0"/>
          <w:szCs w:val="32"/>
          <w:u w:val="single"/>
        </w:rPr>
      </w:pPr>
      <w:r w:rsidRPr="00914F7E">
        <w:rPr>
          <w:i/>
          <w:snapToGrid w:val="0"/>
          <w:szCs w:val="32"/>
        </w:rPr>
        <w:t xml:space="preserve">  </w:t>
      </w:r>
      <w:r w:rsidRPr="00914F7E">
        <w:rPr>
          <w:i/>
          <w:snapToGrid w:val="0"/>
          <w:szCs w:val="32"/>
          <w:u w:val="single"/>
        </w:rPr>
        <w:t>(22) State Board for Technical and Comprehensive Education--Palmetto Promise Scholarship Pilot</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(23) State Board for Technical and Comprehensive</w:t>
      </w:r>
      <w:r w:rsidR="006C6C5C">
        <w:rPr>
          <w:i/>
          <w:snapToGrid w:val="0"/>
          <w:szCs w:val="32"/>
          <w:u w:val="single"/>
        </w:rPr>
        <w:br/>
      </w:r>
      <w:r w:rsidRPr="00914F7E">
        <w:rPr>
          <w:i/>
          <w:snapToGrid w:val="0"/>
          <w:szCs w:val="32"/>
          <w:u w:val="single"/>
        </w:rPr>
        <w:t xml:space="preserve"> Education--Horry Georgetown Technical College--Diesel Mechanical Program</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(24) Commission on Higher Education--USC Union--Parity Funding (One Time)</w:t>
      </w:r>
      <w:r w:rsidRPr="00914F7E">
        <w:rPr>
          <w:i/>
          <w:snapToGrid w:val="0"/>
          <w:szCs w:val="32"/>
          <w:u w:val="single"/>
        </w:rPr>
        <w:tab/>
        <w:t>$</w:t>
      </w:r>
      <w:r w:rsidRPr="00914F7E">
        <w:rPr>
          <w:i/>
          <w:snapToGrid w:val="0"/>
          <w:szCs w:val="32"/>
          <w:u w:val="single"/>
        </w:rPr>
        <w:tab/>
        <w:t>1;</w:t>
      </w:r>
    </w:p>
    <w:p w:rsidR="00C6330F" w:rsidRPr="00914F7E" w:rsidRDefault="00C6330F" w:rsidP="006C6C5C">
      <w:pPr>
        <w:keepNext/>
        <w:widowControl w:val="0"/>
        <w:rPr>
          <w:i/>
          <w:snapToGrid w:val="0"/>
          <w:szCs w:val="32"/>
          <w:u w:val="single"/>
        </w:rPr>
      </w:pPr>
      <w:r w:rsidRPr="00914F7E">
        <w:rPr>
          <w:i/>
          <w:snapToGrid w:val="0"/>
          <w:szCs w:val="32"/>
        </w:rPr>
        <w:t xml:space="preserve">  </w:t>
      </w:r>
      <w:r w:rsidRPr="00914F7E">
        <w:rPr>
          <w:i/>
          <w:snapToGrid w:val="0"/>
          <w:szCs w:val="32"/>
          <w:u w:val="single"/>
        </w:rPr>
        <w:t>(25) Confederate Relic Room Military Museum Commission--Renovations for Educational Exhibits</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(26) State Board for Technical and Comprehensive Education--Spartanburg Community College--Cherokee Campus Equipment and Remodel</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(27) Commission on Higher Education--South Carolina College of Veterinary Medicine Study</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(28) Commission on Higher Education--Research University STEM Equipment</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xml:space="preserve">  (29) Commission on Higher Education--Carolina Career Clusters Grant (1:1 Match)</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(30) Department of Education--Reading Partners</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 xml:space="preserve">(31) Commission on Higher Education--Memorial </w:t>
      </w:r>
      <w:r w:rsidR="006C6C5C">
        <w:rPr>
          <w:i/>
          <w:snapToGrid w:val="0"/>
          <w:szCs w:val="32"/>
          <w:u w:val="single"/>
        </w:rPr>
        <w:br/>
      </w:r>
      <w:r w:rsidRPr="00914F7E">
        <w:rPr>
          <w:i/>
          <w:snapToGrid w:val="0"/>
          <w:szCs w:val="32"/>
          <w:u w:val="single"/>
        </w:rPr>
        <w:t>Professorship</w:t>
      </w:r>
      <w:r w:rsidRPr="00914F7E">
        <w:rPr>
          <w:i/>
          <w:snapToGrid w:val="0"/>
          <w:szCs w:val="32"/>
          <w:u w:val="single"/>
        </w:rPr>
        <w:tab/>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(32) Commission on Higher Education--USC Lancaster--Renovations and Repairs</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(33) School for the Deaf and the Blind--Technology</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and</w:t>
      </w:r>
    </w:p>
    <w:p w:rsidR="00C6330F" w:rsidRPr="00914F7E" w:rsidRDefault="00C6330F" w:rsidP="00C6330F">
      <w:pPr>
        <w:widowControl w:val="0"/>
        <w:rPr>
          <w:snapToGrid w:val="0"/>
          <w:szCs w:val="32"/>
        </w:rPr>
      </w:pPr>
      <w:r w:rsidRPr="00914F7E">
        <w:rPr>
          <w:snapToGrid w:val="0"/>
          <w:szCs w:val="32"/>
        </w:rPr>
        <w:t xml:space="preserve">  </w:t>
      </w:r>
      <w:r w:rsidRPr="00914F7E">
        <w:rPr>
          <w:i/>
          <w:snapToGrid w:val="0"/>
          <w:szCs w:val="32"/>
          <w:u w:val="single"/>
        </w:rPr>
        <w:t xml:space="preserve">(34) Clemson University--T. Ed. Garrison Renovation and </w:t>
      </w:r>
      <w:r w:rsidR="006C6C5C">
        <w:rPr>
          <w:i/>
          <w:snapToGrid w:val="0"/>
          <w:szCs w:val="32"/>
          <w:u w:val="single"/>
        </w:rPr>
        <w:br/>
      </w:r>
      <w:r w:rsidRPr="00914F7E">
        <w:rPr>
          <w:i/>
          <w:snapToGrid w:val="0"/>
          <w:szCs w:val="32"/>
          <w:u w:val="single"/>
        </w:rPr>
        <w:t>Repairs</w:t>
      </w:r>
      <w:r w:rsidRPr="00914F7E">
        <w:rPr>
          <w:i/>
          <w:snapToGrid w:val="0"/>
          <w:szCs w:val="32"/>
          <w:u w:val="single"/>
        </w:rPr>
        <w:tab/>
        <w:t>$</w:t>
      </w:r>
      <w:r w:rsidRPr="00914F7E">
        <w:rPr>
          <w:i/>
          <w:snapToGrid w:val="0"/>
          <w:szCs w:val="32"/>
          <w:u w:val="single"/>
        </w:rPr>
        <w:tab/>
        <w:t>1;</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3, LOTTERY EXPENDITURE ACCOUNT, page 332, paragraph 3.6, after line 9, by inserting:</w:t>
      </w:r>
    </w:p>
    <w:p w:rsidR="00C6330F" w:rsidRPr="00914F7E" w:rsidRDefault="00C6330F" w:rsidP="00C6330F">
      <w:pPr>
        <w:widowControl w:val="0"/>
        <w:rPr>
          <w:i/>
          <w:snapToGrid w:val="0"/>
          <w:szCs w:val="32"/>
          <w:u w:val="single"/>
        </w:rPr>
      </w:pPr>
      <w:r w:rsidRPr="00914F7E">
        <w:rPr>
          <w:snapToGrid w:val="0"/>
          <w:szCs w:val="32"/>
        </w:rPr>
        <w:t>/</w:t>
      </w:r>
      <w:r w:rsidRPr="00914F7E">
        <w:rPr>
          <w:i/>
          <w:snapToGrid w:val="0"/>
          <w:szCs w:val="32"/>
          <w:u w:val="single"/>
        </w:rPr>
        <w:t>(5) Department of Education--School Bus Lease/Purchase</w:t>
      </w:r>
      <w:r w:rsidRPr="00914F7E">
        <w:rPr>
          <w:i/>
          <w:snapToGrid w:val="0"/>
          <w:szCs w:val="32"/>
          <w:u w:val="single"/>
        </w:rPr>
        <w:tab/>
        <w:t>$All Remaining.</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3, LOTTERY EXPENDITURE ACCOUNT, page 333, paragraph 3.6, after line 5, by inserting:</w:t>
      </w:r>
    </w:p>
    <w:p w:rsidR="00C6330F" w:rsidRPr="00914F7E" w:rsidRDefault="00C6330F" w:rsidP="00C6330F">
      <w:pPr>
        <w:widowControl w:val="0"/>
        <w:rPr>
          <w:i/>
          <w:snapToGrid w:val="0"/>
          <w:szCs w:val="32"/>
          <w:u w:val="single"/>
        </w:rPr>
      </w:pPr>
      <w:r w:rsidRPr="00914F7E">
        <w:rPr>
          <w:snapToGrid w:val="0"/>
          <w:szCs w:val="32"/>
        </w:rPr>
        <w:t>/</w:t>
      </w:r>
      <w:r w:rsidRPr="00914F7E">
        <w:rPr>
          <w:snapToGrid w:val="0"/>
          <w:szCs w:val="32"/>
        </w:rPr>
        <w:tab/>
      </w:r>
      <w:r w:rsidRPr="00914F7E">
        <w:rPr>
          <w:i/>
          <w:snapToGrid w:val="0"/>
          <w:szCs w:val="32"/>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w:t>
      </w:r>
      <w:r w:rsidRPr="00914F7E">
        <w:rPr>
          <w:i/>
          <w:snapToGrid w:val="0"/>
          <w:szCs w:val="32"/>
          <w:u w:val="single"/>
        </w:rPr>
        <w:tab/>
        <w:t>The Citadel</w:t>
      </w:r>
      <w:r w:rsidRPr="00914F7E">
        <w:rPr>
          <w:i/>
          <w:snapToGrid w:val="0"/>
          <w:szCs w:val="32"/>
          <w:u w:val="single"/>
        </w:rPr>
        <w:tab/>
      </w:r>
      <w:r w:rsidRPr="00914F7E">
        <w:rPr>
          <w:i/>
          <w:snapToGrid w:val="0"/>
          <w:szCs w:val="32"/>
          <w:u w:val="single"/>
        </w:rPr>
        <w:tab/>
        <w:t>$133,614;</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(2)</w:t>
      </w:r>
      <w:r w:rsidRPr="00914F7E">
        <w:rPr>
          <w:i/>
          <w:snapToGrid w:val="0"/>
          <w:szCs w:val="32"/>
          <w:u w:val="single"/>
        </w:rPr>
        <w:tab/>
        <w:t>University of Charleston</w:t>
      </w:r>
      <w:r w:rsidRPr="00914F7E">
        <w:rPr>
          <w:i/>
          <w:snapToGrid w:val="0"/>
          <w:szCs w:val="32"/>
          <w:u w:val="single"/>
        </w:rPr>
        <w:tab/>
        <w:t>$303,816;</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(3)</w:t>
      </w:r>
      <w:r w:rsidRPr="00914F7E">
        <w:rPr>
          <w:i/>
          <w:snapToGrid w:val="0"/>
          <w:szCs w:val="32"/>
          <w:u w:val="single"/>
        </w:rPr>
        <w:tab/>
        <w:t>Coastal Carolina University</w:t>
      </w:r>
      <w:r w:rsidRPr="00914F7E">
        <w:rPr>
          <w:i/>
          <w:snapToGrid w:val="0"/>
          <w:szCs w:val="32"/>
          <w:u w:val="single"/>
        </w:rPr>
        <w:tab/>
        <w:t>$295,683;</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(4)</w:t>
      </w:r>
      <w:r w:rsidRPr="00914F7E">
        <w:rPr>
          <w:i/>
          <w:snapToGrid w:val="0"/>
          <w:szCs w:val="32"/>
          <w:u w:val="single"/>
        </w:rPr>
        <w:tab/>
        <w:t>Francis Marion University</w:t>
      </w:r>
      <w:r w:rsidRPr="00914F7E">
        <w:rPr>
          <w:i/>
          <w:snapToGrid w:val="0"/>
          <w:szCs w:val="32"/>
          <w:u w:val="single"/>
        </w:rPr>
        <w:tab/>
        <w:t>$130,492;</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(5)</w:t>
      </w:r>
      <w:r w:rsidRPr="00914F7E">
        <w:rPr>
          <w:i/>
          <w:snapToGrid w:val="0"/>
          <w:szCs w:val="32"/>
          <w:u w:val="single"/>
        </w:rPr>
        <w:tab/>
        <w:t>Lander University</w:t>
      </w:r>
      <w:r w:rsidRPr="00914F7E">
        <w:rPr>
          <w:i/>
          <w:snapToGrid w:val="0"/>
          <w:szCs w:val="32"/>
          <w:u w:val="single"/>
        </w:rPr>
        <w:tab/>
        <w:t>$112,087;</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(6)</w:t>
      </w:r>
      <w:r w:rsidRPr="00914F7E">
        <w:rPr>
          <w:i/>
          <w:snapToGrid w:val="0"/>
          <w:szCs w:val="32"/>
          <w:u w:val="single"/>
        </w:rPr>
        <w:tab/>
        <w:t>South Carolina State University</w:t>
      </w:r>
      <w:r w:rsidRPr="00914F7E">
        <w:rPr>
          <w:i/>
          <w:snapToGrid w:val="0"/>
          <w:szCs w:val="32"/>
          <w:u w:val="single"/>
        </w:rPr>
        <w:tab/>
        <w:t>$112,238;</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(7)</w:t>
      </w:r>
      <w:r w:rsidRPr="00914F7E">
        <w:rPr>
          <w:i/>
          <w:snapToGrid w:val="0"/>
          <w:szCs w:val="32"/>
          <w:u w:val="single"/>
        </w:rPr>
        <w:tab/>
        <w:t>USC - Aiken Campus</w:t>
      </w:r>
      <w:r w:rsidRPr="00914F7E">
        <w:rPr>
          <w:i/>
          <w:snapToGrid w:val="0"/>
          <w:szCs w:val="32"/>
          <w:u w:val="single"/>
        </w:rPr>
        <w:tab/>
        <w:t>$121,831;</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(8)</w:t>
      </w:r>
      <w:r w:rsidRPr="00914F7E">
        <w:rPr>
          <w:i/>
          <w:snapToGrid w:val="0"/>
          <w:szCs w:val="32"/>
          <w:u w:val="single"/>
        </w:rPr>
        <w:tab/>
        <w:t>USC - Upstate</w:t>
      </w:r>
      <w:r w:rsidRPr="00914F7E">
        <w:rPr>
          <w:i/>
          <w:snapToGrid w:val="0"/>
          <w:szCs w:val="32"/>
          <w:u w:val="single"/>
        </w:rPr>
        <w:tab/>
        <w:t>$165,464;</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(9)</w:t>
      </w:r>
      <w:r w:rsidRPr="00914F7E">
        <w:rPr>
          <w:i/>
          <w:snapToGrid w:val="0"/>
          <w:szCs w:val="32"/>
          <w:u w:val="single"/>
        </w:rPr>
        <w:tab/>
        <w:t>USC - Beaufort Campus</w:t>
      </w:r>
      <w:r w:rsidRPr="00914F7E">
        <w:rPr>
          <w:i/>
          <w:snapToGrid w:val="0"/>
          <w:szCs w:val="32"/>
          <w:u w:val="single"/>
        </w:rPr>
        <w:tab/>
        <w:t>$91,718;</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(10)</w:t>
      </w:r>
      <w:r w:rsidRPr="00914F7E">
        <w:rPr>
          <w:i/>
          <w:snapToGrid w:val="0"/>
          <w:szCs w:val="32"/>
          <w:u w:val="single"/>
        </w:rPr>
        <w:tab/>
        <w:t>USC - Lancaster Campus</w:t>
      </w:r>
      <w:r w:rsidRPr="00914F7E">
        <w:rPr>
          <w:i/>
          <w:snapToGrid w:val="0"/>
          <w:szCs w:val="32"/>
          <w:u w:val="single"/>
        </w:rPr>
        <w:tab/>
        <w:t>$72,505;</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(11)</w:t>
      </w:r>
      <w:r w:rsidRPr="00914F7E">
        <w:rPr>
          <w:i/>
          <w:snapToGrid w:val="0"/>
          <w:szCs w:val="32"/>
          <w:u w:val="single"/>
        </w:rPr>
        <w:tab/>
        <w:t>USC - Salkehatchie Campus</w:t>
      </w:r>
      <w:r w:rsidRPr="00914F7E">
        <w:rPr>
          <w:i/>
          <w:snapToGrid w:val="0"/>
          <w:szCs w:val="32"/>
          <w:u w:val="single"/>
        </w:rPr>
        <w:tab/>
        <w:t>$72,505;</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(12)</w:t>
      </w:r>
      <w:r w:rsidRPr="00914F7E">
        <w:rPr>
          <w:i/>
          <w:snapToGrid w:val="0"/>
          <w:szCs w:val="32"/>
          <w:u w:val="single"/>
        </w:rPr>
        <w:tab/>
        <w:t>USC - Sumter Campus</w:t>
      </w:r>
      <w:r w:rsidRPr="00914F7E">
        <w:rPr>
          <w:i/>
          <w:snapToGrid w:val="0"/>
          <w:szCs w:val="32"/>
          <w:u w:val="single"/>
        </w:rPr>
        <w:tab/>
        <w:t>$72,505;</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(13)</w:t>
      </w:r>
      <w:r w:rsidRPr="00914F7E">
        <w:rPr>
          <w:i/>
          <w:snapToGrid w:val="0"/>
          <w:szCs w:val="32"/>
          <w:u w:val="single"/>
        </w:rPr>
        <w:tab/>
        <w:t>USC - Union Campus</w:t>
      </w:r>
      <w:r w:rsidRPr="00914F7E">
        <w:rPr>
          <w:i/>
          <w:snapToGrid w:val="0"/>
          <w:szCs w:val="32"/>
          <w:u w:val="single"/>
        </w:rPr>
        <w:tab/>
        <w:t>$72,505;</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(14)</w:t>
      </w:r>
      <w:r w:rsidRPr="00914F7E">
        <w:rPr>
          <w:i/>
          <w:snapToGrid w:val="0"/>
          <w:szCs w:val="32"/>
          <w:u w:val="single"/>
        </w:rPr>
        <w:tab/>
        <w:t>Winthrop University</w:t>
      </w:r>
      <w:r w:rsidRPr="00914F7E">
        <w:rPr>
          <w:i/>
          <w:snapToGrid w:val="0"/>
          <w:szCs w:val="32"/>
          <w:u w:val="single"/>
        </w:rPr>
        <w:tab/>
        <w:t>$181,200; and</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(15)</w:t>
      </w:r>
      <w:r w:rsidRPr="00914F7E">
        <w:rPr>
          <w:i/>
          <w:snapToGrid w:val="0"/>
          <w:szCs w:val="32"/>
          <w:u w:val="single"/>
        </w:rPr>
        <w:tab/>
        <w:t>State Technical Colleges and State Board for Technical and Comprehensive Education</w:t>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t>$2,061,837.</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Each institution shall use the amount appropriated only for technology repair and related technology maintenance and/or upgrades that are necessary to support an institution's educational purpose.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Prior to the utilization of these funds, institutions must certify to the Commission on Higher Education, in a manner it prescribes, the extent to which they have met this requirement.</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C6330F" w:rsidRPr="00914F7E" w:rsidRDefault="00C6330F" w:rsidP="00C6330F">
      <w:pPr>
        <w:widowControl w:val="0"/>
        <w:rPr>
          <w:snapToGrid w:val="0"/>
          <w:szCs w:val="32"/>
        </w:rPr>
      </w:pPr>
      <w:r w:rsidRPr="00914F7E">
        <w:rPr>
          <w:i/>
          <w:snapToGrid w:val="0"/>
          <w:szCs w:val="32"/>
        </w:rPr>
        <w:tab/>
      </w:r>
      <w:r w:rsidRPr="00914F7E">
        <w:rPr>
          <w:i/>
          <w:snapToGrid w:val="0"/>
          <w:szCs w:val="32"/>
          <w:u w:val="single"/>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 COMMISSION ON HIGHER EDUCATION, page 339, after line 35, by adding an appropriately numbered paragraph to read:</w:t>
      </w:r>
    </w:p>
    <w:p w:rsidR="00C6330F" w:rsidRPr="00914F7E" w:rsidRDefault="00C6330F" w:rsidP="00C6330F">
      <w:pPr>
        <w:widowControl w:val="0"/>
        <w:rPr>
          <w:i/>
          <w:snapToGrid w:val="0"/>
          <w:szCs w:val="32"/>
          <w:u w:val="single"/>
        </w:rPr>
      </w:pPr>
      <w:r w:rsidRPr="00914F7E">
        <w:rPr>
          <w:snapToGrid w:val="0"/>
          <w:szCs w:val="32"/>
        </w:rPr>
        <w:t>/</w:t>
      </w:r>
      <w:r w:rsidRPr="00914F7E">
        <w:rPr>
          <w:snapToGrid w:val="0"/>
          <w:szCs w:val="32"/>
        </w:rPr>
        <w:tab/>
      </w:r>
      <w:r w:rsidRPr="00914F7E">
        <w:rPr>
          <w:i/>
          <w:snapToGrid w:val="0"/>
          <w:szCs w:val="32"/>
          <w:u w:val="single"/>
        </w:rPr>
        <w:t>(CHE: Prohibition of Discriminatory Practices)  (A)  In the current fiscal year and from the funds appropriated to the Commission on Higher Education, the commission shall print and distribute to all South Carolina public colleges and universities the definition of anti-Semitism.</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(B)</w:t>
      </w:r>
      <w:r w:rsidRPr="00914F7E">
        <w:rPr>
          <w:i/>
          <w:snapToGrid w:val="0"/>
          <w:szCs w:val="32"/>
          <w:u w:val="single"/>
        </w:rPr>
        <w:tab/>
        <w:t>For purposes of this proviso, the term “definition of anti-Semitism” includes: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(1)</w:t>
      </w:r>
      <w:r w:rsidRPr="00914F7E">
        <w:rPr>
          <w:i/>
          <w:snapToGrid w:val="0"/>
          <w:szCs w:val="32"/>
          <w:u w:val="single"/>
        </w:rPr>
        <w:tab/>
        <w:t>a certain perception of Jews, which may be expressed as hatred toward Jews.  Rhetorical and physical manifestations of anti</w:t>
      </w:r>
      <w:r w:rsidRPr="00914F7E">
        <w:rPr>
          <w:i/>
          <w:snapToGrid w:val="0"/>
          <w:szCs w:val="32"/>
          <w:u w:val="single"/>
        </w:rPr>
        <w:noBreakHyphen/>
        <w:t>Semitism are directed toward Jewish or non</w:t>
      </w:r>
      <w:r w:rsidRPr="00914F7E">
        <w:rPr>
          <w:i/>
          <w:snapToGrid w:val="0"/>
          <w:szCs w:val="32"/>
          <w:u w:val="single"/>
        </w:rPr>
        <w:noBreakHyphen/>
        <w:t>Jewish individuals and/or their property, toward Jewish community institutions and religious facilities;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(2)</w:t>
      </w:r>
      <w:r w:rsidRPr="00914F7E">
        <w:rPr>
          <w:i/>
          <w:snapToGrid w:val="0"/>
          <w:szCs w:val="32"/>
          <w:u w:val="single"/>
        </w:rPr>
        <w:tab/>
        <w:t>calling for, aiding, or justifying the killing or harming of Jews;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(3)</w:t>
      </w:r>
      <w:r w:rsidRPr="00914F7E">
        <w:rPr>
          <w:i/>
          <w:snapToGrid w:val="0"/>
          <w:szCs w:val="32"/>
          <w:u w:val="single"/>
        </w:rPr>
        <w:tab/>
        <w:t>making mendacious, dehumanizing, demonizing, or stereotypical allegations about Jews as such or the power of Jews as a collective;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(4)</w:t>
      </w:r>
      <w:r w:rsidRPr="00914F7E">
        <w:rPr>
          <w:i/>
          <w:snapToGrid w:val="0"/>
          <w:szCs w:val="32"/>
          <w:u w:val="single"/>
        </w:rPr>
        <w:tab/>
        <w:t>accusing Jews as a people of being responsible for real or imagined wrongdoing committed by a single Jewish person or group, the state of Israel, or even for acts committed by non</w:t>
      </w:r>
      <w:r w:rsidRPr="00914F7E">
        <w:rPr>
          <w:i/>
          <w:snapToGrid w:val="0"/>
          <w:szCs w:val="32"/>
          <w:u w:val="single"/>
        </w:rPr>
        <w:noBreakHyphen/>
        <w:t>Jews;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(5)</w:t>
      </w:r>
      <w:r w:rsidRPr="00914F7E">
        <w:rPr>
          <w:i/>
          <w:snapToGrid w:val="0"/>
          <w:szCs w:val="32"/>
          <w:u w:val="single"/>
        </w:rPr>
        <w:tab/>
        <w:t>accusing the Jews as a people, or Israel as a state, of inventing or exaggerating the Holocaust;</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(6)</w:t>
      </w:r>
      <w:r w:rsidRPr="00914F7E">
        <w:rPr>
          <w:i/>
          <w:snapToGrid w:val="0"/>
          <w:szCs w:val="32"/>
          <w:u w:val="single"/>
        </w:rPr>
        <w:tab/>
        <w:t>accusing Jewish citizens of being more loyal to Israel, or to the alleged priorities of Jews worldwide, than to the interest of their own nations;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(7)</w:t>
      </w:r>
      <w:r w:rsidRPr="00914F7E">
        <w:rPr>
          <w:i/>
          <w:snapToGrid w:val="0"/>
          <w:szCs w:val="32"/>
          <w:u w:val="single"/>
        </w:rPr>
        <w:tab/>
        <w:t>using the symbols and images associated with classic anti</w:t>
      </w:r>
      <w:r w:rsidRPr="00914F7E">
        <w:rPr>
          <w:i/>
          <w:snapToGrid w:val="0"/>
          <w:szCs w:val="32"/>
          <w:u w:val="single"/>
        </w:rPr>
        <w:noBreakHyphen/>
        <w:t>Semitism to characterize Israel or Israelis;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(8)</w:t>
      </w:r>
      <w:r w:rsidRPr="00914F7E">
        <w:rPr>
          <w:i/>
          <w:snapToGrid w:val="0"/>
          <w:szCs w:val="32"/>
          <w:u w:val="single"/>
        </w:rPr>
        <w:tab/>
        <w:t>drawing comparisons of contemporary Israeli policy to that of the Nazis;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(9)</w:t>
      </w:r>
      <w:r w:rsidRPr="00914F7E">
        <w:rPr>
          <w:i/>
          <w:snapToGrid w:val="0"/>
          <w:szCs w:val="32"/>
          <w:u w:val="single"/>
        </w:rPr>
        <w:tab/>
        <w:t>blaming Israel for all inter</w:t>
      </w:r>
      <w:r w:rsidRPr="00914F7E">
        <w:rPr>
          <w:i/>
          <w:snapToGrid w:val="0"/>
          <w:szCs w:val="32"/>
          <w:u w:val="single"/>
        </w:rPr>
        <w:noBreakHyphen/>
        <w:t>religious or political tensions;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(10)</w:t>
      </w:r>
      <w:r w:rsidRPr="00914F7E">
        <w:rPr>
          <w:i/>
          <w:snapToGrid w:val="0"/>
          <w:szCs w:val="32"/>
          <w:u w:val="single"/>
        </w:rPr>
        <w:tab/>
        <w:t>applying double standards by requiring of it a behavior not expected or demanded of any other democratic nation;</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(11)</w:t>
      </w:r>
      <w:r w:rsidRPr="00914F7E">
        <w:rPr>
          <w:i/>
          <w:snapToGrid w:val="0"/>
          <w:szCs w:val="32"/>
          <w:u w:val="single"/>
        </w:rPr>
        <w:tab/>
        <w:t>multilateral organizations focusing on Israel only for peace or human rights investigations; and</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(12)</w:t>
      </w:r>
      <w:r w:rsidRPr="00914F7E">
        <w:rPr>
          <w:i/>
          <w:snapToGrid w:val="0"/>
          <w:szCs w:val="32"/>
          <w:u w:val="single"/>
        </w:rPr>
        <w:tab/>
        <w:t>denying the Jewish people their right to self</w:t>
      </w:r>
      <w:r w:rsidRPr="00914F7E">
        <w:rPr>
          <w:i/>
          <w:snapToGrid w:val="0"/>
          <w:szCs w:val="32"/>
          <w:u w:val="single"/>
        </w:rPr>
        <w:noBreakHyphen/>
        <w:t>determination, and denying Israel the right to exist, provided, however, that criticism of Israel similar to that leveled against any other country cannot be regarded as anti</w:t>
      </w:r>
      <w:r w:rsidRPr="00914F7E">
        <w:rPr>
          <w:i/>
          <w:snapToGrid w:val="0"/>
          <w:szCs w:val="32"/>
          <w:u w:val="single"/>
        </w:rPr>
        <w:noBreakHyphen/>
        <w:t>Semitic.</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(C)</w:t>
      </w:r>
      <w:r w:rsidRPr="00914F7E">
        <w:rPr>
          <w:i/>
          <w:snapToGrid w:val="0"/>
          <w:szCs w:val="32"/>
          <w:u w:val="single"/>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C6330F" w:rsidRPr="00914F7E" w:rsidRDefault="00C6330F" w:rsidP="00C6330F">
      <w:pPr>
        <w:widowControl w:val="0"/>
        <w:rPr>
          <w:snapToGrid w:val="0"/>
          <w:szCs w:val="32"/>
        </w:rPr>
      </w:pPr>
      <w:r w:rsidRPr="00914F7E">
        <w:rPr>
          <w:i/>
          <w:snapToGrid w:val="0"/>
          <w:szCs w:val="32"/>
        </w:rPr>
        <w:tab/>
      </w:r>
      <w:r w:rsidRPr="00914F7E">
        <w:rPr>
          <w:i/>
          <w:snapToGrid w:val="0"/>
          <w:szCs w:val="32"/>
          <w:u w:val="single"/>
        </w:rPr>
        <w:t>(D)</w:t>
      </w:r>
      <w:r w:rsidRPr="00914F7E">
        <w:rPr>
          <w:i/>
          <w:snapToGrid w:val="0"/>
          <w:szCs w:val="32"/>
          <w:u w:val="single"/>
        </w:rPr>
        <w:tab/>
        <w:t>Nothing in this proviso may be construed to diminish or infringe upon any right protected under the First Amendment to the Constitution of the United States or Section 2, Article I of the South Carolina Constitution, 1895.</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34, DEPARTMENT OF HEALTH &amp; ENVIRONMENTAL CONTROL, page 364, paragraph 34.58 (HIV/AIDS Treatment and Prevention), lines 28-34, by striking the proviso in its entirety and inserting: </w:t>
      </w:r>
    </w:p>
    <w:p w:rsidR="00C6330F" w:rsidRPr="00914F7E" w:rsidRDefault="00C6330F" w:rsidP="00C6330F">
      <w:pPr>
        <w:widowControl w:val="0"/>
        <w:rPr>
          <w:i/>
          <w:snapToGrid w:val="0"/>
          <w:szCs w:val="32"/>
          <w:u w:val="single"/>
        </w:rPr>
      </w:pPr>
      <w:r w:rsidRPr="00914F7E">
        <w:rPr>
          <w:snapToGrid w:val="0"/>
          <w:szCs w:val="32"/>
        </w:rPr>
        <w:t>/</w:t>
      </w:r>
      <w:r w:rsidRPr="00914F7E">
        <w:rPr>
          <w:snapToGrid w:val="0"/>
          <w:szCs w:val="32"/>
        </w:rPr>
        <w:tab/>
      </w:r>
      <w:r w:rsidRPr="00914F7E">
        <w:rPr>
          <w:i/>
          <w:snapToGrid w:val="0"/>
          <w:szCs w:val="32"/>
          <w:u w:val="single"/>
        </w:rPr>
        <w:t>34.58.</w:t>
      </w:r>
      <w:r w:rsidRPr="00914F7E">
        <w:rPr>
          <w:i/>
          <w:snapToGrid w:val="0"/>
          <w:szCs w:val="32"/>
          <w:u w:val="single"/>
        </w:rPr>
        <w:tab/>
        <w:t>(DHEC: HIV/AIDS Treatment and Prevention)  From the funds appropriated to the Department of Health and Environmental Control in the current fiscal year for HIV and AIDS prevention and treatment, the department shall develop one or more partnerships with providers that offer comprehensive medical, psychological and educational services to all patients, regardless of their financial situation, insurance status, or ability to pay.  The department shall ensure the funds are expended solely for testing and treatment services.  Funds may be used to enhance the services provided through any allocation of federal funds or the state's AIDS Drug Assistance Program rebate funds.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44, DEPARTMENT OF AGRICULTURE, page 378, after line 16, by adding an appropriately numbered paragraph to read:</w:t>
      </w:r>
    </w:p>
    <w:p w:rsidR="00C6330F" w:rsidRPr="00914F7E" w:rsidRDefault="00C6330F" w:rsidP="00C6330F">
      <w:pPr>
        <w:widowControl w:val="0"/>
        <w:rPr>
          <w:snapToGrid w:val="0"/>
          <w:szCs w:val="32"/>
        </w:rPr>
      </w:pPr>
      <w:r w:rsidRPr="00914F7E">
        <w:rPr>
          <w:snapToGrid w:val="0"/>
          <w:szCs w:val="32"/>
        </w:rPr>
        <w:t>/</w:t>
      </w:r>
      <w:r w:rsidRPr="00914F7E">
        <w:rPr>
          <w:snapToGrid w:val="0"/>
          <w:szCs w:val="32"/>
        </w:rPr>
        <w:tab/>
      </w:r>
      <w:r w:rsidRPr="00914F7E">
        <w:rPr>
          <w:i/>
          <w:snapToGrid w:val="0"/>
          <w:szCs w:val="32"/>
          <w:u w:val="single"/>
        </w:rPr>
        <w:t>(AGRI: Commodity Boards)  In the current fiscal year, the provisions of the Consolidated Procurement Code related to a commodity board’s expenditure of assessments collected from producers, as those terms are defined in Section 46-17-40 of the 1976 Code, are suspended.</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50, DEPARTMENT OF COMMERCE, page 386, after line 7, by adding an appropriately numbered paragraph to read:</w:t>
      </w:r>
    </w:p>
    <w:p w:rsidR="00C6330F" w:rsidRPr="00914F7E" w:rsidRDefault="00C6330F" w:rsidP="00C6330F">
      <w:pPr>
        <w:widowControl w:val="0"/>
        <w:rPr>
          <w:snapToGrid w:val="0"/>
          <w:szCs w:val="32"/>
        </w:rPr>
      </w:pPr>
      <w:r w:rsidRPr="00914F7E">
        <w:rPr>
          <w:snapToGrid w:val="0"/>
          <w:szCs w:val="32"/>
        </w:rPr>
        <w:t>/</w:t>
      </w:r>
      <w:r w:rsidRPr="00914F7E">
        <w:rPr>
          <w:i/>
          <w:snapToGrid w:val="0"/>
          <w:szCs w:val="32"/>
        </w:rPr>
        <w:tab/>
      </w:r>
      <w:r w:rsidRPr="00914F7E">
        <w:rPr>
          <w:i/>
          <w:snapToGrid w:val="0"/>
          <w:szCs w:val="32"/>
          <w:u w:val="single"/>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65, DEPARTMENT OF CORRECTIONS, page 406, paragraph 65.25 (Cell Phone Interdiction), line 8, after /retrieval/ and line 10, after /purpose/ by inserting: /</w:t>
      </w:r>
      <w:r w:rsidRPr="00914F7E">
        <w:rPr>
          <w:i/>
          <w:snapToGrid w:val="0"/>
          <w:szCs w:val="32"/>
          <w:u w:val="single"/>
        </w:rPr>
        <w:t>or for critical security needs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84, DEPARTMENT OF TRANSPORTATION, page 419, after line 29, by adding an appropriately numbered paragraph to read:</w:t>
      </w:r>
    </w:p>
    <w:p w:rsidR="00C6330F" w:rsidRPr="00914F7E" w:rsidRDefault="00C6330F" w:rsidP="00C6330F">
      <w:pPr>
        <w:widowControl w:val="0"/>
        <w:rPr>
          <w:snapToGrid w:val="0"/>
          <w:szCs w:val="32"/>
        </w:rPr>
      </w:pPr>
      <w:r w:rsidRPr="00914F7E">
        <w:rPr>
          <w:snapToGrid w:val="0"/>
          <w:szCs w:val="32"/>
        </w:rPr>
        <w:t>/</w:t>
      </w:r>
      <w:bookmarkStart w:id="75" w:name="Firstslash"/>
      <w:bookmarkEnd w:id="75"/>
      <w:r w:rsidRPr="00914F7E">
        <w:rPr>
          <w:snapToGrid w:val="0"/>
          <w:szCs w:val="32"/>
        </w:rPr>
        <w:tab/>
      </w:r>
      <w:r w:rsidRPr="00914F7E">
        <w:rPr>
          <w:i/>
          <w:snapToGrid w:val="0"/>
          <w:szCs w:val="32"/>
          <w:u w:val="single"/>
        </w:rPr>
        <w:t>(DOT: Public Utility Relocation)  From the funds authorized in the current fiscal year, the Department of Transportation may use its federal-aid road and bridge program funds for the relocation of public water and sewer lines in accordance with federal guidelines.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98, STATE TREASURER'S OFFICE, page 437, after line 26, by adding an appropriately numbered paragraph to read:</w:t>
      </w:r>
    </w:p>
    <w:p w:rsidR="00C6330F" w:rsidRPr="00914F7E" w:rsidRDefault="00C6330F" w:rsidP="00C6330F">
      <w:pPr>
        <w:widowControl w:val="0"/>
        <w:rPr>
          <w:snapToGrid w:val="0"/>
          <w:szCs w:val="32"/>
        </w:rPr>
      </w:pPr>
      <w:r w:rsidRPr="00914F7E">
        <w:rPr>
          <w:snapToGrid w:val="0"/>
          <w:szCs w:val="32"/>
        </w:rPr>
        <w:t>/</w:t>
      </w:r>
      <w:r w:rsidRPr="00914F7E">
        <w:rPr>
          <w:snapToGrid w:val="0"/>
          <w:szCs w:val="32"/>
        </w:rPr>
        <w:tab/>
      </w:r>
      <w:r w:rsidRPr="00914F7E">
        <w:rPr>
          <w:i/>
          <w:snapToGrid w:val="0"/>
          <w:szCs w:val="32"/>
          <w:u w:val="single"/>
        </w:rPr>
        <w:t>(TREAS: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salaries, and other costs associated with the routine investment of funds pursuant to Section 11-9-660 of the 1976 Code.</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100, ADJUTANT GENERAL'S OFFICE, page 440, after line 11, by adding an appropriately numbered paragraph to read:</w:t>
      </w:r>
    </w:p>
    <w:p w:rsidR="00C6330F" w:rsidRPr="00914F7E" w:rsidRDefault="00C6330F" w:rsidP="00C6330F">
      <w:pPr>
        <w:widowControl w:val="0"/>
        <w:rPr>
          <w:i/>
          <w:snapToGrid w:val="0"/>
          <w:szCs w:val="32"/>
          <w:u w:val="single"/>
        </w:rPr>
      </w:pPr>
      <w:r w:rsidRPr="00914F7E">
        <w:rPr>
          <w:snapToGrid w:val="0"/>
          <w:szCs w:val="32"/>
        </w:rPr>
        <w:t>/</w:t>
      </w:r>
      <w:r w:rsidRPr="00914F7E">
        <w:rPr>
          <w:i/>
          <w:snapToGrid w:val="0"/>
          <w:szCs w:val="32"/>
        </w:rPr>
        <w:tab/>
      </w:r>
      <w:r w:rsidRPr="00914F7E">
        <w:rPr>
          <w:i/>
          <w:snapToGrid w:val="0"/>
          <w:szCs w:val="32"/>
          <w:u w:val="single"/>
        </w:rPr>
        <w:t>(ADJ: 2017 Hurricane Irma and 2014 Ice Storm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Existing fund balances may not be used to provide the non-federal cost share to private non-profit entities.</w:t>
      </w:r>
    </w:p>
    <w:p w:rsidR="00C6330F" w:rsidRPr="00914F7E" w:rsidRDefault="00C6330F" w:rsidP="00C6330F">
      <w:pPr>
        <w:widowControl w:val="0"/>
        <w:rPr>
          <w:i/>
          <w:snapToGrid w:val="0"/>
          <w:szCs w:val="32"/>
          <w:u w:val="single"/>
        </w:rPr>
      </w:pPr>
      <w:r w:rsidRPr="00914F7E">
        <w:rPr>
          <w:snapToGrid w:val="0"/>
          <w:szCs w:val="32"/>
        </w:rPr>
        <w:tab/>
      </w:r>
      <w:r w:rsidRPr="00914F7E">
        <w:rPr>
          <w:i/>
          <w:snapToGrid w:val="0"/>
          <w:szCs w:val="32"/>
          <w:u w:val="single"/>
        </w:rPr>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p>
    <w:p w:rsidR="00C6330F" w:rsidRPr="00914F7E" w:rsidRDefault="00C6330F" w:rsidP="00C6330F">
      <w:pPr>
        <w:widowControl w:val="0"/>
        <w:rPr>
          <w:snapToGrid w:val="0"/>
          <w:szCs w:val="32"/>
        </w:rPr>
      </w:pPr>
      <w:r w:rsidRPr="00914F7E">
        <w:rPr>
          <w:snapToGrid w:val="0"/>
          <w:szCs w:val="32"/>
        </w:rPr>
        <w:tab/>
      </w:r>
      <w:r w:rsidRPr="00914F7E">
        <w:rPr>
          <w:i/>
          <w:snapToGrid w:val="0"/>
          <w:szCs w:val="32"/>
          <w:u w:val="single"/>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  The Emergency Management Division shall prepare a report listing the name of the grant recipient and the amount received and submit the report to the Chairman of the Senate Finance Committee and the Chairman of the House Ways and Means Committee by January 15, 2019.</w:t>
      </w:r>
      <w:r w:rsidRPr="00914F7E">
        <w:rPr>
          <w:snapToGrid w:val="0"/>
          <w:szCs w:val="32"/>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453, paragraph 109.10 (Educational Credit for Exceptional Needs Children), after line 33, by inserting:</w:t>
      </w:r>
    </w:p>
    <w:p w:rsidR="00C6330F" w:rsidRPr="00914F7E" w:rsidRDefault="00C6330F" w:rsidP="00C6330F">
      <w:pPr>
        <w:widowControl w:val="0"/>
        <w:rPr>
          <w:snapToGrid w:val="0"/>
        </w:rPr>
      </w:pPr>
      <w:r w:rsidRPr="00914F7E">
        <w:rPr>
          <w:snapToGrid w:val="0"/>
        </w:rPr>
        <w:t>/</w:t>
      </w:r>
      <w:r w:rsidRPr="00914F7E">
        <w:rPr>
          <w:snapToGrid w:val="0"/>
        </w:rPr>
        <w:tab/>
      </w:r>
      <w:r w:rsidRPr="00914F7E">
        <w:rPr>
          <w:i/>
          <w:snapToGrid w:val="0"/>
          <w:u w:val="single"/>
        </w:rPr>
        <w:t>Information contained in or produced from a tax return, document, or magnetically or electronically stored date utilized by the Department of Revenue or the public charity in the exercise of its duties as provided in this proviso shall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shall remain confidential and are not subject to disclosure pursuant to the Freedom of Information Act.</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454, paragraph 109.10, line 8, by inserting at the end:</w:t>
      </w:r>
    </w:p>
    <w:p w:rsidR="00C6330F" w:rsidRPr="00914F7E" w:rsidRDefault="00C6330F" w:rsidP="00C6330F">
      <w:pPr>
        <w:widowControl w:val="0"/>
        <w:rPr>
          <w:snapToGrid w:val="0"/>
        </w:rPr>
      </w:pPr>
      <w:r w:rsidRPr="00914F7E">
        <w:rPr>
          <w:snapToGrid w:val="0"/>
        </w:rPr>
        <w:t>/</w:t>
      </w:r>
      <w:r w:rsidRPr="00914F7E">
        <w:rPr>
          <w:i/>
          <w:snapToGrid w:val="0"/>
          <w:u w:val="single"/>
        </w:rPr>
        <w:t>Tuition charged to qualifying students by eligible schools receiving grants may not exceed tuition charged to non-participating students.</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454, paragraph 109.10, line 23, by striking /eleven/ and inserting /</w:t>
      </w:r>
      <w:r w:rsidRPr="00914F7E">
        <w:rPr>
          <w:i/>
          <w:snapToGrid w:val="0"/>
          <w:u w:val="single"/>
        </w:rPr>
        <w:t>twelve</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455, paragraph 109.10, line 22, by striking the line in its entirety and inserting:</w:t>
      </w:r>
    </w:p>
    <w:p w:rsidR="00C6330F" w:rsidRPr="00914F7E" w:rsidRDefault="00C6330F" w:rsidP="00C6330F">
      <w:pPr>
        <w:widowControl w:val="0"/>
        <w:rPr>
          <w:snapToGrid w:val="0"/>
        </w:rPr>
      </w:pPr>
      <w:r w:rsidRPr="00914F7E">
        <w:rPr>
          <w:snapToGrid w:val="0"/>
        </w:rPr>
        <w:t>/and administered by the school receiving or entitled to receive scholarship grants pursuant to this chapter in the previous fiscal year</w:t>
      </w:r>
      <w:r w:rsidRPr="00914F7E">
        <w:rPr>
          <w:i/>
          <w:snapToGrid w:val="0"/>
          <w:u w:val="single"/>
        </w:rPr>
        <w:t>. The school must also provide individual student test scores on national achievement or state standardized tests, or both, for any student in grades 1 through 12 who received a grant from the program during the prior school year.  The information will be used to provide program level reports to determine whether students participating in the program have experienced measurable improvement.  Students with disabilities for whom standardized testing is not appropriate are exempt from this requirement;</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455, paragraph 109.10, line 31, by striking /2016/ and inserting /</w:t>
      </w:r>
      <w:r w:rsidRPr="00914F7E">
        <w:rPr>
          <w:i/>
          <w:snapToGrid w:val="0"/>
          <w:u w:val="single"/>
        </w:rPr>
        <w:t>of the current fiscal year</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456, paragraph 109.10 , after line 4, by inserting:</w:t>
      </w:r>
    </w:p>
    <w:p w:rsidR="00C6330F" w:rsidRPr="00914F7E" w:rsidRDefault="00C6330F" w:rsidP="00C6330F">
      <w:pPr>
        <w:widowControl w:val="0"/>
        <w:rPr>
          <w:snapToGrid w:val="0"/>
        </w:rPr>
      </w:pPr>
      <w:r w:rsidRPr="00914F7E">
        <w:rPr>
          <w:snapToGrid w:val="0"/>
        </w:rPr>
        <w:t>/</w:t>
      </w:r>
      <w:r w:rsidRPr="00914F7E">
        <w:rPr>
          <w:snapToGrid w:val="0"/>
        </w:rPr>
        <w:tab/>
      </w:r>
      <w:r w:rsidRPr="00914F7E">
        <w:rPr>
          <w:snapToGrid w:val="0"/>
        </w:rPr>
        <w:tab/>
      </w:r>
      <w:r w:rsidRPr="00914F7E">
        <w:rPr>
          <w:i/>
          <w:snapToGrid w:val="0"/>
          <w:u w:val="single"/>
        </w:rPr>
        <w:t>(6)</w:t>
      </w:r>
      <w:r w:rsidRPr="00914F7E">
        <w:rPr>
          <w:i/>
          <w:snapToGrid w:val="0"/>
          <w:u w:val="single"/>
        </w:rPr>
        <w:tab/>
        <w:t>Annually, the Education Oversight Committee will issue a report to the General Assembly documenting the impact of the Educational Credit for Exceptional Needs Children Program on student achievement.  In addition, the report will include information on individual schools if at least 51 percent of the total enrolled students in the private school participated in the Educational Credit for Exceptional Needs Children Program in the prior school year.  The report shall be according to each participating private school, and for participating students, in which there are at least 30 participating students who have scores for tests administered.  If the Education Oversight Committee determines that the 30 participating-student cell size may be reduced without disclosing personally identifiable information of a participating student, the Education Oversight Committee may reduce the participating-student cell size, but the cell size must not be reduced to less than 10 participating students.</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456, paragraph 109.10, after line 26, by inserting:</w:t>
      </w:r>
    </w:p>
    <w:p w:rsidR="00C6330F" w:rsidRPr="00914F7E" w:rsidRDefault="00C6330F" w:rsidP="00C6330F">
      <w:pPr>
        <w:widowControl w:val="0"/>
        <w:rPr>
          <w:snapToGrid w:val="0"/>
        </w:rPr>
      </w:pPr>
      <w:r w:rsidRPr="00914F7E">
        <w:rPr>
          <w:i/>
          <w:snapToGrid w:val="0"/>
        </w:rPr>
        <w:t>/</w:t>
      </w:r>
      <w:r w:rsidRPr="00914F7E">
        <w:rPr>
          <w:i/>
          <w:snapToGrid w:val="0"/>
        </w:rPr>
        <w:tab/>
      </w:r>
      <w:r w:rsidRPr="00914F7E">
        <w:rPr>
          <w:i/>
          <w:snapToGrid w:val="0"/>
        </w:rPr>
        <w:tab/>
      </w:r>
      <w:r w:rsidRPr="00914F7E">
        <w:rPr>
          <w:i/>
          <w:snapToGrid w:val="0"/>
          <w:u w:val="single"/>
        </w:rPr>
        <w:t>(c)</w:t>
      </w:r>
      <w:r w:rsidRPr="00914F7E">
        <w:rPr>
          <w:i/>
          <w:snapToGrid w:val="0"/>
          <w:u w:val="single"/>
        </w:rPr>
        <w:tab/>
        <w:t>A child within the care and custody of a taxpayer claiming a credit pursuant to this item may not be charged tuition in an amount that exceeds the tuition that is charged to non-participating students.</w:t>
      </w:r>
      <w:r w:rsidRPr="00914F7E">
        <w:rPr>
          <w:snapToGrid w:val="0"/>
        </w:rPr>
        <w:t>/</w:t>
      </w:r>
    </w:p>
    <w:p w:rsidR="00C6330F" w:rsidRPr="00914F7E" w:rsidRDefault="00C6330F" w:rsidP="00C6330F">
      <w:pPr>
        <w:widowControl w:val="0"/>
        <w:rPr>
          <w:snapToGrid w:val="0"/>
        </w:rPr>
      </w:pPr>
      <w:r w:rsidRPr="00914F7E">
        <w:rPr>
          <w:snapToGrid w:val="0"/>
        </w:rPr>
        <w:t xml:space="preserve">Amend the bill further, as and if amended, Part IB, Section 109, DEPARTMENT OF REVENUE, page 456, paragraph 109.10, line 35, and page 457, lines 1-8, by striking the lines in their entirety and inserting </w:t>
      </w:r>
    </w:p>
    <w:p w:rsidR="00C6330F" w:rsidRPr="00914F7E" w:rsidRDefault="00C6330F" w:rsidP="00C6330F">
      <w:pPr>
        <w:rPr>
          <w:strike/>
          <w:szCs w:val="32"/>
        </w:rPr>
      </w:pPr>
      <w:r w:rsidRPr="00914F7E">
        <w:rPr>
          <w:snapToGrid w:val="0"/>
          <w:szCs w:val="32"/>
        </w:rPr>
        <w:t>/</w:t>
      </w:r>
      <w:r w:rsidRPr="00914F7E">
        <w:rPr>
          <w:szCs w:val="32"/>
        </w:rPr>
        <w:tab/>
      </w:r>
      <w:r w:rsidRPr="00914F7E">
        <w:rPr>
          <w:szCs w:val="32"/>
        </w:rPr>
        <w:tab/>
      </w:r>
      <w:r w:rsidRPr="00914F7E">
        <w:rPr>
          <w:strike/>
          <w:szCs w:val="32"/>
        </w:rPr>
        <w:t>(1)</w:t>
      </w:r>
      <w:r w:rsidRPr="00914F7E">
        <w:rPr>
          <w:strike/>
          <w:szCs w:val="32"/>
        </w:rPr>
        <w:tab/>
        <w:t>whether or not the students participating in the program have experienced measurable improvement as a result of participation;</w:t>
      </w:r>
    </w:p>
    <w:p w:rsidR="00C6330F" w:rsidRPr="00914F7E" w:rsidRDefault="00C6330F" w:rsidP="00C6330F">
      <w:pPr>
        <w:rPr>
          <w:szCs w:val="32"/>
        </w:rPr>
      </w:pPr>
      <w:r w:rsidRPr="00914F7E">
        <w:rPr>
          <w:szCs w:val="32"/>
        </w:rPr>
        <w:tab/>
      </w:r>
      <w:r w:rsidRPr="00914F7E">
        <w:rPr>
          <w:szCs w:val="32"/>
        </w:rPr>
        <w:tab/>
        <w:t>(</w:t>
      </w:r>
      <w:r w:rsidRPr="00914F7E">
        <w:rPr>
          <w:strike/>
          <w:szCs w:val="32"/>
        </w:rPr>
        <w:t>2</w:t>
      </w:r>
      <w:r w:rsidRPr="00914F7E">
        <w:rPr>
          <w:szCs w:val="32"/>
        </w:rPr>
        <w:t xml:space="preserve"> </w:t>
      </w:r>
      <w:r w:rsidRPr="00914F7E">
        <w:rPr>
          <w:i/>
          <w:szCs w:val="32"/>
          <w:u w:val="single"/>
        </w:rPr>
        <w:t>1</w:t>
      </w:r>
      <w:r w:rsidRPr="00914F7E">
        <w:rPr>
          <w:szCs w:val="32"/>
        </w:rPr>
        <w:t xml:space="preserve">) </w:t>
      </w:r>
      <w:r w:rsidRPr="00914F7E">
        <w:rPr>
          <w:szCs w:val="32"/>
        </w:rPr>
        <w:tab/>
        <w:t>the allocation of scholarship funds and tax credits among students, including the effect of funding limitations on the addition of new participants; the demographic and socio</w:t>
      </w:r>
      <w:r w:rsidRPr="00914F7E">
        <w:rPr>
          <w:szCs w:val="32"/>
        </w:rPr>
        <w:noBreakHyphen/>
        <w:t>economic data of the participants and their families</w:t>
      </w:r>
      <w:r w:rsidRPr="00914F7E">
        <w:rPr>
          <w:i/>
          <w:szCs w:val="32"/>
          <w:u w:val="single"/>
        </w:rPr>
        <w:t>,</w:t>
      </w:r>
      <w:r w:rsidRPr="00914F7E">
        <w:rPr>
          <w:i/>
          <w:szCs w:val="32"/>
        </w:rPr>
        <w:t xml:space="preserve"> </w:t>
      </w:r>
      <w:r w:rsidRPr="00914F7E">
        <w:rPr>
          <w:i/>
          <w:szCs w:val="32"/>
          <w:u w:val="single"/>
        </w:rPr>
        <w:t>including the distribution of scholarship funds by income ranges to be determined by the department of scholarship recipients, and/or their legal guardians, as applicable</w:t>
      </w:r>
      <w:r w:rsidRPr="00914F7E">
        <w:rPr>
          <w:szCs w:val="32"/>
        </w:rPr>
        <w:t>; and the geographical distribution of the participants</w:t>
      </w:r>
      <w:r w:rsidRPr="00914F7E">
        <w:rPr>
          <w:i/>
          <w:szCs w:val="32"/>
        </w:rPr>
        <w:t>.</w:t>
      </w:r>
      <w:r w:rsidRPr="00914F7E">
        <w:rPr>
          <w:szCs w:val="32"/>
        </w:rPr>
        <w:t xml:space="preserve">  </w:t>
      </w:r>
      <w:r w:rsidRPr="00914F7E">
        <w:rPr>
          <w:i/>
          <w:szCs w:val="32"/>
          <w:u w:val="single"/>
        </w:rPr>
        <w:t>In reporting the information required by this sub-item, the department shall protect and shall not display, any personally identifiable information of scholarship recipients, their families or legal guardians, and/or taxpayers</w:t>
      </w:r>
      <w:r w:rsidRPr="00914F7E">
        <w:rPr>
          <w:szCs w:val="32"/>
        </w:rPr>
        <w:t>;</w:t>
      </w:r>
    </w:p>
    <w:p w:rsidR="00C6330F" w:rsidRPr="00914F7E" w:rsidRDefault="00C6330F" w:rsidP="00C6330F">
      <w:pPr>
        <w:rPr>
          <w:szCs w:val="32"/>
        </w:rPr>
      </w:pPr>
      <w:r w:rsidRPr="00914F7E">
        <w:rPr>
          <w:szCs w:val="32"/>
        </w:rPr>
        <w:tab/>
      </w:r>
      <w:r w:rsidRPr="00914F7E">
        <w:rPr>
          <w:szCs w:val="32"/>
        </w:rPr>
        <w:tab/>
        <w:t>(</w:t>
      </w:r>
      <w:r w:rsidRPr="00914F7E">
        <w:rPr>
          <w:strike/>
          <w:szCs w:val="32"/>
        </w:rPr>
        <w:t>3</w:t>
      </w:r>
      <w:r w:rsidRPr="00914F7E">
        <w:rPr>
          <w:szCs w:val="32"/>
        </w:rPr>
        <w:t xml:space="preserve"> </w:t>
      </w:r>
      <w:r w:rsidRPr="00914F7E">
        <w:rPr>
          <w:i/>
          <w:szCs w:val="32"/>
          <w:u w:val="single"/>
        </w:rPr>
        <w:t>2</w:t>
      </w:r>
      <w:r w:rsidRPr="00914F7E">
        <w:rPr>
          <w:szCs w:val="32"/>
        </w:rPr>
        <w:t>)</w:t>
      </w:r>
      <w:r w:rsidRPr="00914F7E">
        <w:rPr>
          <w:szCs w:val="32"/>
        </w:rPr>
        <w:tab/>
        <w:t>the distribution of scholarship funds among all eligible schools;</w:t>
      </w:r>
    </w:p>
    <w:p w:rsidR="00C6330F" w:rsidRPr="00914F7E" w:rsidRDefault="00C6330F" w:rsidP="00C6330F">
      <w:pPr>
        <w:rPr>
          <w:strike/>
          <w:szCs w:val="32"/>
        </w:rPr>
      </w:pPr>
      <w:r w:rsidRPr="00914F7E">
        <w:rPr>
          <w:szCs w:val="32"/>
        </w:rPr>
        <w:tab/>
      </w:r>
      <w:r w:rsidRPr="00914F7E">
        <w:rPr>
          <w:szCs w:val="32"/>
        </w:rPr>
        <w:tab/>
      </w:r>
      <w:r w:rsidRPr="00914F7E">
        <w:rPr>
          <w:strike/>
          <w:szCs w:val="32"/>
        </w:rPr>
        <w:t>(4)</w:t>
      </w:r>
      <w:r w:rsidRPr="00914F7E">
        <w:rPr>
          <w:strike/>
          <w:szCs w:val="32"/>
        </w:rPr>
        <w:tab/>
        <w:t>identification of the schools in which the most measurable improvement has occurred among students, with an analysis of the types of schools achieving the best results and best practices implemented by those schools; and</w:t>
      </w:r>
    </w:p>
    <w:p w:rsidR="00C6330F" w:rsidRPr="00914F7E" w:rsidRDefault="00C6330F" w:rsidP="00C6330F">
      <w:pPr>
        <w:rPr>
          <w:snapToGrid w:val="0"/>
        </w:rPr>
      </w:pPr>
      <w:r w:rsidRPr="00914F7E">
        <w:rPr>
          <w:szCs w:val="32"/>
        </w:rPr>
        <w:tab/>
      </w:r>
      <w:r w:rsidRPr="00914F7E">
        <w:rPr>
          <w:szCs w:val="32"/>
        </w:rPr>
        <w:tab/>
        <w:t>(</w:t>
      </w:r>
      <w:r w:rsidRPr="00914F7E">
        <w:rPr>
          <w:strike/>
          <w:szCs w:val="32"/>
        </w:rPr>
        <w:t>5</w:t>
      </w:r>
      <w:r w:rsidRPr="00914F7E">
        <w:rPr>
          <w:szCs w:val="32"/>
        </w:rPr>
        <w:t xml:space="preserve"> </w:t>
      </w:r>
      <w:r w:rsidRPr="00914F7E">
        <w:rPr>
          <w:i/>
          <w:szCs w:val="32"/>
          <w:u w:val="single"/>
        </w:rPr>
        <w:t>3</w:t>
      </w:r>
      <w:r w:rsidRPr="00914F7E">
        <w:rPr>
          <w:szCs w:val="32"/>
        </w:rPr>
        <w:t>)</w:t>
      </w:r>
      <w:r w:rsidRPr="00914F7E">
        <w:rPr>
          <w:szCs w:val="32"/>
        </w:rPr>
        <w:tab/>
        <w:t>any other aspect of the program that the department determines would be relevant and useful in making future policy decisions in regard to the program and its continued existence or expansion.</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457, paragraph 109.10, line 9, by striking /2018/ and inserting /</w:t>
      </w:r>
      <w:r w:rsidRPr="00914F7E">
        <w:rPr>
          <w:i/>
          <w:snapToGrid w:val="0"/>
          <w:u w:val="single"/>
        </w:rPr>
        <w:t>of the current fiscal year</w:t>
      </w:r>
      <w:r w:rsidRPr="00914F7E">
        <w:rPr>
          <w:snapToGrid w:val="0"/>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109, DEPARTMENT OF REVENUE, page 457, after line 16, by adding an appropriately numbered paragraph to read:</w:t>
      </w:r>
    </w:p>
    <w:p w:rsidR="00C6330F" w:rsidRPr="00914F7E" w:rsidRDefault="00C6330F" w:rsidP="00C6330F">
      <w:pPr>
        <w:widowControl w:val="0"/>
        <w:rPr>
          <w:snapToGrid w:val="0"/>
          <w:szCs w:val="32"/>
        </w:rPr>
      </w:pPr>
      <w:r w:rsidRPr="00914F7E">
        <w:rPr>
          <w:snapToGrid w:val="0"/>
          <w:szCs w:val="32"/>
        </w:rPr>
        <w:t>/</w:t>
      </w:r>
      <w:r w:rsidRPr="00914F7E">
        <w:rPr>
          <w:snapToGrid w:val="0"/>
          <w:szCs w:val="32"/>
        </w:rPr>
        <w:tab/>
      </w:r>
      <w:r w:rsidRPr="00914F7E">
        <w:rPr>
          <w:i/>
          <w:snapToGrid w:val="0"/>
          <w:szCs w:val="32"/>
          <w:u w:val="single"/>
        </w:rPr>
        <w:t>(DOR: Regulation of Tobacco Products)  No agency or other political subdivision of the state including, but not limited to, municipalities, counties or any agency thereof, may adopt any order, ordinance, rule or regulation concerning the sale, purchase, distribution, advertising, sampling, promotion, display, possession, ingredients, flavors, nicotine content, pricing, licensing or taxation of tobacco products, alternative tobacco products, and vapor products.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112, DEBT SERVICE, page 458, paragraph 112.1 (Excess Debt Service), lines 11-14, by striking the proviso in its entirety and inserting:</w:t>
      </w:r>
    </w:p>
    <w:p w:rsidR="00C6330F" w:rsidRPr="00914F7E" w:rsidRDefault="00C6330F" w:rsidP="00C6330F">
      <w:pPr>
        <w:rPr>
          <w:snapToGrid w:val="0"/>
          <w:szCs w:val="32"/>
        </w:rPr>
      </w:pPr>
      <w:r w:rsidRPr="00914F7E">
        <w:rPr>
          <w:snapToGrid w:val="0"/>
          <w:szCs w:val="32"/>
        </w:rPr>
        <w:t>/</w:t>
      </w:r>
      <w:r w:rsidRPr="00914F7E">
        <w:rPr>
          <w:snapToGrid w:val="0"/>
          <w:szCs w:val="32"/>
        </w:rPr>
        <w:tab/>
      </w:r>
      <w:r w:rsidRPr="00914F7E">
        <w:rPr>
          <w:color w:val="000000"/>
          <w:szCs w:val="32"/>
        </w:rPr>
        <w:t>112.1.</w:t>
      </w:r>
      <w:r w:rsidRPr="00914F7E">
        <w:rPr>
          <w:color w:val="000000"/>
          <w:szCs w:val="32"/>
        </w:rPr>
        <w:tab/>
        <w:t xml:space="preserve">(DS: Excess Debt Service)  </w:t>
      </w:r>
      <w:r w:rsidRPr="00914F7E">
        <w:rPr>
          <w:i/>
          <w:color w:val="000000"/>
          <w:szCs w:val="32"/>
          <w:u w:val="single"/>
        </w:rPr>
        <w:t>The State Treasurer shall transfer, from debt service that exceeds the principal and interest due in the current fiscal year, $54,078,993 to the State Law Enforcement Division for the Forensic Laboratory Building and $13,360,642 to the Department of Corrections for Critical Security Upgrades including, but not limited to, installation of additional security measures for window frames and glazing, opaque glazing, food flaps, cuff ports and door locks for inmate cells, housing units and correctional facilities.  Any additional</w:t>
      </w:r>
      <w:r w:rsidRPr="00914F7E">
        <w:rPr>
          <w:i/>
          <w:color w:val="000000"/>
          <w:szCs w:val="32"/>
        </w:rPr>
        <w:t xml:space="preserve"> </w:t>
      </w:r>
      <w:r w:rsidRPr="00914F7E">
        <w:rPr>
          <w:color w:val="000000"/>
          <w:szCs w:val="32"/>
        </w:rPr>
        <w:t xml:space="preserve">excess debt service funds </w:t>
      </w:r>
      <w:r w:rsidRPr="00914F7E">
        <w:rPr>
          <w:strike/>
          <w:color w:val="000000"/>
          <w:szCs w:val="32"/>
        </w:rPr>
        <w:t xml:space="preserve">from </w:t>
      </w:r>
      <w:r w:rsidRPr="00914F7E">
        <w:rPr>
          <w:i/>
          <w:color w:val="000000"/>
          <w:szCs w:val="32"/>
          <w:u w:val="single"/>
        </w:rPr>
        <w:t>available in</w:t>
      </w:r>
      <w:r w:rsidRPr="00914F7E">
        <w:rPr>
          <w:color w:val="000000"/>
          <w:szCs w:val="32"/>
          <w:u w:val="single"/>
        </w:rPr>
        <w:t xml:space="preserve"> </w:t>
      </w:r>
      <w:r w:rsidRPr="00914F7E">
        <w:rPr>
          <w:color w:val="000000"/>
          <w:szCs w:val="32"/>
        </w:rPr>
        <w:t xml:space="preserve">Fiscal Year </w:t>
      </w:r>
      <w:r w:rsidRPr="00914F7E">
        <w:rPr>
          <w:strike/>
          <w:color w:val="000000"/>
          <w:szCs w:val="32"/>
        </w:rPr>
        <w:t>2016-17</w:t>
      </w:r>
      <w:r w:rsidRPr="00914F7E">
        <w:rPr>
          <w:color w:val="000000"/>
          <w:szCs w:val="32"/>
        </w:rPr>
        <w:t xml:space="preserve"> </w:t>
      </w:r>
      <w:r w:rsidRPr="00914F7E">
        <w:rPr>
          <w:i/>
          <w:color w:val="000000"/>
          <w:szCs w:val="32"/>
          <w:u w:val="single"/>
        </w:rPr>
        <w:t>2018-19</w:t>
      </w:r>
      <w:r w:rsidRPr="00914F7E">
        <w:rPr>
          <w:color w:val="000000"/>
          <w:szCs w:val="32"/>
        </w:rPr>
        <w:t xml:space="preserve"> </w:t>
      </w:r>
      <w:r w:rsidRPr="00914F7E">
        <w:rPr>
          <w:strike/>
          <w:color w:val="000000"/>
          <w:szCs w:val="32"/>
        </w:rPr>
        <w:t xml:space="preserve">must </w:t>
      </w:r>
      <w:r w:rsidRPr="00914F7E">
        <w:rPr>
          <w:i/>
          <w:color w:val="000000"/>
          <w:szCs w:val="32"/>
          <w:u w:val="single"/>
        </w:rPr>
        <w:t>may</w:t>
      </w:r>
      <w:r w:rsidRPr="00914F7E">
        <w:rPr>
          <w:color w:val="000000"/>
          <w:szCs w:val="32"/>
        </w:rPr>
        <w:t xml:space="preserve"> be </w:t>
      </w:r>
      <w:r w:rsidRPr="00914F7E">
        <w:rPr>
          <w:strike/>
          <w:color w:val="000000"/>
          <w:szCs w:val="32"/>
        </w:rPr>
        <w:t>carried forward and expended in Fiscal Year 2017-18</w:t>
      </w:r>
      <w:r w:rsidRPr="00914F7E">
        <w:rPr>
          <w:color w:val="000000"/>
          <w:szCs w:val="32"/>
        </w:rPr>
        <w:t xml:space="preserve"> </w:t>
      </w:r>
      <w:r w:rsidRPr="00914F7E">
        <w:rPr>
          <w:i/>
          <w:color w:val="000000"/>
          <w:szCs w:val="32"/>
          <w:u w:val="single"/>
        </w:rPr>
        <w:t>expended in the fiscal year</w:t>
      </w:r>
      <w:r w:rsidRPr="00914F7E">
        <w:rPr>
          <w:color w:val="000000"/>
          <w:szCs w:val="32"/>
        </w:rPr>
        <w:t xml:space="preserve"> to pay down general obligation bond debt for which the State (1) is paying the highest rate of interest, (2) will achieve relief in constrained debt capacity, or (3) reduce the amount of debt issued.</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117, GENERAL PROVISIONS, page 502, paragraph 117.131 (South Carolina Telemedicine Network), lines 23-28, by striking the lines in their entirety.</w:t>
      </w:r>
    </w:p>
    <w:p w:rsidR="00C6330F" w:rsidRPr="00914F7E" w:rsidRDefault="00C6330F" w:rsidP="00C6330F">
      <w:pPr>
        <w:widowControl w:val="0"/>
        <w:rPr>
          <w:snapToGrid w:val="0"/>
          <w:szCs w:val="32"/>
        </w:rPr>
      </w:pPr>
      <w:r w:rsidRPr="00914F7E">
        <w:rPr>
          <w:snapToGrid w:val="0"/>
          <w:szCs w:val="32"/>
        </w:rPr>
        <w:t>Amend the bill further, as and if amended, Part IB, Section 117, GENERAL PROVISIONS, page 504, paragraph 117.139 (SCRS &amp; PORS Trust Fund), lines 23 - 29, by striking the proviso in its entirety and by inserting:</w:t>
      </w:r>
    </w:p>
    <w:p w:rsidR="00C6330F" w:rsidRPr="00914F7E" w:rsidRDefault="00C6330F" w:rsidP="00C6330F">
      <w:pPr>
        <w:rPr>
          <w:szCs w:val="32"/>
        </w:rPr>
      </w:pPr>
      <w:r w:rsidRPr="00914F7E">
        <w:rPr>
          <w:i/>
          <w:snapToGrid w:val="0"/>
          <w:szCs w:val="32"/>
        </w:rPr>
        <w:t>/</w:t>
      </w:r>
      <w:r w:rsidRPr="00914F7E">
        <w:rPr>
          <w:i/>
          <w:snapToGrid w:val="0"/>
          <w:szCs w:val="32"/>
        </w:rPr>
        <w:tab/>
      </w:r>
      <w:r w:rsidRPr="00914F7E">
        <w:rPr>
          <w:szCs w:val="32"/>
        </w:rPr>
        <w:t>117.139.</w:t>
      </w:r>
      <w:r w:rsidRPr="00914F7E">
        <w:rPr>
          <w:szCs w:val="32"/>
        </w:rPr>
        <w:tab/>
        <w:t xml:space="preserve">(GP: SCRS &amp; PORS </w:t>
      </w:r>
      <w:r w:rsidRPr="00914F7E">
        <w:rPr>
          <w:strike/>
          <w:szCs w:val="32"/>
        </w:rPr>
        <w:t>Contribution Rates</w:t>
      </w:r>
      <w:r w:rsidRPr="00914F7E">
        <w:rPr>
          <w:szCs w:val="32"/>
        </w:rPr>
        <w:t xml:space="preserve"> </w:t>
      </w:r>
      <w:r w:rsidRPr="00914F7E">
        <w:rPr>
          <w:i/>
          <w:szCs w:val="32"/>
          <w:u w:val="single"/>
        </w:rPr>
        <w:t>Trust Fund</w:t>
      </w:r>
      <w:r w:rsidRPr="00914F7E">
        <w:rPr>
          <w:szCs w:val="32"/>
        </w:rPr>
        <w:t xml:space="preserve">)  </w:t>
      </w:r>
      <w:r w:rsidRPr="00914F7E">
        <w:rPr>
          <w:strike/>
          <w:szCs w:val="32"/>
        </w:rPr>
        <w:t>If the employer contribution rates for the South Carolina Retirement System (SCRS) and the Police Officers’ Retirement System (PORS) increase by more than one percentage point for Fiscal Year 2017</w:t>
      </w:r>
      <w:r w:rsidRPr="00914F7E">
        <w:rPr>
          <w:strike/>
          <w:szCs w:val="32"/>
        </w:rPr>
        <w:noBreakHyphen/>
        <w:t>18,</w:t>
      </w:r>
      <w:r w:rsidRPr="00914F7E">
        <w:rPr>
          <w:szCs w:val="32"/>
        </w:rPr>
        <w:t xml:space="preserve"> </w:t>
      </w:r>
      <w:r w:rsidRPr="00914F7E">
        <w:rPr>
          <w:i/>
          <w:szCs w:val="32"/>
          <w:u w:val="single"/>
        </w:rPr>
        <w:t>Unless otherwise provided in Paragraphs A through D of this provision,</w:t>
      </w:r>
      <w:r w:rsidRPr="00914F7E">
        <w:rPr>
          <w:szCs w:val="32"/>
        </w:rPr>
        <w:t xml:space="preserve"> 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914F7E">
        <w:rPr>
          <w:strike/>
          <w:szCs w:val="32"/>
        </w:rPr>
        <w:t>2017</w:t>
      </w:r>
      <w:r w:rsidRPr="00914F7E">
        <w:rPr>
          <w:strike/>
          <w:szCs w:val="32"/>
        </w:rPr>
        <w:noBreakHyphen/>
        <w:t>18</w:t>
      </w:r>
      <w:r w:rsidRPr="00914F7E">
        <w:rPr>
          <w:szCs w:val="32"/>
        </w:rPr>
        <w:t xml:space="preserve"> </w:t>
      </w:r>
      <w:r w:rsidRPr="00914F7E">
        <w:rPr>
          <w:i/>
          <w:szCs w:val="32"/>
          <w:u w:val="single"/>
        </w:rPr>
        <w:t>2018-19</w:t>
      </w:r>
      <w:r w:rsidRPr="00914F7E">
        <w:rPr>
          <w:szCs w:val="32"/>
        </w:rPr>
        <w:t xml:space="preserve">.  </w:t>
      </w:r>
      <w:r w:rsidRPr="00914F7E">
        <w:rPr>
          <w:i/>
          <w:szCs w:val="32"/>
          <w:u w:val="single"/>
        </w:rPr>
        <w:t>Each employer’s credit shall be determined at the same rate as calculated by PEBA for the pension funding allocation credit for Fiscal Year 2017-18.</w:t>
      </w:r>
      <w:r w:rsidRPr="00914F7E">
        <w:rPr>
          <w:szCs w:val="32"/>
        </w:rPr>
        <w:t xml:space="preserve">  </w:t>
      </w:r>
      <w:r w:rsidRPr="00914F7E">
        <w:rPr>
          <w:strike/>
          <w:szCs w:val="32"/>
        </w:rPr>
        <w:t>In no event shall a</w:t>
      </w:r>
      <w:r w:rsidRPr="00914F7E">
        <w:rPr>
          <w:szCs w:val="32"/>
        </w:rPr>
        <w:t xml:space="preserve"> </w:t>
      </w:r>
      <w:r w:rsidRPr="00914F7E">
        <w:rPr>
          <w:i/>
          <w:szCs w:val="32"/>
          <w:u w:val="single"/>
        </w:rPr>
        <w:t>A</w:t>
      </w:r>
      <w:r w:rsidRPr="00914F7E">
        <w:rPr>
          <w:szCs w:val="32"/>
        </w:rPr>
        <w:t xml:space="preserve"> participating employer </w:t>
      </w:r>
      <w:r w:rsidRPr="00914F7E">
        <w:rPr>
          <w:i/>
          <w:szCs w:val="32"/>
          <w:u w:val="single"/>
        </w:rPr>
        <w:t>shall not</w:t>
      </w:r>
      <w:r w:rsidRPr="00914F7E">
        <w:rPr>
          <w:szCs w:val="32"/>
        </w:rPr>
        <w:t xml:space="preserve"> receive a credit that exceeds the employer contributions due from the employer.</w:t>
      </w:r>
    </w:p>
    <w:p w:rsidR="00C6330F" w:rsidRPr="00914F7E" w:rsidRDefault="00C6330F" w:rsidP="00C6330F">
      <w:pPr>
        <w:rPr>
          <w:i/>
          <w:szCs w:val="32"/>
          <w:u w:val="single"/>
        </w:rPr>
      </w:pPr>
      <w:r w:rsidRPr="00914F7E">
        <w:rPr>
          <w:szCs w:val="32"/>
        </w:rPr>
        <w:tab/>
      </w:r>
      <w:r w:rsidRPr="00914F7E">
        <w:rPr>
          <w:i/>
          <w:szCs w:val="32"/>
        </w:rPr>
        <w:t>(</w:t>
      </w:r>
      <w:r w:rsidRPr="00914F7E">
        <w:rPr>
          <w:i/>
          <w:szCs w:val="32"/>
          <w:u w:val="single"/>
        </w:rPr>
        <w:t>A)</w:t>
      </w:r>
      <w:r w:rsidRPr="00914F7E">
        <w:rPr>
          <w:i/>
          <w:szCs w:val="32"/>
          <w:u w:val="single"/>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C6330F" w:rsidRPr="00914F7E" w:rsidRDefault="00C6330F" w:rsidP="00C6330F">
      <w:pPr>
        <w:rPr>
          <w:i/>
          <w:szCs w:val="32"/>
          <w:u w:val="single"/>
        </w:rPr>
      </w:pPr>
      <w:r w:rsidRPr="00914F7E">
        <w:rPr>
          <w:i/>
          <w:szCs w:val="32"/>
        </w:rPr>
        <w:tab/>
      </w:r>
      <w:r w:rsidRPr="00914F7E">
        <w:rPr>
          <w:i/>
          <w:szCs w:val="32"/>
          <w:u w:val="single"/>
        </w:rPr>
        <w:t>(B)</w:t>
      </w:r>
      <w:r w:rsidRPr="00914F7E">
        <w:rPr>
          <w:i/>
          <w:szCs w:val="32"/>
          <w:u w:val="single"/>
        </w:rPr>
        <w:tab/>
        <w:t>From the funds available for allocation pursuant to this provision, no credits shall be issued for covered employees of hospitals; however this provision does not apply to the Medical University Hospital Authority.</w:t>
      </w:r>
    </w:p>
    <w:p w:rsidR="00C6330F" w:rsidRPr="00914F7E" w:rsidRDefault="00C6330F" w:rsidP="00C6330F">
      <w:pPr>
        <w:rPr>
          <w:i/>
          <w:szCs w:val="32"/>
          <w:u w:val="single"/>
        </w:rPr>
      </w:pPr>
      <w:r w:rsidRPr="00914F7E">
        <w:rPr>
          <w:i/>
          <w:szCs w:val="32"/>
        </w:rPr>
        <w:tab/>
      </w:r>
      <w:r w:rsidRPr="00914F7E">
        <w:rPr>
          <w:i/>
          <w:szCs w:val="32"/>
          <w:u w:val="single"/>
        </w:rPr>
        <w:t>(C)</w:t>
      </w:r>
      <w:r w:rsidRPr="00914F7E">
        <w:rPr>
          <w:i/>
          <w:szCs w:val="32"/>
          <w:u w:val="single"/>
        </w:rPr>
        <w:tab/>
        <w:t>From the funds available for allocation pursuant to this provision, no credits shall be issued for covered employees of participating associations or service organizations as defined in Section 9</w:t>
      </w:r>
      <w:r w:rsidRPr="00914F7E">
        <w:rPr>
          <w:i/>
          <w:szCs w:val="32"/>
          <w:u w:val="single"/>
        </w:rPr>
        <w:noBreakHyphen/>
        <w:t>1</w:t>
      </w:r>
      <w:r w:rsidRPr="00914F7E">
        <w:rPr>
          <w:i/>
          <w:szCs w:val="32"/>
          <w:u w:val="single"/>
        </w:rPr>
        <w:noBreakHyphen/>
        <w:t>10(11)(e) of the 1976 Code.</w:t>
      </w:r>
    </w:p>
    <w:p w:rsidR="00C6330F" w:rsidRPr="00914F7E" w:rsidRDefault="00C6330F" w:rsidP="00C6330F">
      <w:pPr>
        <w:rPr>
          <w:i/>
          <w:szCs w:val="32"/>
          <w:u w:val="single"/>
        </w:rPr>
      </w:pPr>
      <w:r w:rsidRPr="00914F7E">
        <w:rPr>
          <w:i/>
          <w:szCs w:val="32"/>
        </w:rPr>
        <w:tab/>
      </w:r>
      <w:r w:rsidRPr="00914F7E">
        <w:rPr>
          <w:i/>
          <w:szCs w:val="32"/>
          <w:u w:val="single"/>
        </w:rPr>
        <w:t>(D)</w:t>
      </w:r>
      <w:r w:rsidRPr="00914F7E">
        <w:rPr>
          <w:i/>
          <w:szCs w:val="32"/>
          <w:u w:val="single"/>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117, GENERAL PROVISIONS, page 505, paragraph 117.141 (SDE State Transportation Operations), line 7, by striking /</w:t>
      </w:r>
      <w:r w:rsidRPr="00914F7E">
        <w:rPr>
          <w:i/>
          <w:snapToGrid w:val="0"/>
          <w:szCs w:val="32"/>
          <w:u w:val="single"/>
        </w:rPr>
        <w:t>January</w:t>
      </w:r>
      <w:r w:rsidRPr="00914F7E">
        <w:rPr>
          <w:snapToGrid w:val="0"/>
          <w:szCs w:val="32"/>
        </w:rPr>
        <w:t>/ and inserting /</w:t>
      </w:r>
      <w:r w:rsidRPr="00914F7E">
        <w:rPr>
          <w:i/>
          <w:snapToGrid w:val="0"/>
          <w:szCs w:val="32"/>
          <w:u w:val="single"/>
        </w:rPr>
        <w:t>March</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117, GENERAL PROVISIONS, page 509, paragraph 117.149 (Prohibition of Discriminatory Practices), lines 8 - 19, by striking the proviso in its entirety.</w:t>
      </w:r>
    </w:p>
    <w:p w:rsidR="00C6330F" w:rsidRPr="00914F7E" w:rsidRDefault="00C6330F" w:rsidP="00C6330F">
      <w:pPr>
        <w:widowControl w:val="0"/>
        <w:rPr>
          <w:snapToGrid w:val="0"/>
        </w:rPr>
      </w:pPr>
      <w:r w:rsidRPr="00914F7E">
        <w:rPr>
          <w:snapToGrid w:val="0"/>
        </w:rPr>
        <w:t>Amend the bill further, as and if amended, Part IB, Section 117, GENERAL PROVISIONS, page 510, after line 3, by adding an appropriately numbered paragraph to read:</w:t>
      </w:r>
    </w:p>
    <w:p w:rsidR="00C6330F" w:rsidRPr="00914F7E" w:rsidRDefault="00C6330F" w:rsidP="00C6330F">
      <w:pPr>
        <w:widowControl w:val="0"/>
        <w:rPr>
          <w:i/>
          <w:snapToGrid w:val="0"/>
          <w:szCs w:val="32"/>
          <w:u w:val="single"/>
        </w:rPr>
      </w:pPr>
      <w:r w:rsidRPr="00914F7E">
        <w:rPr>
          <w:snapToGrid w:val="0"/>
          <w:szCs w:val="32"/>
        </w:rPr>
        <w:t>/</w:t>
      </w:r>
      <w:r w:rsidRPr="00914F7E">
        <w:rPr>
          <w:snapToGrid w:val="0"/>
          <w:szCs w:val="32"/>
        </w:rPr>
        <w:tab/>
      </w:r>
      <w:r w:rsidRPr="00914F7E">
        <w:rPr>
          <w:i/>
          <w:snapToGrid w:val="0"/>
          <w:szCs w:val="32"/>
          <w:u w:val="single"/>
        </w:rPr>
        <w:t>(GP: Immigration Compliance Report)  From the funds appropriated to the South Carolina Law Enforcement Division (SLED), the agency shall publish the Immigration Compliance Report (ICR).  SLED may conduct investigations necessary to ensure the accuracy of information provided by counties and municipal governments within the ICR.  Every agency of this State, and political subdivisions thereof, shall provide documentation that SLED considers necessary for the publication of the ICR.  The ICR shall contain a list of county and municipal governments that SLED has certified to be compliant with Sections 17-13-170(E) and 23-3-1100 of the 1976 Code as well as compliance with any federal laws related to the presence of an unlawful person in the United States in the previous fiscal year.  The ICR must be provided to the General Assembly, the Governor, and the State Treasurer by December thirty-first of the current fiscal year.</w:t>
      </w:r>
    </w:p>
    <w:p w:rsidR="00C6330F" w:rsidRPr="00914F7E" w:rsidRDefault="00C6330F" w:rsidP="00C6330F">
      <w:pPr>
        <w:widowControl w:val="0"/>
        <w:rPr>
          <w:snapToGrid w:val="0"/>
          <w:szCs w:val="32"/>
        </w:rPr>
      </w:pPr>
      <w:r w:rsidRPr="00914F7E">
        <w:rPr>
          <w:snapToGrid w:val="0"/>
          <w:szCs w:val="32"/>
        </w:rPr>
        <w:tab/>
      </w:r>
      <w:r w:rsidRPr="00914F7E">
        <w:rPr>
          <w:i/>
          <w:snapToGrid w:val="0"/>
          <w:szCs w:val="32"/>
          <w:u w:val="single"/>
        </w:rPr>
        <w:t>The State Treasurer shall withhold any remaining disbursement from the Local Government Fund to any county or municipality that is not certified as “compliant” in the ICR; however, this requirement may not be imposed until the first publication of the ICR.</w:t>
      </w:r>
      <w:r w:rsidRPr="00914F7E">
        <w:rPr>
          <w:snapToGrid w:val="0"/>
          <w:szCs w:val="32"/>
        </w:rPr>
        <w:t>/</w:t>
      </w:r>
    </w:p>
    <w:p w:rsidR="00C6330F" w:rsidRPr="00914F7E" w:rsidRDefault="00C6330F" w:rsidP="00C6330F">
      <w:pPr>
        <w:widowControl w:val="0"/>
        <w:rPr>
          <w:snapToGrid w:val="0"/>
        </w:rPr>
      </w:pPr>
      <w:r w:rsidRPr="00914F7E">
        <w:rPr>
          <w:snapToGrid w:val="0"/>
        </w:rPr>
        <w:t>Amend the bill further, as and if amended, Part IB, Section 117, GENERAL PROVISIONS, page 510, after line 3, by adding an appropriately numbered paragraph to read:</w:t>
      </w:r>
    </w:p>
    <w:p w:rsidR="00C6330F" w:rsidRPr="00914F7E" w:rsidRDefault="00C6330F" w:rsidP="00C6330F">
      <w:pPr>
        <w:widowControl w:val="0"/>
        <w:rPr>
          <w:snapToGrid w:val="0"/>
          <w:szCs w:val="32"/>
        </w:rPr>
      </w:pPr>
      <w:r w:rsidRPr="00914F7E">
        <w:rPr>
          <w:snapToGrid w:val="0"/>
        </w:rPr>
        <w:t>/</w:t>
      </w:r>
      <w:r w:rsidRPr="00914F7E">
        <w:rPr>
          <w:snapToGrid w:val="0"/>
        </w:rPr>
        <w:tab/>
      </w:r>
      <w:r w:rsidRPr="00914F7E">
        <w:rPr>
          <w:i/>
          <w:snapToGrid w:val="0"/>
          <w:u w:val="single"/>
        </w:rPr>
        <w:t xml:space="preserve">(GP: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w:t>
      </w:r>
      <w:r w:rsidRPr="00914F7E">
        <w:rPr>
          <w:i/>
          <w:snapToGrid w:val="0"/>
          <w:szCs w:val="32"/>
          <w:u w:val="single"/>
        </w:rPr>
        <w:t>more.</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117, GENERAL PROVISIONS, page 510, after line 3, by adding an appropriately numbered paragraph to read:</w:t>
      </w:r>
    </w:p>
    <w:p w:rsidR="00C6330F" w:rsidRPr="00914F7E" w:rsidRDefault="00C6330F" w:rsidP="00C6330F">
      <w:pPr>
        <w:widowControl w:val="0"/>
        <w:rPr>
          <w:i/>
          <w:snapToGrid w:val="0"/>
          <w:szCs w:val="32"/>
          <w:u w:val="single"/>
        </w:rPr>
      </w:pPr>
      <w:r w:rsidRPr="00914F7E">
        <w:rPr>
          <w:snapToGrid w:val="0"/>
          <w:szCs w:val="32"/>
        </w:rPr>
        <w:t>/</w:t>
      </w:r>
      <w:r w:rsidRPr="00914F7E">
        <w:rPr>
          <w:i/>
          <w:snapToGrid w:val="0"/>
          <w:szCs w:val="32"/>
        </w:rPr>
        <w:tab/>
      </w:r>
      <w:r w:rsidRPr="00914F7E">
        <w:rPr>
          <w:i/>
          <w:snapToGrid w:val="0"/>
          <w:szCs w:val="32"/>
          <w:u w:val="single"/>
        </w:rPr>
        <w:t xml:space="preserve">(GP: South Carolina Industry, Workforce and Education Data Warehouse) Of the funds appropriated to the Revenue and Fiscal Affairs Office, there is hereby established within the Revenue and Fiscal Affairs Office (RFA), the South Carolina Industry, Workforce and Education Data Warehouse. The purpose of the warehouse is to create a fully functional longitudinal data system to link industry, workforce and education data through enhanced coordination and integration of courseware, certifications and individual data to meet the objectives of and in accordance with the requirements of the Coordinating Council for Workforce Development (CCWD). All state agencies participating in the warehouse shall utilize it and its associated software applications as tools to effectively organize, manage, and analyze educational, workforce and other data as necessary for workforce program evaluation, improvement of individual outcome measures, and the coordination and continuity of the workforce delivery system. </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The CCWD shall establish the Workforce and Education Data Oversight Committee (WEDOC) to be comprised of the following members: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(1)</w:t>
      </w:r>
      <w:r w:rsidRPr="00914F7E">
        <w:rPr>
          <w:i/>
          <w:snapToGrid w:val="0"/>
          <w:szCs w:val="32"/>
          <w:u w:val="single"/>
        </w:rPr>
        <w:tab/>
        <w:t>The Secretary of the Department of Commerce or his designee;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(2)</w:t>
      </w:r>
      <w:r w:rsidRPr="00914F7E">
        <w:rPr>
          <w:i/>
          <w:snapToGrid w:val="0"/>
          <w:szCs w:val="32"/>
          <w:u w:val="single"/>
        </w:rPr>
        <w:tab/>
        <w:t>The State Superintendent of Education or his designee;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(3)</w:t>
      </w:r>
      <w:r w:rsidRPr="00914F7E">
        <w:rPr>
          <w:i/>
          <w:snapToGrid w:val="0"/>
          <w:szCs w:val="32"/>
          <w:u w:val="single"/>
        </w:rPr>
        <w:tab/>
        <w:t>The president of the State Board for Technical and Comprehensive Education or his designee;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(4)</w:t>
      </w:r>
      <w:r w:rsidRPr="00914F7E">
        <w:rPr>
          <w:i/>
          <w:snapToGrid w:val="0"/>
          <w:szCs w:val="32"/>
          <w:u w:val="single"/>
        </w:rPr>
        <w:tab/>
        <w:t>The Executive Director of the Department of Employment and Workforce or his designee;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(5)</w:t>
      </w:r>
      <w:r w:rsidRPr="00914F7E">
        <w:rPr>
          <w:i/>
          <w:snapToGrid w:val="0"/>
          <w:szCs w:val="32"/>
          <w:u w:val="single"/>
        </w:rPr>
        <w:tab/>
        <w:t>The Executive Director of the Commission on Higher Education or his designee;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(6)</w:t>
      </w:r>
      <w:r w:rsidRPr="00914F7E">
        <w:rPr>
          <w:i/>
          <w:snapToGrid w:val="0"/>
          <w:szCs w:val="32"/>
          <w:u w:val="single"/>
        </w:rPr>
        <w:tab/>
        <w:t>The president or provost of a public college or university who shall be selected by the Council of Presidents of the public universities;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(7)</w:t>
      </w:r>
      <w:r w:rsidRPr="00914F7E">
        <w:rPr>
          <w:i/>
          <w:snapToGrid w:val="0"/>
          <w:szCs w:val="32"/>
          <w:u w:val="single"/>
        </w:rPr>
        <w:tab/>
        <w:t>The president or provost of a senior independent college or university who shall be selected by the presidents of such universities;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(8)</w:t>
      </w:r>
      <w:r w:rsidRPr="00914F7E">
        <w:rPr>
          <w:i/>
          <w:snapToGrid w:val="0"/>
          <w:szCs w:val="32"/>
          <w:u w:val="single"/>
        </w:rPr>
        <w:tab/>
        <w:t>The president of a technical college who shall be appointed by the Chairman of the State Board for Technical and Comprehensive Education; and</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(9)</w:t>
      </w:r>
      <w:r w:rsidRPr="00914F7E">
        <w:rPr>
          <w:i/>
          <w:snapToGrid w:val="0"/>
          <w:szCs w:val="32"/>
          <w:u w:val="single"/>
        </w:rPr>
        <w:tab/>
        <w:t>A person appointed by the Superintendent of Education who has particularized expertise regarding Chapter 59, Title 59, the South Carolina Education and Economic Development Act.</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The WEDOC shall support the mission of the CCWD as defined in Section 13-1-2030 of the 1976 Code by providing recommendations to RFA regarding the governance of the South Carolina Industry, Workforce and Education Data Warehouse. The committee must meet at least quarterly with the chair of the CCWD or his designee serving ex officio as chair. With the agreement of the WEDOC, RFA may charge reasonable applicable fees for the establishment and operation of the South Carolina Industry, Workforce and Education Data Warehouse.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 xml:space="preserve">RFA shall develop and implement procedures, with the approval of the WEDOC, for sharing information and coordinating efforts among stakeholders to prepare the state's current and emerging workforce to meet the needs of the state's economy. Information submitted to the South Carolina Industry, Workforce and Education Data Warehouse may include but is not limited to: courseware, certifications and individual information, individual data and non-individual data from industry, workforce and education state agencies. For the purpose of this provision, individual data is defined as person-level data that is created, received, and/or maintained by state agencies and other entities required to report individual information to RFA. </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The following agencies shall report to RFA as necessary, and in accordance with all state and federal law and regulation, courseware, certifications, industry and individual information:</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(1)</w:t>
      </w:r>
      <w:r w:rsidRPr="00914F7E">
        <w:rPr>
          <w:i/>
          <w:snapToGrid w:val="0"/>
          <w:szCs w:val="32"/>
          <w:u w:val="single"/>
        </w:rPr>
        <w:tab/>
        <w:t>the Department of Commerce;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(2)</w:t>
      </w:r>
      <w:r w:rsidRPr="00914F7E">
        <w:rPr>
          <w:i/>
          <w:snapToGrid w:val="0"/>
          <w:szCs w:val="32"/>
          <w:u w:val="single"/>
        </w:rPr>
        <w:tab/>
        <w:t>the Department of Education;</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(3)</w:t>
      </w:r>
      <w:r w:rsidRPr="00914F7E">
        <w:rPr>
          <w:i/>
          <w:snapToGrid w:val="0"/>
          <w:szCs w:val="32"/>
          <w:u w:val="single"/>
        </w:rPr>
        <w:tab/>
        <w:t>the Department of Employment and Workforce;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(4)</w:t>
      </w:r>
      <w:r w:rsidRPr="00914F7E">
        <w:rPr>
          <w:i/>
          <w:snapToGrid w:val="0"/>
          <w:szCs w:val="32"/>
          <w:u w:val="single"/>
        </w:rPr>
        <w:tab/>
        <w:t>the State Technical College System;</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(5)</w:t>
      </w:r>
      <w:r w:rsidRPr="00914F7E">
        <w:rPr>
          <w:i/>
          <w:snapToGrid w:val="0"/>
          <w:szCs w:val="32"/>
          <w:u w:val="single"/>
        </w:rPr>
        <w:tab/>
        <w:t>the South Carolina First Steps to School Readiness;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(6)</w:t>
      </w:r>
      <w:r w:rsidRPr="00914F7E">
        <w:rPr>
          <w:i/>
          <w:snapToGrid w:val="0"/>
          <w:szCs w:val="32"/>
          <w:u w:val="single"/>
        </w:rPr>
        <w:tab/>
        <w:t>the Commission on Higher Education; and</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(7)</w:t>
      </w:r>
      <w:r w:rsidRPr="00914F7E">
        <w:rPr>
          <w:i/>
          <w:snapToGrid w:val="0"/>
          <w:szCs w:val="32"/>
          <w:u w:val="single"/>
        </w:rPr>
        <w:tab/>
        <w:t>other entities as deemed necessary by mutual agreement of the WEDOC, CCWD and RFA.</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 xml:space="preserve">These agencies shall collect and provide individual data in formats and schedules  specified as agreed to by RFA, the WEDOC and the agency. RFA shall establish a Memorandum of Agreement with each agency or entity. These Memorandums of Agreement shall specify, but are not limited to, the confidentiality of individual information, the conditions for the release of data  that may identify agencies, departments, divisions, programs and services, or individuals, any restrictions on the release of data so as to be compliant with state and federal statutes and regulations on confidentiality of data, conditions under which the data may be used for research purposes, and any security measures to be taken to insure the confidentiality of individual information. </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RFA shall implement, with the approval of the WEDOC, an integrated data system that includes individual and other data from all participating agencies to ensure accountability and the coordinated, efficient delivery of education and workforce services to meet the demands of industry. In order to provide for inclusion of other entities into the South Carolina Industry, Workforce and Education Data Warehouse and other research and analytic-oriented applications that will assist the state in the efficient and effective provision of services, RFA may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Information from the South Carolina Industry, Workforce and Education Data Warehouse shall not be disclosed or released to any third party or non-government entity without the prior written consent of the WEDOC and the agency providing the data, unless that information is already in the public domain, and the confidentiality of data collected under these initiatives shall comply with applicable state and federal laws governing the privacy of data. RFA shall release no individual level data or data that could be used to identify an individual. RFA may promulgate regulations, policies and procedures, in consultation with the participating agencies, for the development, protection and operation of the data warehouse, other research and analytic-oriented applications, and their underlying processes.</w:t>
      </w:r>
    </w:p>
    <w:p w:rsidR="00C6330F" w:rsidRPr="00914F7E" w:rsidRDefault="00C6330F" w:rsidP="00C6330F">
      <w:pPr>
        <w:widowControl w:val="0"/>
        <w:rPr>
          <w:snapToGrid w:val="0"/>
          <w:szCs w:val="32"/>
        </w:rPr>
      </w:pPr>
      <w:r w:rsidRPr="00914F7E">
        <w:rPr>
          <w:i/>
          <w:snapToGrid w:val="0"/>
          <w:szCs w:val="32"/>
        </w:rPr>
        <w:tab/>
      </w:r>
      <w:r w:rsidRPr="00914F7E">
        <w:rPr>
          <w:i/>
          <w:snapToGrid w:val="0"/>
          <w:szCs w:val="32"/>
          <w:u w:val="single"/>
        </w:rPr>
        <w:t>RFA shall develop, with the approval of the WEDOC, internet-accessible secure analytic query tools using integrated individual data from the warehouse. All agencies shall cooperate with RFA in the development of these analytic tools. Analytic tools developed under this provision shall be made available to members of the South Carolina General Assembly and their staffs, state agencies, and researchers. RFA shall, in consultation with the participating agencies, promulgate regulations addressing access to, use and release of information generated through use of the query tools.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117, GENERAL PROVISIONS, page 510, after line 3, by adding an appropriately numbered paragraph to read:</w:t>
      </w:r>
    </w:p>
    <w:p w:rsidR="00C6330F" w:rsidRPr="00C6330F" w:rsidRDefault="00C6330F" w:rsidP="00C6330F">
      <w:pPr>
        <w:rPr>
          <w:i/>
          <w:szCs w:val="32"/>
          <w:u w:val="single" w:color="000000"/>
        </w:rPr>
      </w:pPr>
      <w:r w:rsidRPr="00914F7E">
        <w:rPr>
          <w:snapToGrid w:val="0"/>
          <w:szCs w:val="32"/>
        </w:rPr>
        <w:t>/</w:t>
      </w:r>
      <w:r w:rsidRPr="00914F7E">
        <w:rPr>
          <w:i/>
          <w:snapToGrid w:val="0"/>
          <w:szCs w:val="32"/>
        </w:rPr>
        <w:tab/>
      </w:r>
      <w:r w:rsidRPr="00914F7E">
        <w:rPr>
          <w:i/>
          <w:color w:val="000000"/>
          <w:szCs w:val="32"/>
          <w:u w:val="single"/>
        </w:rPr>
        <w:t>(</w:t>
      </w:r>
      <w:r w:rsidRPr="00C6330F">
        <w:rPr>
          <w:i/>
          <w:szCs w:val="32"/>
          <w:u w:val="single" w:color="000000"/>
        </w:rPr>
        <w:t>GP: Workforce Pathways Grant Fund)  Of the funds appropriated to the State Board for Technical and Comprehensive Education (SBTCE) for the Workforce Pathways Program, there is created a Pathways Grant Fund, which shall be administered by the SBTCE.</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(A)</w:t>
      </w:r>
      <w:r w:rsidRPr="00C6330F">
        <w:rPr>
          <w:i/>
          <w:szCs w:val="32"/>
          <w:u w:val="single" w:color="000000"/>
        </w:rPr>
        <w:tab/>
        <w:t>The purpose of the fund is to award grants to eligible technical colleges in order to provide and support the infrastructure necessary to offer Pathways programs.  Grants awarded to technical colleges must be used only for Pathways</w:t>
      </w:r>
      <w:r w:rsidRPr="00C6330F">
        <w:rPr>
          <w:i/>
          <w:szCs w:val="32"/>
          <w:u w:val="single" w:color="000000"/>
        </w:rPr>
        <w:noBreakHyphen/>
        <w:t>specific expenses, to include program administration, career and technical equipment, facilities, instructional materials, transportation, and tuition grants.  The SBTCE or board</w:t>
      </w:r>
      <w:r w:rsidRPr="00C6330F">
        <w:rPr>
          <w:i/>
          <w:szCs w:val="32"/>
          <w:u w:val="single" w:color="000000"/>
        </w:rPr>
        <w:noBreakHyphen/>
        <w:t xml:space="preserve">appointed committee, in consultation with the Department of Education, shall develop and maintain eligibility criteria for these competitive grants.  </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(B)</w:t>
      </w:r>
      <w:r w:rsidRPr="00C6330F">
        <w:rPr>
          <w:i/>
          <w:szCs w:val="32"/>
          <w:u w:val="single" w:color="000000"/>
        </w:rPr>
        <w:tab/>
        <w:t xml:space="preserve">Funds available through these competitive grants are awarded to technical colleges that demonstrate the strongest ability to meet grant criteria.  Funds may not be awarded to all colleges in a given year. </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(C)</w:t>
      </w:r>
      <w:r w:rsidRPr="00C6330F">
        <w:rPr>
          <w:i/>
          <w:szCs w:val="32"/>
          <w:u w:val="single" w:color="000000"/>
        </w:rPr>
        <w:tab/>
        <w:t>Funds must be used to establish new pathways or enhance existing pathways that confer the necessary skills and training to prepare students for careers in high</w:t>
      </w:r>
      <w:r w:rsidRPr="00C6330F">
        <w:rPr>
          <w:i/>
          <w:szCs w:val="32"/>
          <w:u w:val="single" w:color="000000"/>
        </w:rPr>
        <w:noBreakHyphen/>
        <w:t xml:space="preserve">demand fields.  Funds shall only support career and technical education programs and courses in industry sectors with critical workforce needs. </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(D)</w:t>
      </w:r>
      <w:r w:rsidRPr="00C6330F">
        <w:rPr>
          <w:i/>
          <w:szCs w:val="32"/>
          <w:u w:val="single" w:color="000000"/>
        </w:rPr>
        <w:tab/>
        <w:t xml:space="preserve">To qualify for Pathways grant funding as established pursuant to this provision, the technical college and school or school district must enter into Memorandums of Understanding that meet the grant requirements. </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(E)</w:t>
      </w:r>
      <w:r w:rsidRPr="00C6330F">
        <w:rPr>
          <w:i/>
          <w:szCs w:val="32"/>
          <w:u w:val="single" w:color="000000"/>
        </w:rPr>
        <w:tab/>
        <w:t>The SBTCE or board</w:t>
      </w:r>
      <w:r w:rsidRPr="00C6330F">
        <w:rPr>
          <w:i/>
          <w:szCs w:val="32"/>
          <w:u w:val="single" w:color="000000"/>
        </w:rPr>
        <w:noBreakHyphen/>
        <w:t xml:space="preserve">appointed committee, in consultation with the Department of Education, is responsible for determining if a pathway meets the established criteria and may promulgate regulations further enumerating the specifics of these criteria and the evaluation process. </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(F)</w:t>
      </w:r>
      <w:r w:rsidRPr="00C6330F">
        <w:rPr>
          <w:i/>
          <w:szCs w:val="32"/>
          <w:u w:val="single" w:color="000000"/>
        </w:rPr>
        <w:tab/>
        <w:t>The SBTCE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(G)</w:t>
      </w:r>
      <w:r w:rsidRPr="00C6330F">
        <w:rPr>
          <w:i/>
          <w:szCs w:val="32"/>
          <w:u w:val="single" w:color="000000"/>
        </w:rPr>
        <w:tab/>
        <w:t>As used in this provision:</w:t>
      </w:r>
    </w:p>
    <w:p w:rsidR="00C6330F" w:rsidRPr="00C6330F" w:rsidRDefault="00C6330F" w:rsidP="00C6330F">
      <w:pPr>
        <w:rPr>
          <w:i/>
          <w:szCs w:val="32"/>
          <w:u w:val="single" w:color="000000"/>
        </w:rPr>
      </w:pP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val="single" w:color="000000"/>
        </w:rPr>
        <w:t>(1)</w:t>
      </w:r>
      <w:r w:rsidRPr="00C6330F">
        <w:rPr>
          <w:i/>
          <w:szCs w:val="32"/>
          <w:u w:val="single" w:color="000000"/>
        </w:rPr>
        <w:tab/>
        <w:t>‘Industry sectors with critical workforce needs’ means the industry sectors as outlined by the Coordinating Council for Workforce Development and their business and industry partners.</w:t>
      </w:r>
    </w:p>
    <w:p w:rsidR="00C6330F" w:rsidRPr="00C6330F" w:rsidRDefault="00C6330F" w:rsidP="00C6330F">
      <w:pPr>
        <w:rPr>
          <w:i/>
          <w:szCs w:val="32"/>
          <w:u w:val="single" w:color="000000"/>
        </w:rPr>
      </w:pP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val="single" w:color="000000"/>
        </w:rPr>
        <w:t>(2)</w:t>
      </w:r>
      <w:r w:rsidRPr="00C6330F">
        <w:rPr>
          <w:i/>
          <w:szCs w:val="32"/>
          <w:u w:val="single" w:color="000000"/>
        </w:rPr>
        <w:tab/>
        <w:t xml:space="preserve">‘Pathways’ means a partnership between a secondary education provider, a technical college, and a business or industry that incorporates the following elements: </w:t>
      </w:r>
    </w:p>
    <w:p w:rsidR="00C6330F" w:rsidRPr="00C6330F" w:rsidRDefault="00C6330F" w:rsidP="00C6330F">
      <w:pPr>
        <w:rPr>
          <w:i/>
          <w:szCs w:val="32"/>
          <w:u w:val="single" w:color="000000"/>
        </w:rPr>
      </w:pP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val="single" w:color="000000"/>
        </w:rPr>
        <w:t>(a)</w:t>
      </w:r>
      <w:r w:rsidRPr="00C6330F">
        <w:rPr>
          <w:i/>
          <w:szCs w:val="32"/>
          <w:u w:val="single" w:color="000000"/>
        </w:rPr>
        <w:tab/>
        <w:t>secondary and postsecondary education elements;</w:t>
      </w:r>
    </w:p>
    <w:p w:rsidR="00C6330F" w:rsidRPr="00C6330F" w:rsidRDefault="00C6330F" w:rsidP="00C6330F">
      <w:pPr>
        <w:rPr>
          <w:i/>
          <w:szCs w:val="32"/>
          <w:u w:val="single" w:color="000000"/>
        </w:rPr>
      </w:pP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val="single" w:color="000000"/>
        </w:rPr>
        <w:t>(b)</w:t>
      </w:r>
      <w:r w:rsidRPr="00C6330F">
        <w:rPr>
          <w:i/>
          <w:szCs w:val="32"/>
          <w:u w:val="single" w:color="000000"/>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C6330F" w:rsidRPr="00C6330F" w:rsidRDefault="00C6330F" w:rsidP="00C6330F">
      <w:pPr>
        <w:rPr>
          <w:i/>
          <w:szCs w:val="32"/>
          <w:u w:val="single" w:color="000000"/>
        </w:rPr>
      </w:pP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val="single" w:color="000000"/>
        </w:rPr>
        <w:t>(c)</w:t>
      </w:r>
      <w:r w:rsidRPr="00C6330F">
        <w:rPr>
          <w:i/>
          <w:szCs w:val="32"/>
          <w:u w:val="single" w:color="000000"/>
        </w:rPr>
        <w:tab/>
        <w:t xml:space="preserve">opportunity for secondary education students to participate in dual or concurrent enrollment programs or other ways to acquire postsecondary education credits at no cost to the student; and </w:t>
      </w:r>
    </w:p>
    <w:p w:rsidR="00C6330F" w:rsidRPr="00C6330F" w:rsidRDefault="00C6330F" w:rsidP="00C6330F">
      <w:pPr>
        <w:rPr>
          <w:i/>
          <w:szCs w:val="32"/>
          <w:u w:val="single" w:color="000000"/>
        </w:rPr>
      </w:pP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val="single" w:color="000000"/>
        </w:rPr>
        <w:t>(d)</w:t>
      </w:r>
      <w:r w:rsidRPr="00C6330F">
        <w:rPr>
          <w:i/>
          <w:szCs w:val="32"/>
          <w:u w:val="single" w:color="000000"/>
        </w:rPr>
        <w:tab/>
        <w:t>student attainment of an industry</w:t>
      </w:r>
      <w:r w:rsidRPr="00C6330F">
        <w:rPr>
          <w:i/>
          <w:szCs w:val="32"/>
          <w:u w:val="single" w:color="000000"/>
        </w:rPr>
        <w:noBreakHyphen/>
        <w:t>recognized credential, or a postsecondary certificate, diploma, or associate degree, with multiple entrance and exit points.</w:t>
      </w:r>
      <w:r w:rsidRPr="00914F7E">
        <w:rPr>
          <w:i/>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118, STATEWIDE REVENUE, page 516, paragraph 118.15 (Nonrecurring Revenue), after line 22, by inserting:</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(3)</w:t>
      </w:r>
      <w:r w:rsidRPr="00914F7E">
        <w:rPr>
          <w:i/>
          <w:snapToGrid w:val="0"/>
          <w:szCs w:val="32"/>
          <w:u w:val="single"/>
        </w:rPr>
        <w:tab/>
        <w:t>$293,301 from Fiscal Year 2017-18 Capital Reserve Fund Lapse (Per SC Code 11-11-320.</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118, STATEWIDE REVENUE, page 517, paragraph 118.15, line 3, item (2), opposite </w:t>
      </w:r>
      <w:r w:rsidRPr="00914F7E">
        <w:rPr>
          <w:i/>
          <w:snapToGrid w:val="0"/>
          <w:szCs w:val="32"/>
        </w:rPr>
        <w:t>/</w:t>
      </w:r>
      <w:r w:rsidRPr="00914F7E">
        <w:rPr>
          <w:i/>
          <w:snapToGrid w:val="0"/>
          <w:szCs w:val="32"/>
          <w:u w:val="single"/>
        </w:rPr>
        <w:t>(b) Applied Research Centers</w:t>
      </w:r>
      <w:r w:rsidRPr="00914F7E">
        <w:rPr>
          <w:snapToGrid w:val="0"/>
          <w:szCs w:val="32"/>
        </w:rPr>
        <w:t>/ by striking /</w:t>
      </w:r>
      <w:r w:rsidRPr="00914F7E">
        <w:rPr>
          <w:i/>
          <w:snapToGrid w:val="0"/>
          <w:szCs w:val="32"/>
          <w:u w:val="single"/>
        </w:rPr>
        <w:t>$1,000,000</w:t>
      </w:r>
      <w:r w:rsidRPr="00914F7E">
        <w:rPr>
          <w:snapToGrid w:val="0"/>
          <w:szCs w:val="32"/>
        </w:rPr>
        <w:t>/</w:t>
      </w:r>
      <w:r w:rsidRPr="00914F7E">
        <w:rPr>
          <w:i/>
          <w:snapToGrid w:val="0"/>
          <w:szCs w:val="32"/>
        </w:rPr>
        <w:t xml:space="preserve"> </w:t>
      </w:r>
      <w:r w:rsidRPr="00914F7E">
        <w:rPr>
          <w:snapToGrid w:val="0"/>
          <w:szCs w:val="32"/>
        </w:rPr>
        <w:t>and inserting /</w:t>
      </w:r>
      <w:r w:rsidRPr="00914F7E">
        <w:rPr>
          <w:i/>
          <w:snapToGrid w:val="0"/>
          <w:szCs w:val="32"/>
          <w:u w:val="single"/>
        </w:rPr>
        <w:t>$1</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118, STATEWIDE REVENUE, page 517, paragraph 118.15, line 6, item (3), opposite </w:t>
      </w:r>
      <w:r w:rsidRPr="00914F7E">
        <w:rPr>
          <w:i/>
          <w:snapToGrid w:val="0"/>
          <w:szCs w:val="32"/>
        </w:rPr>
        <w:t>/</w:t>
      </w:r>
      <w:r w:rsidRPr="00914F7E">
        <w:rPr>
          <w:i/>
          <w:snapToGrid w:val="0"/>
          <w:szCs w:val="32"/>
          <w:u w:val="single"/>
        </w:rPr>
        <w:t>Parks and Recreation Development Fund</w:t>
      </w:r>
      <w:r w:rsidRPr="00914F7E">
        <w:rPr>
          <w:snapToGrid w:val="0"/>
          <w:szCs w:val="32"/>
        </w:rPr>
        <w:t>/ by striking /</w:t>
      </w:r>
      <w:r w:rsidRPr="00914F7E">
        <w:rPr>
          <w:i/>
          <w:snapToGrid w:val="0"/>
          <w:szCs w:val="32"/>
          <w:u w:val="single"/>
        </w:rPr>
        <w:t>$4,119,137</w:t>
      </w:r>
      <w:r w:rsidRPr="00914F7E">
        <w:rPr>
          <w:snapToGrid w:val="0"/>
          <w:szCs w:val="32"/>
        </w:rPr>
        <w:t>/</w:t>
      </w:r>
      <w:r w:rsidRPr="00914F7E">
        <w:rPr>
          <w:i/>
          <w:snapToGrid w:val="0"/>
          <w:szCs w:val="32"/>
        </w:rPr>
        <w:t xml:space="preserve"> </w:t>
      </w:r>
      <w:r w:rsidRPr="00914F7E">
        <w:rPr>
          <w:snapToGrid w:val="0"/>
          <w:szCs w:val="32"/>
        </w:rPr>
        <w:t xml:space="preserve">and inserting </w:t>
      </w:r>
      <w:r w:rsidRPr="00914F7E">
        <w:rPr>
          <w:i/>
          <w:snapToGrid w:val="0"/>
          <w:szCs w:val="32"/>
          <w:u w:val="single"/>
        </w:rPr>
        <w:t>/$1</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118, STATEWIDE REVENUE, page 517, paragraph 118.15, line 8, item (4), opposite </w:t>
      </w:r>
      <w:r w:rsidRPr="00914F7E">
        <w:rPr>
          <w:i/>
          <w:snapToGrid w:val="0"/>
          <w:szCs w:val="32"/>
        </w:rPr>
        <w:t>/</w:t>
      </w:r>
      <w:r w:rsidRPr="00914F7E">
        <w:rPr>
          <w:i/>
          <w:snapToGrid w:val="0"/>
          <w:szCs w:val="32"/>
          <w:u w:val="single"/>
        </w:rPr>
        <w:t>Medical Contracts</w:t>
      </w:r>
      <w:r w:rsidRPr="00914F7E">
        <w:rPr>
          <w:snapToGrid w:val="0"/>
          <w:szCs w:val="32"/>
        </w:rPr>
        <w:t>/ by striking /</w:t>
      </w:r>
      <w:r w:rsidRPr="00914F7E">
        <w:rPr>
          <w:i/>
          <w:snapToGrid w:val="0"/>
          <w:szCs w:val="32"/>
          <w:u w:val="single"/>
        </w:rPr>
        <w:t>$2,000,000</w:t>
      </w:r>
      <w:r w:rsidRPr="00914F7E">
        <w:rPr>
          <w:snapToGrid w:val="0"/>
          <w:szCs w:val="32"/>
        </w:rPr>
        <w:t>/</w:t>
      </w:r>
      <w:r w:rsidRPr="00914F7E">
        <w:rPr>
          <w:i/>
          <w:snapToGrid w:val="0"/>
          <w:szCs w:val="32"/>
        </w:rPr>
        <w:t xml:space="preserve"> </w:t>
      </w:r>
      <w:r w:rsidRPr="00914F7E">
        <w:rPr>
          <w:snapToGrid w:val="0"/>
          <w:szCs w:val="32"/>
        </w:rPr>
        <w:t>and inserting /</w:t>
      </w:r>
      <w:r w:rsidRPr="00914F7E">
        <w:rPr>
          <w:i/>
          <w:snapToGrid w:val="0"/>
          <w:szCs w:val="32"/>
          <w:u w:val="single"/>
        </w:rPr>
        <w:t>$4,000,000</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118, STATEWIDE REVENUE, page 517, paragraph 118.15, line 10, item (5), opposite </w:t>
      </w:r>
      <w:r w:rsidRPr="00914F7E">
        <w:rPr>
          <w:i/>
          <w:snapToGrid w:val="0"/>
          <w:szCs w:val="32"/>
        </w:rPr>
        <w:t>/</w:t>
      </w:r>
      <w:r w:rsidRPr="00914F7E">
        <w:rPr>
          <w:i/>
          <w:snapToGrid w:val="0"/>
          <w:szCs w:val="32"/>
          <w:u w:val="single"/>
        </w:rPr>
        <w:t>Firefighting Equipment</w:t>
      </w:r>
      <w:r w:rsidRPr="00914F7E">
        <w:rPr>
          <w:snapToGrid w:val="0"/>
          <w:szCs w:val="32"/>
        </w:rPr>
        <w:t>/ by striking /</w:t>
      </w:r>
      <w:r w:rsidRPr="00914F7E">
        <w:rPr>
          <w:i/>
          <w:snapToGrid w:val="0"/>
          <w:szCs w:val="32"/>
          <w:u w:val="single"/>
        </w:rPr>
        <w:t>$1,500,000</w:t>
      </w:r>
      <w:r w:rsidRPr="00914F7E">
        <w:rPr>
          <w:snapToGrid w:val="0"/>
          <w:szCs w:val="32"/>
        </w:rPr>
        <w:t>/</w:t>
      </w:r>
      <w:r w:rsidRPr="00914F7E">
        <w:rPr>
          <w:i/>
          <w:snapToGrid w:val="0"/>
          <w:szCs w:val="32"/>
        </w:rPr>
        <w:t xml:space="preserve"> </w:t>
      </w:r>
      <w:r w:rsidRPr="00914F7E">
        <w:rPr>
          <w:snapToGrid w:val="0"/>
          <w:szCs w:val="32"/>
        </w:rPr>
        <w:t>and inserting /</w:t>
      </w:r>
      <w:r w:rsidRPr="00914F7E">
        <w:rPr>
          <w:i/>
          <w:snapToGrid w:val="0"/>
          <w:szCs w:val="32"/>
          <w:u w:val="single"/>
        </w:rPr>
        <w:t>$1,000,000</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118, STATEWIDE REVENUE, page 517, paragraph 118.15, line 12, item (6) opposite /</w:t>
      </w:r>
      <w:r w:rsidRPr="00914F7E">
        <w:rPr>
          <w:i/>
          <w:snapToGrid w:val="0"/>
          <w:szCs w:val="32"/>
          <w:u w:val="single"/>
        </w:rPr>
        <w:t>Water Quality</w:t>
      </w:r>
      <w:r w:rsidRPr="00914F7E">
        <w:rPr>
          <w:snapToGrid w:val="0"/>
          <w:szCs w:val="32"/>
        </w:rPr>
        <w:t>/ by striking /</w:t>
      </w:r>
      <w:r w:rsidRPr="00914F7E">
        <w:rPr>
          <w:i/>
          <w:snapToGrid w:val="0"/>
          <w:szCs w:val="32"/>
          <w:u w:val="single"/>
        </w:rPr>
        <w:t>$1,000,000</w:t>
      </w:r>
      <w:r w:rsidRPr="00914F7E">
        <w:rPr>
          <w:snapToGrid w:val="0"/>
          <w:szCs w:val="32"/>
        </w:rPr>
        <w:t>/</w:t>
      </w:r>
      <w:r w:rsidRPr="00914F7E">
        <w:rPr>
          <w:i/>
          <w:snapToGrid w:val="0"/>
          <w:szCs w:val="32"/>
        </w:rPr>
        <w:t xml:space="preserve"> </w:t>
      </w:r>
      <w:r w:rsidRPr="00914F7E">
        <w:rPr>
          <w:snapToGrid w:val="0"/>
          <w:szCs w:val="32"/>
        </w:rPr>
        <w:t>and inserting /</w:t>
      </w:r>
      <w:r w:rsidRPr="00914F7E">
        <w:rPr>
          <w:i/>
          <w:snapToGrid w:val="0"/>
          <w:szCs w:val="32"/>
          <w:u w:val="single"/>
        </w:rPr>
        <w:t>$1</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118, STATEWIDE REVENUE, page 517, paragraph 118.15, line 14, item (7), opposite /</w:t>
      </w:r>
      <w:r w:rsidRPr="00914F7E">
        <w:rPr>
          <w:i/>
          <w:snapToGrid w:val="0"/>
          <w:szCs w:val="32"/>
          <w:u w:val="single"/>
        </w:rPr>
        <w:t>Special Election Fund Recoupment</w:t>
      </w:r>
      <w:r w:rsidRPr="00914F7E">
        <w:rPr>
          <w:snapToGrid w:val="0"/>
          <w:szCs w:val="32"/>
        </w:rPr>
        <w:t>/ by striking /</w:t>
      </w:r>
      <w:r w:rsidRPr="00914F7E">
        <w:rPr>
          <w:i/>
          <w:snapToGrid w:val="0"/>
          <w:szCs w:val="32"/>
          <w:u w:val="single"/>
        </w:rPr>
        <w:t>$650,000</w:t>
      </w:r>
      <w:r w:rsidRPr="00914F7E">
        <w:rPr>
          <w:snapToGrid w:val="0"/>
          <w:szCs w:val="32"/>
        </w:rPr>
        <w:t>/</w:t>
      </w:r>
      <w:r w:rsidRPr="00914F7E">
        <w:rPr>
          <w:i/>
          <w:snapToGrid w:val="0"/>
          <w:szCs w:val="32"/>
        </w:rPr>
        <w:t xml:space="preserve"> </w:t>
      </w:r>
      <w:r w:rsidRPr="00914F7E">
        <w:rPr>
          <w:snapToGrid w:val="0"/>
          <w:szCs w:val="32"/>
        </w:rPr>
        <w:t>and inserting /</w:t>
      </w:r>
      <w:r w:rsidRPr="00914F7E">
        <w:rPr>
          <w:i/>
          <w:snapToGrid w:val="0"/>
          <w:szCs w:val="32"/>
          <w:u w:val="single"/>
        </w:rPr>
        <w:t>$600,000</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118, STATEWIDE REVENUE, page 517, paragraph 118.15, lines 19-20, item (10), by striking the lines in their entirety and inserting:</w:t>
      </w:r>
    </w:p>
    <w:p w:rsidR="00C6330F" w:rsidRPr="00914F7E" w:rsidRDefault="00C6330F" w:rsidP="00C6330F">
      <w:pPr>
        <w:widowControl w:val="0"/>
        <w:rPr>
          <w:i/>
          <w:snapToGrid w:val="0"/>
          <w:szCs w:val="32"/>
          <w:u w:val="single"/>
        </w:rPr>
      </w:pPr>
      <w:r w:rsidRPr="00914F7E">
        <w:rPr>
          <w:i/>
          <w:snapToGrid w:val="0"/>
          <w:szCs w:val="32"/>
          <w:u w:val="single"/>
        </w:rPr>
        <w:t>/(10)  H730 - Department of Vocational Rehabilitation</w:t>
      </w:r>
      <w:r w:rsidR="006C6C5C">
        <w:rPr>
          <w:i/>
          <w:snapToGrid w:val="0"/>
          <w:szCs w:val="32"/>
          <w:u w:val="single"/>
        </w:rPr>
        <w:t xml:space="preserve"> </w:t>
      </w:r>
      <w:r w:rsidRPr="00914F7E">
        <w:rPr>
          <w:i/>
          <w:snapToGrid w:val="0"/>
          <w:szCs w:val="32"/>
          <w:u w:val="single"/>
        </w:rPr>
        <w:t>Equestrian Center PTSD Program</w:t>
      </w:r>
      <w:r w:rsidRPr="00914F7E">
        <w:rPr>
          <w:i/>
          <w:snapToGrid w:val="0"/>
          <w:szCs w:val="32"/>
          <w:u w:val="single"/>
        </w:rPr>
        <w:tab/>
        <w:t>$500,000</w:t>
      </w:r>
    </w:p>
    <w:p w:rsidR="00C6330F" w:rsidRPr="00914F7E" w:rsidRDefault="00C6330F" w:rsidP="00C6330F">
      <w:pPr>
        <w:widowControl w:val="0"/>
        <w:rPr>
          <w:snapToGrid w:val="0"/>
          <w:szCs w:val="32"/>
        </w:rPr>
      </w:pPr>
      <w:r w:rsidRPr="00914F7E">
        <w:rPr>
          <w:i/>
          <w:snapToGrid w:val="0"/>
          <w:szCs w:val="32"/>
        </w:rPr>
        <w:tab/>
      </w:r>
      <w:r w:rsidRPr="00914F7E">
        <w:rPr>
          <w:i/>
          <w:snapToGrid w:val="0"/>
          <w:szCs w:val="32"/>
          <w:u w:val="single"/>
        </w:rPr>
        <w:t xml:space="preserve">(10.1) </w:t>
      </w:r>
      <w:r w:rsidRPr="00914F7E">
        <w:rPr>
          <w:i/>
          <w:iCs/>
          <w:snapToGrid w:val="0"/>
          <w:szCs w:val="32"/>
          <w:u w:val="single"/>
        </w:rPr>
        <w:t>The funds appropriated to the Department of Vocational Rehabilitation in Item (10)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w:t>
      </w:r>
      <w:bookmarkStart w:id="76" w:name="Part1BSection"/>
      <w:bookmarkEnd w:id="76"/>
      <w:r w:rsidRPr="00914F7E">
        <w:rPr>
          <w:snapToGrid w:val="0"/>
          <w:szCs w:val="32"/>
        </w:rPr>
        <w:t xml:space="preserve">118, </w:t>
      </w:r>
      <w:bookmarkStart w:id="77" w:name="Part1bAgName"/>
      <w:bookmarkEnd w:id="77"/>
      <w:r w:rsidRPr="00914F7E">
        <w:rPr>
          <w:snapToGrid w:val="0"/>
          <w:szCs w:val="32"/>
        </w:rPr>
        <w:t xml:space="preserve">STATEWIDE REVENUE, page </w:t>
      </w:r>
      <w:bookmarkStart w:id="78" w:name="Part1BPgNo"/>
      <w:bookmarkEnd w:id="78"/>
      <w:r w:rsidRPr="00914F7E">
        <w:rPr>
          <w:snapToGrid w:val="0"/>
          <w:szCs w:val="32"/>
        </w:rPr>
        <w:t xml:space="preserve">517, paragraph </w:t>
      </w:r>
      <w:bookmarkStart w:id="79" w:name="Part1BPara"/>
      <w:bookmarkEnd w:id="79"/>
      <w:r w:rsidRPr="00914F7E">
        <w:rPr>
          <w:snapToGrid w:val="0"/>
          <w:szCs w:val="32"/>
        </w:rPr>
        <w:t xml:space="preserve">118.15, lines </w:t>
      </w:r>
      <w:bookmarkStart w:id="80" w:name="Part1bLnNO"/>
      <w:bookmarkEnd w:id="80"/>
      <w:r w:rsidRPr="00914F7E">
        <w:rPr>
          <w:snapToGrid w:val="0"/>
          <w:szCs w:val="32"/>
        </w:rPr>
        <w:t>32-33, item (15), by striking:</w:t>
      </w:r>
    </w:p>
    <w:p w:rsidR="00C6330F" w:rsidRPr="00914F7E" w:rsidRDefault="00C6330F" w:rsidP="00C6330F">
      <w:pPr>
        <w:widowControl w:val="0"/>
        <w:rPr>
          <w:snapToGrid w:val="0"/>
          <w:szCs w:val="32"/>
        </w:rPr>
      </w:pPr>
      <w:r w:rsidRPr="00914F7E">
        <w:rPr>
          <w:snapToGrid w:val="0"/>
          <w:szCs w:val="32"/>
        </w:rPr>
        <w:t>/</w:t>
      </w:r>
      <w:r w:rsidRPr="00914F7E">
        <w:rPr>
          <w:i/>
          <w:snapToGrid w:val="0"/>
          <w:szCs w:val="32"/>
          <w:u w:val="single"/>
        </w:rPr>
        <w:t>(15)</w:t>
      </w:r>
      <w:r w:rsidRPr="00914F7E">
        <w:rPr>
          <w:i/>
          <w:snapToGrid w:val="0"/>
          <w:szCs w:val="32"/>
          <w:u w:val="single"/>
        </w:rPr>
        <w:tab/>
        <w:t>N200 - Law Enforcement Training Council</w:t>
      </w:r>
      <w:r w:rsidR="006C6C5C">
        <w:rPr>
          <w:i/>
          <w:snapToGrid w:val="0"/>
          <w:szCs w:val="32"/>
          <w:u w:val="single"/>
        </w:rPr>
        <w:t xml:space="preserve"> </w:t>
      </w:r>
      <w:r w:rsidRPr="00914F7E">
        <w:rPr>
          <w:i/>
          <w:snapToGrid w:val="0"/>
          <w:szCs w:val="32"/>
          <w:u w:val="single"/>
        </w:rPr>
        <w:t>Criminal Justice Academy Clothing and Equipment for Expansion of Training $45,075.</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118, STATEWIDE REVENUE, page 517, paragraph 118.15, after line 33, by inserting appropriately numbered items to read:</w:t>
      </w:r>
    </w:p>
    <w:p w:rsidR="00C6330F" w:rsidRPr="00914F7E" w:rsidRDefault="00C6330F" w:rsidP="00C6330F">
      <w:pPr>
        <w:widowControl w:val="0"/>
        <w:rPr>
          <w:i/>
          <w:snapToGrid w:val="0"/>
          <w:szCs w:val="32"/>
          <w:u w:val="single"/>
        </w:rPr>
      </w:pPr>
      <w:r w:rsidRPr="00914F7E">
        <w:rPr>
          <w:i/>
          <w:snapToGrid w:val="0"/>
          <w:szCs w:val="32"/>
          <w:u w:val="single"/>
        </w:rPr>
        <w:t>(  )  H180 - Francis Marion University</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Medical and Health Education Classroom Complex</w:t>
      </w:r>
      <w:r w:rsidRPr="00914F7E">
        <w:rPr>
          <w:i/>
          <w:snapToGrid w:val="0"/>
          <w:szCs w:val="32"/>
          <w:u w:val="single"/>
        </w:rPr>
        <w:tab/>
        <w:t>$5,000,000;</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  Honors College</w:t>
      </w:r>
      <w:r w:rsidRPr="00914F7E">
        <w:rPr>
          <w:i/>
          <w:snapToGrid w:val="0"/>
          <w:szCs w:val="32"/>
          <w:u w:val="single"/>
        </w:rPr>
        <w:tab/>
        <w:t>$1;</w:t>
      </w:r>
    </w:p>
    <w:p w:rsidR="00C6330F" w:rsidRPr="00914F7E" w:rsidRDefault="00C6330F" w:rsidP="00C6330F">
      <w:pPr>
        <w:keepNext/>
        <w:widowControl w:val="0"/>
        <w:rPr>
          <w:i/>
          <w:snapToGrid w:val="0"/>
          <w:szCs w:val="32"/>
          <w:u w:val="single"/>
        </w:rPr>
      </w:pPr>
      <w:r w:rsidRPr="00914F7E">
        <w:rPr>
          <w:snapToGrid w:val="0"/>
          <w:szCs w:val="32"/>
        </w:rPr>
        <w:t>/</w:t>
      </w:r>
      <w:r w:rsidRPr="00914F7E">
        <w:rPr>
          <w:i/>
          <w:snapToGrid w:val="0"/>
          <w:szCs w:val="32"/>
          <w:u w:val="single"/>
        </w:rPr>
        <w:t>(  )  H630 - Department of Education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Low Achieving Schools, Proviso IA.51</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H030 - Commission on Higher Education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Statewide Higher Education Repair and Renovation Fund</w:t>
      </w:r>
      <w:r w:rsidRPr="00914F7E">
        <w:rPr>
          <w:i/>
          <w:snapToGrid w:val="0"/>
          <w:szCs w:val="32"/>
          <w:u w:val="single"/>
        </w:rPr>
        <w:tab/>
        <w:t>$1;</w:t>
      </w:r>
    </w:p>
    <w:p w:rsidR="00C6330F" w:rsidRPr="00914F7E" w:rsidRDefault="00C6330F" w:rsidP="00C6330F">
      <w:pPr>
        <w:keepNext/>
        <w:widowControl w:val="0"/>
        <w:rPr>
          <w:i/>
          <w:snapToGrid w:val="0"/>
          <w:szCs w:val="32"/>
          <w:u w:val="single"/>
        </w:rPr>
      </w:pPr>
      <w:r w:rsidRPr="00914F7E">
        <w:rPr>
          <w:i/>
          <w:snapToGrid w:val="0"/>
          <w:szCs w:val="32"/>
          <w:u w:val="single"/>
        </w:rPr>
        <w:t>(  )  H590 - State Board for Techical and Comprehensive Education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 xml:space="preserve">Orangeburg-Calhoun Technical College Nursing Cooperative </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Program with Claflin University</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J040 - Department of Health and Environmental Control</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M.A.D. USA Men Against Domestic Violence</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  SC Cervical Cancer Awareness Initiative</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L040 - Department of Social Services</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Florence Crittenton</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H790 - Department of Archives and History</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Historic Buildings Preservation</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P160 - Department of Agriculture</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Statewide Agribusiness Infrastructure</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  P320 - Department of Commerce</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Deal Closing Fund</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 xml:space="preserve">(b)  Economic Development Hubs and Community Development </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Infrastructure</w:t>
      </w:r>
      <w:r w:rsidRPr="00914F7E">
        <w:rPr>
          <w:i/>
          <w:snapToGrid w:val="0"/>
          <w:szCs w:val="32"/>
          <w:u w:val="single"/>
        </w:rPr>
        <w:tab/>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Y140 - State Ports Authority</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Jasper Ocean Terminal Port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B040 - Judicial Department</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Digital Recording (5 Court Rooms)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D100 - State Law Enforcement Division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Forensics Equipment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  First Responder PTSD Treatment</w:t>
      </w:r>
      <w:r w:rsidRPr="00914F7E">
        <w:rPr>
          <w:i/>
          <w:snapToGrid w:val="0"/>
          <w:szCs w:val="32"/>
          <w:u w:val="single"/>
        </w:rPr>
        <w:tab/>
        <w:t>$1;</w:t>
      </w:r>
    </w:p>
    <w:p w:rsidR="00C6330F" w:rsidRPr="00914F7E" w:rsidRDefault="00C6330F" w:rsidP="00C6330F">
      <w:pPr>
        <w:widowControl w:val="0"/>
        <w:rPr>
          <w:snapToGrid w:val="0"/>
          <w:szCs w:val="32"/>
        </w:rPr>
      </w:pPr>
      <w:r w:rsidRPr="00914F7E">
        <w:rPr>
          <w:i/>
          <w:snapToGrid w:val="0"/>
          <w:szCs w:val="32"/>
          <w:u w:val="single"/>
        </w:rPr>
        <w:t>(  )  E200 - Office of the Attorney General</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IT/Infrastructure Upgrades</w:t>
      </w:r>
      <w:r w:rsidRPr="00914F7E">
        <w:rPr>
          <w:i/>
          <w:snapToGrid w:val="0"/>
          <w:szCs w:val="32"/>
          <w:u w:val="single"/>
        </w:rPr>
        <w:tab/>
        <w:t>$1;</w:t>
      </w:r>
    </w:p>
    <w:p w:rsidR="00C6330F" w:rsidRPr="00914F7E" w:rsidRDefault="00C6330F" w:rsidP="00C6330F">
      <w:pPr>
        <w:widowControl w:val="0"/>
        <w:rPr>
          <w:snapToGrid w:val="0"/>
          <w:szCs w:val="32"/>
        </w:rPr>
      </w:pPr>
      <w:r w:rsidRPr="00914F7E">
        <w:rPr>
          <w:i/>
          <w:snapToGrid w:val="0"/>
          <w:szCs w:val="32"/>
          <w:u w:val="single"/>
        </w:rPr>
        <w:t>(  )  E210 - Prosecution Coordination Commission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Case Management System</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K050 - Department of Public Safety</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Rifles for Highway Patrol</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  Local Law Enforcement Grants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N040 - Department of Corrections</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Security Systems and Equipment Repairs and Upgrades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P240 - Department of Natural Resources</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Natural Resources Significant Sites Grant Program</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P400 - S C Conservation Bank</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Conservation Bank Trust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R360 - Department of Labor, Licensing and Regulation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Local Fire Department Grants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R400 - Department of Motor Vehicles</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Act 40 of 2017 Implementation Costs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R600 - Department of Employment and Workforce</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Be Pro Be Proud</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D500 - Department of Administration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State-Owned Building Maintenance</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E240 - Office of Adjutant General</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Statewide Readiness Centers - Female Latrines (12)</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  Standalone Kitchens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(c)  Infrastructure Improvements</w:t>
      </w:r>
      <w:r w:rsidRPr="00914F7E">
        <w:rPr>
          <w:i/>
          <w:snapToGrid w:val="0"/>
          <w:szCs w:val="32"/>
          <w:u w:val="single"/>
        </w:rPr>
        <w:tab/>
        <w:t>$1;</w:t>
      </w:r>
    </w:p>
    <w:p w:rsidR="00C6330F" w:rsidRPr="00914F7E" w:rsidRDefault="00C6330F" w:rsidP="00C6330F">
      <w:pPr>
        <w:keepNext/>
        <w:widowControl w:val="0"/>
        <w:rPr>
          <w:i/>
          <w:snapToGrid w:val="0"/>
          <w:szCs w:val="32"/>
          <w:u w:val="single"/>
        </w:rPr>
      </w:pPr>
      <w:r w:rsidRPr="00914F7E">
        <w:rPr>
          <w:i/>
          <w:snapToGrid w:val="0"/>
          <w:szCs w:val="32"/>
          <w:u w:val="single"/>
        </w:rPr>
        <w:t>(  ) P280 - Department of Parks, Recreation and Tourism</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State Park Maintenance Needs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  International African American Museum</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(c)  Murrells Inlet Channel Clearing</w:t>
      </w:r>
      <w:r w:rsidRPr="00914F7E">
        <w:rPr>
          <w:i/>
          <w:snapToGrid w:val="0"/>
          <w:szCs w:val="32"/>
          <w:u w:val="single"/>
        </w:rPr>
        <w:tab/>
        <w:t>$1;</w:t>
      </w:r>
    </w:p>
    <w:p w:rsidR="00C6330F" w:rsidRPr="00914F7E" w:rsidRDefault="00C6330F" w:rsidP="00C6330F">
      <w:pPr>
        <w:widowControl w:val="0"/>
        <w:rPr>
          <w:snapToGrid w:val="0"/>
          <w:szCs w:val="32"/>
        </w:rPr>
      </w:pPr>
      <w:r w:rsidRPr="00914F7E">
        <w:rPr>
          <w:snapToGrid w:val="0"/>
          <w:szCs w:val="32"/>
        </w:rPr>
        <w:t xml:space="preserve">   </w:t>
      </w:r>
      <w:r w:rsidRPr="00914F7E">
        <w:rPr>
          <w:i/>
          <w:snapToGrid w:val="0"/>
          <w:szCs w:val="32"/>
          <w:u w:val="single"/>
        </w:rPr>
        <w:t>(d)  Morris Island Lighthouse</w:t>
      </w:r>
      <w:r w:rsidRPr="00914F7E">
        <w:rPr>
          <w:i/>
          <w:snapToGrid w:val="0"/>
          <w:szCs w:val="32"/>
          <w:u w:val="single"/>
        </w:rPr>
        <w:tab/>
        <w:t>$1;</w:t>
      </w:r>
      <w:r w:rsidRPr="00914F7E">
        <w:rPr>
          <w:snapToGrid w:val="0"/>
          <w:szCs w:val="32"/>
        </w:rPr>
        <w:t>/</w:t>
      </w:r>
    </w:p>
    <w:p w:rsidR="00C6330F" w:rsidRPr="00914F7E" w:rsidRDefault="00C6330F" w:rsidP="00C6330F">
      <w:pPr>
        <w:widowControl w:val="0"/>
        <w:rPr>
          <w:snapToGrid w:val="0"/>
        </w:rPr>
      </w:pPr>
      <w:r w:rsidRPr="00914F7E">
        <w:rPr>
          <w:snapToGrid w:val="0"/>
        </w:rPr>
        <w:t>Renumber sections to conform.</w:t>
      </w:r>
    </w:p>
    <w:p w:rsidR="00C6330F" w:rsidRDefault="00C6330F" w:rsidP="00C6330F">
      <w:pPr>
        <w:widowControl w:val="0"/>
        <w:rPr>
          <w:snapToGrid w:val="0"/>
        </w:rPr>
      </w:pPr>
      <w:r w:rsidRPr="00914F7E">
        <w:rPr>
          <w:snapToGrid w:val="0"/>
        </w:rPr>
        <w:t>Amend totals and titles to conform.</w:t>
      </w:r>
    </w:p>
    <w:p w:rsidR="006C6C5C" w:rsidRDefault="006C6C5C" w:rsidP="00C6330F">
      <w:pPr>
        <w:widowControl w:val="0"/>
      </w:pPr>
    </w:p>
    <w:p w:rsidR="00C6330F" w:rsidRDefault="00C6330F" w:rsidP="00C6330F">
      <w:r>
        <w:t>Rep. WHITE explained the amendment.</w:t>
      </w:r>
    </w:p>
    <w:p w:rsidR="006C6C5C" w:rsidRDefault="006C6C5C" w:rsidP="00C6330F"/>
    <w:p w:rsidR="00C6330F" w:rsidRDefault="00C6330F" w:rsidP="00C6330F">
      <w:r>
        <w:t>Rep. WHITE spoke in favor of the amendment.</w:t>
      </w:r>
    </w:p>
    <w:p w:rsidR="00C6330F" w:rsidRDefault="00C6330F" w:rsidP="00C6330F"/>
    <w:p w:rsidR="00C6330F" w:rsidRDefault="00C6330F" w:rsidP="00C6330F">
      <w:r>
        <w:t>Rep. J. E. SMITH moved to adjourn debate on the bill until Tuesday, May 1.</w:t>
      </w:r>
    </w:p>
    <w:p w:rsidR="006C6C5C" w:rsidRDefault="006C6C5C" w:rsidP="00C6330F"/>
    <w:p w:rsidR="00C6330F" w:rsidRDefault="00C6330F" w:rsidP="00C6330F">
      <w:r>
        <w:t xml:space="preserve">Rep. WHITE moved to table the motion.  </w:t>
      </w:r>
    </w:p>
    <w:p w:rsidR="00C6330F" w:rsidRDefault="00C6330F" w:rsidP="00C6330F"/>
    <w:p w:rsidR="00C6330F" w:rsidRDefault="00C6330F" w:rsidP="00C6330F">
      <w:r>
        <w:t>Rep. WILLIAMS demanded the yeas and nays which were taken, resulting as follows:</w:t>
      </w:r>
    </w:p>
    <w:p w:rsidR="00C6330F" w:rsidRDefault="00C6330F" w:rsidP="00C6330F">
      <w:pPr>
        <w:jc w:val="center"/>
      </w:pPr>
      <w:bookmarkStart w:id="81" w:name="vote_start175"/>
      <w:bookmarkEnd w:id="81"/>
      <w:r>
        <w:t>Yeas 68; Nays 37</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Allison</w:t>
            </w:r>
          </w:p>
        </w:tc>
        <w:tc>
          <w:tcPr>
            <w:tcW w:w="2179" w:type="dxa"/>
            <w:shd w:val="clear" w:color="auto" w:fill="auto"/>
          </w:tcPr>
          <w:p w:rsidR="00C6330F" w:rsidRPr="00C6330F" w:rsidRDefault="00C6330F" w:rsidP="00C6330F">
            <w:pPr>
              <w:keepNext/>
              <w:ind w:firstLine="0"/>
            </w:pPr>
            <w:r>
              <w:t>Anthony</w:t>
            </w:r>
          </w:p>
        </w:tc>
        <w:tc>
          <w:tcPr>
            <w:tcW w:w="2180" w:type="dxa"/>
            <w:shd w:val="clear" w:color="auto" w:fill="auto"/>
          </w:tcPr>
          <w:p w:rsidR="00C6330F" w:rsidRPr="00C6330F" w:rsidRDefault="00C6330F" w:rsidP="00C6330F">
            <w:pPr>
              <w:keepNext/>
              <w:ind w:firstLine="0"/>
            </w:pPr>
            <w:r>
              <w:t>Arrington</w:t>
            </w:r>
          </w:p>
        </w:tc>
      </w:tr>
      <w:tr w:rsidR="00C6330F" w:rsidRPr="00C6330F" w:rsidTr="00C6330F">
        <w:tc>
          <w:tcPr>
            <w:tcW w:w="2179" w:type="dxa"/>
            <w:shd w:val="clear" w:color="auto" w:fill="auto"/>
          </w:tcPr>
          <w:p w:rsidR="00C6330F" w:rsidRPr="00C6330F" w:rsidRDefault="00C6330F" w:rsidP="00C6330F">
            <w:pPr>
              <w:ind w:firstLine="0"/>
            </w:pPr>
            <w:r>
              <w:t>Atkinson</w:t>
            </w:r>
          </w:p>
        </w:tc>
        <w:tc>
          <w:tcPr>
            <w:tcW w:w="2179" w:type="dxa"/>
            <w:shd w:val="clear" w:color="auto" w:fill="auto"/>
          </w:tcPr>
          <w:p w:rsidR="00C6330F" w:rsidRPr="00C6330F" w:rsidRDefault="00C6330F" w:rsidP="00C6330F">
            <w:pPr>
              <w:ind w:firstLine="0"/>
            </w:pPr>
            <w:r>
              <w:t>Atwater</w:t>
            </w:r>
          </w:p>
        </w:tc>
        <w:tc>
          <w:tcPr>
            <w:tcW w:w="2180" w:type="dxa"/>
            <w:shd w:val="clear" w:color="auto" w:fill="auto"/>
          </w:tcPr>
          <w:p w:rsidR="00C6330F" w:rsidRPr="00C6330F" w:rsidRDefault="00C6330F" w:rsidP="00C6330F">
            <w:pPr>
              <w:ind w:firstLine="0"/>
            </w:pPr>
            <w:r>
              <w:t>Ballentine</w:t>
            </w:r>
          </w:p>
        </w:tc>
      </w:tr>
      <w:tr w:rsidR="00C6330F" w:rsidRPr="00C6330F" w:rsidTr="00C6330F">
        <w:tc>
          <w:tcPr>
            <w:tcW w:w="2179" w:type="dxa"/>
            <w:shd w:val="clear" w:color="auto" w:fill="auto"/>
          </w:tcPr>
          <w:p w:rsidR="00C6330F" w:rsidRPr="00C6330F" w:rsidRDefault="00C6330F" w:rsidP="00C6330F">
            <w:pPr>
              <w:ind w:firstLine="0"/>
            </w:pPr>
            <w:r>
              <w:t>Bannister</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Bradley</w:t>
            </w:r>
          </w:p>
        </w:tc>
      </w:tr>
      <w:tr w:rsidR="00C6330F" w:rsidRPr="00C6330F" w:rsidTr="00C6330F">
        <w:tc>
          <w:tcPr>
            <w:tcW w:w="2179" w:type="dxa"/>
            <w:shd w:val="clear" w:color="auto" w:fill="auto"/>
          </w:tcPr>
          <w:p w:rsidR="00C6330F" w:rsidRPr="00C6330F" w:rsidRDefault="00C6330F" w:rsidP="00C6330F">
            <w:pPr>
              <w:ind w:firstLine="0"/>
            </w:pPr>
            <w:r>
              <w:t>Bryant</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Caskey</w:t>
            </w:r>
          </w:p>
        </w:tc>
      </w:tr>
      <w:tr w:rsidR="00C6330F" w:rsidRPr="00C6330F" w:rsidTr="00C6330F">
        <w:tc>
          <w:tcPr>
            <w:tcW w:w="2179" w:type="dxa"/>
            <w:shd w:val="clear" w:color="auto" w:fill="auto"/>
          </w:tcPr>
          <w:p w:rsidR="00C6330F" w:rsidRPr="00C6330F" w:rsidRDefault="00C6330F" w:rsidP="00C6330F">
            <w:pPr>
              <w:ind w:firstLine="0"/>
            </w:pPr>
            <w:r>
              <w:t>Chumley</w:t>
            </w:r>
          </w:p>
        </w:tc>
        <w:tc>
          <w:tcPr>
            <w:tcW w:w="2179" w:type="dxa"/>
            <w:shd w:val="clear" w:color="auto" w:fill="auto"/>
          </w:tcPr>
          <w:p w:rsidR="00C6330F" w:rsidRPr="00C6330F" w:rsidRDefault="00C6330F" w:rsidP="00C6330F">
            <w:pPr>
              <w:ind w:firstLine="0"/>
            </w:pPr>
            <w:r>
              <w:t>Clary</w:t>
            </w:r>
          </w:p>
        </w:tc>
        <w:tc>
          <w:tcPr>
            <w:tcW w:w="2180" w:type="dxa"/>
            <w:shd w:val="clear" w:color="auto" w:fill="auto"/>
          </w:tcPr>
          <w:p w:rsidR="00C6330F" w:rsidRPr="00C6330F" w:rsidRDefault="00C6330F" w:rsidP="00C6330F">
            <w:pPr>
              <w:ind w:firstLine="0"/>
            </w:pPr>
            <w:r>
              <w:t>Clyburn</w:t>
            </w:r>
          </w:p>
        </w:tc>
      </w:tr>
      <w:tr w:rsidR="00C6330F" w:rsidRPr="00C6330F" w:rsidTr="00C6330F">
        <w:tc>
          <w:tcPr>
            <w:tcW w:w="2179" w:type="dxa"/>
            <w:shd w:val="clear" w:color="auto" w:fill="auto"/>
          </w:tcPr>
          <w:p w:rsidR="00C6330F" w:rsidRPr="00C6330F" w:rsidRDefault="00C6330F" w:rsidP="00C6330F">
            <w:pPr>
              <w:ind w:firstLine="0"/>
            </w:pPr>
            <w:r>
              <w:t>Cogswell</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Delleney</w:t>
            </w:r>
          </w:p>
        </w:tc>
        <w:tc>
          <w:tcPr>
            <w:tcW w:w="2180" w:type="dxa"/>
            <w:shd w:val="clear" w:color="auto" w:fill="auto"/>
          </w:tcPr>
          <w:p w:rsidR="00C6330F" w:rsidRPr="00C6330F" w:rsidRDefault="00C6330F" w:rsidP="00C6330F">
            <w:pPr>
              <w:ind w:firstLine="0"/>
            </w:pPr>
            <w:r>
              <w:t>Duckworth</w:t>
            </w:r>
          </w:p>
        </w:tc>
      </w:tr>
      <w:tr w:rsidR="00C6330F" w:rsidRPr="00C6330F" w:rsidTr="00C6330F">
        <w:tc>
          <w:tcPr>
            <w:tcW w:w="2179" w:type="dxa"/>
            <w:shd w:val="clear" w:color="auto" w:fill="auto"/>
          </w:tcPr>
          <w:p w:rsidR="00C6330F" w:rsidRPr="00C6330F" w:rsidRDefault="00C6330F" w:rsidP="00C6330F">
            <w:pPr>
              <w:ind w:firstLine="0"/>
            </w:pPr>
            <w:r>
              <w:t>Elliott</w:t>
            </w:r>
          </w:p>
        </w:tc>
        <w:tc>
          <w:tcPr>
            <w:tcW w:w="2179" w:type="dxa"/>
            <w:shd w:val="clear" w:color="auto" w:fill="auto"/>
          </w:tcPr>
          <w:p w:rsidR="00C6330F" w:rsidRPr="00C6330F" w:rsidRDefault="00C6330F" w:rsidP="00C6330F">
            <w:pPr>
              <w:ind w:firstLine="0"/>
            </w:pPr>
            <w:r>
              <w:t>Erickson</w:t>
            </w:r>
          </w:p>
        </w:tc>
        <w:tc>
          <w:tcPr>
            <w:tcW w:w="2180" w:type="dxa"/>
            <w:shd w:val="clear" w:color="auto" w:fill="auto"/>
          </w:tcPr>
          <w:p w:rsidR="00C6330F" w:rsidRPr="00C6330F" w:rsidRDefault="00C6330F" w:rsidP="00C6330F">
            <w:pPr>
              <w:ind w:firstLine="0"/>
            </w:pPr>
            <w:r>
              <w:t>Felder</w:t>
            </w:r>
          </w:p>
        </w:tc>
      </w:tr>
      <w:tr w:rsidR="00C6330F" w:rsidRPr="00C6330F" w:rsidTr="00C6330F">
        <w:tc>
          <w:tcPr>
            <w:tcW w:w="2179" w:type="dxa"/>
            <w:shd w:val="clear" w:color="auto" w:fill="auto"/>
          </w:tcPr>
          <w:p w:rsidR="00C6330F" w:rsidRPr="00C6330F" w:rsidRDefault="00C6330F" w:rsidP="00C6330F">
            <w:pPr>
              <w:ind w:firstLine="0"/>
            </w:pPr>
            <w:r>
              <w:t>Finlay</w:t>
            </w:r>
          </w:p>
        </w:tc>
        <w:tc>
          <w:tcPr>
            <w:tcW w:w="2179" w:type="dxa"/>
            <w:shd w:val="clear" w:color="auto" w:fill="auto"/>
          </w:tcPr>
          <w:p w:rsidR="00C6330F" w:rsidRPr="00C6330F" w:rsidRDefault="00C6330F" w:rsidP="00C6330F">
            <w:pPr>
              <w:ind w:firstLine="0"/>
            </w:pPr>
            <w:r>
              <w:t>Forrest</w:t>
            </w:r>
          </w:p>
        </w:tc>
        <w:tc>
          <w:tcPr>
            <w:tcW w:w="2180" w:type="dxa"/>
            <w:shd w:val="clear" w:color="auto" w:fill="auto"/>
          </w:tcPr>
          <w:p w:rsidR="00C6330F" w:rsidRPr="00C6330F" w:rsidRDefault="00C6330F" w:rsidP="00C6330F">
            <w:pPr>
              <w:ind w:firstLine="0"/>
            </w:pPr>
            <w:r>
              <w:t>Forrester</w:t>
            </w:r>
          </w:p>
        </w:tc>
      </w:tr>
      <w:tr w:rsidR="00C6330F" w:rsidRPr="00C6330F" w:rsidTr="00C6330F">
        <w:tc>
          <w:tcPr>
            <w:tcW w:w="2179" w:type="dxa"/>
            <w:shd w:val="clear" w:color="auto" w:fill="auto"/>
          </w:tcPr>
          <w:p w:rsidR="00C6330F" w:rsidRPr="00C6330F" w:rsidRDefault="00C6330F" w:rsidP="00C6330F">
            <w:pPr>
              <w:ind w:firstLine="0"/>
            </w:pPr>
            <w:r>
              <w:t>Hamilton</w:t>
            </w:r>
          </w:p>
        </w:tc>
        <w:tc>
          <w:tcPr>
            <w:tcW w:w="2179" w:type="dxa"/>
            <w:shd w:val="clear" w:color="auto" w:fill="auto"/>
          </w:tcPr>
          <w:p w:rsidR="00C6330F" w:rsidRPr="00C6330F" w:rsidRDefault="00C6330F" w:rsidP="00C6330F">
            <w:pPr>
              <w:ind w:firstLine="0"/>
            </w:pPr>
            <w:r>
              <w:t>Hardee</w:t>
            </w:r>
          </w:p>
        </w:tc>
        <w:tc>
          <w:tcPr>
            <w:tcW w:w="2180" w:type="dxa"/>
            <w:shd w:val="clear" w:color="auto" w:fill="auto"/>
          </w:tcPr>
          <w:p w:rsidR="00C6330F" w:rsidRPr="00C6330F" w:rsidRDefault="00C6330F" w:rsidP="00C6330F">
            <w:pPr>
              <w:ind w:firstLine="0"/>
            </w:pPr>
            <w:r>
              <w:t>Hayes</w:t>
            </w:r>
          </w:p>
        </w:tc>
      </w:tr>
      <w:tr w:rsidR="00C6330F" w:rsidRPr="00C6330F" w:rsidTr="00C6330F">
        <w:tc>
          <w:tcPr>
            <w:tcW w:w="2179" w:type="dxa"/>
            <w:shd w:val="clear" w:color="auto" w:fill="auto"/>
          </w:tcPr>
          <w:p w:rsidR="00C6330F" w:rsidRPr="00C6330F" w:rsidRDefault="00C6330F" w:rsidP="00C6330F">
            <w:pPr>
              <w:ind w:firstLine="0"/>
            </w:pPr>
            <w:r>
              <w:t>Henderson</w:t>
            </w:r>
          </w:p>
        </w:tc>
        <w:tc>
          <w:tcPr>
            <w:tcW w:w="2179" w:type="dxa"/>
            <w:shd w:val="clear" w:color="auto" w:fill="auto"/>
          </w:tcPr>
          <w:p w:rsidR="00C6330F" w:rsidRPr="00C6330F" w:rsidRDefault="00C6330F" w:rsidP="00C6330F">
            <w:pPr>
              <w:ind w:firstLine="0"/>
            </w:pPr>
            <w:r>
              <w:t>Hewitt</w:t>
            </w:r>
          </w:p>
        </w:tc>
        <w:tc>
          <w:tcPr>
            <w:tcW w:w="2180" w:type="dxa"/>
            <w:shd w:val="clear" w:color="auto" w:fill="auto"/>
          </w:tcPr>
          <w:p w:rsidR="00C6330F" w:rsidRPr="00C6330F" w:rsidRDefault="00C6330F" w:rsidP="00C6330F">
            <w:pPr>
              <w:ind w:firstLine="0"/>
            </w:pPr>
            <w:r>
              <w:t>Hiott</w:t>
            </w:r>
          </w:p>
        </w:tc>
      </w:tr>
      <w:tr w:rsidR="00C6330F" w:rsidRPr="00C6330F" w:rsidTr="00C6330F">
        <w:tc>
          <w:tcPr>
            <w:tcW w:w="2179" w:type="dxa"/>
            <w:shd w:val="clear" w:color="auto" w:fill="auto"/>
          </w:tcPr>
          <w:p w:rsidR="00C6330F" w:rsidRPr="00C6330F" w:rsidRDefault="00C6330F" w:rsidP="00C6330F">
            <w:pPr>
              <w:ind w:firstLine="0"/>
            </w:pPr>
            <w:r>
              <w:t>Hixon</w:t>
            </w:r>
          </w:p>
        </w:tc>
        <w:tc>
          <w:tcPr>
            <w:tcW w:w="2179" w:type="dxa"/>
            <w:shd w:val="clear" w:color="auto" w:fill="auto"/>
          </w:tcPr>
          <w:p w:rsidR="00C6330F" w:rsidRPr="00C6330F" w:rsidRDefault="00C6330F" w:rsidP="00C6330F">
            <w:pPr>
              <w:ind w:firstLine="0"/>
            </w:pPr>
            <w:r>
              <w:t>Huggins</w:t>
            </w:r>
          </w:p>
        </w:tc>
        <w:tc>
          <w:tcPr>
            <w:tcW w:w="2180" w:type="dxa"/>
            <w:shd w:val="clear" w:color="auto" w:fill="auto"/>
          </w:tcPr>
          <w:p w:rsidR="00C6330F" w:rsidRPr="00C6330F" w:rsidRDefault="00C6330F" w:rsidP="00C6330F">
            <w:pPr>
              <w:ind w:firstLine="0"/>
            </w:pPr>
            <w:r>
              <w:t>Johnson</w:t>
            </w:r>
          </w:p>
        </w:tc>
      </w:tr>
      <w:tr w:rsidR="00C6330F" w:rsidRPr="00C6330F" w:rsidTr="00C6330F">
        <w:tc>
          <w:tcPr>
            <w:tcW w:w="2179" w:type="dxa"/>
            <w:shd w:val="clear" w:color="auto" w:fill="auto"/>
          </w:tcPr>
          <w:p w:rsidR="00C6330F" w:rsidRPr="00C6330F" w:rsidRDefault="00C6330F" w:rsidP="00C6330F">
            <w:pPr>
              <w:ind w:firstLine="0"/>
            </w:pPr>
            <w:r>
              <w:t>Jordan</w:t>
            </w:r>
          </w:p>
        </w:tc>
        <w:tc>
          <w:tcPr>
            <w:tcW w:w="2179" w:type="dxa"/>
            <w:shd w:val="clear" w:color="auto" w:fill="auto"/>
          </w:tcPr>
          <w:p w:rsidR="00C6330F" w:rsidRPr="00C6330F" w:rsidRDefault="00C6330F" w:rsidP="00C6330F">
            <w:pPr>
              <w:ind w:firstLine="0"/>
            </w:pPr>
            <w:r>
              <w:t>Loftis</w:t>
            </w:r>
          </w:p>
        </w:tc>
        <w:tc>
          <w:tcPr>
            <w:tcW w:w="2180" w:type="dxa"/>
            <w:shd w:val="clear" w:color="auto" w:fill="auto"/>
          </w:tcPr>
          <w:p w:rsidR="00C6330F" w:rsidRPr="00C6330F" w:rsidRDefault="00C6330F" w:rsidP="00C6330F">
            <w:pPr>
              <w:ind w:firstLine="0"/>
            </w:pPr>
            <w:r>
              <w:t>Long</w:t>
            </w:r>
          </w:p>
        </w:tc>
      </w:tr>
      <w:tr w:rsidR="00C6330F" w:rsidRPr="00C6330F" w:rsidTr="00C6330F">
        <w:tc>
          <w:tcPr>
            <w:tcW w:w="2179" w:type="dxa"/>
            <w:shd w:val="clear" w:color="auto" w:fill="auto"/>
          </w:tcPr>
          <w:p w:rsidR="00C6330F" w:rsidRPr="00C6330F" w:rsidRDefault="00C6330F" w:rsidP="00C6330F">
            <w:pPr>
              <w:ind w:firstLine="0"/>
            </w:pPr>
            <w:r>
              <w:t>Lowe</w:t>
            </w:r>
          </w:p>
        </w:tc>
        <w:tc>
          <w:tcPr>
            <w:tcW w:w="2179" w:type="dxa"/>
            <w:shd w:val="clear" w:color="auto" w:fill="auto"/>
          </w:tcPr>
          <w:p w:rsidR="00C6330F" w:rsidRPr="00C6330F" w:rsidRDefault="00C6330F" w:rsidP="00C6330F">
            <w:pPr>
              <w:ind w:firstLine="0"/>
            </w:pPr>
            <w:r>
              <w:t>Lucas</w:t>
            </w:r>
          </w:p>
        </w:tc>
        <w:tc>
          <w:tcPr>
            <w:tcW w:w="2180" w:type="dxa"/>
            <w:shd w:val="clear" w:color="auto" w:fill="auto"/>
          </w:tcPr>
          <w:p w:rsidR="00C6330F" w:rsidRPr="00C6330F" w:rsidRDefault="00C6330F" w:rsidP="00C6330F">
            <w:pPr>
              <w:ind w:firstLine="0"/>
            </w:pPr>
            <w:r>
              <w:t>Mace</w:t>
            </w:r>
          </w:p>
        </w:tc>
      </w:tr>
      <w:tr w:rsidR="00C6330F" w:rsidRPr="00C6330F" w:rsidTr="00C6330F">
        <w:tc>
          <w:tcPr>
            <w:tcW w:w="2179" w:type="dxa"/>
            <w:shd w:val="clear" w:color="auto" w:fill="auto"/>
          </w:tcPr>
          <w:p w:rsidR="00C6330F" w:rsidRPr="00C6330F" w:rsidRDefault="00C6330F" w:rsidP="00C6330F">
            <w:pPr>
              <w:ind w:firstLine="0"/>
            </w:pPr>
            <w:r>
              <w:t>Martin</w:t>
            </w:r>
          </w:p>
        </w:tc>
        <w:tc>
          <w:tcPr>
            <w:tcW w:w="2179" w:type="dxa"/>
            <w:shd w:val="clear" w:color="auto" w:fill="auto"/>
          </w:tcPr>
          <w:p w:rsidR="00C6330F" w:rsidRPr="00C6330F" w:rsidRDefault="00C6330F" w:rsidP="00C6330F">
            <w:pPr>
              <w:ind w:firstLine="0"/>
            </w:pPr>
            <w:r>
              <w:t>McCoy</w:t>
            </w:r>
          </w:p>
        </w:tc>
        <w:tc>
          <w:tcPr>
            <w:tcW w:w="2180" w:type="dxa"/>
            <w:shd w:val="clear" w:color="auto" w:fill="auto"/>
          </w:tcPr>
          <w:p w:rsidR="00C6330F" w:rsidRPr="00C6330F" w:rsidRDefault="00C6330F" w:rsidP="00C6330F">
            <w:pPr>
              <w:ind w:firstLine="0"/>
            </w:pPr>
            <w:r>
              <w:t>McCravy</w:t>
            </w:r>
          </w:p>
        </w:tc>
      </w:tr>
      <w:tr w:rsidR="00C6330F" w:rsidRPr="00C6330F" w:rsidTr="00C6330F">
        <w:tc>
          <w:tcPr>
            <w:tcW w:w="2179" w:type="dxa"/>
            <w:shd w:val="clear" w:color="auto" w:fill="auto"/>
          </w:tcPr>
          <w:p w:rsidR="00C6330F" w:rsidRPr="00C6330F" w:rsidRDefault="00C6330F" w:rsidP="00C6330F">
            <w:pPr>
              <w:ind w:firstLine="0"/>
            </w:pPr>
            <w:r>
              <w:t>McGinnis</w:t>
            </w:r>
          </w:p>
        </w:tc>
        <w:tc>
          <w:tcPr>
            <w:tcW w:w="2179" w:type="dxa"/>
            <w:shd w:val="clear" w:color="auto" w:fill="auto"/>
          </w:tcPr>
          <w:p w:rsidR="00C6330F" w:rsidRPr="00C6330F" w:rsidRDefault="00C6330F" w:rsidP="00C6330F">
            <w:pPr>
              <w:ind w:firstLine="0"/>
            </w:pPr>
            <w:r>
              <w:t>McKnight</w:t>
            </w:r>
          </w:p>
        </w:tc>
        <w:tc>
          <w:tcPr>
            <w:tcW w:w="2180" w:type="dxa"/>
            <w:shd w:val="clear" w:color="auto" w:fill="auto"/>
          </w:tcPr>
          <w:p w:rsidR="00C6330F" w:rsidRPr="00C6330F" w:rsidRDefault="00C6330F" w:rsidP="00C6330F">
            <w:pPr>
              <w:ind w:firstLine="0"/>
            </w:pPr>
            <w:r>
              <w:t>D. C. Moss</w:t>
            </w:r>
          </w:p>
        </w:tc>
      </w:tr>
      <w:tr w:rsidR="00C6330F" w:rsidRPr="00C6330F" w:rsidTr="00C6330F">
        <w:tc>
          <w:tcPr>
            <w:tcW w:w="2179" w:type="dxa"/>
            <w:shd w:val="clear" w:color="auto" w:fill="auto"/>
          </w:tcPr>
          <w:p w:rsidR="00C6330F" w:rsidRPr="00C6330F" w:rsidRDefault="00C6330F" w:rsidP="00C6330F">
            <w:pPr>
              <w:ind w:firstLine="0"/>
            </w:pPr>
            <w:r>
              <w:t>V. S. Moss</w:t>
            </w:r>
          </w:p>
        </w:tc>
        <w:tc>
          <w:tcPr>
            <w:tcW w:w="2179" w:type="dxa"/>
            <w:shd w:val="clear" w:color="auto" w:fill="auto"/>
          </w:tcPr>
          <w:p w:rsidR="00C6330F" w:rsidRPr="00C6330F" w:rsidRDefault="00C6330F" w:rsidP="00C6330F">
            <w:pPr>
              <w:ind w:firstLine="0"/>
            </w:pPr>
            <w:r>
              <w:t>Murphy</w:t>
            </w:r>
          </w:p>
        </w:tc>
        <w:tc>
          <w:tcPr>
            <w:tcW w:w="2180" w:type="dxa"/>
            <w:shd w:val="clear" w:color="auto" w:fill="auto"/>
          </w:tcPr>
          <w:p w:rsidR="00C6330F" w:rsidRPr="00C6330F" w:rsidRDefault="00C6330F" w:rsidP="00C6330F">
            <w:pPr>
              <w:ind w:firstLine="0"/>
            </w:pPr>
            <w:r>
              <w:t>B. Newton</w:t>
            </w:r>
          </w:p>
        </w:tc>
      </w:tr>
      <w:tr w:rsidR="00C6330F" w:rsidRPr="00C6330F" w:rsidTr="00C6330F">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c>
          <w:tcPr>
            <w:tcW w:w="2179" w:type="dxa"/>
            <w:shd w:val="clear" w:color="auto" w:fill="auto"/>
          </w:tcPr>
          <w:p w:rsidR="00C6330F" w:rsidRPr="00C6330F" w:rsidRDefault="00C6330F" w:rsidP="00C6330F">
            <w:pPr>
              <w:ind w:firstLine="0"/>
            </w:pPr>
            <w:r>
              <w:t>Sandifer</w:t>
            </w:r>
          </w:p>
        </w:tc>
        <w:tc>
          <w:tcPr>
            <w:tcW w:w="2179" w:type="dxa"/>
            <w:shd w:val="clear" w:color="auto" w:fill="auto"/>
          </w:tcPr>
          <w:p w:rsidR="00C6330F" w:rsidRPr="00C6330F" w:rsidRDefault="00C6330F" w:rsidP="00C6330F">
            <w:pPr>
              <w:ind w:firstLine="0"/>
            </w:pPr>
            <w:r>
              <w:t>G. M. Smith</w:t>
            </w:r>
          </w:p>
        </w:tc>
        <w:tc>
          <w:tcPr>
            <w:tcW w:w="2180" w:type="dxa"/>
            <w:shd w:val="clear" w:color="auto" w:fill="auto"/>
          </w:tcPr>
          <w:p w:rsidR="00C6330F" w:rsidRPr="00C6330F" w:rsidRDefault="00C6330F" w:rsidP="00C6330F">
            <w:pPr>
              <w:ind w:firstLine="0"/>
            </w:pPr>
            <w:r>
              <w:t>Sottile</w:t>
            </w:r>
          </w:p>
        </w:tc>
      </w:tr>
      <w:tr w:rsidR="00C6330F" w:rsidRPr="00C6330F" w:rsidTr="00C6330F">
        <w:tc>
          <w:tcPr>
            <w:tcW w:w="2179" w:type="dxa"/>
            <w:shd w:val="clear" w:color="auto" w:fill="auto"/>
          </w:tcPr>
          <w:p w:rsidR="00C6330F" w:rsidRPr="00C6330F" w:rsidRDefault="00C6330F" w:rsidP="00C6330F">
            <w:pPr>
              <w:ind w:firstLine="0"/>
            </w:pPr>
            <w:r>
              <w:t>Spires</w:t>
            </w:r>
          </w:p>
        </w:tc>
        <w:tc>
          <w:tcPr>
            <w:tcW w:w="2179" w:type="dxa"/>
            <w:shd w:val="clear" w:color="auto" w:fill="auto"/>
          </w:tcPr>
          <w:p w:rsidR="00C6330F" w:rsidRPr="00C6330F" w:rsidRDefault="00C6330F" w:rsidP="00C6330F">
            <w:pPr>
              <w:ind w:firstLine="0"/>
            </w:pPr>
            <w:r>
              <w:t>Tallon</w:t>
            </w:r>
          </w:p>
        </w:tc>
        <w:tc>
          <w:tcPr>
            <w:tcW w:w="2180" w:type="dxa"/>
            <w:shd w:val="clear" w:color="auto" w:fill="auto"/>
          </w:tcPr>
          <w:p w:rsidR="00C6330F" w:rsidRPr="00C6330F" w:rsidRDefault="00C6330F" w:rsidP="00C6330F">
            <w:pPr>
              <w:ind w:firstLine="0"/>
            </w:pPr>
            <w:r>
              <w:t>Thayer</w:t>
            </w:r>
          </w:p>
        </w:tc>
      </w:tr>
      <w:tr w:rsidR="00C6330F" w:rsidRPr="00C6330F" w:rsidTr="00C6330F">
        <w:tc>
          <w:tcPr>
            <w:tcW w:w="2179" w:type="dxa"/>
            <w:shd w:val="clear" w:color="auto" w:fill="auto"/>
          </w:tcPr>
          <w:p w:rsidR="00C6330F" w:rsidRPr="00C6330F" w:rsidRDefault="00C6330F" w:rsidP="00C6330F">
            <w:pPr>
              <w:ind w:firstLine="0"/>
            </w:pPr>
            <w:r>
              <w:t>Toole</w:t>
            </w:r>
          </w:p>
        </w:tc>
        <w:tc>
          <w:tcPr>
            <w:tcW w:w="2179" w:type="dxa"/>
            <w:shd w:val="clear" w:color="auto" w:fill="auto"/>
          </w:tcPr>
          <w:p w:rsidR="00C6330F" w:rsidRPr="00C6330F" w:rsidRDefault="00C6330F" w:rsidP="00C6330F">
            <w:pPr>
              <w:ind w:firstLine="0"/>
            </w:pPr>
            <w:r>
              <w:t>Trantham</w:t>
            </w:r>
          </w:p>
        </w:tc>
        <w:tc>
          <w:tcPr>
            <w:tcW w:w="2180" w:type="dxa"/>
            <w:shd w:val="clear" w:color="auto" w:fill="auto"/>
          </w:tcPr>
          <w:p w:rsidR="00C6330F" w:rsidRPr="00C6330F" w:rsidRDefault="00C6330F" w:rsidP="00C6330F">
            <w:pPr>
              <w:ind w:firstLine="0"/>
            </w:pPr>
            <w:r>
              <w:t>West</w:t>
            </w:r>
          </w:p>
        </w:tc>
      </w:tr>
      <w:tr w:rsidR="00C6330F" w:rsidRPr="00C6330F" w:rsidTr="00C6330F">
        <w:tc>
          <w:tcPr>
            <w:tcW w:w="2179" w:type="dxa"/>
            <w:shd w:val="clear" w:color="auto" w:fill="auto"/>
          </w:tcPr>
          <w:p w:rsidR="00C6330F" w:rsidRPr="00C6330F" w:rsidRDefault="00C6330F" w:rsidP="00C6330F">
            <w:pPr>
              <w:keepNext/>
              <w:ind w:firstLine="0"/>
            </w:pPr>
            <w:r>
              <w:t>White</w:t>
            </w:r>
          </w:p>
        </w:tc>
        <w:tc>
          <w:tcPr>
            <w:tcW w:w="2179" w:type="dxa"/>
            <w:shd w:val="clear" w:color="auto" w:fill="auto"/>
          </w:tcPr>
          <w:p w:rsidR="00C6330F" w:rsidRPr="00C6330F" w:rsidRDefault="00C6330F" w:rsidP="00C6330F">
            <w:pPr>
              <w:keepNext/>
              <w:ind w:firstLine="0"/>
            </w:pPr>
            <w:r>
              <w:t>Whitmire</w:t>
            </w:r>
          </w:p>
        </w:tc>
        <w:tc>
          <w:tcPr>
            <w:tcW w:w="2180" w:type="dxa"/>
            <w:shd w:val="clear" w:color="auto" w:fill="auto"/>
          </w:tcPr>
          <w:p w:rsidR="00C6330F" w:rsidRPr="00C6330F" w:rsidRDefault="00C6330F" w:rsidP="00C6330F">
            <w:pPr>
              <w:keepNext/>
              <w:ind w:firstLine="0"/>
            </w:pPr>
            <w:r>
              <w:t>Willis</w:t>
            </w:r>
          </w:p>
        </w:tc>
      </w:tr>
      <w:tr w:rsidR="00C6330F" w:rsidRPr="00C6330F" w:rsidTr="00C6330F">
        <w:tc>
          <w:tcPr>
            <w:tcW w:w="2179" w:type="dxa"/>
            <w:shd w:val="clear" w:color="auto" w:fill="auto"/>
          </w:tcPr>
          <w:p w:rsidR="00C6330F" w:rsidRPr="00C6330F" w:rsidRDefault="00C6330F" w:rsidP="00C6330F">
            <w:pPr>
              <w:keepNext/>
              <w:ind w:firstLine="0"/>
            </w:pPr>
            <w:r>
              <w:t>Young</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Total--68</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Anderson</w:t>
            </w:r>
          </w:p>
        </w:tc>
        <w:tc>
          <w:tcPr>
            <w:tcW w:w="2180" w:type="dxa"/>
            <w:shd w:val="clear" w:color="auto" w:fill="auto"/>
          </w:tcPr>
          <w:p w:rsidR="00C6330F" w:rsidRPr="00C6330F" w:rsidRDefault="00C6330F" w:rsidP="00C6330F">
            <w:pPr>
              <w:keepNext/>
              <w:ind w:firstLine="0"/>
            </w:pPr>
            <w:r>
              <w:t>Bamberg</w:t>
            </w:r>
          </w:p>
        </w:tc>
      </w:tr>
      <w:tr w:rsidR="00C6330F" w:rsidRPr="00C6330F" w:rsidTr="00C6330F">
        <w:tc>
          <w:tcPr>
            <w:tcW w:w="2179" w:type="dxa"/>
            <w:shd w:val="clear" w:color="auto" w:fill="auto"/>
          </w:tcPr>
          <w:p w:rsidR="00C6330F" w:rsidRPr="00C6330F" w:rsidRDefault="00C6330F" w:rsidP="00C6330F">
            <w:pPr>
              <w:ind w:firstLine="0"/>
            </w:pPr>
            <w:r>
              <w:t>Bennett</w:t>
            </w:r>
          </w:p>
        </w:tc>
        <w:tc>
          <w:tcPr>
            <w:tcW w:w="2179" w:type="dxa"/>
            <w:shd w:val="clear" w:color="auto" w:fill="auto"/>
          </w:tcPr>
          <w:p w:rsidR="00C6330F" w:rsidRPr="00C6330F" w:rsidRDefault="00C6330F" w:rsidP="00C6330F">
            <w:pPr>
              <w:ind w:firstLine="0"/>
            </w:pPr>
            <w:r>
              <w:t>Bernstein</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Brawley</w:t>
            </w:r>
          </w:p>
        </w:tc>
        <w:tc>
          <w:tcPr>
            <w:tcW w:w="2179" w:type="dxa"/>
            <w:shd w:val="clear" w:color="auto" w:fill="auto"/>
          </w:tcPr>
          <w:p w:rsidR="00C6330F" w:rsidRPr="00C6330F" w:rsidRDefault="00C6330F" w:rsidP="00C6330F">
            <w:pPr>
              <w:ind w:firstLine="0"/>
            </w:pPr>
            <w:r>
              <w:t>Brown</w:t>
            </w:r>
          </w:p>
        </w:tc>
        <w:tc>
          <w:tcPr>
            <w:tcW w:w="2180" w:type="dxa"/>
            <w:shd w:val="clear" w:color="auto" w:fill="auto"/>
          </w:tcPr>
          <w:p w:rsidR="00C6330F" w:rsidRPr="00C6330F" w:rsidRDefault="00C6330F" w:rsidP="00C6330F">
            <w:pPr>
              <w:ind w:firstLine="0"/>
            </w:pPr>
            <w:r>
              <w:t>Daning</w:t>
            </w:r>
          </w:p>
        </w:tc>
      </w:tr>
      <w:tr w:rsidR="00C6330F" w:rsidRPr="00C6330F" w:rsidTr="00C6330F">
        <w:tc>
          <w:tcPr>
            <w:tcW w:w="2179" w:type="dxa"/>
            <w:shd w:val="clear" w:color="auto" w:fill="auto"/>
          </w:tcPr>
          <w:p w:rsidR="00C6330F" w:rsidRPr="00C6330F" w:rsidRDefault="00C6330F" w:rsidP="00C6330F">
            <w:pPr>
              <w:ind w:firstLine="0"/>
            </w:pPr>
            <w:r>
              <w:t>Davis</w:t>
            </w:r>
          </w:p>
        </w:tc>
        <w:tc>
          <w:tcPr>
            <w:tcW w:w="2179" w:type="dxa"/>
            <w:shd w:val="clear" w:color="auto" w:fill="auto"/>
          </w:tcPr>
          <w:p w:rsidR="00C6330F" w:rsidRPr="00C6330F" w:rsidRDefault="00C6330F" w:rsidP="00C6330F">
            <w:pPr>
              <w:ind w:firstLine="0"/>
            </w:pPr>
            <w:r>
              <w:t>Dillard</w:t>
            </w:r>
          </w:p>
        </w:tc>
        <w:tc>
          <w:tcPr>
            <w:tcW w:w="2180" w:type="dxa"/>
            <w:shd w:val="clear" w:color="auto" w:fill="auto"/>
          </w:tcPr>
          <w:p w:rsidR="00C6330F" w:rsidRPr="00C6330F" w:rsidRDefault="00C6330F" w:rsidP="00C6330F">
            <w:pPr>
              <w:ind w:firstLine="0"/>
            </w:pPr>
            <w:r>
              <w:t>Douglas</w:t>
            </w:r>
          </w:p>
        </w:tc>
      </w:tr>
      <w:tr w:rsidR="00C6330F" w:rsidRPr="00C6330F" w:rsidTr="00C6330F">
        <w:tc>
          <w:tcPr>
            <w:tcW w:w="2179" w:type="dxa"/>
            <w:shd w:val="clear" w:color="auto" w:fill="auto"/>
          </w:tcPr>
          <w:p w:rsidR="00C6330F" w:rsidRPr="00C6330F" w:rsidRDefault="00C6330F" w:rsidP="00C6330F">
            <w:pPr>
              <w:ind w:firstLine="0"/>
            </w:pPr>
            <w:r>
              <w:t>Funderburk</w:t>
            </w:r>
          </w:p>
        </w:tc>
        <w:tc>
          <w:tcPr>
            <w:tcW w:w="2179" w:type="dxa"/>
            <w:shd w:val="clear" w:color="auto" w:fill="auto"/>
          </w:tcPr>
          <w:p w:rsidR="00C6330F" w:rsidRPr="00C6330F" w:rsidRDefault="00C6330F" w:rsidP="00C6330F">
            <w:pPr>
              <w:ind w:firstLine="0"/>
            </w:pPr>
            <w:r>
              <w:t>Gilliard</w:t>
            </w:r>
          </w:p>
        </w:tc>
        <w:tc>
          <w:tcPr>
            <w:tcW w:w="2180" w:type="dxa"/>
            <w:shd w:val="clear" w:color="auto" w:fill="auto"/>
          </w:tcPr>
          <w:p w:rsidR="00C6330F" w:rsidRPr="00C6330F" w:rsidRDefault="00C6330F" w:rsidP="00C6330F">
            <w:pPr>
              <w:ind w:firstLine="0"/>
            </w:pPr>
            <w:r>
              <w:t>Govan</w:t>
            </w:r>
          </w:p>
        </w:tc>
      </w:tr>
      <w:tr w:rsidR="00C6330F" w:rsidRPr="00C6330F" w:rsidTr="00C6330F">
        <w:tc>
          <w:tcPr>
            <w:tcW w:w="2179" w:type="dxa"/>
            <w:shd w:val="clear" w:color="auto" w:fill="auto"/>
          </w:tcPr>
          <w:p w:rsidR="00C6330F" w:rsidRPr="00C6330F" w:rsidRDefault="00C6330F" w:rsidP="00C6330F">
            <w:pPr>
              <w:ind w:firstLine="0"/>
            </w:pPr>
            <w:r>
              <w:t>Hart</w:t>
            </w:r>
          </w:p>
        </w:tc>
        <w:tc>
          <w:tcPr>
            <w:tcW w:w="2179" w:type="dxa"/>
            <w:shd w:val="clear" w:color="auto" w:fill="auto"/>
          </w:tcPr>
          <w:p w:rsidR="00C6330F" w:rsidRPr="00C6330F" w:rsidRDefault="00C6330F" w:rsidP="00C6330F">
            <w:pPr>
              <w:ind w:firstLine="0"/>
            </w:pPr>
            <w:r>
              <w:t>Henderson-Myers</w:t>
            </w:r>
          </w:p>
        </w:tc>
        <w:tc>
          <w:tcPr>
            <w:tcW w:w="2180" w:type="dxa"/>
            <w:shd w:val="clear" w:color="auto" w:fill="auto"/>
          </w:tcPr>
          <w:p w:rsidR="00C6330F" w:rsidRPr="00C6330F" w:rsidRDefault="00C6330F" w:rsidP="00C6330F">
            <w:pPr>
              <w:ind w:firstLine="0"/>
            </w:pPr>
            <w:r>
              <w:t>Hosey</w:t>
            </w:r>
          </w:p>
        </w:tc>
      </w:tr>
      <w:tr w:rsidR="00C6330F" w:rsidRPr="00C6330F" w:rsidTr="00C6330F">
        <w:tc>
          <w:tcPr>
            <w:tcW w:w="2179" w:type="dxa"/>
            <w:shd w:val="clear" w:color="auto" w:fill="auto"/>
          </w:tcPr>
          <w:p w:rsidR="00C6330F" w:rsidRPr="00C6330F" w:rsidRDefault="00C6330F" w:rsidP="00C6330F">
            <w:pPr>
              <w:ind w:firstLine="0"/>
            </w:pPr>
            <w:r>
              <w:t>King</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Knight</w:t>
            </w:r>
          </w:p>
        </w:tc>
      </w:tr>
      <w:tr w:rsidR="00C6330F" w:rsidRPr="00C6330F" w:rsidTr="00C6330F">
        <w:tc>
          <w:tcPr>
            <w:tcW w:w="2179" w:type="dxa"/>
            <w:shd w:val="clear" w:color="auto" w:fill="auto"/>
          </w:tcPr>
          <w:p w:rsidR="00C6330F" w:rsidRPr="00C6330F" w:rsidRDefault="00C6330F" w:rsidP="00C6330F">
            <w:pPr>
              <w:ind w:firstLine="0"/>
            </w:pPr>
            <w:r>
              <w:t>Magnuson</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Norrell</w:t>
            </w:r>
          </w:p>
        </w:tc>
      </w:tr>
      <w:tr w:rsidR="00C6330F" w:rsidRPr="00C6330F" w:rsidTr="00C6330F">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Pendarvis</w:t>
            </w:r>
          </w:p>
        </w:tc>
      </w:tr>
      <w:tr w:rsidR="00C6330F" w:rsidRPr="00C6330F" w:rsidTr="00C6330F">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M. Rivers</w:t>
            </w:r>
          </w:p>
        </w:tc>
        <w:tc>
          <w:tcPr>
            <w:tcW w:w="2180" w:type="dxa"/>
            <w:shd w:val="clear" w:color="auto" w:fill="auto"/>
          </w:tcPr>
          <w:p w:rsidR="00C6330F" w:rsidRPr="00C6330F" w:rsidRDefault="00C6330F" w:rsidP="00C6330F">
            <w:pPr>
              <w:ind w:firstLine="0"/>
            </w:pPr>
            <w:r>
              <w:t>Robinson-Simpson</w:t>
            </w:r>
          </w:p>
        </w:tc>
      </w:tr>
      <w:tr w:rsidR="00C6330F" w:rsidRPr="00C6330F" w:rsidTr="00C6330F">
        <w:tc>
          <w:tcPr>
            <w:tcW w:w="2179" w:type="dxa"/>
            <w:shd w:val="clear" w:color="auto" w:fill="auto"/>
          </w:tcPr>
          <w:p w:rsidR="00C6330F" w:rsidRPr="00C6330F" w:rsidRDefault="00C6330F" w:rsidP="00C6330F">
            <w:pPr>
              <w:ind w:firstLine="0"/>
            </w:pPr>
            <w:r>
              <w:t>Rutherford</w:t>
            </w:r>
          </w:p>
        </w:tc>
        <w:tc>
          <w:tcPr>
            <w:tcW w:w="2179" w:type="dxa"/>
            <w:shd w:val="clear" w:color="auto" w:fill="auto"/>
          </w:tcPr>
          <w:p w:rsidR="00C6330F" w:rsidRPr="00C6330F" w:rsidRDefault="00C6330F" w:rsidP="00C6330F">
            <w:pPr>
              <w:ind w:firstLine="0"/>
            </w:pPr>
            <w:r>
              <w:t>J. E. Smith</w:t>
            </w:r>
          </w:p>
        </w:tc>
        <w:tc>
          <w:tcPr>
            <w:tcW w:w="2180" w:type="dxa"/>
            <w:shd w:val="clear" w:color="auto" w:fill="auto"/>
          </w:tcPr>
          <w:p w:rsidR="00C6330F" w:rsidRPr="00C6330F" w:rsidRDefault="00C6330F" w:rsidP="00C6330F">
            <w:pPr>
              <w:ind w:firstLine="0"/>
            </w:pPr>
            <w:r>
              <w:t>Taylor</w:t>
            </w:r>
          </w:p>
        </w:tc>
      </w:tr>
      <w:tr w:rsidR="00C6330F" w:rsidRPr="00C6330F" w:rsidTr="00C6330F">
        <w:tc>
          <w:tcPr>
            <w:tcW w:w="2179" w:type="dxa"/>
            <w:shd w:val="clear" w:color="auto" w:fill="auto"/>
          </w:tcPr>
          <w:p w:rsidR="00C6330F" w:rsidRPr="00C6330F" w:rsidRDefault="00C6330F" w:rsidP="00C6330F">
            <w:pPr>
              <w:keepNext/>
              <w:ind w:firstLine="0"/>
            </w:pPr>
            <w:r>
              <w:t>Thigpen</w:t>
            </w:r>
          </w:p>
        </w:tc>
        <w:tc>
          <w:tcPr>
            <w:tcW w:w="2179" w:type="dxa"/>
            <w:shd w:val="clear" w:color="auto" w:fill="auto"/>
          </w:tcPr>
          <w:p w:rsidR="00C6330F" w:rsidRPr="00C6330F" w:rsidRDefault="00C6330F" w:rsidP="00C6330F">
            <w:pPr>
              <w:keepNext/>
              <w:ind w:firstLine="0"/>
            </w:pPr>
            <w:r>
              <w:t>Weeks</w:t>
            </w:r>
          </w:p>
        </w:tc>
        <w:tc>
          <w:tcPr>
            <w:tcW w:w="2180" w:type="dxa"/>
            <w:shd w:val="clear" w:color="auto" w:fill="auto"/>
          </w:tcPr>
          <w:p w:rsidR="00C6330F" w:rsidRPr="00C6330F" w:rsidRDefault="00C6330F" w:rsidP="00C6330F">
            <w:pPr>
              <w:keepNext/>
              <w:ind w:firstLine="0"/>
            </w:pPr>
            <w:r>
              <w:t>Wheeler</w:t>
            </w:r>
          </w:p>
        </w:tc>
      </w:tr>
      <w:tr w:rsidR="00C6330F" w:rsidRPr="00C6330F" w:rsidTr="00C6330F">
        <w:tc>
          <w:tcPr>
            <w:tcW w:w="2179" w:type="dxa"/>
            <w:shd w:val="clear" w:color="auto" w:fill="auto"/>
          </w:tcPr>
          <w:p w:rsidR="00C6330F" w:rsidRPr="00C6330F" w:rsidRDefault="00C6330F" w:rsidP="00C6330F">
            <w:pPr>
              <w:keepNext/>
              <w:ind w:firstLine="0"/>
            </w:pPr>
            <w:r>
              <w:t>Williams</w:t>
            </w:r>
          </w:p>
        </w:tc>
        <w:tc>
          <w:tcPr>
            <w:tcW w:w="2179" w:type="dxa"/>
            <w:shd w:val="clear" w:color="auto" w:fill="auto"/>
          </w:tcPr>
          <w:p w:rsidR="00C6330F" w:rsidRPr="00C6330F" w:rsidRDefault="00C6330F" w:rsidP="00C6330F">
            <w:pPr>
              <w:keepNext/>
              <w:ind w:firstLine="0"/>
            </w:pP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Total--37</w:t>
      </w:r>
    </w:p>
    <w:p w:rsidR="00C6330F" w:rsidRDefault="00C6330F" w:rsidP="00C6330F">
      <w:pPr>
        <w:jc w:val="center"/>
        <w:rPr>
          <w:b/>
        </w:rPr>
      </w:pPr>
    </w:p>
    <w:p w:rsidR="00C6330F" w:rsidRDefault="00C6330F" w:rsidP="00C6330F">
      <w:r>
        <w:t>So, the motion to adjourn debate was tabled.</w:t>
      </w:r>
    </w:p>
    <w:p w:rsidR="00C6330F" w:rsidRDefault="00C6330F" w:rsidP="00C6330F"/>
    <w:p w:rsidR="00C6330F" w:rsidRDefault="00C6330F" w:rsidP="00C6330F">
      <w:r>
        <w:t>Rep. PITTS spoke in favor of the amendment.</w:t>
      </w:r>
    </w:p>
    <w:p w:rsidR="00C6330F" w:rsidRDefault="00C6330F" w:rsidP="00C6330F">
      <w:r>
        <w:t>Rep. PITTS spoke in favor of the amendment.</w:t>
      </w:r>
    </w:p>
    <w:p w:rsidR="00C6330F" w:rsidRDefault="00C6330F" w:rsidP="00C6330F">
      <w:r>
        <w:t>Rep. KING spoke against the amendment.</w:t>
      </w:r>
    </w:p>
    <w:p w:rsidR="00C6330F" w:rsidRDefault="00C6330F" w:rsidP="00C6330F">
      <w:r>
        <w:t>Rep. RUTHERFORD spoke against the amendment.</w:t>
      </w:r>
    </w:p>
    <w:p w:rsidR="00C6330F" w:rsidRDefault="00C6330F" w:rsidP="00C6330F"/>
    <w:p w:rsidR="00C6330F" w:rsidRDefault="00C6330F" w:rsidP="00C6330F">
      <w:r>
        <w:t>Rep. J. E. SMITH moved that the House do now adjourn.</w:t>
      </w:r>
    </w:p>
    <w:p w:rsidR="00C6330F" w:rsidRDefault="00C6330F" w:rsidP="00C6330F"/>
    <w:p w:rsidR="00C6330F" w:rsidRDefault="00C6330F" w:rsidP="00C6330F">
      <w:r>
        <w:t>Rep. PUTNAM demanded the yeas and nays which were taken, resulting as follows:</w:t>
      </w:r>
    </w:p>
    <w:p w:rsidR="00C6330F" w:rsidRDefault="00C6330F" w:rsidP="00C6330F">
      <w:pPr>
        <w:jc w:val="center"/>
      </w:pPr>
      <w:bookmarkStart w:id="82" w:name="vote_start182"/>
      <w:bookmarkEnd w:id="82"/>
      <w:r>
        <w:t>Yeas 38; Nays 60</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Anderson</w:t>
            </w:r>
          </w:p>
        </w:tc>
        <w:tc>
          <w:tcPr>
            <w:tcW w:w="2180" w:type="dxa"/>
            <w:shd w:val="clear" w:color="auto" w:fill="auto"/>
          </w:tcPr>
          <w:p w:rsidR="00C6330F" w:rsidRPr="00C6330F" w:rsidRDefault="00C6330F" w:rsidP="00C6330F">
            <w:pPr>
              <w:keepNext/>
              <w:ind w:firstLine="0"/>
            </w:pPr>
            <w:r>
              <w:t>Anthony</w:t>
            </w:r>
          </w:p>
        </w:tc>
      </w:tr>
      <w:tr w:rsidR="00C6330F" w:rsidRPr="00C6330F" w:rsidTr="00C6330F">
        <w:tc>
          <w:tcPr>
            <w:tcW w:w="2179" w:type="dxa"/>
            <w:shd w:val="clear" w:color="auto" w:fill="auto"/>
          </w:tcPr>
          <w:p w:rsidR="00C6330F" w:rsidRPr="00C6330F" w:rsidRDefault="00C6330F" w:rsidP="00C6330F">
            <w:pPr>
              <w:ind w:firstLine="0"/>
            </w:pPr>
            <w:r>
              <w:t>Bamberg</w:t>
            </w:r>
          </w:p>
        </w:tc>
        <w:tc>
          <w:tcPr>
            <w:tcW w:w="2179" w:type="dxa"/>
            <w:shd w:val="clear" w:color="auto" w:fill="auto"/>
          </w:tcPr>
          <w:p w:rsidR="00C6330F" w:rsidRPr="00C6330F" w:rsidRDefault="00C6330F" w:rsidP="00C6330F">
            <w:pPr>
              <w:ind w:firstLine="0"/>
            </w:pPr>
            <w:r>
              <w:t>Bernstein</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Brawley</w:t>
            </w:r>
          </w:p>
        </w:tc>
        <w:tc>
          <w:tcPr>
            <w:tcW w:w="2179" w:type="dxa"/>
            <w:shd w:val="clear" w:color="auto" w:fill="auto"/>
          </w:tcPr>
          <w:p w:rsidR="00C6330F" w:rsidRPr="00C6330F" w:rsidRDefault="00C6330F" w:rsidP="00C6330F">
            <w:pPr>
              <w:ind w:firstLine="0"/>
            </w:pPr>
            <w:r>
              <w:t>Brown</w:t>
            </w:r>
          </w:p>
        </w:tc>
        <w:tc>
          <w:tcPr>
            <w:tcW w:w="2180" w:type="dxa"/>
            <w:shd w:val="clear" w:color="auto" w:fill="auto"/>
          </w:tcPr>
          <w:p w:rsidR="00C6330F" w:rsidRPr="00C6330F" w:rsidRDefault="00C6330F" w:rsidP="00C6330F">
            <w:pPr>
              <w:ind w:firstLine="0"/>
            </w:pPr>
            <w:r>
              <w:t>Clyburn</w:t>
            </w:r>
          </w:p>
        </w:tc>
      </w:tr>
      <w:tr w:rsidR="00C6330F" w:rsidRPr="00C6330F" w:rsidTr="00C6330F">
        <w:tc>
          <w:tcPr>
            <w:tcW w:w="2179" w:type="dxa"/>
            <w:shd w:val="clear" w:color="auto" w:fill="auto"/>
          </w:tcPr>
          <w:p w:rsidR="00C6330F" w:rsidRPr="00C6330F" w:rsidRDefault="00C6330F" w:rsidP="00C6330F">
            <w:pPr>
              <w:ind w:firstLine="0"/>
            </w:pPr>
            <w:r>
              <w:t>Dillard</w:t>
            </w:r>
          </w:p>
        </w:tc>
        <w:tc>
          <w:tcPr>
            <w:tcW w:w="2179" w:type="dxa"/>
            <w:shd w:val="clear" w:color="auto" w:fill="auto"/>
          </w:tcPr>
          <w:p w:rsidR="00C6330F" w:rsidRPr="00C6330F" w:rsidRDefault="00C6330F" w:rsidP="00C6330F">
            <w:pPr>
              <w:ind w:firstLine="0"/>
            </w:pPr>
            <w:r>
              <w:t>Douglas</w:t>
            </w:r>
          </w:p>
        </w:tc>
        <w:tc>
          <w:tcPr>
            <w:tcW w:w="2180" w:type="dxa"/>
            <w:shd w:val="clear" w:color="auto" w:fill="auto"/>
          </w:tcPr>
          <w:p w:rsidR="00C6330F" w:rsidRPr="00C6330F" w:rsidRDefault="00C6330F" w:rsidP="00C6330F">
            <w:pPr>
              <w:ind w:firstLine="0"/>
            </w:pPr>
            <w:r>
              <w:t>Funderburk</w:t>
            </w:r>
          </w:p>
        </w:tc>
      </w:tr>
      <w:tr w:rsidR="00C6330F" w:rsidRPr="00C6330F" w:rsidTr="00C6330F">
        <w:tc>
          <w:tcPr>
            <w:tcW w:w="2179" w:type="dxa"/>
            <w:shd w:val="clear" w:color="auto" w:fill="auto"/>
          </w:tcPr>
          <w:p w:rsidR="00C6330F" w:rsidRPr="00C6330F" w:rsidRDefault="00C6330F" w:rsidP="00C6330F">
            <w:pPr>
              <w:ind w:firstLine="0"/>
            </w:pPr>
            <w:r>
              <w:t>Gilliard</w:t>
            </w:r>
          </w:p>
        </w:tc>
        <w:tc>
          <w:tcPr>
            <w:tcW w:w="2179" w:type="dxa"/>
            <w:shd w:val="clear" w:color="auto" w:fill="auto"/>
          </w:tcPr>
          <w:p w:rsidR="00C6330F" w:rsidRPr="00C6330F" w:rsidRDefault="00C6330F" w:rsidP="00C6330F">
            <w:pPr>
              <w:ind w:firstLine="0"/>
            </w:pPr>
            <w:r>
              <w:t>Govan</w:t>
            </w:r>
          </w:p>
        </w:tc>
        <w:tc>
          <w:tcPr>
            <w:tcW w:w="2180" w:type="dxa"/>
            <w:shd w:val="clear" w:color="auto" w:fill="auto"/>
          </w:tcPr>
          <w:p w:rsidR="00C6330F" w:rsidRPr="00C6330F" w:rsidRDefault="00C6330F" w:rsidP="00C6330F">
            <w:pPr>
              <w:ind w:firstLine="0"/>
            </w:pPr>
            <w:r>
              <w:t>Hart</w:t>
            </w:r>
          </w:p>
        </w:tc>
      </w:tr>
      <w:tr w:rsidR="00C6330F" w:rsidRPr="00C6330F" w:rsidTr="00C6330F">
        <w:tc>
          <w:tcPr>
            <w:tcW w:w="2179" w:type="dxa"/>
            <w:shd w:val="clear" w:color="auto" w:fill="auto"/>
          </w:tcPr>
          <w:p w:rsidR="00C6330F" w:rsidRPr="00C6330F" w:rsidRDefault="00C6330F" w:rsidP="00C6330F">
            <w:pPr>
              <w:ind w:firstLine="0"/>
            </w:pPr>
            <w:r>
              <w:t>Henderson</w:t>
            </w:r>
          </w:p>
        </w:tc>
        <w:tc>
          <w:tcPr>
            <w:tcW w:w="2179" w:type="dxa"/>
            <w:shd w:val="clear" w:color="auto" w:fill="auto"/>
          </w:tcPr>
          <w:p w:rsidR="00C6330F" w:rsidRPr="00C6330F" w:rsidRDefault="00C6330F" w:rsidP="00C6330F">
            <w:pPr>
              <w:ind w:firstLine="0"/>
            </w:pPr>
            <w:r>
              <w:t>Henderson-Myers</w:t>
            </w:r>
          </w:p>
        </w:tc>
        <w:tc>
          <w:tcPr>
            <w:tcW w:w="2180" w:type="dxa"/>
            <w:shd w:val="clear" w:color="auto" w:fill="auto"/>
          </w:tcPr>
          <w:p w:rsidR="00C6330F" w:rsidRPr="00C6330F" w:rsidRDefault="00C6330F" w:rsidP="00C6330F">
            <w:pPr>
              <w:ind w:firstLine="0"/>
            </w:pPr>
            <w:r>
              <w:t>Hosey</w:t>
            </w:r>
          </w:p>
        </w:tc>
      </w:tr>
      <w:tr w:rsidR="00C6330F" w:rsidRPr="00C6330F" w:rsidTr="00C6330F">
        <w:tc>
          <w:tcPr>
            <w:tcW w:w="2179" w:type="dxa"/>
            <w:shd w:val="clear" w:color="auto" w:fill="auto"/>
          </w:tcPr>
          <w:p w:rsidR="00C6330F" w:rsidRPr="00C6330F" w:rsidRDefault="00C6330F" w:rsidP="00C6330F">
            <w:pPr>
              <w:ind w:firstLine="0"/>
            </w:pPr>
            <w:r>
              <w:t>Howard</w:t>
            </w:r>
          </w:p>
        </w:tc>
        <w:tc>
          <w:tcPr>
            <w:tcW w:w="2179" w:type="dxa"/>
            <w:shd w:val="clear" w:color="auto" w:fill="auto"/>
          </w:tcPr>
          <w:p w:rsidR="00C6330F" w:rsidRPr="00C6330F" w:rsidRDefault="00C6330F" w:rsidP="00C6330F">
            <w:pPr>
              <w:ind w:firstLine="0"/>
            </w:pPr>
            <w:r>
              <w:t>King</w:t>
            </w:r>
          </w:p>
        </w:tc>
        <w:tc>
          <w:tcPr>
            <w:tcW w:w="2180" w:type="dxa"/>
            <w:shd w:val="clear" w:color="auto" w:fill="auto"/>
          </w:tcPr>
          <w:p w:rsidR="00C6330F" w:rsidRPr="00C6330F" w:rsidRDefault="00C6330F" w:rsidP="00C6330F">
            <w:pPr>
              <w:ind w:firstLine="0"/>
            </w:pPr>
            <w:r>
              <w:t>Knight</w:t>
            </w:r>
          </w:p>
        </w:tc>
      </w:tr>
      <w:tr w:rsidR="00C6330F" w:rsidRPr="00C6330F" w:rsidTr="00C6330F">
        <w:tc>
          <w:tcPr>
            <w:tcW w:w="2179" w:type="dxa"/>
            <w:shd w:val="clear" w:color="auto" w:fill="auto"/>
          </w:tcPr>
          <w:p w:rsidR="00C6330F" w:rsidRPr="00C6330F" w:rsidRDefault="00C6330F" w:rsidP="00C6330F">
            <w:pPr>
              <w:ind w:firstLine="0"/>
            </w:pPr>
            <w:r>
              <w:t>McEachern</w:t>
            </w:r>
          </w:p>
        </w:tc>
        <w:tc>
          <w:tcPr>
            <w:tcW w:w="2179" w:type="dxa"/>
            <w:shd w:val="clear" w:color="auto" w:fill="auto"/>
          </w:tcPr>
          <w:p w:rsidR="00C6330F" w:rsidRPr="00C6330F" w:rsidRDefault="00C6330F" w:rsidP="00C6330F">
            <w:pPr>
              <w:ind w:firstLine="0"/>
            </w:pPr>
            <w:r>
              <w:t>Norrell</w:t>
            </w:r>
          </w:p>
        </w:tc>
        <w:tc>
          <w:tcPr>
            <w:tcW w:w="2180" w:type="dxa"/>
            <w:shd w:val="clear" w:color="auto" w:fill="auto"/>
          </w:tcPr>
          <w:p w:rsidR="00C6330F" w:rsidRPr="00C6330F" w:rsidRDefault="00C6330F" w:rsidP="00C6330F">
            <w:pPr>
              <w:ind w:firstLine="0"/>
            </w:pPr>
            <w:r>
              <w:t>Ott</w:t>
            </w:r>
          </w:p>
        </w:tc>
      </w:tr>
      <w:tr w:rsidR="00C6330F" w:rsidRPr="00C6330F" w:rsidTr="00C6330F">
        <w:tc>
          <w:tcPr>
            <w:tcW w:w="2179" w:type="dxa"/>
            <w:shd w:val="clear" w:color="auto" w:fill="auto"/>
          </w:tcPr>
          <w:p w:rsidR="00C6330F" w:rsidRPr="00C6330F" w:rsidRDefault="00C6330F" w:rsidP="00C6330F">
            <w:pPr>
              <w:ind w:firstLine="0"/>
            </w:pPr>
            <w:r>
              <w:t>Parks</w:t>
            </w:r>
          </w:p>
        </w:tc>
        <w:tc>
          <w:tcPr>
            <w:tcW w:w="2179" w:type="dxa"/>
            <w:shd w:val="clear" w:color="auto" w:fill="auto"/>
          </w:tcPr>
          <w:p w:rsidR="00C6330F" w:rsidRPr="00C6330F" w:rsidRDefault="00C6330F" w:rsidP="00C6330F">
            <w:pPr>
              <w:ind w:firstLine="0"/>
            </w:pPr>
            <w:r>
              <w:t>Pendarvis</w:t>
            </w:r>
          </w:p>
        </w:tc>
        <w:tc>
          <w:tcPr>
            <w:tcW w:w="2180" w:type="dxa"/>
            <w:shd w:val="clear" w:color="auto" w:fill="auto"/>
          </w:tcPr>
          <w:p w:rsidR="00C6330F" w:rsidRPr="00C6330F" w:rsidRDefault="00C6330F" w:rsidP="00C6330F">
            <w:pPr>
              <w:ind w:firstLine="0"/>
            </w:pPr>
            <w:r>
              <w:t>Ridgeway</w:t>
            </w:r>
          </w:p>
        </w:tc>
      </w:tr>
      <w:tr w:rsidR="00C6330F" w:rsidRPr="00C6330F" w:rsidTr="00C6330F">
        <w:tc>
          <w:tcPr>
            <w:tcW w:w="2179" w:type="dxa"/>
            <w:shd w:val="clear" w:color="auto" w:fill="auto"/>
          </w:tcPr>
          <w:p w:rsidR="00C6330F" w:rsidRPr="00C6330F" w:rsidRDefault="00C6330F" w:rsidP="00C6330F">
            <w:pPr>
              <w:ind w:firstLine="0"/>
            </w:pPr>
            <w:r>
              <w:t>M. Rivers</w:t>
            </w:r>
          </w:p>
        </w:tc>
        <w:tc>
          <w:tcPr>
            <w:tcW w:w="2179" w:type="dxa"/>
            <w:shd w:val="clear" w:color="auto" w:fill="auto"/>
          </w:tcPr>
          <w:p w:rsidR="00C6330F" w:rsidRPr="00C6330F" w:rsidRDefault="00C6330F" w:rsidP="00C6330F">
            <w:pPr>
              <w:ind w:firstLine="0"/>
            </w:pPr>
            <w:r>
              <w:t>Robinson-Simpson</w:t>
            </w:r>
          </w:p>
        </w:tc>
        <w:tc>
          <w:tcPr>
            <w:tcW w:w="2180" w:type="dxa"/>
            <w:shd w:val="clear" w:color="auto" w:fill="auto"/>
          </w:tcPr>
          <w:p w:rsidR="00C6330F" w:rsidRPr="00C6330F" w:rsidRDefault="00C6330F" w:rsidP="00C6330F">
            <w:pPr>
              <w:ind w:firstLine="0"/>
            </w:pPr>
            <w:r>
              <w:t>Rutherford</w:t>
            </w:r>
          </w:p>
        </w:tc>
      </w:tr>
      <w:tr w:rsidR="00C6330F" w:rsidRPr="00C6330F" w:rsidTr="00C6330F">
        <w:tc>
          <w:tcPr>
            <w:tcW w:w="2179" w:type="dxa"/>
            <w:shd w:val="clear" w:color="auto" w:fill="auto"/>
          </w:tcPr>
          <w:p w:rsidR="00C6330F" w:rsidRPr="00C6330F" w:rsidRDefault="00C6330F" w:rsidP="00C6330F">
            <w:pPr>
              <w:ind w:firstLine="0"/>
            </w:pPr>
            <w:r>
              <w:t>J. E. Smith</w:t>
            </w:r>
          </w:p>
        </w:tc>
        <w:tc>
          <w:tcPr>
            <w:tcW w:w="2179" w:type="dxa"/>
            <w:shd w:val="clear" w:color="auto" w:fill="auto"/>
          </w:tcPr>
          <w:p w:rsidR="00C6330F" w:rsidRPr="00C6330F" w:rsidRDefault="00C6330F" w:rsidP="00C6330F">
            <w:pPr>
              <w:ind w:firstLine="0"/>
            </w:pPr>
            <w:r>
              <w:t>Spires</w:t>
            </w:r>
          </w:p>
        </w:tc>
        <w:tc>
          <w:tcPr>
            <w:tcW w:w="2180" w:type="dxa"/>
            <w:shd w:val="clear" w:color="auto" w:fill="auto"/>
          </w:tcPr>
          <w:p w:rsidR="00C6330F" w:rsidRPr="00C6330F" w:rsidRDefault="00C6330F" w:rsidP="00C6330F">
            <w:pPr>
              <w:ind w:firstLine="0"/>
            </w:pPr>
            <w:r>
              <w:t>Taylor</w:t>
            </w:r>
          </w:p>
        </w:tc>
      </w:tr>
      <w:tr w:rsidR="00C6330F" w:rsidRPr="00C6330F" w:rsidTr="00C6330F">
        <w:tc>
          <w:tcPr>
            <w:tcW w:w="2179" w:type="dxa"/>
            <w:shd w:val="clear" w:color="auto" w:fill="auto"/>
          </w:tcPr>
          <w:p w:rsidR="00C6330F" w:rsidRPr="00C6330F" w:rsidRDefault="00C6330F" w:rsidP="00C6330F">
            <w:pPr>
              <w:keepNext/>
              <w:ind w:firstLine="0"/>
            </w:pPr>
            <w:r>
              <w:t>Thigpen</w:t>
            </w:r>
          </w:p>
        </w:tc>
        <w:tc>
          <w:tcPr>
            <w:tcW w:w="2179" w:type="dxa"/>
            <w:shd w:val="clear" w:color="auto" w:fill="auto"/>
          </w:tcPr>
          <w:p w:rsidR="00C6330F" w:rsidRPr="00C6330F" w:rsidRDefault="00C6330F" w:rsidP="00C6330F">
            <w:pPr>
              <w:keepNext/>
              <w:ind w:firstLine="0"/>
            </w:pPr>
            <w:r>
              <w:t>Toole</w:t>
            </w:r>
          </w:p>
        </w:tc>
        <w:tc>
          <w:tcPr>
            <w:tcW w:w="2180" w:type="dxa"/>
            <w:shd w:val="clear" w:color="auto" w:fill="auto"/>
          </w:tcPr>
          <w:p w:rsidR="00C6330F" w:rsidRPr="00C6330F" w:rsidRDefault="00C6330F" w:rsidP="00C6330F">
            <w:pPr>
              <w:keepNext/>
              <w:ind w:firstLine="0"/>
            </w:pPr>
            <w:r>
              <w:t>Trantham</w:t>
            </w:r>
          </w:p>
        </w:tc>
      </w:tr>
      <w:tr w:rsidR="00C6330F" w:rsidRPr="00C6330F" w:rsidTr="00C6330F">
        <w:tc>
          <w:tcPr>
            <w:tcW w:w="2179" w:type="dxa"/>
            <w:shd w:val="clear" w:color="auto" w:fill="auto"/>
          </w:tcPr>
          <w:p w:rsidR="00C6330F" w:rsidRPr="00C6330F" w:rsidRDefault="00C6330F" w:rsidP="00C6330F">
            <w:pPr>
              <w:keepNext/>
              <w:ind w:firstLine="0"/>
            </w:pPr>
            <w:r>
              <w:t>Weeks</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Total--38</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Allison</w:t>
            </w:r>
          </w:p>
        </w:tc>
        <w:tc>
          <w:tcPr>
            <w:tcW w:w="2179" w:type="dxa"/>
            <w:shd w:val="clear" w:color="auto" w:fill="auto"/>
          </w:tcPr>
          <w:p w:rsidR="00C6330F" w:rsidRPr="00C6330F" w:rsidRDefault="00C6330F" w:rsidP="00C6330F">
            <w:pPr>
              <w:keepNext/>
              <w:ind w:firstLine="0"/>
            </w:pPr>
            <w:r>
              <w:t>Arrington</w:t>
            </w:r>
          </w:p>
        </w:tc>
        <w:tc>
          <w:tcPr>
            <w:tcW w:w="2180" w:type="dxa"/>
            <w:shd w:val="clear" w:color="auto" w:fill="auto"/>
          </w:tcPr>
          <w:p w:rsidR="00C6330F" w:rsidRPr="00C6330F" w:rsidRDefault="00C6330F" w:rsidP="00C6330F">
            <w:pPr>
              <w:keepNext/>
              <w:ind w:firstLine="0"/>
            </w:pPr>
            <w:r>
              <w:t>Atwater</w:t>
            </w:r>
          </w:p>
        </w:tc>
      </w:tr>
      <w:tr w:rsidR="00C6330F" w:rsidRPr="00C6330F" w:rsidTr="00C6330F">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c>
          <w:tcPr>
            <w:tcW w:w="2179" w:type="dxa"/>
            <w:shd w:val="clear" w:color="auto" w:fill="auto"/>
          </w:tcPr>
          <w:p w:rsidR="00C6330F" w:rsidRPr="00C6330F" w:rsidRDefault="00C6330F" w:rsidP="00C6330F">
            <w:pPr>
              <w:ind w:firstLine="0"/>
            </w:pPr>
            <w:r>
              <w:t>Blackwell</w:t>
            </w:r>
          </w:p>
        </w:tc>
        <w:tc>
          <w:tcPr>
            <w:tcW w:w="2179" w:type="dxa"/>
            <w:shd w:val="clear" w:color="auto" w:fill="auto"/>
          </w:tcPr>
          <w:p w:rsidR="00C6330F" w:rsidRPr="00C6330F" w:rsidRDefault="00C6330F" w:rsidP="00C6330F">
            <w:pPr>
              <w:ind w:firstLine="0"/>
            </w:pPr>
            <w:r>
              <w:t>Bradley</w:t>
            </w:r>
          </w:p>
        </w:tc>
        <w:tc>
          <w:tcPr>
            <w:tcW w:w="2180" w:type="dxa"/>
            <w:shd w:val="clear" w:color="auto" w:fill="auto"/>
          </w:tcPr>
          <w:p w:rsidR="00C6330F" w:rsidRPr="00C6330F" w:rsidRDefault="00C6330F" w:rsidP="00C6330F">
            <w:pPr>
              <w:ind w:firstLine="0"/>
            </w:pPr>
            <w:r>
              <w:t>Bryant</w:t>
            </w:r>
          </w:p>
        </w:tc>
      </w:tr>
      <w:tr w:rsidR="00C6330F" w:rsidRPr="00C6330F" w:rsidTr="00C6330F">
        <w:tc>
          <w:tcPr>
            <w:tcW w:w="2179" w:type="dxa"/>
            <w:shd w:val="clear" w:color="auto" w:fill="auto"/>
          </w:tcPr>
          <w:p w:rsidR="00C6330F" w:rsidRPr="00C6330F" w:rsidRDefault="00C6330F" w:rsidP="00C6330F">
            <w:pPr>
              <w:ind w:firstLine="0"/>
            </w:pPr>
            <w:r>
              <w:t>Caskey</w:t>
            </w:r>
          </w:p>
        </w:tc>
        <w:tc>
          <w:tcPr>
            <w:tcW w:w="2179" w:type="dxa"/>
            <w:shd w:val="clear" w:color="auto" w:fill="auto"/>
          </w:tcPr>
          <w:p w:rsidR="00C6330F" w:rsidRPr="00C6330F" w:rsidRDefault="00C6330F" w:rsidP="00C6330F">
            <w:pPr>
              <w:ind w:firstLine="0"/>
            </w:pPr>
            <w:r>
              <w:t>Chumley</w:t>
            </w:r>
          </w:p>
        </w:tc>
        <w:tc>
          <w:tcPr>
            <w:tcW w:w="2180" w:type="dxa"/>
            <w:shd w:val="clear" w:color="auto" w:fill="auto"/>
          </w:tcPr>
          <w:p w:rsidR="00C6330F" w:rsidRPr="00C6330F" w:rsidRDefault="00C6330F" w:rsidP="00C6330F">
            <w:pPr>
              <w:ind w:firstLine="0"/>
            </w:pPr>
            <w:r>
              <w:t>Clary</w:t>
            </w:r>
          </w:p>
        </w:tc>
      </w:tr>
      <w:tr w:rsidR="00C6330F" w:rsidRPr="00C6330F" w:rsidTr="00C6330F">
        <w:tc>
          <w:tcPr>
            <w:tcW w:w="2179" w:type="dxa"/>
            <w:shd w:val="clear" w:color="auto" w:fill="auto"/>
          </w:tcPr>
          <w:p w:rsidR="00C6330F" w:rsidRPr="00C6330F" w:rsidRDefault="00C6330F" w:rsidP="00C6330F">
            <w:pPr>
              <w:ind w:firstLine="0"/>
            </w:pPr>
            <w:r>
              <w:t>Cole</w:t>
            </w:r>
          </w:p>
        </w:tc>
        <w:tc>
          <w:tcPr>
            <w:tcW w:w="2179" w:type="dxa"/>
            <w:shd w:val="clear" w:color="auto" w:fill="auto"/>
          </w:tcPr>
          <w:p w:rsidR="00C6330F" w:rsidRPr="00C6330F" w:rsidRDefault="00C6330F" w:rsidP="00C6330F">
            <w:pPr>
              <w:ind w:firstLine="0"/>
            </w:pPr>
            <w:r>
              <w:t>Crawford</w:t>
            </w:r>
          </w:p>
        </w:tc>
        <w:tc>
          <w:tcPr>
            <w:tcW w:w="2180" w:type="dxa"/>
            <w:shd w:val="clear" w:color="auto" w:fill="auto"/>
          </w:tcPr>
          <w:p w:rsidR="00C6330F" w:rsidRPr="00C6330F" w:rsidRDefault="00C6330F" w:rsidP="00C6330F">
            <w:pPr>
              <w:ind w:firstLine="0"/>
            </w:pPr>
            <w:r>
              <w:t>Crosby</w:t>
            </w:r>
          </w:p>
        </w:tc>
      </w:tr>
      <w:tr w:rsidR="00C6330F" w:rsidRPr="00C6330F" w:rsidTr="00C6330F">
        <w:tc>
          <w:tcPr>
            <w:tcW w:w="2179" w:type="dxa"/>
            <w:shd w:val="clear" w:color="auto" w:fill="auto"/>
          </w:tcPr>
          <w:p w:rsidR="00C6330F" w:rsidRPr="00C6330F" w:rsidRDefault="00C6330F" w:rsidP="00C6330F">
            <w:pPr>
              <w:ind w:firstLine="0"/>
            </w:pPr>
            <w:r>
              <w:t>Daning</w:t>
            </w:r>
          </w:p>
        </w:tc>
        <w:tc>
          <w:tcPr>
            <w:tcW w:w="2179" w:type="dxa"/>
            <w:shd w:val="clear" w:color="auto" w:fill="auto"/>
          </w:tcPr>
          <w:p w:rsidR="00C6330F" w:rsidRPr="00C6330F" w:rsidRDefault="00C6330F" w:rsidP="00C6330F">
            <w:pPr>
              <w:ind w:firstLine="0"/>
            </w:pPr>
            <w:r>
              <w:t>Davis</w:t>
            </w:r>
          </w:p>
        </w:tc>
        <w:tc>
          <w:tcPr>
            <w:tcW w:w="2180" w:type="dxa"/>
            <w:shd w:val="clear" w:color="auto" w:fill="auto"/>
          </w:tcPr>
          <w:p w:rsidR="00C6330F" w:rsidRPr="00C6330F" w:rsidRDefault="00C6330F" w:rsidP="00C6330F">
            <w:pPr>
              <w:ind w:firstLine="0"/>
            </w:pPr>
            <w:r>
              <w:t>Delleney</w:t>
            </w:r>
          </w:p>
        </w:tc>
      </w:tr>
      <w:tr w:rsidR="00C6330F" w:rsidRPr="00C6330F" w:rsidTr="00C6330F">
        <w:tc>
          <w:tcPr>
            <w:tcW w:w="2179" w:type="dxa"/>
            <w:shd w:val="clear" w:color="auto" w:fill="auto"/>
          </w:tcPr>
          <w:p w:rsidR="00C6330F" w:rsidRPr="00C6330F" w:rsidRDefault="00C6330F" w:rsidP="00C6330F">
            <w:pPr>
              <w:ind w:firstLine="0"/>
            </w:pPr>
            <w:r>
              <w:t>Duckworth</w:t>
            </w:r>
          </w:p>
        </w:tc>
        <w:tc>
          <w:tcPr>
            <w:tcW w:w="2179" w:type="dxa"/>
            <w:shd w:val="clear" w:color="auto" w:fill="auto"/>
          </w:tcPr>
          <w:p w:rsidR="00C6330F" w:rsidRPr="00C6330F" w:rsidRDefault="00C6330F" w:rsidP="00C6330F">
            <w:pPr>
              <w:ind w:firstLine="0"/>
            </w:pPr>
            <w:r>
              <w:t>Elliott</w:t>
            </w:r>
          </w:p>
        </w:tc>
        <w:tc>
          <w:tcPr>
            <w:tcW w:w="2180" w:type="dxa"/>
            <w:shd w:val="clear" w:color="auto" w:fill="auto"/>
          </w:tcPr>
          <w:p w:rsidR="00C6330F" w:rsidRPr="00C6330F" w:rsidRDefault="00C6330F" w:rsidP="00C6330F">
            <w:pPr>
              <w:ind w:firstLine="0"/>
            </w:pPr>
            <w:r>
              <w:t>Erickson</w:t>
            </w:r>
          </w:p>
        </w:tc>
      </w:tr>
      <w:tr w:rsidR="00C6330F" w:rsidRPr="00C6330F" w:rsidTr="00C6330F">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Finlay</w:t>
            </w:r>
          </w:p>
        </w:tc>
        <w:tc>
          <w:tcPr>
            <w:tcW w:w="2180" w:type="dxa"/>
            <w:shd w:val="clear" w:color="auto" w:fill="auto"/>
          </w:tcPr>
          <w:p w:rsidR="00C6330F" w:rsidRPr="00C6330F" w:rsidRDefault="00C6330F" w:rsidP="00C6330F">
            <w:pPr>
              <w:ind w:firstLine="0"/>
            </w:pPr>
            <w:r>
              <w:t>Forrest</w:t>
            </w:r>
          </w:p>
        </w:tc>
      </w:tr>
      <w:tr w:rsidR="00C6330F" w:rsidRPr="00C6330F" w:rsidTr="00C6330F">
        <w:tc>
          <w:tcPr>
            <w:tcW w:w="2179" w:type="dxa"/>
            <w:shd w:val="clear" w:color="auto" w:fill="auto"/>
          </w:tcPr>
          <w:p w:rsidR="00C6330F" w:rsidRPr="00C6330F" w:rsidRDefault="00C6330F" w:rsidP="00C6330F">
            <w:pPr>
              <w:ind w:firstLine="0"/>
            </w:pPr>
            <w:r>
              <w:t>Forrester</w:t>
            </w:r>
          </w:p>
        </w:tc>
        <w:tc>
          <w:tcPr>
            <w:tcW w:w="2179" w:type="dxa"/>
            <w:shd w:val="clear" w:color="auto" w:fill="auto"/>
          </w:tcPr>
          <w:p w:rsidR="00C6330F" w:rsidRPr="00C6330F" w:rsidRDefault="00C6330F" w:rsidP="00C6330F">
            <w:pPr>
              <w:ind w:firstLine="0"/>
            </w:pPr>
            <w:r>
              <w:t>Hardee</w:t>
            </w:r>
          </w:p>
        </w:tc>
        <w:tc>
          <w:tcPr>
            <w:tcW w:w="2180" w:type="dxa"/>
            <w:shd w:val="clear" w:color="auto" w:fill="auto"/>
          </w:tcPr>
          <w:p w:rsidR="00C6330F" w:rsidRPr="00C6330F" w:rsidRDefault="00C6330F" w:rsidP="00C6330F">
            <w:pPr>
              <w:ind w:firstLine="0"/>
            </w:pPr>
            <w:r>
              <w:t>Hayes</w:t>
            </w:r>
          </w:p>
        </w:tc>
      </w:tr>
      <w:tr w:rsidR="00C6330F" w:rsidRPr="00C6330F" w:rsidTr="00C6330F">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C6330F">
        <w:tc>
          <w:tcPr>
            <w:tcW w:w="2179" w:type="dxa"/>
            <w:shd w:val="clear" w:color="auto" w:fill="auto"/>
          </w:tcPr>
          <w:p w:rsidR="00C6330F" w:rsidRPr="00C6330F" w:rsidRDefault="00C6330F" w:rsidP="00C6330F">
            <w:pPr>
              <w:ind w:firstLine="0"/>
            </w:pPr>
            <w:r>
              <w:t>Huggins</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Jordan</w:t>
            </w:r>
          </w:p>
        </w:tc>
      </w:tr>
      <w:tr w:rsidR="00C6330F" w:rsidRPr="00C6330F" w:rsidTr="00C6330F">
        <w:tc>
          <w:tcPr>
            <w:tcW w:w="2179" w:type="dxa"/>
            <w:shd w:val="clear" w:color="auto" w:fill="auto"/>
          </w:tcPr>
          <w:p w:rsidR="00C6330F" w:rsidRPr="00C6330F" w:rsidRDefault="00C6330F" w:rsidP="00C6330F">
            <w:pPr>
              <w:ind w:firstLine="0"/>
            </w:pPr>
            <w:r>
              <w:t>Loftis</w:t>
            </w:r>
          </w:p>
        </w:tc>
        <w:tc>
          <w:tcPr>
            <w:tcW w:w="2179" w:type="dxa"/>
            <w:shd w:val="clear" w:color="auto" w:fill="auto"/>
          </w:tcPr>
          <w:p w:rsidR="00C6330F" w:rsidRPr="00C6330F" w:rsidRDefault="00C6330F" w:rsidP="00C6330F">
            <w:pPr>
              <w:ind w:firstLine="0"/>
            </w:pPr>
            <w:r>
              <w:t>Long</w:t>
            </w:r>
          </w:p>
        </w:tc>
        <w:tc>
          <w:tcPr>
            <w:tcW w:w="2180" w:type="dxa"/>
            <w:shd w:val="clear" w:color="auto" w:fill="auto"/>
          </w:tcPr>
          <w:p w:rsidR="00C6330F" w:rsidRPr="00C6330F" w:rsidRDefault="00C6330F" w:rsidP="00C6330F">
            <w:pPr>
              <w:ind w:firstLine="0"/>
            </w:pPr>
            <w:r>
              <w:t>Lucas</w:t>
            </w:r>
          </w:p>
        </w:tc>
      </w:tr>
      <w:tr w:rsidR="00C6330F" w:rsidRPr="00C6330F" w:rsidTr="00C6330F">
        <w:tc>
          <w:tcPr>
            <w:tcW w:w="2179" w:type="dxa"/>
            <w:shd w:val="clear" w:color="auto" w:fill="auto"/>
          </w:tcPr>
          <w:p w:rsidR="00C6330F" w:rsidRPr="00C6330F" w:rsidRDefault="00C6330F" w:rsidP="00C6330F">
            <w:pPr>
              <w:ind w:firstLine="0"/>
            </w:pPr>
            <w:r>
              <w:t>Mace</w:t>
            </w:r>
          </w:p>
        </w:tc>
        <w:tc>
          <w:tcPr>
            <w:tcW w:w="2179" w:type="dxa"/>
            <w:shd w:val="clear" w:color="auto" w:fill="auto"/>
          </w:tcPr>
          <w:p w:rsidR="00C6330F" w:rsidRPr="00C6330F" w:rsidRDefault="00C6330F" w:rsidP="00C6330F">
            <w:pPr>
              <w:ind w:firstLine="0"/>
            </w:pPr>
            <w:r>
              <w:t>Magnuson</w:t>
            </w:r>
          </w:p>
        </w:tc>
        <w:tc>
          <w:tcPr>
            <w:tcW w:w="2180" w:type="dxa"/>
            <w:shd w:val="clear" w:color="auto" w:fill="auto"/>
          </w:tcPr>
          <w:p w:rsidR="00C6330F" w:rsidRPr="00C6330F" w:rsidRDefault="00C6330F" w:rsidP="00C6330F">
            <w:pPr>
              <w:ind w:firstLine="0"/>
            </w:pPr>
            <w:r>
              <w:t>Martin</w:t>
            </w:r>
          </w:p>
        </w:tc>
      </w:tr>
      <w:tr w:rsidR="00C6330F" w:rsidRPr="00C6330F" w:rsidTr="00C6330F">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McGinnis</w:t>
            </w:r>
          </w:p>
        </w:tc>
        <w:tc>
          <w:tcPr>
            <w:tcW w:w="2180" w:type="dxa"/>
            <w:shd w:val="clear" w:color="auto" w:fill="auto"/>
          </w:tcPr>
          <w:p w:rsidR="00C6330F" w:rsidRPr="00C6330F" w:rsidRDefault="00C6330F" w:rsidP="00C6330F">
            <w:pPr>
              <w:ind w:firstLine="0"/>
            </w:pPr>
            <w:r>
              <w:t>D. C. Moss</w:t>
            </w:r>
          </w:p>
        </w:tc>
      </w:tr>
      <w:tr w:rsidR="00C6330F" w:rsidRPr="00C6330F" w:rsidTr="00C6330F">
        <w:tc>
          <w:tcPr>
            <w:tcW w:w="2179" w:type="dxa"/>
            <w:shd w:val="clear" w:color="auto" w:fill="auto"/>
          </w:tcPr>
          <w:p w:rsidR="00C6330F" w:rsidRPr="00C6330F" w:rsidRDefault="00C6330F" w:rsidP="00C6330F">
            <w:pPr>
              <w:ind w:firstLine="0"/>
            </w:pPr>
            <w:r>
              <w:t>V. S. Moss</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Pitts</w:t>
            </w:r>
          </w:p>
        </w:tc>
      </w:tr>
      <w:tr w:rsidR="00C6330F" w:rsidRPr="00C6330F" w:rsidTr="00C6330F">
        <w:tc>
          <w:tcPr>
            <w:tcW w:w="2179" w:type="dxa"/>
            <w:shd w:val="clear" w:color="auto" w:fill="auto"/>
          </w:tcPr>
          <w:p w:rsidR="00C6330F" w:rsidRPr="00C6330F" w:rsidRDefault="00C6330F" w:rsidP="00C6330F">
            <w:pPr>
              <w:ind w:firstLine="0"/>
            </w:pPr>
            <w:r>
              <w:t>Pope</w:t>
            </w:r>
          </w:p>
        </w:tc>
        <w:tc>
          <w:tcPr>
            <w:tcW w:w="2179" w:type="dxa"/>
            <w:shd w:val="clear" w:color="auto" w:fill="auto"/>
          </w:tcPr>
          <w:p w:rsidR="00C6330F" w:rsidRPr="00C6330F" w:rsidRDefault="00C6330F" w:rsidP="00C6330F">
            <w:pPr>
              <w:ind w:firstLine="0"/>
            </w:pPr>
            <w:r>
              <w:t>Putnam</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Sandifer</w:t>
            </w:r>
          </w:p>
        </w:tc>
        <w:tc>
          <w:tcPr>
            <w:tcW w:w="2179" w:type="dxa"/>
            <w:shd w:val="clear" w:color="auto" w:fill="auto"/>
          </w:tcPr>
          <w:p w:rsidR="00C6330F" w:rsidRPr="00C6330F" w:rsidRDefault="00C6330F" w:rsidP="00C6330F">
            <w:pPr>
              <w:ind w:firstLine="0"/>
            </w:pPr>
            <w:r>
              <w:t>Simrill</w:t>
            </w:r>
          </w:p>
        </w:tc>
        <w:tc>
          <w:tcPr>
            <w:tcW w:w="2180" w:type="dxa"/>
            <w:shd w:val="clear" w:color="auto" w:fill="auto"/>
          </w:tcPr>
          <w:p w:rsidR="00C6330F" w:rsidRPr="00C6330F" w:rsidRDefault="00C6330F" w:rsidP="00C6330F">
            <w:pPr>
              <w:ind w:firstLine="0"/>
            </w:pPr>
            <w:r>
              <w:t>G. M. Smith</w:t>
            </w:r>
          </w:p>
        </w:tc>
      </w:tr>
      <w:tr w:rsidR="00C6330F" w:rsidRPr="00C6330F" w:rsidTr="00C6330F">
        <w:tc>
          <w:tcPr>
            <w:tcW w:w="2179" w:type="dxa"/>
            <w:shd w:val="clear" w:color="auto" w:fill="auto"/>
          </w:tcPr>
          <w:p w:rsidR="00C6330F" w:rsidRPr="00C6330F" w:rsidRDefault="00C6330F" w:rsidP="00C6330F">
            <w:pPr>
              <w:ind w:firstLine="0"/>
            </w:pPr>
            <w:r>
              <w:t>Sottile</w:t>
            </w:r>
          </w:p>
        </w:tc>
        <w:tc>
          <w:tcPr>
            <w:tcW w:w="2179" w:type="dxa"/>
            <w:shd w:val="clear" w:color="auto" w:fill="auto"/>
          </w:tcPr>
          <w:p w:rsidR="00C6330F" w:rsidRPr="00C6330F" w:rsidRDefault="00C6330F" w:rsidP="00C6330F">
            <w:pPr>
              <w:ind w:firstLine="0"/>
            </w:pPr>
            <w:r>
              <w:t>Tallon</w:t>
            </w:r>
          </w:p>
        </w:tc>
        <w:tc>
          <w:tcPr>
            <w:tcW w:w="2180" w:type="dxa"/>
            <w:shd w:val="clear" w:color="auto" w:fill="auto"/>
          </w:tcPr>
          <w:p w:rsidR="00C6330F" w:rsidRPr="00C6330F" w:rsidRDefault="00C6330F" w:rsidP="00C6330F">
            <w:pPr>
              <w:ind w:firstLine="0"/>
            </w:pPr>
            <w:r>
              <w:t>Thayer</w:t>
            </w:r>
          </w:p>
        </w:tc>
      </w:tr>
      <w:tr w:rsidR="00C6330F" w:rsidRPr="00C6330F" w:rsidTr="00C6330F">
        <w:tc>
          <w:tcPr>
            <w:tcW w:w="2179" w:type="dxa"/>
            <w:shd w:val="clear" w:color="auto" w:fill="auto"/>
          </w:tcPr>
          <w:p w:rsidR="00C6330F" w:rsidRPr="00C6330F" w:rsidRDefault="00C6330F" w:rsidP="00C6330F">
            <w:pPr>
              <w:keepNext/>
              <w:ind w:firstLine="0"/>
            </w:pPr>
            <w:r>
              <w:t>West</w:t>
            </w:r>
          </w:p>
        </w:tc>
        <w:tc>
          <w:tcPr>
            <w:tcW w:w="2179" w:type="dxa"/>
            <w:shd w:val="clear" w:color="auto" w:fill="auto"/>
          </w:tcPr>
          <w:p w:rsidR="00C6330F" w:rsidRPr="00C6330F" w:rsidRDefault="00C6330F" w:rsidP="00C6330F">
            <w:pPr>
              <w:keepNext/>
              <w:ind w:firstLine="0"/>
            </w:pPr>
            <w:r>
              <w:t>White</w:t>
            </w:r>
          </w:p>
        </w:tc>
        <w:tc>
          <w:tcPr>
            <w:tcW w:w="2180" w:type="dxa"/>
            <w:shd w:val="clear" w:color="auto" w:fill="auto"/>
          </w:tcPr>
          <w:p w:rsidR="00C6330F" w:rsidRPr="00C6330F" w:rsidRDefault="00C6330F" w:rsidP="00C6330F">
            <w:pPr>
              <w:keepNext/>
              <w:ind w:firstLine="0"/>
            </w:pPr>
            <w:r>
              <w:t>Whitmire</w:t>
            </w:r>
          </w:p>
        </w:tc>
      </w:tr>
      <w:tr w:rsidR="00C6330F" w:rsidRPr="00C6330F" w:rsidTr="00C6330F">
        <w:tc>
          <w:tcPr>
            <w:tcW w:w="2179" w:type="dxa"/>
            <w:shd w:val="clear" w:color="auto" w:fill="auto"/>
          </w:tcPr>
          <w:p w:rsidR="00C6330F" w:rsidRPr="00C6330F" w:rsidRDefault="00C6330F" w:rsidP="00C6330F">
            <w:pPr>
              <w:keepNext/>
              <w:ind w:firstLine="0"/>
            </w:pPr>
            <w:r>
              <w:t>Willis</w:t>
            </w:r>
          </w:p>
        </w:tc>
        <w:tc>
          <w:tcPr>
            <w:tcW w:w="2179" w:type="dxa"/>
            <w:shd w:val="clear" w:color="auto" w:fill="auto"/>
          </w:tcPr>
          <w:p w:rsidR="00C6330F" w:rsidRPr="00C6330F" w:rsidRDefault="00C6330F" w:rsidP="00C6330F">
            <w:pPr>
              <w:keepNext/>
              <w:ind w:firstLine="0"/>
            </w:pPr>
            <w:r>
              <w:t>Young</w:t>
            </w:r>
          </w:p>
        </w:tc>
        <w:tc>
          <w:tcPr>
            <w:tcW w:w="2180" w:type="dxa"/>
            <w:shd w:val="clear" w:color="auto" w:fill="auto"/>
          </w:tcPr>
          <w:p w:rsidR="00C6330F" w:rsidRPr="00C6330F" w:rsidRDefault="00C6330F" w:rsidP="00C6330F">
            <w:pPr>
              <w:keepNext/>
              <w:ind w:firstLine="0"/>
            </w:pPr>
            <w:r>
              <w:t>Yow</w:t>
            </w:r>
          </w:p>
        </w:tc>
      </w:tr>
    </w:tbl>
    <w:p w:rsidR="00C6330F" w:rsidRDefault="00C6330F" w:rsidP="00C6330F"/>
    <w:p w:rsidR="00C6330F" w:rsidRDefault="00C6330F" w:rsidP="00C6330F">
      <w:pPr>
        <w:jc w:val="center"/>
        <w:rPr>
          <w:b/>
        </w:rPr>
      </w:pPr>
      <w:r w:rsidRPr="00C6330F">
        <w:rPr>
          <w:b/>
        </w:rPr>
        <w:t>Total--60</w:t>
      </w:r>
    </w:p>
    <w:p w:rsidR="00C6330F" w:rsidRDefault="00C6330F" w:rsidP="00C6330F">
      <w:pPr>
        <w:jc w:val="center"/>
        <w:rPr>
          <w:b/>
        </w:rPr>
      </w:pPr>
    </w:p>
    <w:p w:rsidR="00C6330F" w:rsidRDefault="00C6330F" w:rsidP="00C6330F">
      <w:r>
        <w:t>So, the House refused to adjourn.</w:t>
      </w:r>
    </w:p>
    <w:p w:rsidR="00C6330F" w:rsidRDefault="00C6330F" w:rsidP="00C6330F"/>
    <w:p w:rsidR="00C6330F" w:rsidRDefault="00C6330F" w:rsidP="00C6330F">
      <w:pPr>
        <w:keepNext/>
        <w:jc w:val="center"/>
        <w:rPr>
          <w:b/>
        </w:rPr>
      </w:pPr>
      <w:r w:rsidRPr="00C6330F">
        <w:rPr>
          <w:b/>
        </w:rPr>
        <w:t xml:space="preserve">SPEAKER </w:t>
      </w:r>
      <w:r w:rsidRPr="00C6330F">
        <w:rPr>
          <w:b/>
          <w:i/>
        </w:rPr>
        <w:t>PRO TEMPORE</w:t>
      </w:r>
      <w:r w:rsidRPr="00C6330F">
        <w:rPr>
          <w:b/>
        </w:rPr>
        <w:t xml:space="preserve"> IN CHAIR</w:t>
      </w:r>
    </w:p>
    <w:p w:rsidR="00C6330F" w:rsidRDefault="00C6330F" w:rsidP="00C6330F"/>
    <w:p w:rsidR="00C6330F" w:rsidRDefault="00C6330F" w:rsidP="00C6330F">
      <w:r>
        <w:t>Rep. J. E. SMITH spoke against the amendment.</w:t>
      </w:r>
    </w:p>
    <w:p w:rsidR="00C6330F" w:rsidRDefault="00C6330F" w:rsidP="00C6330F">
      <w:r>
        <w:t>Rep. J. E. SMITH spoke against the amendment.</w:t>
      </w:r>
    </w:p>
    <w:p w:rsidR="006C6C5C" w:rsidRDefault="006C6C5C" w:rsidP="00C6330F"/>
    <w:p w:rsidR="00C6330F" w:rsidRDefault="00C6330F" w:rsidP="00C6330F">
      <w:r>
        <w:t>Rep. KING moved that the Reading Clerk read Amendment No. 1A in its entirety.</w:t>
      </w:r>
    </w:p>
    <w:p w:rsidR="006C6C5C" w:rsidRDefault="006C6C5C" w:rsidP="00C6330F"/>
    <w:p w:rsidR="00C6330F" w:rsidRDefault="00C6330F" w:rsidP="00C6330F">
      <w:r>
        <w:t xml:space="preserve">Rep. FELDER moved to table the motion.  </w:t>
      </w:r>
    </w:p>
    <w:p w:rsidR="00C6330F" w:rsidRDefault="00C6330F" w:rsidP="00C6330F"/>
    <w:p w:rsidR="00C6330F" w:rsidRDefault="00C6330F" w:rsidP="00C6330F">
      <w:pPr>
        <w:keepNext/>
        <w:jc w:val="center"/>
        <w:rPr>
          <w:b/>
        </w:rPr>
      </w:pPr>
      <w:r w:rsidRPr="00C6330F">
        <w:rPr>
          <w:b/>
        </w:rPr>
        <w:t>POINT OF ORDER</w:t>
      </w:r>
    </w:p>
    <w:p w:rsidR="00C6330F" w:rsidRDefault="00C6330F" w:rsidP="00C6330F">
      <w:r>
        <w:t>Rep. J. E. SMITH raised the Point of Order that the House Rules allowed the Body to require the Read</w:t>
      </w:r>
      <w:r w:rsidR="006C6C5C">
        <w:t>ing Clerk to read Amendment No. </w:t>
      </w:r>
      <w:r>
        <w:t>1A in its entirety; therefore, it was improper to table Rep. KING's motion.</w:t>
      </w:r>
    </w:p>
    <w:p w:rsidR="00C6330F" w:rsidRDefault="00C6330F" w:rsidP="00C6330F">
      <w:r>
        <w:t xml:space="preserve">The SPEAKER </w:t>
      </w:r>
      <w:r w:rsidRPr="00C6330F">
        <w:rPr>
          <w:i/>
        </w:rPr>
        <w:t>PRO TEMPORE</w:t>
      </w:r>
      <w:r>
        <w:t xml:space="preserve"> stated that Article III, Section 18, of the S.C. Constitution required, if requested, that a bill be read in its entirety on second or third reading. He stated that H. 4950 was not on second or third reading and that the House was considering concurrence, non-concurrence, or amendments to the Senate's Amendments to the Bill.  </w:t>
      </w:r>
    </w:p>
    <w:p w:rsidR="00C6330F" w:rsidRDefault="00C6330F" w:rsidP="00C6330F">
      <w:r>
        <w:t xml:space="preserve">The SPEAKER </w:t>
      </w:r>
      <w:r w:rsidRPr="00C6330F">
        <w:rPr>
          <w:i/>
        </w:rPr>
        <w:t>PRO TEMPORE</w:t>
      </w:r>
      <w:r>
        <w:t xml:space="preserve"> overruled the Point of Order.  </w:t>
      </w:r>
    </w:p>
    <w:p w:rsidR="00C6330F" w:rsidRDefault="00C6330F" w:rsidP="00C6330F"/>
    <w:p w:rsidR="00C6330F" w:rsidRDefault="00C6330F" w:rsidP="00C6330F">
      <w:r>
        <w:t>Rep. KING demanded the yeas and nays which were taken, resulting as follows:</w:t>
      </w:r>
    </w:p>
    <w:p w:rsidR="00C6330F" w:rsidRDefault="00C6330F" w:rsidP="00C6330F">
      <w:pPr>
        <w:jc w:val="center"/>
      </w:pPr>
      <w:bookmarkStart w:id="83" w:name="vote_start191"/>
      <w:bookmarkEnd w:id="83"/>
      <w:r>
        <w:t>Yeas 68; Nays 29</w:t>
      </w:r>
    </w:p>
    <w:p w:rsidR="00C6330F" w:rsidRDefault="00C6330F" w:rsidP="00C6330F">
      <w:pPr>
        <w:jc w:val="center"/>
      </w:pPr>
    </w:p>
    <w:p w:rsidR="00C6330F" w:rsidRDefault="006C6C5C" w:rsidP="00C6330F">
      <w:pPr>
        <w:ind w:firstLine="0"/>
      </w:pPr>
      <w:r>
        <w:br w:type="column"/>
      </w:r>
      <w:r w:rsidR="00C6330F">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Allison</w:t>
            </w:r>
          </w:p>
        </w:tc>
        <w:tc>
          <w:tcPr>
            <w:tcW w:w="2179" w:type="dxa"/>
            <w:shd w:val="clear" w:color="auto" w:fill="auto"/>
          </w:tcPr>
          <w:p w:rsidR="00C6330F" w:rsidRPr="00C6330F" w:rsidRDefault="00C6330F" w:rsidP="00C6330F">
            <w:pPr>
              <w:keepNext/>
              <w:ind w:firstLine="0"/>
            </w:pPr>
            <w:r>
              <w:t>Arrington</w:t>
            </w:r>
          </w:p>
        </w:tc>
        <w:tc>
          <w:tcPr>
            <w:tcW w:w="2180" w:type="dxa"/>
            <w:shd w:val="clear" w:color="auto" w:fill="auto"/>
          </w:tcPr>
          <w:p w:rsidR="00C6330F" w:rsidRPr="00C6330F" w:rsidRDefault="00C6330F" w:rsidP="00C6330F">
            <w:pPr>
              <w:keepNext/>
              <w:ind w:firstLine="0"/>
            </w:pPr>
            <w:r>
              <w:t>Atkinson</w:t>
            </w:r>
          </w:p>
        </w:tc>
      </w:tr>
      <w:tr w:rsidR="00C6330F" w:rsidRPr="00C6330F" w:rsidTr="00C6330F">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c>
          <w:tcPr>
            <w:tcW w:w="2179" w:type="dxa"/>
            <w:shd w:val="clear" w:color="auto" w:fill="auto"/>
          </w:tcPr>
          <w:p w:rsidR="00C6330F" w:rsidRPr="00C6330F" w:rsidRDefault="00C6330F" w:rsidP="00C6330F">
            <w:pPr>
              <w:ind w:firstLine="0"/>
            </w:pPr>
            <w:r>
              <w:t>Blackwell</w:t>
            </w:r>
          </w:p>
        </w:tc>
        <w:tc>
          <w:tcPr>
            <w:tcW w:w="2179" w:type="dxa"/>
            <w:shd w:val="clear" w:color="auto" w:fill="auto"/>
          </w:tcPr>
          <w:p w:rsidR="00C6330F" w:rsidRPr="00C6330F" w:rsidRDefault="00C6330F" w:rsidP="00C6330F">
            <w:pPr>
              <w:ind w:firstLine="0"/>
            </w:pPr>
            <w:r>
              <w:t>Bradley</w:t>
            </w:r>
          </w:p>
        </w:tc>
        <w:tc>
          <w:tcPr>
            <w:tcW w:w="2180" w:type="dxa"/>
            <w:shd w:val="clear" w:color="auto" w:fill="auto"/>
          </w:tcPr>
          <w:p w:rsidR="00C6330F" w:rsidRPr="00C6330F" w:rsidRDefault="00C6330F" w:rsidP="00C6330F">
            <w:pPr>
              <w:ind w:firstLine="0"/>
            </w:pPr>
            <w:r>
              <w:t>Bryant</w:t>
            </w:r>
          </w:p>
        </w:tc>
      </w:tr>
      <w:tr w:rsidR="00C6330F" w:rsidRPr="00C6330F" w:rsidTr="00C6330F">
        <w:tc>
          <w:tcPr>
            <w:tcW w:w="2179" w:type="dxa"/>
            <w:shd w:val="clear" w:color="auto" w:fill="auto"/>
          </w:tcPr>
          <w:p w:rsidR="00C6330F" w:rsidRPr="00C6330F" w:rsidRDefault="00C6330F" w:rsidP="00C6330F">
            <w:pPr>
              <w:ind w:firstLine="0"/>
            </w:pPr>
            <w:r>
              <w:t>Burns</w:t>
            </w:r>
          </w:p>
        </w:tc>
        <w:tc>
          <w:tcPr>
            <w:tcW w:w="2179" w:type="dxa"/>
            <w:shd w:val="clear" w:color="auto" w:fill="auto"/>
          </w:tcPr>
          <w:p w:rsidR="00C6330F" w:rsidRPr="00C6330F" w:rsidRDefault="00C6330F" w:rsidP="00C6330F">
            <w:pPr>
              <w:ind w:firstLine="0"/>
            </w:pPr>
            <w:r>
              <w:t>Chumley</w:t>
            </w:r>
          </w:p>
        </w:tc>
        <w:tc>
          <w:tcPr>
            <w:tcW w:w="2180" w:type="dxa"/>
            <w:shd w:val="clear" w:color="auto" w:fill="auto"/>
          </w:tcPr>
          <w:p w:rsidR="00C6330F" w:rsidRPr="00C6330F" w:rsidRDefault="00C6330F" w:rsidP="00C6330F">
            <w:pPr>
              <w:ind w:firstLine="0"/>
            </w:pPr>
            <w:r>
              <w:t>Cole</w:t>
            </w:r>
          </w:p>
        </w:tc>
      </w:tr>
      <w:tr w:rsidR="00C6330F" w:rsidRPr="00C6330F" w:rsidTr="00C6330F">
        <w:tc>
          <w:tcPr>
            <w:tcW w:w="2179" w:type="dxa"/>
            <w:shd w:val="clear" w:color="auto" w:fill="auto"/>
          </w:tcPr>
          <w:p w:rsidR="00C6330F" w:rsidRPr="00C6330F" w:rsidRDefault="00C6330F" w:rsidP="00C6330F">
            <w:pPr>
              <w:ind w:firstLine="0"/>
            </w:pPr>
            <w:r>
              <w:t>Crawford</w:t>
            </w:r>
          </w:p>
        </w:tc>
        <w:tc>
          <w:tcPr>
            <w:tcW w:w="2179" w:type="dxa"/>
            <w:shd w:val="clear" w:color="auto" w:fill="auto"/>
          </w:tcPr>
          <w:p w:rsidR="00C6330F" w:rsidRPr="00C6330F" w:rsidRDefault="00C6330F" w:rsidP="00C6330F">
            <w:pPr>
              <w:ind w:firstLine="0"/>
            </w:pPr>
            <w:r>
              <w:t>Crosby</w:t>
            </w:r>
          </w:p>
        </w:tc>
        <w:tc>
          <w:tcPr>
            <w:tcW w:w="2180" w:type="dxa"/>
            <w:shd w:val="clear" w:color="auto" w:fill="auto"/>
          </w:tcPr>
          <w:p w:rsidR="00C6330F" w:rsidRPr="00C6330F" w:rsidRDefault="00C6330F" w:rsidP="00C6330F">
            <w:pPr>
              <w:ind w:firstLine="0"/>
            </w:pPr>
            <w:r>
              <w:t>Daning</w:t>
            </w:r>
          </w:p>
        </w:tc>
      </w:tr>
      <w:tr w:rsidR="00C6330F" w:rsidRPr="00C6330F" w:rsidTr="00C6330F">
        <w:tc>
          <w:tcPr>
            <w:tcW w:w="2179" w:type="dxa"/>
            <w:shd w:val="clear" w:color="auto" w:fill="auto"/>
          </w:tcPr>
          <w:p w:rsidR="00C6330F" w:rsidRPr="00C6330F" w:rsidRDefault="00C6330F" w:rsidP="00C6330F">
            <w:pPr>
              <w:ind w:firstLine="0"/>
            </w:pPr>
            <w:r>
              <w:t>Davis</w:t>
            </w:r>
          </w:p>
        </w:tc>
        <w:tc>
          <w:tcPr>
            <w:tcW w:w="2179" w:type="dxa"/>
            <w:shd w:val="clear" w:color="auto" w:fill="auto"/>
          </w:tcPr>
          <w:p w:rsidR="00C6330F" w:rsidRPr="00C6330F" w:rsidRDefault="00C6330F" w:rsidP="00C6330F">
            <w:pPr>
              <w:ind w:firstLine="0"/>
            </w:pPr>
            <w:r>
              <w:t>Delleney</w:t>
            </w:r>
          </w:p>
        </w:tc>
        <w:tc>
          <w:tcPr>
            <w:tcW w:w="2180" w:type="dxa"/>
            <w:shd w:val="clear" w:color="auto" w:fill="auto"/>
          </w:tcPr>
          <w:p w:rsidR="00C6330F" w:rsidRPr="00C6330F" w:rsidRDefault="00C6330F" w:rsidP="00C6330F">
            <w:pPr>
              <w:ind w:firstLine="0"/>
            </w:pPr>
            <w:r>
              <w:t>Duckworth</w:t>
            </w:r>
          </w:p>
        </w:tc>
      </w:tr>
      <w:tr w:rsidR="00C6330F" w:rsidRPr="00C6330F" w:rsidTr="00C6330F">
        <w:tc>
          <w:tcPr>
            <w:tcW w:w="2179" w:type="dxa"/>
            <w:shd w:val="clear" w:color="auto" w:fill="auto"/>
          </w:tcPr>
          <w:p w:rsidR="00C6330F" w:rsidRPr="00C6330F" w:rsidRDefault="00C6330F" w:rsidP="00C6330F">
            <w:pPr>
              <w:ind w:firstLine="0"/>
            </w:pPr>
            <w:r>
              <w:t>Elliott</w:t>
            </w:r>
          </w:p>
        </w:tc>
        <w:tc>
          <w:tcPr>
            <w:tcW w:w="2179" w:type="dxa"/>
            <w:shd w:val="clear" w:color="auto" w:fill="auto"/>
          </w:tcPr>
          <w:p w:rsidR="00C6330F" w:rsidRPr="00C6330F" w:rsidRDefault="00C6330F" w:rsidP="00C6330F">
            <w:pPr>
              <w:ind w:firstLine="0"/>
            </w:pPr>
            <w:r>
              <w:t>Erickson</w:t>
            </w:r>
          </w:p>
        </w:tc>
        <w:tc>
          <w:tcPr>
            <w:tcW w:w="2180" w:type="dxa"/>
            <w:shd w:val="clear" w:color="auto" w:fill="auto"/>
          </w:tcPr>
          <w:p w:rsidR="00C6330F" w:rsidRPr="00C6330F" w:rsidRDefault="00C6330F" w:rsidP="00C6330F">
            <w:pPr>
              <w:ind w:firstLine="0"/>
            </w:pPr>
            <w:r>
              <w:t>Felder</w:t>
            </w:r>
          </w:p>
        </w:tc>
      </w:tr>
      <w:tr w:rsidR="00C6330F" w:rsidRPr="00C6330F" w:rsidTr="00C6330F">
        <w:tc>
          <w:tcPr>
            <w:tcW w:w="2179" w:type="dxa"/>
            <w:shd w:val="clear" w:color="auto" w:fill="auto"/>
          </w:tcPr>
          <w:p w:rsidR="00C6330F" w:rsidRPr="00C6330F" w:rsidRDefault="00C6330F" w:rsidP="00C6330F">
            <w:pPr>
              <w:ind w:firstLine="0"/>
            </w:pPr>
            <w:r>
              <w:t>Finlay</w:t>
            </w:r>
          </w:p>
        </w:tc>
        <w:tc>
          <w:tcPr>
            <w:tcW w:w="2179" w:type="dxa"/>
            <w:shd w:val="clear" w:color="auto" w:fill="auto"/>
          </w:tcPr>
          <w:p w:rsidR="00C6330F" w:rsidRPr="00C6330F" w:rsidRDefault="00C6330F" w:rsidP="00C6330F">
            <w:pPr>
              <w:ind w:firstLine="0"/>
            </w:pPr>
            <w:r>
              <w:t>Forrest</w:t>
            </w:r>
          </w:p>
        </w:tc>
        <w:tc>
          <w:tcPr>
            <w:tcW w:w="2180" w:type="dxa"/>
            <w:shd w:val="clear" w:color="auto" w:fill="auto"/>
          </w:tcPr>
          <w:p w:rsidR="00C6330F" w:rsidRPr="00C6330F" w:rsidRDefault="00C6330F" w:rsidP="00C6330F">
            <w:pPr>
              <w:ind w:firstLine="0"/>
            </w:pPr>
            <w:r>
              <w:t>Forrester</w:t>
            </w:r>
          </w:p>
        </w:tc>
      </w:tr>
      <w:tr w:rsidR="00C6330F" w:rsidRPr="00C6330F" w:rsidTr="00C6330F">
        <w:tc>
          <w:tcPr>
            <w:tcW w:w="2179" w:type="dxa"/>
            <w:shd w:val="clear" w:color="auto" w:fill="auto"/>
          </w:tcPr>
          <w:p w:rsidR="00C6330F" w:rsidRPr="00C6330F" w:rsidRDefault="00C6330F" w:rsidP="00C6330F">
            <w:pPr>
              <w:ind w:firstLine="0"/>
            </w:pPr>
            <w:r>
              <w:t>Hamilton</w:t>
            </w:r>
          </w:p>
        </w:tc>
        <w:tc>
          <w:tcPr>
            <w:tcW w:w="2179" w:type="dxa"/>
            <w:shd w:val="clear" w:color="auto" w:fill="auto"/>
          </w:tcPr>
          <w:p w:rsidR="00C6330F" w:rsidRPr="00C6330F" w:rsidRDefault="00C6330F" w:rsidP="00C6330F">
            <w:pPr>
              <w:ind w:firstLine="0"/>
            </w:pPr>
            <w:r>
              <w:t>Hayes</w:t>
            </w:r>
          </w:p>
        </w:tc>
        <w:tc>
          <w:tcPr>
            <w:tcW w:w="2180" w:type="dxa"/>
            <w:shd w:val="clear" w:color="auto" w:fill="auto"/>
          </w:tcPr>
          <w:p w:rsidR="00C6330F" w:rsidRPr="00C6330F" w:rsidRDefault="00C6330F" w:rsidP="00C6330F">
            <w:pPr>
              <w:ind w:firstLine="0"/>
            </w:pPr>
            <w:r>
              <w:t>Henderson</w:t>
            </w:r>
          </w:p>
        </w:tc>
      </w:tr>
      <w:tr w:rsidR="00C6330F" w:rsidRPr="00C6330F" w:rsidTr="00C6330F">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C6330F">
        <w:tc>
          <w:tcPr>
            <w:tcW w:w="2179" w:type="dxa"/>
            <w:shd w:val="clear" w:color="auto" w:fill="auto"/>
          </w:tcPr>
          <w:p w:rsidR="00C6330F" w:rsidRPr="00C6330F" w:rsidRDefault="00C6330F" w:rsidP="00C6330F">
            <w:pPr>
              <w:ind w:firstLine="0"/>
            </w:pPr>
            <w:r>
              <w:t>Huggins</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Jordan</w:t>
            </w:r>
          </w:p>
        </w:tc>
      </w:tr>
      <w:tr w:rsidR="00C6330F" w:rsidRPr="00C6330F" w:rsidTr="00C6330F">
        <w:tc>
          <w:tcPr>
            <w:tcW w:w="2179" w:type="dxa"/>
            <w:shd w:val="clear" w:color="auto" w:fill="auto"/>
          </w:tcPr>
          <w:p w:rsidR="00C6330F" w:rsidRPr="00C6330F" w:rsidRDefault="00C6330F" w:rsidP="00C6330F">
            <w:pPr>
              <w:ind w:firstLine="0"/>
            </w:pPr>
            <w:r>
              <w:t>Kirby</w:t>
            </w:r>
          </w:p>
        </w:tc>
        <w:tc>
          <w:tcPr>
            <w:tcW w:w="2179" w:type="dxa"/>
            <w:shd w:val="clear" w:color="auto" w:fill="auto"/>
          </w:tcPr>
          <w:p w:rsidR="00C6330F" w:rsidRPr="00C6330F" w:rsidRDefault="00C6330F" w:rsidP="00C6330F">
            <w:pPr>
              <w:ind w:firstLine="0"/>
            </w:pPr>
            <w:r>
              <w:t>Long</w:t>
            </w:r>
          </w:p>
        </w:tc>
        <w:tc>
          <w:tcPr>
            <w:tcW w:w="2180" w:type="dxa"/>
            <w:shd w:val="clear" w:color="auto" w:fill="auto"/>
          </w:tcPr>
          <w:p w:rsidR="00C6330F" w:rsidRPr="00C6330F" w:rsidRDefault="00C6330F" w:rsidP="00C6330F">
            <w:pPr>
              <w:ind w:firstLine="0"/>
            </w:pPr>
            <w:r>
              <w:t>Lucas</w:t>
            </w:r>
          </w:p>
        </w:tc>
      </w:tr>
      <w:tr w:rsidR="00C6330F" w:rsidRPr="00C6330F" w:rsidTr="00C6330F">
        <w:tc>
          <w:tcPr>
            <w:tcW w:w="2179" w:type="dxa"/>
            <w:shd w:val="clear" w:color="auto" w:fill="auto"/>
          </w:tcPr>
          <w:p w:rsidR="00C6330F" w:rsidRPr="00C6330F" w:rsidRDefault="00C6330F" w:rsidP="00C6330F">
            <w:pPr>
              <w:ind w:firstLine="0"/>
            </w:pPr>
            <w:r>
              <w:t>Mace</w:t>
            </w:r>
          </w:p>
        </w:tc>
        <w:tc>
          <w:tcPr>
            <w:tcW w:w="2179" w:type="dxa"/>
            <w:shd w:val="clear" w:color="auto" w:fill="auto"/>
          </w:tcPr>
          <w:p w:rsidR="00C6330F" w:rsidRPr="00C6330F" w:rsidRDefault="00C6330F" w:rsidP="00C6330F">
            <w:pPr>
              <w:ind w:firstLine="0"/>
            </w:pPr>
            <w:r>
              <w:t>Magnuson</w:t>
            </w:r>
          </w:p>
        </w:tc>
        <w:tc>
          <w:tcPr>
            <w:tcW w:w="2180" w:type="dxa"/>
            <w:shd w:val="clear" w:color="auto" w:fill="auto"/>
          </w:tcPr>
          <w:p w:rsidR="00C6330F" w:rsidRPr="00C6330F" w:rsidRDefault="00C6330F" w:rsidP="00C6330F">
            <w:pPr>
              <w:ind w:firstLine="0"/>
            </w:pPr>
            <w:r>
              <w:t>Martin</w:t>
            </w:r>
          </w:p>
        </w:tc>
      </w:tr>
      <w:tr w:rsidR="00C6330F" w:rsidRPr="00C6330F" w:rsidTr="00C6330F">
        <w:tc>
          <w:tcPr>
            <w:tcW w:w="2179" w:type="dxa"/>
            <w:shd w:val="clear" w:color="auto" w:fill="auto"/>
          </w:tcPr>
          <w:p w:rsidR="00C6330F" w:rsidRPr="00C6330F" w:rsidRDefault="00C6330F" w:rsidP="00C6330F">
            <w:pPr>
              <w:ind w:firstLine="0"/>
            </w:pPr>
            <w:r>
              <w:t>McCoy</w:t>
            </w:r>
          </w:p>
        </w:tc>
        <w:tc>
          <w:tcPr>
            <w:tcW w:w="2179" w:type="dxa"/>
            <w:shd w:val="clear" w:color="auto" w:fill="auto"/>
          </w:tcPr>
          <w:p w:rsidR="00C6330F" w:rsidRPr="00C6330F" w:rsidRDefault="00C6330F" w:rsidP="00C6330F">
            <w:pPr>
              <w:ind w:firstLine="0"/>
            </w:pPr>
            <w:r>
              <w:t>McCravy</w:t>
            </w:r>
          </w:p>
        </w:tc>
        <w:tc>
          <w:tcPr>
            <w:tcW w:w="2180" w:type="dxa"/>
            <w:shd w:val="clear" w:color="auto" w:fill="auto"/>
          </w:tcPr>
          <w:p w:rsidR="00C6330F" w:rsidRPr="00C6330F" w:rsidRDefault="00C6330F" w:rsidP="00C6330F">
            <w:pPr>
              <w:ind w:firstLine="0"/>
            </w:pPr>
            <w:r>
              <w:t>McGinnis</w:t>
            </w:r>
          </w:p>
        </w:tc>
      </w:tr>
      <w:tr w:rsidR="00C6330F" w:rsidRPr="00C6330F" w:rsidTr="00C6330F">
        <w:tc>
          <w:tcPr>
            <w:tcW w:w="2179" w:type="dxa"/>
            <w:shd w:val="clear" w:color="auto" w:fill="auto"/>
          </w:tcPr>
          <w:p w:rsidR="00C6330F" w:rsidRPr="00C6330F" w:rsidRDefault="00C6330F" w:rsidP="00C6330F">
            <w:pPr>
              <w:ind w:firstLine="0"/>
            </w:pPr>
            <w:r>
              <w:t>D. C. Moss</w:t>
            </w:r>
          </w:p>
        </w:tc>
        <w:tc>
          <w:tcPr>
            <w:tcW w:w="2179" w:type="dxa"/>
            <w:shd w:val="clear" w:color="auto" w:fill="auto"/>
          </w:tcPr>
          <w:p w:rsidR="00C6330F" w:rsidRPr="00C6330F" w:rsidRDefault="00C6330F" w:rsidP="00C6330F">
            <w:pPr>
              <w:ind w:firstLine="0"/>
            </w:pPr>
            <w:r>
              <w:t>V. S. Moss</w:t>
            </w:r>
          </w:p>
        </w:tc>
        <w:tc>
          <w:tcPr>
            <w:tcW w:w="2180" w:type="dxa"/>
            <w:shd w:val="clear" w:color="auto" w:fill="auto"/>
          </w:tcPr>
          <w:p w:rsidR="00C6330F" w:rsidRPr="00C6330F" w:rsidRDefault="00C6330F" w:rsidP="00C6330F">
            <w:pPr>
              <w:ind w:firstLine="0"/>
            </w:pPr>
            <w:r>
              <w:t>Murphy</w:t>
            </w:r>
          </w:p>
        </w:tc>
      </w:tr>
      <w:tr w:rsidR="00C6330F" w:rsidRPr="00C6330F" w:rsidTr="00C6330F">
        <w:tc>
          <w:tcPr>
            <w:tcW w:w="2179" w:type="dxa"/>
            <w:shd w:val="clear" w:color="auto" w:fill="auto"/>
          </w:tcPr>
          <w:p w:rsidR="00C6330F" w:rsidRPr="00C6330F" w:rsidRDefault="00C6330F" w:rsidP="00C6330F">
            <w:pPr>
              <w:ind w:firstLine="0"/>
            </w:pPr>
            <w:r>
              <w:t>B. Newton</w:t>
            </w:r>
          </w:p>
        </w:tc>
        <w:tc>
          <w:tcPr>
            <w:tcW w:w="2179" w:type="dxa"/>
            <w:shd w:val="clear" w:color="auto" w:fill="auto"/>
          </w:tcPr>
          <w:p w:rsidR="00C6330F" w:rsidRPr="00C6330F" w:rsidRDefault="00C6330F" w:rsidP="00C6330F">
            <w:pPr>
              <w:ind w:firstLine="0"/>
            </w:pPr>
            <w:r>
              <w:t>Pitts</w:t>
            </w:r>
          </w:p>
        </w:tc>
        <w:tc>
          <w:tcPr>
            <w:tcW w:w="2180" w:type="dxa"/>
            <w:shd w:val="clear" w:color="auto" w:fill="auto"/>
          </w:tcPr>
          <w:p w:rsidR="00C6330F" w:rsidRPr="00C6330F" w:rsidRDefault="00C6330F" w:rsidP="00C6330F">
            <w:pPr>
              <w:ind w:firstLine="0"/>
            </w:pPr>
            <w:r>
              <w:t>Pope</w:t>
            </w:r>
          </w:p>
        </w:tc>
      </w:tr>
      <w:tr w:rsidR="00C6330F" w:rsidRPr="00C6330F" w:rsidTr="00C6330F">
        <w:tc>
          <w:tcPr>
            <w:tcW w:w="2179" w:type="dxa"/>
            <w:shd w:val="clear" w:color="auto" w:fill="auto"/>
          </w:tcPr>
          <w:p w:rsidR="00C6330F" w:rsidRPr="00C6330F" w:rsidRDefault="00C6330F" w:rsidP="00C6330F">
            <w:pPr>
              <w:ind w:firstLine="0"/>
            </w:pPr>
            <w:r>
              <w:t>Putnam</w:t>
            </w:r>
          </w:p>
        </w:tc>
        <w:tc>
          <w:tcPr>
            <w:tcW w:w="2179" w:type="dxa"/>
            <w:shd w:val="clear" w:color="auto" w:fill="auto"/>
          </w:tcPr>
          <w:p w:rsidR="00C6330F" w:rsidRPr="00C6330F" w:rsidRDefault="00C6330F" w:rsidP="00C6330F">
            <w:pPr>
              <w:ind w:firstLine="0"/>
            </w:pPr>
            <w:r>
              <w:t>S. Rivers</w:t>
            </w:r>
          </w:p>
        </w:tc>
        <w:tc>
          <w:tcPr>
            <w:tcW w:w="2180" w:type="dxa"/>
            <w:shd w:val="clear" w:color="auto" w:fill="auto"/>
          </w:tcPr>
          <w:p w:rsidR="00C6330F" w:rsidRPr="00C6330F" w:rsidRDefault="00C6330F" w:rsidP="00C6330F">
            <w:pPr>
              <w:ind w:firstLine="0"/>
            </w:pPr>
            <w:r>
              <w:t>Robinson-Simpson</w:t>
            </w:r>
          </w:p>
        </w:tc>
      </w:tr>
      <w:tr w:rsidR="00C6330F" w:rsidRPr="00C6330F" w:rsidTr="00C6330F">
        <w:tc>
          <w:tcPr>
            <w:tcW w:w="2179" w:type="dxa"/>
            <w:shd w:val="clear" w:color="auto" w:fill="auto"/>
          </w:tcPr>
          <w:p w:rsidR="00C6330F" w:rsidRPr="00C6330F" w:rsidRDefault="00C6330F" w:rsidP="00C6330F">
            <w:pPr>
              <w:ind w:firstLine="0"/>
            </w:pPr>
            <w:r>
              <w:t>Sandifer</w:t>
            </w:r>
          </w:p>
        </w:tc>
        <w:tc>
          <w:tcPr>
            <w:tcW w:w="2179" w:type="dxa"/>
            <w:shd w:val="clear" w:color="auto" w:fill="auto"/>
          </w:tcPr>
          <w:p w:rsidR="00C6330F" w:rsidRPr="00C6330F" w:rsidRDefault="00C6330F" w:rsidP="00C6330F">
            <w:pPr>
              <w:ind w:firstLine="0"/>
            </w:pPr>
            <w:r>
              <w:t>Simrill</w:t>
            </w:r>
          </w:p>
        </w:tc>
        <w:tc>
          <w:tcPr>
            <w:tcW w:w="2180" w:type="dxa"/>
            <w:shd w:val="clear" w:color="auto" w:fill="auto"/>
          </w:tcPr>
          <w:p w:rsidR="00C6330F" w:rsidRPr="00C6330F" w:rsidRDefault="00C6330F" w:rsidP="00C6330F">
            <w:pPr>
              <w:ind w:firstLine="0"/>
            </w:pPr>
            <w:r>
              <w:t>G. M. Smith</w:t>
            </w:r>
          </w:p>
        </w:tc>
      </w:tr>
      <w:tr w:rsidR="00C6330F" w:rsidRPr="00C6330F" w:rsidTr="00C6330F">
        <w:tc>
          <w:tcPr>
            <w:tcW w:w="2179" w:type="dxa"/>
            <w:shd w:val="clear" w:color="auto" w:fill="auto"/>
          </w:tcPr>
          <w:p w:rsidR="00C6330F" w:rsidRPr="00C6330F" w:rsidRDefault="00C6330F" w:rsidP="00C6330F">
            <w:pPr>
              <w:ind w:firstLine="0"/>
            </w:pPr>
            <w:r>
              <w:t>Sottile</w:t>
            </w:r>
          </w:p>
        </w:tc>
        <w:tc>
          <w:tcPr>
            <w:tcW w:w="2179" w:type="dxa"/>
            <w:shd w:val="clear" w:color="auto" w:fill="auto"/>
          </w:tcPr>
          <w:p w:rsidR="00C6330F" w:rsidRPr="00C6330F" w:rsidRDefault="00C6330F" w:rsidP="00C6330F">
            <w:pPr>
              <w:ind w:firstLine="0"/>
            </w:pPr>
            <w:r>
              <w:t>Spires</w:t>
            </w:r>
          </w:p>
        </w:tc>
        <w:tc>
          <w:tcPr>
            <w:tcW w:w="2180" w:type="dxa"/>
            <w:shd w:val="clear" w:color="auto" w:fill="auto"/>
          </w:tcPr>
          <w:p w:rsidR="00C6330F" w:rsidRPr="00C6330F" w:rsidRDefault="00C6330F" w:rsidP="00C6330F">
            <w:pPr>
              <w:ind w:firstLine="0"/>
            </w:pPr>
            <w:r>
              <w:t>Stavrinakis</w:t>
            </w:r>
          </w:p>
        </w:tc>
      </w:tr>
      <w:tr w:rsidR="00C6330F" w:rsidRPr="00C6330F" w:rsidTr="00C6330F">
        <w:tc>
          <w:tcPr>
            <w:tcW w:w="2179" w:type="dxa"/>
            <w:shd w:val="clear" w:color="auto" w:fill="auto"/>
          </w:tcPr>
          <w:p w:rsidR="00C6330F" w:rsidRPr="00C6330F" w:rsidRDefault="00C6330F" w:rsidP="00C6330F">
            <w:pPr>
              <w:ind w:firstLine="0"/>
            </w:pPr>
            <w:r>
              <w:t>Tallon</w:t>
            </w:r>
          </w:p>
        </w:tc>
        <w:tc>
          <w:tcPr>
            <w:tcW w:w="2179" w:type="dxa"/>
            <w:shd w:val="clear" w:color="auto" w:fill="auto"/>
          </w:tcPr>
          <w:p w:rsidR="00C6330F" w:rsidRPr="00C6330F" w:rsidRDefault="00C6330F" w:rsidP="00C6330F">
            <w:pPr>
              <w:ind w:firstLine="0"/>
            </w:pPr>
            <w:r>
              <w:t>Taylor</w:t>
            </w:r>
          </w:p>
        </w:tc>
        <w:tc>
          <w:tcPr>
            <w:tcW w:w="2180" w:type="dxa"/>
            <w:shd w:val="clear" w:color="auto" w:fill="auto"/>
          </w:tcPr>
          <w:p w:rsidR="00C6330F" w:rsidRPr="00C6330F" w:rsidRDefault="00C6330F" w:rsidP="00C6330F">
            <w:pPr>
              <w:ind w:firstLine="0"/>
            </w:pPr>
            <w:r>
              <w:t>Thayer</w:t>
            </w:r>
          </w:p>
        </w:tc>
      </w:tr>
      <w:tr w:rsidR="00C6330F" w:rsidRPr="00C6330F" w:rsidTr="00C6330F">
        <w:tc>
          <w:tcPr>
            <w:tcW w:w="2179" w:type="dxa"/>
            <w:shd w:val="clear" w:color="auto" w:fill="auto"/>
          </w:tcPr>
          <w:p w:rsidR="00C6330F" w:rsidRPr="00C6330F" w:rsidRDefault="00C6330F" w:rsidP="00C6330F">
            <w:pPr>
              <w:ind w:firstLine="0"/>
            </w:pPr>
            <w:r>
              <w:t>Toole</w:t>
            </w:r>
          </w:p>
        </w:tc>
        <w:tc>
          <w:tcPr>
            <w:tcW w:w="2179" w:type="dxa"/>
            <w:shd w:val="clear" w:color="auto" w:fill="auto"/>
          </w:tcPr>
          <w:p w:rsidR="00C6330F" w:rsidRPr="00C6330F" w:rsidRDefault="00C6330F" w:rsidP="00C6330F">
            <w:pPr>
              <w:ind w:firstLine="0"/>
            </w:pPr>
            <w:r>
              <w:t>Trantham</w:t>
            </w:r>
          </w:p>
        </w:tc>
        <w:tc>
          <w:tcPr>
            <w:tcW w:w="2180" w:type="dxa"/>
            <w:shd w:val="clear" w:color="auto" w:fill="auto"/>
          </w:tcPr>
          <w:p w:rsidR="00C6330F" w:rsidRPr="00C6330F" w:rsidRDefault="00C6330F" w:rsidP="00C6330F">
            <w:pPr>
              <w:ind w:firstLine="0"/>
            </w:pPr>
            <w:r>
              <w:t>West</w:t>
            </w:r>
          </w:p>
        </w:tc>
      </w:tr>
      <w:tr w:rsidR="00C6330F" w:rsidRPr="00C6330F" w:rsidTr="00C6330F">
        <w:tc>
          <w:tcPr>
            <w:tcW w:w="2179" w:type="dxa"/>
            <w:shd w:val="clear" w:color="auto" w:fill="auto"/>
          </w:tcPr>
          <w:p w:rsidR="00C6330F" w:rsidRPr="00C6330F" w:rsidRDefault="00C6330F" w:rsidP="00C6330F">
            <w:pPr>
              <w:keepNext/>
              <w:ind w:firstLine="0"/>
            </w:pPr>
            <w:r>
              <w:t>White</w:t>
            </w:r>
          </w:p>
        </w:tc>
        <w:tc>
          <w:tcPr>
            <w:tcW w:w="2179" w:type="dxa"/>
            <w:shd w:val="clear" w:color="auto" w:fill="auto"/>
          </w:tcPr>
          <w:p w:rsidR="00C6330F" w:rsidRPr="00C6330F" w:rsidRDefault="00C6330F" w:rsidP="00C6330F">
            <w:pPr>
              <w:keepNext/>
              <w:ind w:firstLine="0"/>
            </w:pPr>
            <w:r>
              <w:t>Whitmire</w:t>
            </w:r>
          </w:p>
        </w:tc>
        <w:tc>
          <w:tcPr>
            <w:tcW w:w="2180" w:type="dxa"/>
            <w:shd w:val="clear" w:color="auto" w:fill="auto"/>
          </w:tcPr>
          <w:p w:rsidR="00C6330F" w:rsidRPr="00C6330F" w:rsidRDefault="00C6330F" w:rsidP="00C6330F">
            <w:pPr>
              <w:keepNext/>
              <w:ind w:firstLine="0"/>
            </w:pPr>
            <w:r>
              <w:t>Willis</w:t>
            </w:r>
          </w:p>
        </w:tc>
      </w:tr>
      <w:tr w:rsidR="00C6330F" w:rsidRPr="00C6330F" w:rsidTr="00C6330F">
        <w:tc>
          <w:tcPr>
            <w:tcW w:w="2179" w:type="dxa"/>
            <w:shd w:val="clear" w:color="auto" w:fill="auto"/>
          </w:tcPr>
          <w:p w:rsidR="00C6330F" w:rsidRPr="00C6330F" w:rsidRDefault="00C6330F" w:rsidP="00C6330F">
            <w:pPr>
              <w:keepNext/>
              <w:ind w:firstLine="0"/>
            </w:pPr>
            <w:r>
              <w:t>Young</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Total--68</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Anderson</w:t>
            </w:r>
          </w:p>
        </w:tc>
        <w:tc>
          <w:tcPr>
            <w:tcW w:w="2180" w:type="dxa"/>
            <w:shd w:val="clear" w:color="auto" w:fill="auto"/>
          </w:tcPr>
          <w:p w:rsidR="00C6330F" w:rsidRPr="00C6330F" w:rsidRDefault="00C6330F" w:rsidP="00C6330F">
            <w:pPr>
              <w:keepNext/>
              <w:ind w:firstLine="0"/>
            </w:pPr>
            <w:r>
              <w:t>Anthony</w:t>
            </w:r>
          </w:p>
        </w:tc>
      </w:tr>
      <w:tr w:rsidR="00C6330F" w:rsidRPr="00C6330F" w:rsidTr="00C6330F">
        <w:tc>
          <w:tcPr>
            <w:tcW w:w="2179" w:type="dxa"/>
            <w:shd w:val="clear" w:color="auto" w:fill="auto"/>
          </w:tcPr>
          <w:p w:rsidR="00C6330F" w:rsidRPr="00C6330F" w:rsidRDefault="00C6330F" w:rsidP="00C6330F">
            <w:pPr>
              <w:ind w:firstLine="0"/>
            </w:pPr>
            <w:r>
              <w:t>Atwater</w:t>
            </w:r>
          </w:p>
        </w:tc>
        <w:tc>
          <w:tcPr>
            <w:tcW w:w="2179" w:type="dxa"/>
            <w:shd w:val="clear" w:color="auto" w:fill="auto"/>
          </w:tcPr>
          <w:p w:rsidR="00C6330F" w:rsidRPr="00C6330F" w:rsidRDefault="00C6330F" w:rsidP="00C6330F">
            <w:pPr>
              <w:ind w:firstLine="0"/>
            </w:pPr>
            <w:r>
              <w:t>Bamberg</w:t>
            </w:r>
          </w:p>
        </w:tc>
        <w:tc>
          <w:tcPr>
            <w:tcW w:w="2180" w:type="dxa"/>
            <w:shd w:val="clear" w:color="auto" w:fill="auto"/>
          </w:tcPr>
          <w:p w:rsidR="00C6330F" w:rsidRPr="00C6330F" w:rsidRDefault="00C6330F" w:rsidP="00C6330F">
            <w:pPr>
              <w:ind w:firstLine="0"/>
            </w:pPr>
            <w:r>
              <w:t>Bernstein</w:t>
            </w:r>
          </w:p>
        </w:tc>
      </w:tr>
      <w:tr w:rsidR="00C6330F" w:rsidRPr="00C6330F" w:rsidTr="00C6330F">
        <w:tc>
          <w:tcPr>
            <w:tcW w:w="2179" w:type="dxa"/>
            <w:shd w:val="clear" w:color="auto" w:fill="auto"/>
          </w:tcPr>
          <w:p w:rsidR="00C6330F" w:rsidRPr="00C6330F" w:rsidRDefault="00C6330F" w:rsidP="00C6330F">
            <w:pPr>
              <w:ind w:firstLine="0"/>
            </w:pPr>
            <w:r>
              <w:t>Brawley</w:t>
            </w:r>
          </w:p>
        </w:tc>
        <w:tc>
          <w:tcPr>
            <w:tcW w:w="2179" w:type="dxa"/>
            <w:shd w:val="clear" w:color="auto" w:fill="auto"/>
          </w:tcPr>
          <w:p w:rsidR="00C6330F" w:rsidRPr="00C6330F" w:rsidRDefault="00C6330F" w:rsidP="00C6330F">
            <w:pPr>
              <w:ind w:firstLine="0"/>
            </w:pPr>
            <w:r>
              <w:t>Brown</w:t>
            </w:r>
          </w:p>
        </w:tc>
        <w:tc>
          <w:tcPr>
            <w:tcW w:w="2180" w:type="dxa"/>
            <w:shd w:val="clear" w:color="auto" w:fill="auto"/>
          </w:tcPr>
          <w:p w:rsidR="00C6330F" w:rsidRPr="00C6330F" w:rsidRDefault="00C6330F" w:rsidP="00C6330F">
            <w:pPr>
              <w:ind w:firstLine="0"/>
            </w:pPr>
            <w:r>
              <w:t>Clary</w:t>
            </w:r>
          </w:p>
        </w:tc>
      </w:tr>
      <w:tr w:rsidR="00C6330F" w:rsidRPr="00C6330F" w:rsidTr="00C6330F">
        <w:tc>
          <w:tcPr>
            <w:tcW w:w="2179" w:type="dxa"/>
            <w:shd w:val="clear" w:color="auto" w:fill="auto"/>
          </w:tcPr>
          <w:p w:rsidR="00C6330F" w:rsidRPr="00C6330F" w:rsidRDefault="00C6330F" w:rsidP="00C6330F">
            <w:pPr>
              <w:ind w:firstLine="0"/>
            </w:pPr>
            <w:r>
              <w:t>Dillard</w:t>
            </w:r>
          </w:p>
        </w:tc>
        <w:tc>
          <w:tcPr>
            <w:tcW w:w="2179" w:type="dxa"/>
            <w:shd w:val="clear" w:color="auto" w:fill="auto"/>
          </w:tcPr>
          <w:p w:rsidR="00C6330F" w:rsidRPr="00C6330F" w:rsidRDefault="00C6330F" w:rsidP="00C6330F">
            <w:pPr>
              <w:ind w:firstLine="0"/>
            </w:pPr>
            <w:r>
              <w:t>Douglas</w:t>
            </w:r>
          </w:p>
        </w:tc>
        <w:tc>
          <w:tcPr>
            <w:tcW w:w="2180" w:type="dxa"/>
            <w:shd w:val="clear" w:color="auto" w:fill="auto"/>
          </w:tcPr>
          <w:p w:rsidR="00C6330F" w:rsidRPr="00C6330F" w:rsidRDefault="00C6330F" w:rsidP="00C6330F">
            <w:pPr>
              <w:ind w:firstLine="0"/>
            </w:pPr>
            <w:r>
              <w:t>Funderburk</w:t>
            </w:r>
          </w:p>
        </w:tc>
      </w:tr>
      <w:tr w:rsidR="00C6330F" w:rsidRPr="00C6330F" w:rsidTr="00C6330F">
        <w:tc>
          <w:tcPr>
            <w:tcW w:w="2179" w:type="dxa"/>
            <w:shd w:val="clear" w:color="auto" w:fill="auto"/>
          </w:tcPr>
          <w:p w:rsidR="00C6330F" w:rsidRPr="00C6330F" w:rsidRDefault="00C6330F" w:rsidP="00C6330F">
            <w:pPr>
              <w:ind w:firstLine="0"/>
            </w:pPr>
            <w:r>
              <w:t>Govan</w:t>
            </w:r>
          </w:p>
        </w:tc>
        <w:tc>
          <w:tcPr>
            <w:tcW w:w="2179" w:type="dxa"/>
            <w:shd w:val="clear" w:color="auto" w:fill="auto"/>
          </w:tcPr>
          <w:p w:rsidR="00C6330F" w:rsidRPr="00C6330F" w:rsidRDefault="00C6330F" w:rsidP="00C6330F">
            <w:pPr>
              <w:ind w:firstLine="0"/>
            </w:pPr>
            <w:r>
              <w:t>Hart</w:t>
            </w:r>
          </w:p>
        </w:tc>
        <w:tc>
          <w:tcPr>
            <w:tcW w:w="2180" w:type="dxa"/>
            <w:shd w:val="clear" w:color="auto" w:fill="auto"/>
          </w:tcPr>
          <w:p w:rsidR="00C6330F" w:rsidRPr="00C6330F" w:rsidRDefault="00C6330F" w:rsidP="00C6330F">
            <w:pPr>
              <w:ind w:firstLine="0"/>
            </w:pPr>
            <w:r>
              <w:t>Henderson-Myers</w:t>
            </w:r>
          </w:p>
        </w:tc>
      </w:tr>
      <w:tr w:rsidR="00C6330F" w:rsidRPr="00C6330F" w:rsidTr="00C6330F">
        <w:tc>
          <w:tcPr>
            <w:tcW w:w="2179" w:type="dxa"/>
            <w:shd w:val="clear" w:color="auto" w:fill="auto"/>
          </w:tcPr>
          <w:p w:rsidR="00C6330F" w:rsidRPr="00C6330F" w:rsidRDefault="00C6330F" w:rsidP="00C6330F">
            <w:pPr>
              <w:ind w:firstLine="0"/>
            </w:pPr>
            <w:r>
              <w:t>Hosey</w:t>
            </w:r>
          </w:p>
        </w:tc>
        <w:tc>
          <w:tcPr>
            <w:tcW w:w="2179" w:type="dxa"/>
            <w:shd w:val="clear" w:color="auto" w:fill="auto"/>
          </w:tcPr>
          <w:p w:rsidR="00C6330F" w:rsidRPr="00C6330F" w:rsidRDefault="00C6330F" w:rsidP="00C6330F">
            <w:pPr>
              <w:ind w:firstLine="0"/>
            </w:pPr>
            <w:r>
              <w:t>Howard</w:t>
            </w:r>
          </w:p>
        </w:tc>
        <w:tc>
          <w:tcPr>
            <w:tcW w:w="2180" w:type="dxa"/>
            <w:shd w:val="clear" w:color="auto" w:fill="auto"/>
          </w:tcPr>
          <w:p w:rsidR="00C6330F" w:rsidRPr="00C6330F" w:rsidRDefault="00C6330F" w:rsidP="00C6330F">
            <w:pPr>
              <w:ind w:firstLine="0"/>
            </w:pPr>
            <w:r>
              <w:t>King</w:t>
            </w:r>
          </w:p>
        </w:tc>
      </w:tr>
      <w:tr w:rsidR="00C6330F" w:rsidRPr="00C6330F" w:rsidTr="00C6330F">
        <w:tc>
          <w:tcPr>
            <w:tcW w:w="2179" w:type="dxa"/>
            <w:shd w:val="clear" w:color="auto" w:fill="auto"/>
          </w:tcPr>
          <w:p w:rsidR="00C6330F" w:rsidRPr="00C6330F" w:rsidRDefault="00C6330F" w:rsidP="00C6330F">
            <w:pPr>
              <w:ind w:firstLine="0"/>
            </w:pPr>
            <w:r>
              <w:t>McEachern</w:t>
            </w:r>
          </w:p>
        </w:tc>
        <w:tc>
          <w:tcPr>
            <w:tcW w:w="2179" w:type="dxa"/>
            <w:shd w:val="clear" w:color="auto" w:fill="auto"/>
          </w:tcPr>
          <w:p w:rsidR="00C6330F" w:rsidRPr="00C6330F" w:rsidRDefault="00C6330F" w:rsidP="00C6330F">
            <w:pPr>
              <w:ind w:firstLine="0"/>
            </w:pPr>
            <w:r>
              <w:t>Norrell</w:t>
            </w:r>
          </w:p>
        </w:tc>
        <w:tc>
          <w:tcPr>
            <w:tcW w:w="2180" w:type="dxa"/>
            <w:shd w:val="clear" w:color="auto" w:fill="auto"/>
          </w:tcPr>
          <w:p w:rsidR="00C6330F" w:rsidRPr="00C6330F" w:rsidRDefault="00C6330F" w:rsidP="00C6330F">
            <w:pPr>
              <w:ind w:firstLine="0"/>
            </w:pPr>
            <w:r>
              <w:t>Parks</w:t>
            </w:r>
          </w:p>
        </w:tc>
      </w:tr>
      <w:tr w:rsidR="00C6330F" w:rsidRPr="00C6330F" w:rsidTr="00C6330F">
        <w:tc>
          <w:tcPr>
            <w:tcW w:w="2179" w:type="dxa"/>
            <w:shd w:val="clear" w:color="auto" w:fill="auto"/>
          </w:tcPr>
          <w:p w:rsidR="00C6330F" w:rsidRPr="00C6330F" w:rsidRDefault="00C6330F" w:rsidP="00C6330F">
            <w:pPr>
              <w:ind w:firstLine="0"/>
            </w:pPr>
            <w:r>
              <w:t>Pendarvis</w:t>
            </w:r>
          </w:p>
        </w:tc>
        <w:tc>
          <w:tcPr>
            <w:tcW w:w="2179" w:type="dxa"/>
            <w:shd w:val="clear" w:color="auto" w:fill="auto"/>
          </w:tcPr>
          <w:p w:rsidR="00C6330F" w:rsidRPr="00C6330F" w:rsidRDefault="00C6330F" w:rsidP="00C6330F">
            <w:pPr>
              <w:ind w:firstLine="0"/>
            </w:pPr>
            <w:r>
              <w:t>Ridgeway</w:t>
            </w:r>
          </w:p>
        </w:tc>
        <w:tc>
          <w:tcPr>
            <w:tcW w:w="2180" w:type="dxa"/>
            <w:shd w:val="clear" w:color="auto" w:fill="auto"/>
          </w:tcPr>
          <w:p w:rsidR="00C6330F" w:rsidRPr="00C6330F" w:rsidRDefault="00C6330F" w:rsidP="00C6330F">
            <w:pPr>
              <w:ind w:firstLine="0"/>
            </w:pPr>
            <w:r>
              <w:t>Rutherford</w:t>
            </w:r>
          </w:p>
        </w:tc>
      </w:tr>
      <w:tr w:rsidR="00C6330F" w:rsidRPr="00C6330F" w:rsidTr="00C6330F">
        <w:tc>
          <w:tcPr>
            <w:tcW w:w="2179" w:type="dxa"/>
            <w:shd w:val="clear" w:color="auto" w:fill="auto"/>
          </w:tcPr>
          <w:p w:rsidR="00C6330F" w:rsidRPr="00C6330F" w:rsidRDefault="00C6330F" w:rsidP="00C6330F">
            <w:pPr>
              <w:keepNext/>
              <w:ind w:firstLine="0"/>
            </w:pPr>
            <w:r>
              <w:t>J. E. Smith</w:t>
            </w:r>
          </w:p>
        </w:tc>
        <w:tc>
          <w:tcPr>
            <w:tcW w:w="2179" w:type="dxa"/>
            <w:shd w:val="clear" w:color="auto" w:fill="auto"/>
          </w:tcPr>
          <w:p w:rsidR="00C6330F" w:rsidRPr="00C6330F" w:rsidRDefault="00C6330F" w:rsidP="00C6330F">
            <w:pPr>
              <w:keepNext/>
              <w:ind w:firstLine="0"/>
            </w:pPr>
            <w:r>
              <w:t>Thigpen</w:t>
            </w:r>
          </w:p>
        </w:tc>
        <w:tc>
          <w:tcPr>
            <w:tcW w:w="2180" w:type="dxa"/>
            <w:shd w:val="clear" w:color="auto" w:fill="auto"/>
          </w:tcPr>
          <w:p w:rsidR="00C6330F" w:rsidRPr="00C6330F" w:rsidRDefault="00C6330F" w:rsidP="00C6330F">
            <w:pPr>
              <w:keepNext/>
              <w:ind w:firstLine="0"/>
            </w:pPr>
            <w:r>
              <w:t>Weeks</w:t>
            </w:r>
          </w:p>
        </w:tc>
      </w:tr>
      <w:tr w:rsidR="00C6330F" w:rsidRPr="00C6330F" w:rsidTr="00C6330F">
        <w:tc>
          <w:tcPr>
            <w:tcW w:w="2179" w:type="dxa"/>
            <w:shd w:val="clear" w:color="auto" w:fill="auto"/>
          </w:tcPr>
          <w:p w:rsidR="00C6330F" w:rsidRPr="00C6330F" w:rsidRDefault="00C6330F" w:rsidP="00C6330F">
            <w:pPr>
              <w:keepNext/>
              <w:ind w:firstLine="0"/>
            </w:pPr>
            <w:r>
              <w:t>Wheeler</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Total--29</w:t>
      </w:r>
    </w:p>
    <w:p w:rsidR="00C6330F" w:rsidRDefault="00C6330F" w:rsidP="00C6330F">
      <w:pPr>
        <w:jc w:val="center"/>
        <w:rPr>
          <w:b/>
        </w:rPr>
      </w:pPr>
    </w:p>
    <w:p w:rsidR="00C6330F" w:rsidRDefault="00C6330F" w:rsidP="00C6330F">
      <w:r>
        <w:t>So, the motion to read Amendment No. 1A in its entirety was tabled.</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 xml:space="preserve">The SPEAKER </w:t>
      </w:r>
      <w:r w:rsidRPr="00C6330F">
        <w:rPr>
          <w:i/>
        </w:rPr>
        <w:t>PRO TEMPORE</w:t>
      </w:r>
      <w:r>
        <w:t xml:space="preserve"> granted Rep. PARKS a leave of absence for the remainder of the day for family medical reasons. </w:t>
      </w:r>
    </w:p>
    <w:p w:rsidR="006C6C5C" w:rsidRDefault="006C6C5C" w:rsidP="00C6330F"/>
    <w:p w:rsidR="00C6330F" w:rsidRDefault="00C6330F" w:rsidP="00C6330F">
      <w:r>
        <w:t>Rep. BRAWLEY spoke against the amendment.</w:t>
      </w:r>
    </w:p>
    <w:p w:rsidR="00C6330F" w:rsidRDefault="00C6330F" w:rsidP="00C6330F">
      <w:r>
        <w:t>Rep. BRAWLEY spoke against the amendment.</w:t>
      </w:r>
    </w:p>
    <w:p w:rsidR="00C6330F" w:rsidRDefault="00C6330F" w:rsidP="00C6330F">
      <w:r>
        <w:t>Rep. GOVAN spoke against the amendment.</w:t>
      </w:r>
    </w:p>
    <w:p w:rsidR="00C6330F" w:rsidRDefault="00C6330F" w:rsidP="00C6330F"/>
    <w:p w:rsidR="00C6330F" w:rsidRDefault="00C6330F" w:rsidP="00C6330F">
      <w:r>
        <w:t>Rep. GILLIARD moved that the House do now adjourn.</w:t>
      </w:r>
    </w:p>
    <w:p w:rsidR="00C6330F" w:rsidRDefault="00C6330F" w:rsidP="00C6330F"/>
    <w:p w:rsidR="00C6330F" w:rsidRDefault="00C6330F" w:rsidP="00C6330F">
      <w:r>
        <w:t>Rep. BRAWLEY demanded the yeas and nays which were taken, resulting as follows:</w:t>
      </w:r>
    </w:p>
    <w:p w:rsidR="00C6330F" w:rsidRDefault="00C6330F" w:rsidP="00C6330F">
      <w:pPr>
        <w:jc w:val="center"/>
      </w:pPr>
      <w:bookmarkStart w:id="84" w:name="vote_start199"/>
      <w:bookmarkEnd w:id="84"/>
      <w:r>
        <w:t>Yeas 32; Nays 59</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Anderson</w:t>
            </w:r>
          </w:p>
        </w:tc>
        <w:tc>
          <w:tcPr>
            <w:tcW w:w="2180" w:type="dxa"/>
            <w:shd w:val="clear" w:color="auto" w:fill="auto"/>
          </w:tcPr>
          <w:p w:rsidR="00C6330F" w:rsidRPr="00C6330F" w:rsidRDefault="00C6330F" w:rsidP="00C6330F">
            <w:pPr>
              <w:keepNext/>
              <w:ind w:firstLine="0"/>
            </w:pPr>
            <w:r>
              <w:t>Bamberg</w:t>
            </w:r>
          </w:p>
        </w:tc>
      </w:tr>
      <w:tr w:rsidR="00C6330F" w:rsidRPr="00C6330F" w:rsidTr="00C6330F">
        <w:tc>
          <w:tcPr>
            <w:tcW w:w="2179" w:type="dxa"/>
            <w:shd w:val="clear" w:color="auto" w:fill="auto"/>
          </w:tcPr>
          <w:p w:rsidR="00C6330F" w:rsidRPr="00C6330F" w:rsidRDefault="00C6330F" w:rsidP="00C6330F">
            <w:pPr>
              <w:ind w:firstLine="0"/>
            </w:pPr>
            <w:r>
              <w:t>Bernstein</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Brawley</w:t>
            </w:r>
          </w:p>
        </w:tc>
        <w:tc>
          <w:tcPr>
            <w:tcW w:w="2179" w:type="dxa"/>
            <w:shd w:val="clear" w:color="auto" w:fill="auto"/>
          </w:tcPr>
          <w:p w:rsidR="00C6330F" w:rsidRPr="00C6330F" w:rsidRDefault="00C6330F" w:rsidP="00C6330F">
            <w:pPr>
              <w:ind w:firstLine="0"/>
            </w:pPr>
            <w:r>
              <w:t>Clary</w:t>
            </w:r>
          </w:p>
        </w:tc>
        <w:tc>
          <w:tcPr>
            <w:tcW w:w="2180" w:type="dxa"/>
            <w:shd w:val="clear" w:color="auto" w:fill="auto"/>
          </w:tcPr>
          <w:p w:rsidR="00C6330F" w:rsidRPr="00C6330F" w:rsidRDefault="00C6330F" w:rsidP="00C6330F">
            <w:pPr>
              <w:ind w:firstLine="0"/>
            </w:pPr>
            <w:r>
              <w:t>Clyburn</w:t>
            </w:r>
          </w:p>
        </w:tc>
      </w:tr>
      <w:tr w:rsidR="00C6330F" w:rsidRPr="00C6330F" w:rsidTr="00C6330F">
        <w:tc>
          <w:tcPr>
            <w:tcW w:w="2179" w:type="dxa"/>
            <w:shd w:val="clear" w:color="auto" w:fill="auto"/>
          </w:tcPr>
          <w:p w:rsidR="00C6330F" w:rsidRPr="00C6330F" w:rsidRDefault="00C6330F" w:rsidP="00C6330F">
            <w:pPr>
              <w:ind w:firstLine="0"/>
            </w:pPr>
            <w:r>
              <w:t>Dillard</w:t>
            </w:r>
          </w:p>
        </w:tc>
        <w:tc>
          <w:tcPr>
            <w:tcW w:w="2179" w:type="dxa"/>
            <w:shd w:val="clear" w:color="auto" w:fill="auto"/>
          </w:tcPr>
          <w:p w:rsidR="00C6330F" w:rsidRPr="00C6330F" w:rsidRDefault="00C6330F" w:rsidP="00C6330F">
            <w:pPr>
              <w:ind w:firstLine="0"/>
            </w:pPr>
            <w:r>
              <w:t>Funderburk</w:t>
            </w:r>
          </w:p>
        </w:tc>
        <w:tc>
          <w:tcPr>
            <w:tcW w:w="2180" w:type="dxa"/>
            <w:shd w:val="clear" w:color="auto" w:fill="auto"/>
          </w:tcPr>
          <w:p w:rsidR="00C6330F" w:rsidRPr="00C6330F" w:rsidRDefault="00C6330F" w:rsidP="00C6330F">
            <w:pPr>
              <w:ind w:firstLine="0"/>
            </w:pPr>
            <w:r>
              <w:t>Gilliard</w:t>
            </w:r>
          </w:p>
        </w:tc>
      </w:tr>
      <w:tr w:rsidR="00C6330F" w:rsidRPr="00C6330F" w:rsidTr="00C6330F">
        <w:tc>
          <w:tcPr>
            <w:tcW w:w="2179" w:type="dxa"/>
            <w:shd w:val="clear" w:color="auto" w:fill="auto"/>
          </w:tcPr>
          <w:p w:rsidR="00C6330F" w:rsidRPr="00C6330F" w:rsidRDefault="00C6330F" w:rsidP="00C6330F">
            <w:pPr>
              <w:ind w:firstLine="0"/>
            </w:pPr>
            <w:r>
              <w:t>Govan</w:t>
            </w:r>
          </w:p>
        </w:tc>
        <w:tc>
          <w:tcPr>
            <w:tcW w:w="2179" w:type="dxa"/>
            <w:shd w:val="clear" w:color="auto" w:fill="auto"/>
          </w:tcPr>
          <w:p w:rsidR="00C6330F" w:rsidRPr="00C6330F" w:rsidRDefault="00C6330F" w:rsidP="00C6330F">
            <w:pPr>
              <w:ind w:firstLine="0"/>
            </w:pPr>
            <w:r>
              <w:t>Henderson-Myers</w:t>
            </w:r>
          </w:p>
        </w:tc>
        <w:tc>
          <w:tcPr>
            <w:tcW w:w="2180" w:type="dxa"/>
            <w:shd w:val="clear" w:color="auto" w:fill="auto"/>
          </w:tcPr>
          <w:p w:rsidR="00C6330F" w:rsidRPr="00C6330F" w:rsidRDefault="00C6330F" w:rsidP="00C6330F">
            <w:pPr>
              <w:ind w:firstLine="0"/>
            </w:pPr>
            <w:r>
              <w:t>Hosey</w:t>
            </w:r>
          </w:p>
        </w:tc>
      </w:tr>
      <w:tr w:rsidR="00C6330F" w:rsidRPr="00C6330F" w:rsidTr="00C6330F">
        <w:tc>
          <w:tcPr>
            <w:tcW w:w="2179" w:type="dxa"/>
            <w:shd w:val="clear" w:color="auto" w:fill="auto"/>
          </w:tcPr>
          <w:p w:rsidR="00C6330F" w:rsidRPr="00C6330F" w:rsidRDefault="00C6330F" w:rsidP="00C6330F">
            <w:pPr>
              <w:ind w:firstLine="0"/>
            </w:pPr>
            <w:r>
              <w:t>Jefferson</w:t>
            </w:r>
          </w:p>
        </w:tc>
        <w:tc>
          <w:tcPr>
            <w:tcW w:w="2179" w:type="dxa"/>
            <w:shd w:val="clear" w:color="auto" w:fill="auto"/>
          </w:tcPr>
          <w:p w:rsidR="00C6330F" w:rsidRPr="00C6330F" w:rsidRDefault="00C6330F" w:rsidP="00C6330F">
            <w:pPr>
              <w:ind w:firstLine="0"/>
            </w:pPr>
            <w:r>
              <w:t>King</w:t>
            </w:r>
          </w:p>
        </w:tc>
        <w:tc>
          <w:tcPr>
            <w:tcW w:w="2180" w:type="dxa"/>
            <w:shd w:val="clear" w:color="auto" w:fill="auto"/>
          </w:tcPr>
          <w:p w:rsidR="00C6330F" w:rsidRPr="00C6330F" w:rsidRDefault="00C6330F" w:rsidP="00C6330F">
            <w:pPr>
              <w:ind w:firstLine="0"/>
            </w:pPr>
            <w:r>
              <w:t>Kirby</w:t>
            </w:r>
          </w:p>
        </w:tc>
      </w:tr>
      <w:tr w:rsidR="00C6330F" w:rsidRPr="00C6330F" w:rsidTr="00C6330F">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Norrell</w:t>
            </w:r>
          </w:p>
        </w:tc>
      </w:tr>
      <w:tr w:rsidR="00C6330F" w:rsidRPr="00C6330F" w:rsidTr="00C6330F">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Pendarvis</w:t>
            </w:r>
          </w:p>
        </w:tc>
        <w:tc>
          <w:tcPr>
            <w:tcW w:w="2180" w:type="dxa"/>
            <w:shd w:val="clear" w:color="auto" w:fill="auto"/>
          </w:tcPr>
          <w:p w:rsidR="00C6330F" w:rsidRPr="00C6330F" w:rsidRDefault="00C6330F" w:rsidP="00C6330F">
            <w:pPr>
              <w:ind w:firstLine="0"/>
            </w:pPr>
            <w:r>
              <w:t>Ridgeway</w:t>
            </w:r>
          </w:p>
        </w:tc>
      </w:tr>
      <w:tr w:rsidR="00C6330F" w:rsidRPr="00C6330F" w:rsidTr="00C6330F">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Rutherford</w:t>
            </w:r>
          </w:p>
        </w:tc>
        <w:tc>
          <w:tcPr>
            <w:tcW w:w="2180" w:type="dxa"/>
            <w:shd w:val="clear" w:color="auto" w:fill="auto"/>
          </w:tcPr>
          <w:p w:rsidR="00C6330F" w:rsidRPr="00C6330F" w:rsidRDefault="00C6330F" w:rsidP="00C6330F">
            <w:pPr>
              <w:ind w:firstLine="0"/>
            </w:pPr>
            <w:r>
              <w:t>J. E. Smith</w:t>
            </w:r>
          </w:p>
        </w:tc>
      </w:tr>
      <w:tr w:rsidR="00C6330F" w:rsidRPr="00C6330F" w:rsidTr="00C6330F">
        <w:tc>
          <w:tcPr>
            <w:tcW w:w="2179" w:type="dxa"/>
            <w:shd w:val="clear" w:color="auto" w:fill="auto"/>
          </w:tcPr>
          <w:p w:rsidR="00C6330F" w:rsidRPr="00C6330F" w:rsidRDefault="00C6330F" w:rsidP="00C6330F">
            <w:pPr>
              <w:keepNext/>
              <w:ind w:firstLine="0"/>
            </w:pPr>
            <w:r>
              <w:t>Thigpen</w:t>
            </w:r>
          </w:p>
        </w:tc>
        <w:tc>
          <w:tcPr>
            <w:tcW w:w="2179" w:type="dxa"/>
            <w:shd w:val="clear" w:color="auto" w:fill="auto"/>
          </w:tcPr>
          <w:p w:rsidR="00C6330F" w:rsidRPr="00C6330F" w:rsidRDefault="00C6330F" w:rsidP="00C6330F">
            <w:pPr>
              <w:keepNext/>
              <w:ind w:firstLine="0"/>
            </w:pPr>
            <w:r>
              <w:t>Trantham</w:t>
            </w:r>
          </w:p>
        </w:tc>
        <w:tc>
          <w:tcPr>
            <w:tcW w:w="2180" w:type="dxa"/>
            <w:shd w:val="clear" w:color="auto" w:fill="auto"/>
          </w:tcPr>
          <w:p w:rsidR="00C6330F" w:rsidRPr="00C6330F" w:rsidRDefault="00C6330F" w:rsidP="00C6330F">
            <w:pPr>
              <w:keepNext/>
              <w:ind w:firstLine="0"/>
            </w:pPr>
            <w:r>
              <w:t>Weeks</w:t>
            </w:r>
          </w:p>
        </w:tc>
      </w:tr>
      <w:tr w:rsidR="00C6330F" w:rsidRPr="00C6330F" w:rsidTr="00C6330F">
        <w:tc>
          <w:tcPr>
            <w:tcW w:w="2179" w:type="dxa"/>
            <w:shd w:val="clear" w:color="auto" w:fill="auto"/>
          </w:tcPr>
          <w:p w:rsidR="00C6330F" w:rsidRPr="00C6330F" w:rsidRDefault="00C6330F" w:rsidP="00C6330F">
            <w:pPr>
              <w:keepNext/>
              <w:ind w:firstLine="0"/>
            </w:pPr>
            <w:r>
              <w:t>Wheeler</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Total--32</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Allison</w:t>
            </w:r>
          </w:p>
        </w:tc>
        <w:tc>
          <w:tcPr>
            <w:tcW w:w="2179" w:type="dxa"/>
            <w:shd w:val="clear" w:color="auto" w:fill="auto"/>
          </w:tcPr>
          <w:p w:rsidR="00C6330F" w:rsidRPr="00C6330F" w:rsidRDefault="00C6330F" w:rsidP="00C6330F">
            <w:pPr>
              <w:keepNext/>
              <w:ind w:firstLine="0"/>
            </w:pPr>
            <w:r>
              <w:t>Atwater</w:t>
            </w:r>
          </w:p>
        </w:tc>
        <w:tc>
          <w:tcPr>
            <w:tcW w:w="2180" w:type="dxa"/>
            <w:shd w:val="clear" w:color="auto" w:fill="auto"/>
          </w:tcPr>
          <w:p w:rsidR="00C6330F" w:rsidRPr="00C6330F" w:rsidRDefault="00C6330F" w:rsidP="00C6330F">
            <w:pPr>
              <w:keepNext/>
              <w:ind w:firstLine="0"/>
            </w:pPr>
            <w:r>
              <w:t>Ballentine</w:t>
            </w:r>
          </w:p>
        </w:tc>
      </w:tr>
      <w:tr w:rsidR="00C6330F" w:rsidRPr="00C6330F" w:rsidTr="00C6330F">
        <w:tc>
          <w:tcPr>
            <w:tcW w:w="2179" w:type="dxa"/>
            <w:shd w:val="clear" w:color="auto" w:fill="auto"/>
          </w:tcPr>
          <w:p w:rsidR="00C6330F" w:rsidRPr="00C6330F" w:rsidRDefault="00C6330F" w:rsidP="00C6330F">
            <w:pPr>
              <w:ind w:firstLine="0"/>
            </w:pPr>
            <w:r>
              <w:t>Bannister</w:t>
            </w:r>
          </w:p>
        </w:tc>
        <w:tc>
          <w:tcPr>
            <w:tcW w:w="2179" w:type="dxa"/>
            <w:shd w:val="clear" w:color="auto" w:fill="auto"/>
          </w:tcPr>
          <w:p w:rsidR="00C6330F" w:rsidRPr="00C6330F" w:rsidRDefault="00C6330F" w:rsidP="00C6330F">
            <w:pPr>
              <w:ind w:firstLine="0"/>
            </w:pPr>
            <w:r>
              <w:t>Bennett</w:t>
            </w:r>
          </w:p>
        </w:tc>
        <w:tc>
          <w:tcPr>
            <w:tcW w:w="2180" w:type="dxa"/>
            <w:shd w:val="clear" w:color="auto" w:fill="auto"/>
          </w:tcPr>
          <w:p w:rsidR="00C6330F" w:rsidRPr="00C6330F" w:rsidRDefault="00C6330F" w:rsidP="00C6330F">
            <w:pPr>
              <w:ind w:firstLine="0"/>
            </w:pPr>
            <w:r>
              <w:t>Bradley</w:t>
            </w:r>
          </w:p>
        </w:tc>
      </w:tr>
      <w:tr w:rsidR="00C6330F" w:rsidRPr="00C6330F" w:rsidTr="00C6330F">
        <w:tc>
          <w:tcPr>
            <w:tcW w:w="2179" w:type="dxa"/>
            <w:shd w:val="clear" w:color="auto" w:fill="auto"/>
          </w:tcPr>
          <w:p w:rsidR="00C6330F" w:rsidRPr="00C6330F" w:rsidRDefault="00C6330F" w:rsidP="00C6330F">
            <w:pPr>
              <w:ind w:firstLine="0"/>
            </w:pPr>
            <w:r>
              <w:t>Bryant</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Caskey</w:t>
            </w:r>
          </w:p>
        </w:tc>
      </w:tr>
      <w:tr w:rsidR="00C6330F" w:rsidRPr="00C6330F" w:rsidTr="00C6330F">
        <w:tc>
          <w:tcPr>
            <w:tcW w:w="2179" w:type="dxa"/>
            <w:shd w:val="clear" w:color="auto" w:fill="auto"/>
          </w:tcPr>
          <w:p w:rsidR="00C6330F" w:rsidRPr="00C6330F" w:rsidRDefault="00C6330F" w:rsidP="00C6330F">
            <w:pPr>
              <w:ind w:firstLine="0"/>
            </w:pPr>
            <w:r>
              <w:t>Chumley</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Daning</w:t>
            </w:r>
          </w:p>
        </w:tc>
        <w:tc>
          <w:tcPr>
            <w:tcW w:w="2180" w:type="dxa"/>
            <w:shd w:val="clear" w:color="auto" w:fill="auto"/>
          </w:tcPr>
          <w:p w:rsidR="00C6330F" w:rsidRPr="00C6330F" w:rsidRDefault="00C6330F" w:rsidP="00C6330F">
            <w:pPr>
              <w:ind w:firstLine="0"/>
            </w:pPr>
            <w:r>
              <w:t>Davis</w:t>
            </w:r>
          </w:p>
        </w:tc>
      </w:tr>
      <w:tr w:rsidR="00C6330F" w:rsidRPr="00C6330F" w:rsidTr="00C6330F">
        <w:tc>
          <w:tcPr>
            <w:tcW w:w="2179" w:type="dxa"/>
            <w:shd w:val="clear" w:color="auto" w:fill="auto"/>
          </w:tcPr>
          <w:p w:rsidR="00C6330F" w:rsidRPr="00C6330F" w:rsidRDefault="00C6330F" w:rsidP="00C6330F">
            <w:pPr>
              <w:ind w:firstLine="0"/>
            </w:pPr>
            <w:r>
              <w:t>Delleney</w:t>
            </w:r>
          </w:p>
        </w:tc>
        <w:tc>
          <w:tcPr>
            <w:tcW w:w="2179" w:type="dxa"/>
            <w:shd w:val="clear" w:color="auto" w:fill="auto"/>
          </w:tcPr>
          <w:p w:rsidR="00C6330F" w:rsidRPr="00C6330F" w:rsidRDefault="00C6330F" w:rsidP="00C6330F">
            <w:pPr>
              <w:ind w:firstLine="0"/>
            </w:pPr>
            <w:r>
              <w:t>Duckworth</w:t>
            </w:r>
          </w:p>
        </w:tc>
        <w:tc>
          <w:tcPr>
            <w:tcW w:w="2180" w:type="dxa"/>
            <w:shd w:val="clear" w:color="auto" w:fill="auto"/>
          </w:tcPr>
          <w:p w:rsidR="00C6330F" w:rsidRPr="00C6330F" w:rsidRDefault="00C6330F" w:rsidP="00C6330F">
            <w:pPr>
              <w:ind w:firstLine="0"/>
            </w:pPr>
            <w:r>
              <w:t>Erickson</w:t>
            </w:r>
          </w:p>
        </w:tc>
      </w:tr>
      <w:tr w:rsidR="00C6330F" w:rsidRPr="00C6330F" w:rsidTr="00C6330F">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Finlay</w:t>
            </w:r>
          </w:p>
        </w:tc>
        <w:tc>
          <w:tcPr>
            <w:tcW w:w="2180" w:type="dxa"/>
            <w:shd w:val="clear" w:color="auto" w:fill="auto"/>
          </w:tcPr>
          <w:p w:rsidR="00C6330F" w:rsidRPr="00C6330F" w:rsidRDefault="00C6330F" w:rsidP="00C6330F">
            <w:pPr>
              <w:ind w:firstLine="0"/>
            </w:pPr>
            <w:r>
              <w:t>Forrest</w:t>
            </w:r>
          </w:p>
        </w:tc>
      </w:tr>
      <w:tr w:rsidR="00C6330F" w:rsidRPr="00C6330F" w:rsidTr="00C6330F">
        <w:tc>
          <w:tcPr>
            <w:tcW w:w="2179" w:type="dxa"/>
            <w:shd w:val="clear" w:color="auto" w:fill="auto"/>
          </w:tcPr>
          <w:p w:rsidR="00C6330F" w:rsidRPr="00C6330F" w:rsidRDefault="00C6330F" w:rsidP="00C6330F">
            <w:pPr>
              <w:ind w:firstLine="0"/>
            </w:pPr>
            <w:r>
              <w:t>Forrester</w:t>
            </w:r>
          </w:p>
        </w:tc>
        <w:tc>
          <w:tcPr>
            <w:tcW w:w="2179" w:type="dxa"/>
            <w:shd w:val="clear" w:color="auto" w:fill="auto"/>
          </w:tcPr>
          <w:p w:rsidR="00C6330F" w:rsidRPr="00C6330F" w:rsidRDefault="00C6330F" w:rsidP="00C6330F">
            <w:pPr>
              <w:ind w:firstLine="0"/>
            </w:pPr>
            <w:r>
              <w:t>Hamilton</w:t>
            </w:r>
          </w:p>
        </w:tc>
        <w:tc>
          <w:tcPr>
            <w:tcW w:w="2180" w:type="dxa"/>
            <w:shd w:val="clear" w:color="auto" w:fill="auto"/>
          </w:tcPr>
          <w:p w:rsidR="00C6330F" w:rsidRPr="00C6330F" w:rsidRDefault="00C6330F" w:rsidP="00C6330F">
            <w:pPr>
              <w:ind w:firstLine="0"/>
            </w:pPr>
            <w:r>
              <w:t>Henderson</w:t>
            </w:r>
          </w:p>
        </w:tc>
      </w:tr>
      <w:tr w:rsidR="00C6330F" w:rsidRPr="00C6330F" w:rsidTr="00C6330F">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C6330F">
        <w:tc>
          <w:tcPr>
            <w:tcW w:w="2179" w:type="dxa"/>
            <w:shd w:val="clear" w:color="auto" w:fill="auto"/>
          </w:tcPr>
          <w:p w:rsidR="00C6330F" w:rsidRPr="00C6330F" w:rsidRDefault="00C6330F" w:rsidP="00C6330F">
            <w:pPr>
              <w:ind w:firstLine="0"/>
            </w:pPr>
            <w:r>
              <w:t>Huggins</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Jordan</w:t>
            </w:r>
          </w:p>
        </w:tc>
      </w:tr>
      <w:tr w:rsidR="00C6330F" w:rsidRPr="00C6330F" w:rsidTr="00C6330F">
        <w:tc>
          <w:tcPr>
            <w:tcW w:w="2179" w:type="dxa"/>
            <w:shd w:val="clear" w:color="auto" w:fill="auto"/>
          </w:tcPr>
          <w:p w:rsidR="00C6330F" w:rsidRPr="00C6330F" w:rsidRDefault="00C6330F" w:rsidP="00C6330F">
            <w:pPr>
              <w:ind w:firstLine="0"/>
            </w:pPr>
            <w:r>
              <w:t>Long</w:t>
            </w:r>
          </w:p>
        </w:tc>
        <w:tc>
          <w:tcPr>
            <w:tcW w:w="2179" w:type="dxa"/>
            <w:shd w:val="clear" w:color="auto" w:fill="auto"/>
          </w:tcPr>
          <w:p w:rsidR="00C6330F" w:rsidRPr="00C6330F" w:rsidRDefault="00C6330F" w:rsidP="00C6330F">
            <w:pPr>
              <w:ind w:firstLine="0"/>
            </w:pPr>
            <w:r>
              <w:t>Lucas</w:t>
            </w:r>
          </w:p>
        </w:tc>
        <w:tc>
          <w:tcPr>
            <w:tcW w:w="2180" w:type="dxa"/>
            <w:shd w:val="clear" w:color="auto" w:fill="auto"/>
          </w:tcPr>
          <w:p w:rsidR="00C6330F" w:rsidRPr="00C6330F" w:rsidRDefault="00C6330F" w:rsidP="00C6330F">
            <w:pPr>
              <w:ind w:firstLine="0"/>
            </w:pPr>
            <w:r>
              <w:t>Mace</w:t>
            </w:r>
          </w:p>
        </w:tc>
      </w:tr>
      <w:tr w:rsidR="00C6330F" w:rsidRPr="00C6330F" w:rsidTr="00C6330F">
        <w:tc>
          <w:tcPr>
            <w:tcW w:w="2179" w:type="dxa"/>
            <w:shd w:val="clear" w:color="auto" w:fill="auto"/>
          </w:tcPr>
          <w:p w:rsidR="00C6330F" w:rsidRPr="00C6330F" w:rsidRDefault="00C6330F" w:rsidP="00C6330F">
            <w:pPr>
              <w:ind w:firstLine="0"/>
            </w:pPr>
            <w:r>
              <w:t>Magnuson</w:t>
            </w:r>
          </w:p>
        </w:tc>
        <w:tc>
          <w:tcPr>
            <w:tcW w:w="2179" w:type="dxa"/>
            <w:shd w:val="clear" w:color="auto" w:fill="auto"/>
          </w:tcPr>
          <w:p w:rsidR="00C6330F" w:rsidRPr="00C6330F" w:rsidRDefault="00C6330F" w:rsidP="00C6330F">
            <w:pPr>
              <w:ind w:firstLine="0"/>
            </w:pPr>
            <w:r>
              <w:t>Martin</w:t>
            </w:r>
          </w:p>
        </w:tc>
        <w:tc>
          <w:tcPr>
            <w:tcW w:w="2180" w:type="dxa"/>
            <w:shd w:val="clear" w:color="auto" w:fill="auto"/>
          </w:tcPr>
          <w:p w:rsidR="00C6330F" w:rsidRPr="00C6330F" w:rsidRDefault="00C6330F" w:rsidP="00C6330F">
            <w:pPr>
              <w:ind w:firstLine="0"/>
            </w:pPr>
            <w:r>
              <w:t>McCoy</w:t>
            </w:r>
          </w:p>
        </w:tc>
      </w:tr>
      <w:tr w:rsidR="00C6330F" w:rsidRPr="00C6330F" w:rsidTr="00C6330F">
        <w:tc>
          <w:tcPr>
            <w:tcW w:w="2179" w:type="dxa"/>
            <w:shd w:val="clear" w:color="auto" w:fill="auto"/>
          </w:tcPr>
          <w:p w:rsidR="00C6330F" w:rsidRPr="00C6330F" w:rsidRDefault="00C6330F" w:rsidP="00C6330F">
            <w:pPr>
              <w:ind w:firstLine="0"/>
            </w:pPr>
            <w:r>
              <w:t>McGinnis</w:t>
            </w:r>
          </w:p>
        </w:tc>
        <w:tc>
          <w:tcPr>
            <w:tcW w:w="2179" w:type="dxa"/>
            <w:shd w:val="clear" w:color="auto" w:fill="auto"/>
          </w:tcPr>
          <w:p w:rsidR="00C6330F" w:rsidRPr="00C6330F" w:rsidRDefault="00C6330F" w:rsidP="00C6330F">
            <w:pPr>
              <w:ind w:firstLine="0"/>
            </w:pPr>
            <w:r>
              <w:t>D. C. Moss</w:t>
            </w:r>
          </w:p>
        </w:tc>
        <w:tc>
          <w:tcPr>
            <w:tcW w:w="2180" w:type="dxa"/>
            <w:shd w:val="clear" w:color="auto" w:fill="auto"/>
          </w:tcPr>
          <w:p w:rsidR="00C6330F" w:rsidRPr="00C6330F" w:rsidRDefault="00C6330F" w:rsidP="00C6330F">
            <w:pPr>
              <w:ind w:firstLine="0"/>
            </w:pPr>
            <w:r>
              <w:t>V. S. Moss</w:t>
            </w:r>
          </w:p>
        </w:tc>
      </w:tr>
      <w:tr w:rsidR="00C6330F" w:rsidRPr="00C6330F" w:rsidTr="00C6330F">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Pitts</w:t>
            </w:r>
          </w:p>
        </w:tc>
      </w:tr>
      <w:tr w:rsidR="00C6330F" w:rsidRPr="00C6330F" w:rsidTr="00C6330F">
        <w:tc>
          <w:tcPr>
            <w:tcW w:w="2179" w:type="dxa"/>
            <w:shd w:val="clear" w:color="auto" w:fill="auto"/>
          </w:tcPr>
          <w:p w:rsidR="00C6330F" w:rsidRPr="00C6330F" w:rsidRDefault="00C6330F" w:rsidP="00C6330F">
            <w:pPr>
              <w:ind w:firstLine="0"/>
            </w:pPr>
            <w:r>
              <w:t>Pope</w:t>
            </w:r>
          </w:p>
        </w:tc>
        <w:tc>
          <w:tcPr>
            <w:tcW w:w="2179" w:type="dxa"/>
            <w:shd w:val="clear" w:color="auto" w:fill="auto"/>
          </w:tcPr>
          <w:p w:rsidR="00C6330F" w:rsidRPr="00C6330F" w:rsidRDefault="00C6330F" w:rsidP="00C6330F">
            <w:pPr>
              <w:ind w:firstLine="0"/>
            </w:pPr>
            <w:r>
              <w:t>Putnam</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Sandifer</w:t>
            </w:r>
          </w:p>
        </w:tc>
        <w:tc>
          <w:tcPr>
            <w:tcW w:w="2179" w:type="dxa"/>
            <w:shd w:val="clear" w:color="auto" w:fill="auto"/>
          </w:tcPr>
          <w:p w:rsidR="00C6330F" w:rsidRPr="00C6330F" w:rsidRDefault="00C6330F" w:rsidP="00C6330F">
            <w:pPr>
              <w:ind w:firstLine="0"/>
            </w:pPr>
            <w:r>
              <w:t>Simrill</w:t>
            </w:r>
          </w:p>
        </w:tc>
        <w:tc>
          <w:tcPr>
            <w:tcW w:w="2180" w:type="dxa"/>
            <w:shd w:val="clear" w:color="auto" w:fill="auto"/>
          </w:tcPr>
          <w:p w:rsidR="00C6330F" w:rsidRPr="00C6330F" w:rsidRDefault="00C6330F" w:rsidP="00C6330F">
            <w:pPr>
              <w:ind w:firstLine="0"/>
            </w:pPr>
            <w:r>
              <w:t>G. M. Smith</w:t>
            </w:r>
          </w:p>
        </w:tc>
      </w:tr>
      <w:tr w:rsidR="00C6330F" w:rsidRPr="00C6330F" w:rsidTr="00C6330F">
        <w:tc>
          <w:tcPr>
            <w:tcW w:w="2179" w:type="dxa"/>
            <w:shd w:val="clear" w:color="auto" w:fill="auto"/>
          </w:tcPr>
          <w:p w:rsidR="00C6330F" w:rsidRPr="00C6330F" w:rsidRDefault="00C6330F" w:rsidP="00C6330F">
            <w:pPr>
              <w:ind w:firstLine="0"/>
            </w:pPr>
            <w:r>
              <w:t>Spires</w:t>
            </w:r>
          </w:p>
        </w:tc>
        <w:tc>
          <w:tcPr>
            <w:tcW w:w="2179" w:type="dxa"/>
            <w:shd w:val="clear" w:color="auto" w:fill="auto"/>
          </w:tcPr>
          <w:p w:rsidR="00C6330F" w:rsidRPr="00C6330F" w:rsidRDefault="00C6330F" w:rsidP="00C6330F">
            <w:pPr>
              <w:ind w:firstLine="0"/>
            </w:pPr>
            <w:r>
              <w:t>Tallon</w:t>
            </w:r>
          </w:p>
        </w:tc>
        <w:tc>
          <w:tcPr>
            <w:tcW w:w="2180" w:type="dxa"/>
            <w:shd w:val="clear" w:color="auto" w:fill="auto"/>
          </w:tcPr>
          <w:p w:rsidR="00C6330F" w:rsidRPr="00C6330F" w:rsidRDefault="00C6330F" w:rsidP="00C6330F">
            <w:pPr>
              <w:ind w:firstLine="0"/>
            </w:pPr>
            <w:r>
              <w:t>Taylor</w:t>
            </w:r>
          </w:p>
        </w:tc>
      </w:tr>
      <w:tr w:rsidR="00C6330F" w:rsidRPr="00C6330F" w:rsidTr="00C6330F">
        <w:tc>
          <w:tcPr>
            <w:tcW w:w="2179" w:type="dxa"/>
            <w:shd w:val="clear" w:color="auto" w:fill="auto"/>
          </w:tcPr>
          <w:p w:rsidR="00C6330F" w:rsidRPr="00C6330F" w:rsidRDefault="00C6330F" w:rsidP="00C6330F">
            <w:pPr>
              <w:ind w:firstLine="0"/>
            </w:pPr>
            <w:r>
              <w:t>Thayer</w:t>
            </w:r>
          </w:p>
        </w:tc>
        <w:tc>
          <w:tcPr>
            <w:tcW w:w="2179" w:type="dxa"/>
            <w:shd w:val="clear" w:color="auto" w:fill="auto"/>
          </w:tcPr>
          <w:p w:rsidR="00C6330F" w:rsidRPr="00C6330F" w:rsidRDefault="00C6330F" w:rsidP="00C6330F">
            <w:pPr>
              <w:ind w:firstLine="0"/>
            </w:pPr>
            <w:r>
              <w:t>Toole</w:t>
            </w:r>
          </w:p>
        </w:tc>
        <w:tc>
          <w:tcPr>
            <w:tcW w:w="2180" w:type="dxa"/>
            <w:shd w:val="clear" w:color="auto" w:fill="auto"/>
          </w:tcPr>
          <w:p w:rsidR="00C6330F" w:rsidRPr="00C6330F" w:rsidRDefault="00C6330F" w:rsidP="00C6330F">
            <w:pPr>
              <w:ind w:firstLine="0"/>
            </w:pPr>
            <w:r>
              <w:t>West</w:t>
            </w:r>
          </w:p>
        </w:tc>
      </w:tr>
      <w:tr w:rsidR="00C6330F" w:rsidRPr="00C6330F" w:rsidTr="00C6330F">
        <w:tc>
          <w:tcPr>
            <w:tcW w:w="2179" w:type="dxa"/>
            <w:shd w:val="clear" w:color="auto" w:fill="auto"/>
          </w:tcPr>
          <w:p w:rsidR="00C6330F" w:rsidRPr="00C6330F" w:rsidRDefault="00C6330F" w:rsidP="00C6330F">
            <w:pPr>
              <w:keepNext/>
              <w:ind w:firstLine="0"/>
            </w:pPr>
            <w:r>
              <w:t>White</w:t>
            </w:r>
          </w:p>
        </w:tc>
        <w:tc>
          <w:tcPr>
            <w:tcW w:w="2179" w:type="dxa"/>
            <w:shd w:val="clear" w:color="auto" w:fill="auto"/>
          </w:tcPr>
          <w:p w:rsidR="00C6330F" w:rsidRPr="00C6330F" w:rsidRDefault="00C6330F" w:rsidP="00C6330F">
            <w:pPr>
              <w:keepNext/>
              <w:ind w:firstLine="0"/>
            </w:pPr>
            <w:r>
              <w:t>Whitmire</w:t>
            </w:r>
          </w:p>
        </w:tc>
        <w:tc>
          <w:tcPr>
            <w:tcW w:w="2180" w:type="dxa"/>
            <w:shd w:val="clear" w:color="auto" w:fill="auto"/>
          </w:tcPr>
          <w:p w:rsidR="00C6330F" w:rsidRPr="00C6330F" w:rsidRDefault="00C6330F" w:rsidP="00C6330F">
            <w:pPr>
              <w:keepNext/>
              <w:ind w:firstLine="0"/>
            </w:pPr>
            <w:r>
              <w:t>Willis</w:t>
            </w:r>
          </w:p>
        </w:tc>
      </w:tr>
      <w:tr w:rsidR="00C6330F" w:rsidRPr="00C6330F" w:rsidTr="00C6330F">
        <w:tc>
          <w:tcPr>
            <w:tcW w:w="2179" w:type="dxa"/>
            <w:shd w:val="clear" w:color="auto" w:fill="auto"/>
          </w:tcPr>
          <w:p w:rsidR="00C6330F" w:rsidRPr="00C6330F" w:rsidRDefault="00C6330F" w:rsidP="00C6330F">
            <w:pPr>
              <w:keepNext/>
              <w:ind w:firstLine="0"/>
            </w:pPr>
            <w:r>
              <w:t>Young</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Total--59</w:t>
      </w:r>
    </w:p>
    <w:p w:rsidR="00C6330F" w:rsidRDefault="00C6330F" w:rsidP="00C6330F">
      <w:pPr>
        <w:jc w:val="center"/>
        <w:rPr>
          <w:b/>
        </w:rPr>
      </w:pPr>
    </w:p>
    <w:p w:rsidR="00C6330F" w:rsidRDefault="00C6330F" w:rsidP="00C6330F">
      <w:r>
        <w:t>So, the House refused to adjourn.</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 xml:space="preserve">The SPEAKER </w:t>
      </w:r>
      <w:r w:rsidRPr="00C6330F">
        <w:rPr>
          <w:i/>
        </w:rPr>
        <w:t>PRO TEMPORE</w:t>
      </w:r>
      <w:r>
        <w:t xml:space="preserve"> granted Rep. SOTTILE a leave of absence for the remainder of the day. </w:t>
      </w:r>
    </w:p>
    <w:p w:rsidR="006C6C5C" w:rsidRDefault="006C6C5C" w:rsidP="00C6330F"/>
    <w:p w:rsidR="00C6330F" w:rsidRDefault="00C6330F" w:rsidP="00C6330F">
      <w:r>
        <w:t>Rep. PENDARVIS spoke against the amendment.</w:t>
      </w:r>
    </w:p>
    <w:p w:rsidR="00C6330F" w:rsidRDefault="00C6330F" w:rsidP="00C6330F">
      <w:r>
        <w:t>Rep. THIGPEN spoke against the amendment.</w:t>
      </w:r>
    </w:p>
    <w:p w:rsidR="006C6C5C" w:rsidRDefault="006C6C5C" w:rsidP="00C6330F"/>
    <w:p w:rsidR="00C6330F" w:rsidRDefault="00C6330F" w:rsidP="00C6330F">
      <w:r>
        <w:t>Rep. KING moved that Rule 3.9 be invoked.</w:t>
      </w:r>
    </w:p>
    <w:p w:rsidR="00C6330F" w:rsidRDefault="00C6330F" w:rsidP="00C6330F"/>
    <w:p w:rsidR="00C6330F" w:rsidRDefault="006C6C5C" w:rsidP="006C6C5C">
      <w:r>
        <w:t>The attendance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C6330F" w:rsidRPr="00C6330F" w:rsidTr="006C6C5C">
        <w:trPr>
          <w:jc w:val="right"/>
        </w:trPr>
        <w:tc>
          <w:tcPr>
            <w:tcW w:w="2179" w:type="dxa"/>
            <w:shd w:val="clear" w:color="auto" w:fill="auto"/>
          </w:tcPr>
          <w:p w:rsidR="00C6330F" w:rsidRPr="00C6330F" w:rsidRDefault="00C6330F" w:rsidP="00C6330F">
            <w:pPr>
              <w:keepNext/>
              <w:ind w:firstLine="0"/>
            </w:pPr>
            <w:r>
              <w:t xml:space="preserve"> </w:t>
            </w:r>
            <w:bookmarkStart w:id="85" w:name="vote_start206"/>
            <w:bookmarkEnd w:id="85"/>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Anderson</w:t>
            </w:r>
          </w:p>
        </w:tc>
      </w:tr>
      <w:tr w:rsidR="00C6330F" w:rsidRPr="00C6330F" w:rsidTr="006C6C5C">
        <w:tblPrEx>
          <w:jc w:val="left"/>
        </w:tblPrEx>
        <w:tc>
          <w:tcPr>
            <w:tcW w:w="2179" w:type="dxa"/>
            <w:shd w:val="clear" w:color="auto" w:fill="auto"/>
          </w:tcPr>
          <w:p w:rsidR="00C6330F" w:rsidRPr="00C6330F" w:rsidRDefault="00C6330F" w:rsidP="00C6330F">
            <w:pPr>
              <w:ind w:firstLine="0"/>
            </w:pPr>
            <w:r>
              <w:t>Arrington</w:t>
            </w:r>
          </w:p>
        </w:tc>
        <w:tc>
          <w:tcPr>
            <w:tcW w:w="2179" w:type="dxa"/>
            <w:shd w:val="clear" w:color="auto" w:fill="auto"/>
          </w:tcPr>
          <w:p w:rsidR="00C6330F" w:rsidRPr="00C6330F" w:rsidRDefault="00C6330F" w:rsidP="00C6330F">
            <w:pPr>
              <w:ind w:firstLine="0"/>
            </w:pPr>
            <w:r>
              <w:t>Atkinson</w:t>
            </w:r>
          </w:p>
        </w:tc>
        <w:tc>
          <w:tcPr>
            <w:tcW w:w="2180" w:type="dxa"/>
            <w:shd w:val="clear" w:color="auto" w:fill="auto"/>
          </w:tcPr>
          <w:p w:rsidR="00C6330F" w:rsidRPr="00C6330F" w:rsidRDefault="00C6330F" w:rsidP="00C6330F">
            <w:pPr>
              <w:ind w:firstLine="0"/>
            </w:pPr>
            <w:r>
              <w:t>Atwater</w:t>
            </w:r>
          </w:p>
        </w:tc>
      </w:tr>
      <w:tr w:rsidR="00C6330F" w:rsidRPr="00C6330F" w:rsidTr="006C6C5C">
        <w:tblPrEx>
          <w:jc w:val="left"/>
        </w:tblPrEx>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Bamberg</w:t>
            </w:r>
          </w:p>
        </w:tc>
        <w:tc>
          <w:tcPr>
            <w:tcW w:w="2180" w:type="dxa"/>
            <w:shd w:val="clear" w:color="auto" w:fill="auto"/>
          </w:tcPr>
          <w:p w:rsidR="00C6330F" w:rsidRPr="00C6330F" w:rsidRDefault="00C6330F" w:rsidP="00C6330F">
            <w:pPr>
              <w:ind w:firstLine="0"/>
            </w:pPr>
            <w:r>
              <w:t>Bannister</w:t>
            </w:r>
          </w:p>
        </w:tc>
      </w:tr>
      <w:tr w:rsidR="00C6330F" w:rsidRPr="00C6330F" w:rsidTr="006C6C5C">
        <w:tblPrEx>
          <w:jc w:val="left"/>
        </w:tblPrEx>
        <w:tc>
          <w:tcPr>
            <w:tcW w:w="2179" w:type="dxa"/>
            <w:shd w:val="clear" w:color="auto" w:fill="auto"/>
          </w:tcPr>
          <w:p w:rsidR="00C6330F" w:rsidRPr="00C6330F" w:rsidRDefault="00C6330F" w:rsidP="00C6330F">
            <w:pPr>
              <w:ind w:firstLine="0"/>
            </w:pPr>
            <w:r>
              <w:t>Bennett</w:t>
            </w:r>
          </w:p>
        </w:tc>
        <w:tc>
          <w:tcPr>
            <w:tcW w:w="2179" w:type="dxa"/>
            <w:shd w:val="clear" w:color="auto" w:fill="auto"/>
          </w:tcPr>
          <w:p w:rsidR="00C6330F" w:rsidRPr="00C6330F" w:rsidRDefault="00C6330F" w:rsidP="00C6330F">
            <w:pPr>
              <w:ind w:firstLine="0"/>
            </w:pPr>
            <w:r>
              <w:t>Bernstein</w:t>
            </w:r>
          </w:p>
        </w:tc>
        <w:tc>
          <w:tcPr>
            <w:tcW w:w="2180" w:type="dxa"/>
            <w:shd w:val="clear" w:color="auto" w:fill="auto"/>
          </w:tcPr>
          <w:p w:rsidR="00C6330F" w:rsidRPr="00C6330F" w:rsidRDefault="00C6330F" w:rsidP="00C6330F">
            <w:pPr>
              <w:ind w:firstLine="0"/>
            </w:pPr>
            <w:r>
              <w:t>Blackwell</w:t>
            </w:r>
          </w:p>
        </w:tc>
      </w:tr>
      <w:tr w:rsidR="00C6330F" w:rsidRPr="00C6330F" w:rsidTr="006C6C5C">
        <w:tblPrEx>
          <w:jc w:val="left"/>
        </w:tblPrEx>
        <w:tc>
          <w:tcPr>
            <w:tcW w:w="2179" w:type="dxa"/>
            <w:shd w:val="clear" w:color="auto" w:fill="auto"/>
          </w:tcPr>
          <w:p w:rsidR="00C6330F" w:rsidRPr="00C6330F" w:rsidRDefault="00C6330F" w:rsidP="00C6330F">
            <w:pPr>
              <w:ind w:firstLine="0"/>
            </w:pPr>
            <w:r>
              <w:t>Bowers</w:t>
            </w:r>
          </w:p>
        </w:tc>
        <w:tc>
          <w:tcPr>
            <w:tcW w:w="2179" w:type="dxa"/>
            <w:shd w:val="clear" w:color="auto" w:fill="auto"/>
          </w:tcPr>
          <w:p w:rsidR="00C6330F" w:rsidRPr="00C6330F" w:rsidRDefault="00C6330F" w:rsidP="00C6330F">
            <w:pPr>
              <w:ind w:firstLine="0"/>
            </w:pPr>
            <w:r>
              <w:t>Bradley</w:t>
            </w:r>
          </w:p>
        </w:tc>
        <w:tc>
          <w:tcPr>
            <w:tcW w:w="2180" w:type="dxa"/>
            <w:shd w:val="clear" w:color="auto" w:fill="auto"/>
          </w:tcPr>
          <w:p w:rsidR="00C6330F" w:rsidRPr="00C6330F" w:rsidRDefault="00C6330F" w:rsidP="00C6330F">
            <w:pPr>
              <w:ind w:firstLine="0"/>
            </w:pPr>
            <w:r>
              <w:t>Brawley</w:t>
            </w:r>
          </w:p>
        </w:tc>
      </w:tr>
      <w:tr w:rsidR="00C6330F" w:rsidRPr="00C6330F" w:rsidTr="006C6C5C">
        <w:tblPrEx>
          <w:jc w:val="left"/>
        </w:tblPrEx>
        <w:tc>
          <w:tcPr>
            <w:tcW w:w="2179" w:type="dxa"/>
            <w:shd w:val="clear" w:color="auto" w:fill="auto"/>
          </w:tcPr>
          <w:p w:rsidR="00C6330F" w:rsidRPr="00C6330F" w:rsidRDefault="00C6330F" w:rsidP="00C6330F">
            <w:pPr>
              <w:ind w:firstLine="0"/>
            </w:pPr>
            <w:r>
              <w:t>Burns</w:t>
            </w:r>
          </w:p>
        </w:tc>
        <w:tc>
          <w:tcPr>
            <w:tcW w:w="2179" w:type="dxa"/>
            <w:shd w:val="clear" w:color="auto" w:fill="auto"/>
          </w:tcPr>
          <w:p w:rsidR="00C6330F" w:rsidRPr="00C6330F" w:rsidRDefault="00C6330F" w:rsidP="00C6330F">
            <w:pPr>
              <w:ind w:firstLine="0"/>
            </w:pPr>
            <w:r>
              <w:t>Caskey</w:t>
            </w:r>
          </w:p>
        </w:tc>
        <w:tc>
          <w:tcPr>
            <w:tcW w:w="2180" w:type="dxa"/>
            <w:shd w:val="clear" w:color="auto" w:fill="auto"/>
          </w:tcPr>
          <w:p w:rsidR="00C6330F" w:rsidRPr="00C6330F" w:rsidRDefault="00C6330F" w:rsidP="00C6330F">
            <w:pPr>
              <w:ind w:firstLine="0"/>
            </w:pPr>
            <w:r>
              <w:t>Chumley</w:t>
            </w:r>
          </w:p>
        </w:tc>
      </w:tr>
      <w:tr w:rsidR="00C6330F" w:rsidRPr="00C6330F" w:rsidTr="006C6C5C">
        <w:tblPrEx>
          <w:jc w:val="left"/>
        </w:tblPrEx>
        <w:tc>
          <w:tcPr>
            <w:tcW w:w="2179" w:type="dxa"/>
            <w:shd w:val="clear" w:color="auto" w:fill="auto"/>
          </w:tcPr>
          <w:p w:rsidR="00C6330F" w:rsidRPr="00C6330F" w:rsidRDefault="00C6330F" w:rsidP="00C6330F">
            <w:pPr>
              <w:ind w:firstLine="0"/>
            </w:pPr>
            <w:r>
              <w:t>Clary</w:t>
            </w:r>
          </w:p>
        </w:tc>
        <w:tc>
          <w:tcPr>
            <w:tcW w:w="2179" w:type="dxa"/>
            <w:shd w:val="clear" w:color="auto" w:fill="auto"/>
          </w:tcPr>
          <w:p w:rsidR="00C6330F" w:rsidRPr="00C6330F" w:rsidRDefault="00C6330F" w:rsidP="00C6330F">
            <w:pPr>
              <w:ind w:firstLine="0"/>
            </w:pPr>
            <w:r>
              <w:t>Clyburn</w:t>
            </w:r>
          </w:p>
        </w:tc>
        <w:tc>
          <w:tcPr>
            <w:tcW w:w="2180" w:type="dxa"/>
            <w:shd w:val="clear" w:color="auto" w:fill="auto"/>
          </w:tcPr>
          <w:p w:rsidR="00C6330F" w:rsidRPr="00C6330F" w:rsidRDefault="00C6330F" w:rsidP="00C6330F">
            <w:pPr>
              <w:ind w:firstLine="0"/>
            </w:pPr>
            <w:r>
              <w:t>Cole</w:t>
            </w:r>
          </w:p>
        </w:tc>
      </w:tr>
      <w:tr w:rsidR="00C6330F" w:rsidRPr="00C6330F" w:rsidTr="006C6C5C">
        <w:tblPrEx>
          <w:jc w:val="left"/>
        </w:tblPrEx>
        <w:tc>
          <w:tcPr>
            <w:tcW w:w="2179" w:type="dxa"/>
            <w:shd w:val="clear" w:color="auto" w:fill="auto"/>
          </w:tcPr>
          <w:p w:rsidR="00C6330F" w:rsidRPr="00C6330F" w:rsidRDefault="00C6330F" w:rsidP="00C6330F">
            <w:pPr>
              <w:ind w:firstLine="0"/>
            </w:pPr>
            <w:r>
              <w:t>Crawford</w:t>
            </w:r>
          </w:p>
        </w:tc>
        <w:tc>
          <w:tcPr>
            <w:tcW w:w="2179" w:type="dxa"/>
            <w:shd w:val="clear" w:color="auto" w:fill="auto"/>
          </w:tcPr>
          <w:p w:rsidR="00C6330F" w:rsidRPr="00C6330F" w:rsidRDefault="00C6330F" w:rsidP="00C6330F">
            <w:pPr>
              <w:ind w:firstLine="0"/>
            </w:pPr>
            <w:r>
              <w:t>Crosby</w:t>
            </w:r>
          </w:p>
        </w:tc>
        <w:tc>
          <w:tcPr>
            <w:tcW w:w="2180" w:type="dxa"/>
            <w:shd w:val="clear" w:color="auto" w:fill="auto"/>
          </w:tcPr>
          <w:p w:rsidR="00C6330F" w:rsidRPr="00C6330F" w:rsidRDefault="00C6330F" w:rsidP="00C6330F">
            <w:pPr>
              <w:ind w:firstLine="0"/>
            </w:pPr>
            <w:r>
              <w:t>Daning</w:t>
            </w:r>
          </w:p>
        </w:tc>
      </w:tr>
      <w:tr w:rsidR="00C6330F" w:rsidRPr="00C6330F" w:rsidTr="006C6C5C">
        <w:tblPrEx>
          <w:jc w:val="left"/>
        </w:tblPrEx>
        <w:tc>
          <w:tcPr>
            <w:tcW w:w="2179" w:type="dxa"/>
            <w:shd w:val="clear" w:color="auto" w:fill="auto"/>
          </w:tcPr>
          <w:p w:rsidR="00C6330F" w:rsidRPr="00C6330F" w:rsidRDefault="00C6330F" w:rsidP="00C6330F">
            <w:pPr>
              <w:ind w:firstLine="0"/>
            </w:pPr>
            <w:r>
              <w:t>Davis</w:t>
            </w:r>
          </w:p>
        </w:tc>
        <w:tc>
          <w:tcPr>
            <w:tcW w:w="2179" w:type="dxa"/>
            <w:shd w:val="clear" w:color="auto" w:fill="auto"/>
          </w:tcPr>
          <w:p w:rsidR="00C6330F" w:rsidRPr="00C6330F" w:rsidRDefault="00C6330F" w:rsidP="00C6330F">
            <w:pPr>
              <w:ind w:firstLine="0"/>
            </w:pPr>
            <w:r>
              <w:t>Delleney</w:t>
            </w:r>
          </w:p>
        </w:tc>
        <w:tc>
          <w:tcPr>
            <w:tcW w:w="2180" w:type="dxa"/>
            <w:shd w:val="clear" w:color="auto" w:fill="auto"/>
          </w:tcPr>
          <w:p w:rsidR="00C6330F" w:rsidRPr="00C6330F" w:rsidRDefault="00C6330F" w:rsidP="00C6330F">
            <w:pPr>
              <w:ind w:firstLine="0"/>
            </w:pPr>
            <w:r>
              <w:t>Dillard</w:t>
            </w:r>
          </w:p>
        </w:tc>
      </w:tr>
      <w:tr w:rsidR="00C6330F" w:rsidRPr="00C6330F" w:rsidTr="006C6C5C">
        <w:tblPrEx>
          <w:jc w:val="left"/>
        </w:tblPrEx>
        <w:tc>
          <w:tcPr>
            <w:tcW w:w="2179" w:type="dxa"/>
            <w:shd w:val="clear" w:color="auto" w:fill="auto"/>
          </w:tcPr>
          <w:p w:rsidR="00C6330F" w:rsidRPr="00C6330F" w:rsidRDefault="00C6330F" w:rsidP="00C6330F">
            <w:pPr>
              <w:ind w:firstLine="0"/>
            </w:pPr>
            <w:r>
              <w:t>Douglas</w:t>
            </w:r>
          </w:p>
        </w:tc>
        <w:tc>
          <w:tcPr>
            <w:tcW w:w="2179" w:type="dxa"/>
            <w:shd w:val="clear" w:color="auto" w:fill="auto"/>
          </w:tcPr>
          <w:p w:rsidR="00C6330F" w:rsidRPr="00C6330F" w:rsidRDefault="00C6330F" w:rsidP="00C6330F">
            <w:pPr>
              <w:ind w:firstLine="0"/>
            </w:pPr>
            <w:r>
              <w:t>Duckworth</w:t>
            </w:r>
          </w:p>
        </w:tc>
        <w:tc>
          <w:tcPr>
            <w:tcW w:w="2180" w:type="dxa"/>
            <w:shd w:val="clear" w:color="auto" w:fill="auto"/>
          </w:tcPr>
          <w:p w:rsidR="00C6330F" w:rsidRPr="00C6330F" w:rsidRDefault="00C6330F" w:rsidP="00C6330F">
            <w:pPr>
              <w:ind w:firstLine="0"/>
            </w:pPr>
            <w:r>
              <w:t>Elliott</w:t>
            </w:r>
          </w:p>
        </w:tc>
      </w:tr>
      <w:tr w:rsidR="00C6330F" w:rsidRPr="00C6330F" w:rsidTr="006C6C5C">
        <w:tblPrEx>
          <w:jc w:val="left"/>
        </w:tblPrEx>
        <w:tc>
          <w:tcPr>
            <w:tcW w:w="2179" w:type="dxa"/>
            <w:shd w:val="clear" w:color="auto" w:fill="auto"/>
          </w:tcPr>
          <w:p w:rsidR="00C6330F" w:rsidRPr="00C6330F" w:rsidRDefault="00C6330F" w:rsidP="00C6330F">
            <w:pPr>
              <w:ind w:firstLine="0"/>
            </w:pPr>
            <w:r>
              <w:t>Erickson</w:t>
            </w:r>
          </w:p>
        </w:tc>
        <w:tc>
          <w:tcPr>
            <w:tcW w:w="2179" w:type="dxa"/>
            <w:shd w:val="clear" w:color="auto" w:fill="auto"/>
          </w:tcPr>
          <w:p w:rsidR="00C6330F" w:rsidRPr="00C6330F" w:rsidRDefault="00C6330F" w:rsidP="00C6330F">
            <w:pPr>
              <w:ind w:firstLine="0"/>
            </w:pPr>
            <w:r>
              <w:t>Felder</w:t>
            </w:r>
          </w:p>
        </w:tc>
        <w:tc>
          <w:tcPr>
            <w:tcW w:w="2180" w:type="dxa"/>
            <w:shd w:val="clear" w:color="auto" w:fill="auto"/>
          </w:tcPr>
          <w:p w:rsidR="00C6330F" w:rsidRPr="00C6330F" w:rsidRDefault="00C6330F" w:rsidP="00C6330F">
            <w:pPr>
              <w:ind w:firstLine="0"/>
            </w:pPr>
            <w:r>
              <w:t>Finlay</w:t>
            </w:r>
          </w:p>
        </w:tc>
      </w:tr>
      <w:tr w:rsidR="00C6330F" w:rsidRPr="00C6330F" w:rsidTr="006C6C5C">
        <w:tblPrEx>
          <w:jc w:val="left"/>
        </w:tblPrEx>
        <w:tc>
          <w:tcPr>
            <w:tcW w:w="2179" w:type="dxa"/>
            <w:shd w:val="clear" w:color="auto" w:fill="auto"/>
          </w:tcPr>
          <w:p w:rsidR="00C6330F" w:rsidRPr="00C6330F" w:rsidRDefault="00C6330F" w:rsidP="00C6330F">
            <w:pPr>
              <w:ind w:firstLine="0"/>
            </w:pPr>
            <w:r>
              <w:t>Forrest</w:t>
            </w:r>
          </w:p>
        </w:tc>
        <w:tc>
          <w:tcPr>
            <w:tcW w:w="2179" w:type="dxa"/>
            <w:shd w:val="clear" w:color="auto" w:fill="auto"/>
          </w:tcPr>
          <w:p w:rsidR="00C6330F" w:rsidRPr="00C6330F" w:rsidRDefault="00C6330F" w:rsidP="00C6330F">
            <w:pPr>
              <w:ind w:firstLine="0"/>
            </w:pPr>
            <w:r>
              <w:t>Forrester</w:t>
            </w:r>
          </w:p>
        </w:tc>
        <w:tc>
          <w:tcPr>
            <w:tcW w:w="2180" w:type="dxa"/>
            <w:shd w:val="clear" w:color="auto" w:fill="auto"/>
          </w:tcPr>
          <w:p w:rsidR="00C6330F" w:rsidRPr="00C6330F" w:rsidRDefault="00C6330F" w:rsidP="00C6330F">
            <w:pPr>
              <w:ind w:firstLine="0"/>
            </w:pPr>
            <w:r>
              <w:t>Funderburk</w:t>
            </w:r>
          </w:p>
        </w:tc>
      </w:tr>
      <w:tr w:rsidR="00C6330F" w:rsidRPr="00C6330F" w:rsidTr="006C6C5C">
        <w:tblPrEx>
          <w:jc w:val="left"/>
        </w:tblPrEx>
        <w:tc>
          <w:tcPr>
            <w:tcW w:w="2179" w:type="dxa"/>
            <w:shd w:val="clear" w:color="auto" w:fill="auto"/>
          </w:tcPr>
          <w:p w:rsidR="00C6330F" w:rsidRPr="00C6330F" w:rsidRDefault="00C6330F" w:rsidP="00C6330F">
            <w:pPr>
              <w:ind w:firstLine="0"/>
            </w:pPr>
            <w:r>
              <w:t>Gilliard</w:t>
            </w:r>
          </w:p>
        </w:tc>
        <w:tc>
          <w:tcPr>
            <w:tcW w:w="2179" w:type="dxa"/>
            <w:shd w:val="clear" w:color="auto" w:fill="auto"/>
          </w:tcPr>
          <w:p w:rsidR="00C6330F" w:rsidRPr="00C6330F" w:rsidRDefault="00C6330F" w:rsidP="00C6330F">
            <w:pPr>
              <w:ind w:firstLine="0"/>
            </w:pPr>
            <w:r>
              <w:t>Govan</w:t>
            </w:r>
          </w:p>
        </w:tc>
        <w:tc>
          <w:tcPr>
            <w:tcW w:w="2180" w:type="dxa"/>
            <w:shd w:val="clear" w:color="auto" w:fill="auto"/>
          </w:tcPr>
          <w:p w:rsidR="00C6330F" w:rsidRPr="00C6330F" w:rsidRDefault="00C6330F" w:rsidP="00C6330F">
            <w:pPr>
              <w:ind w:firstLine="0"/>
            </w:pPr>
            <w:r>
              <w:t>Hamilton</w:t>
            </w:r>
          </w:p>
        </w:tc>
      </w:tr>
      <w:tr w:rsidR="00C6330F" w:rsidRPr="00C6330F" w:rsidTr="006C6C5C">
        <w:tblPrEx>
          <w:jc w:val="left"/>
        </w:tblPrEx>
        <w:tc>
          <w:tcPr>
            <w:tcW w:w="2179" w:type="dxa"/>
            <w:shd w:val="clear" w:color="auto" w:fill="auto"/>
          </w:tcPr>
          <w:p w:rsidR="00C6330F" w:rsidRPr="00C6330F" w:rsidRDefault="00C6330F" w:rsidP="00C6330F">
            <w:pPr>
              <w:ind w:firstLine="0"/>
            </w:pPr>
            <w:r>
              <w:t>Hayes</w:t>
            </w:r>
          </w:p>
        </w:tc>
        <w:tc>
          <w:tcPr>
            <w:tcW w:w="2179" w:type="dxa"/>
            <w:shd w:val="clear" w:color="auto" w:fill="auto"/>
          </w:tcPr>
          <w:p w:rsidR="00C6330F" w:rsidRPr="00C6330F" w:rsidRDefault="00C6330F" w:rsidP="00C6330F">
            <w:pPr>
              <w:ind w:firstLine="0"/>
            </w:pPr>
            <w:r>
              <w:t>Henderson</w:t>
            </w:r>
          </w:p>
        </w:tc>
        <w:tc>
          <w:tcPr>
            <w:tcW w:w="2180" w:type="dxa"/>
            <w:shd w:val="clear" w:color="auto" w:fill="auto"/>
          </w:tcPr>
          <w:p w:rsidR="00C6330F" w:rsidRPr="00C6330F" w:rsidRDefault="00C6330F" w:rsidP="00C6330F">
            <w:pPr>
              <w:ind w:firstLine="0"/>
            </w:pPr>
            <w:r>
              <w:t>Henderson-Myers</w:t>
            </w:r>
          </w:p>
        </w:tc>
      </w:tr>
      <w:tr w:rsidR="00C6330F" w:rsidRPr="00C6330F" w:rsidTr="006C6C5C">
        <w:tblPrEx>
          <w:jc w:val="left"/>
        </w:tblPrEx>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6C6C5C">
        <w:tblPrEx>
          <w:jc w:val="left"/>
        </w:tblPrEx>
        <w:tc>
          <w:tcPr>
            <w:tcW w:w="2179" w:type="dxa"/>
            <w:shd w:val="clear" w:color="auto" w:fill="auto"/>
          </w:tcPr>
          <w:p w:rsidR="00C6330F" w:rsidRPr="00C6330F" w:rsidRDefault="00C6330F" w:rsidP="00C6330F">
            <w:pPr>
              <w:ind w:firstLine="0"/>
            </w:pPr>
            <w:r>
              <w:t>Hosey</w:t>
            </w:r>
          </w:p>
        </w:tc>
        <w:tc>
          <w:tcPr>
            <w:tcW w:w="2179" w:type="dxa"/>
            <w:shd w:val="clear" w:color="auto" w:fill="auto"/>
          </w:tcPr>
          <w:p w:rsidR="00C6330F" w:rsidRPr="00C6330F" w:rsidRDefault="00C6330F" w:rsidP="00C6330F">
            <w:pPr>
              <w:ind w:firstLine="0"/>
            </w:pPr>
            <w:r>
              <w:t>Howard</w:t>
            </w:r>
          </w:p>
        </w:tc>
        <w:tc>
          <w:tcPr>
            <w:tcW w:w="2180" w:type="dxa"/>
            <w:shd w:val="clear" w:color="auto" w:fill="auto"/>
          </w:tcPr>
          <w:p w:rsidR="00C6330F" w:rsidRPr="00C6330F" w:rsidRDefault="00C6330F" w:rsidP="00C6330F">
            <w:pPr>
              <w:ind w:firstLine="0"/>
            </w:pPr>
            <w:r>
              <w:t>Huggins</w:t>
            </w:r>
          </w:p>
        </w:tc>
      </w:tr>
      <w:tr w:rsidR="00C6330F" w:rsidRPr="00C6330F" w:rsidTr="006C6C5C">
        <w:tblPrEx>
          <w:jc w:val="left"/>
        </w:tblPrEx>
        <w:tc>
          <w:tcPr>
            <w:tcW w:w="2179" w:type="dxa"/>
            <w:shd w:val="clear" w:color="auto" w:fill="auto"/>
          </w:tcPr>
          <w:p w:rsidR="00C6330F" w:rsidRPr="00C6330F" w:rsidRDefault="00C6330F" w:rsidP="00C6330F">
            <w:pPr>
              <w:ind w:firstLine="0"/>
            </w:pPr>
            <w:r>
              <w:t>Jefferson</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Jordan</w:t>
            </w:r>
          </w:p>
        </w:tc>
      </w:tr>
      <w:tr w:rsidR="00C6330F" w:rsidRPr="00C6330F" w:rsidTr="006C6C5C">
        <w:tblPrEx>
          <w:jc w:val="left"/>
        </w:tblPrEx>
        <w:tc>
          <w:tcPr>
            <w:tcW w:w="2179" w:type="dxa"/>
            <w:shd w:val="clear" w:color="auto" w:fill="auto"/>
          </w:tcPr>
          <w:p w:rsidR="00C6330F" w:rsidRPr="00C6330F" w:rsidRDefault="00C6330F" w:rsidP="00C6330F">
            <w:pPr>
              <w:ind w:firstLine="0"/>
            </w:pPr>
            <w:r>
              <w:t>King</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Loftis</w:t>
            </w:r>
          </w:p>
        </w:tc>
      </w:tr>
      <w:tr w:rsidR="00C6330F" w:rsidRPr="00C6330F" w:rsidTr="006C6C5C">
        <w:tblPrEx>
          <w:jc w:val="left"/>
        </w:tblPrEx>
        <w:tc>
          <w:tcPr>
            <w:tcW w:w="2179" w:type="dxa"/>
            <w:shd w:val="clear" w:color="auto" w:fill="auto"/>
          </w:tcPr>
          <w:p w:rsidR="00C6330F" w:rsidRPr="00C6330F" w:rsidRDefault="00C6330F" w:rsidP="00C6330F">
            <w:pPr>
              <w:ind w:firstLine="0"/>
            </w:pPr>
            <w:r>
              <w:t>Long</w:t>
            </w:r>
          </w:p>
        </w:tc>
        <w:tc>
          <w:tcPr>
            <w:tcW w:w="2179" w:type="dxa"/>
            <w:shd w:val="clear" w:color="auto" w:fill="auto"/>
          </w:tcPr>
          <w:p w:rsidR="00C6330F" w:rsidRPr="00C6330F" w:rsidRDefault="00C6330F" w:rsidP="00C6330F">
            <w:pPr>
              <w:ind w:firstLine="0"/>
            </w:pPr>
            <w:r>
              <w:t>Lucas</w:t>
            </w:r>
          </w:p>
        </w:tc>
        <w:tc>
          <w:tcPr>
            <w:tcW w:w="2180" w:type="dxa"/>
            <w:shd w:val="clear" w:color="auto" w:fill="auto"/>
          </w:tcPr>
          <w:p w:rsidR="00C6330F" w:rsidRPr="00C6330F" w:rsidRDefault="00C6330F" w:rsidP="00C6330F">
            <w:pPr>
              <w:ind w:firstLine="0"/>
            </w:pPr>
            <w:r>
              <w:t>Mace</w:t>
            </w:r>
          </w:p>
        </w:tc>
      </w:tr>
      <w:tr w:rsidR="00C6330F" w:rsidRPr="00C6330F" w:rsidTr="006C6C5C">
        <w:tblPrEx>
          <w:jc w:val="left"/>
        </w:tblPrEx>
        <w:tc>
          <w:tcPr>
            <w:tcW w:w="2179" w:type="dxa"/>
            <w:shd w:val="clear" w:color="auto" w:fill="auto"/>
          </w:tcPr>
          <w:p w:rsidR="00C6330F" w:rsidRPr="00C6330F" w:rsidRDefault="00C6330F" w:rsidP="00C6330F">
            <w:pPr>
              <w:ind w:firstLine="0"/>
            </w:pPr>
            <w:r>
              <w:t>Magnuson</w:t>
            </w:r>
          </w:p>
        </w:tc>
        <w:tc>
          <w:tcPr>
            <w:tcW w:w="2179" w:type="dxa"/>
            <w:shd w:val="clear" w:color="auto" w:fill="auto"/>
          </w:tcPr>
          <w:p w:rsidR="00C6330F" w:rsidRPr="00C6330F" w:rsidRDefault="00C6330F" w:rsidP="00C6330F">
            <w:pPr>
              <w:ind w:firstLine="0"/>
            </w:pPr>
            <w:r>
              <w:t>Martin</w:t>
            </w:r>
          </w:p>
        </w:tc>
        <w:tc>
          <w:tcPr>
            <w:tcW w:w="2180" w:type="dxa"/>
            <w:shd w:val="clear" w:color="auto" w:fill="auto"/>
          </w:tcPr>
          <w:p w:rsidR="00C6330F" w:rsidRPr="00C6330F" w:rsidRDefault="00C6330F" w:rsidP="00C6330F">
            <w:pPr>
              <w:ind w:firstLine="0"/>
            </w:pPr>
            <w:r>
              <w:t>McCoy</w:t>
            </w:r>
          </w:p>
        </w:tc>
      </w:tr>
      <w:tr w:rsidR="00C6330F" w:rsidRPr="00C6330F" w:rsidTr="006C6C5C">
        <w:tblPrEx>
          <w:jc w:val="left"/>
        </w:tblPrEx>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6C6C5C">
        <w:tblPrEx>
          <w:jc w:val="left"/>
        </w:tblPrEx>
        <w:tc>
          <w:tcPr>
            <w:tcW w:w="2179" w:type="dxa"/>
            <w:shd w:val="clear" w:color="auto" w:fill="auto"/>
          </w:tcPr>
          <w:p w:rsidR="00C6330F" w:rsidRPr="00C6330F" w:rsidRDefault="00C6330F" w:rsidP="00C6330F">
            <w:pPr>
              <w:ind w:firstLine="0"/>
            </w:pPr>
            <w:r>
              <w:t>D. C. Moss</w:t>
            </w:r>
          </w:p>
        </w:tc>
        <w:tc>
          <w:tcPr>
            <w:tcW w:w="2179" w:type="dxa"/>
            <w:shd w:val="clear" w:color="auto" w:fill="auto"/>
          </w:tcPr>
          <w:p w:rsidR="00C6330F" w:rsidRPr="00C6330F" w:rsidRDefault="00C6330F" w:rsidP="00C6330F">
            <w:pPr>
              <w:ind w:firstLine="0"/>
            </w:pPr>
            <w:r>
              <w:t>V. S. Moss</w:t>
            </w:r>
          </w:p>
        </w:tc>
        <w:tc>
          <w:tcPr>
            <w:tcW w:w="2180" w:type="dxa"/>
            <w:shd w:val="clear" w:color="auto" w:fill="auto"/>
          </w:tcPr>
          <w:p w:rsidR="00C6330F" w:rsidRPr="00C6330F" w:rsidRDefault="00C6330F" w:rsidP="00C6330F">
            <w:pPr>
              <w:ind w:firstLine="0"/>
            </w:pPr>
            <w:r>
              <w:t>Murphy</w:t>
            </w:r>
          </w:p>
        </w:tc>
      </w:tr>
      <w:tr w:rsidR="00C6330F" w:rsidRPr="00C6330F" w:rsidTr="006C6C5C">
        <w:tblPrEx>
          <w:jc w:val="left"/>
        </w:tblPrEx>
        <w:tc>
          <w:tcPr>
            <w:tcW w:w="2179" w:type="dxa"/>
            <w:shd w:val="clear" w:color="auto" w:fill="auto"/>
          </w:tcPr>
          <w:p w:rsidR="00C6330F" w:rsidRPr="00C6330F" w:rsidRDefault="00C6330F" w:rsidP="00C6330F">
            <w:pPr>
              <w:ind w:firstLine="0"/>
            </w:pPr>
            <w:r>
              <w:t>B. Newton</w:t>
            </w:r>
          </w:p>
        </w:tc>
        <w:tc>
          <w:tcPr>
            <w:tcW w:w="2179" w:type="dxa"/>
            <w:shd w:val="clear" w:color="auto" w:fill="auto"/>
          </w:tcPr>
          <w:p w:rsidR="00C6330F" w:rsidRPr="00C6330F" w:rsidRDefault="00C6330F" w:rsidP="00C6330F">
            <w:pPr>
              <w:ind w:firstLine="0"/>
            </w:pPr>
            <w:r>
              <w:t>Norrell</w:t>
            </w:r>
          </w:p>
        </w:tc>
        <w:tc>
          <w:tcPr>
            <w:tcW w:w="2180" w:type="dxa"/>
            <w:shd w:val="clear" w:color="auto" w:fill="auto"/>
          </w:tcPr>
          <w:p w:rsidR="00C6330F" w:rsidRPr="00C6330F" w:rsidRDefault="00C6330F" w:rsidP="00C6330F">
            <w:pPr>
              <w:ind w:firstLine="0"/>
            </w:pPr>
            <w:r>
              <w:t>Ott</w:t>
            </w:r>
          </w:p>
        </w:tc>
      </w:tr>
      <w:tr w:rsidR="00C6330F" w:rsidRPr="00C6330F" w:rsidTr="006C6C5C">
        <w:tblPrEx>
          <w:jc w:val="left"/>
        </w:tblPrEx>
        <w:tc>
          <w:tcPr>
            <w:tcW w:w="2179" w:type="dxa"/>
            <w:shd w:val="clear" w:color="auto" w:fill="auto"/>
          </w:tcPr>
          <w:p w:rsidR="00C6330F" w:rsidRPr="00C6330F" w:rsidRDefault="00C6330F" w:rsidP="00C6330F">
            <w:pPr>
              <w:ind w:firstLine="0"/>
            </w:pPr>
            <w:r>
              <w:t>Pendarvis</w:t>
            </w:r>
          </w:p>
        </w:tc>
        <w:tc>
          <w:tcPr>
            <w:tcW w:w="2179" w:type="dxa"/>
            <w:shd w:val="clear" w:color="auto" w:fill="auto"/>
          </w:tcPr>
          <w:p w:rsidR="00C6330F" w:rsidRPr="00C6330F" w:rsidRDefault="00C6330F" w:rsidP="00C6330F">
            <w:pPr>
              <w:ind w:firstLine="0"/>
            </w:pPr>
            <w:r>
              <w:t>Pitts</w:t>
            </w:r>
          </w:p>
        </w:tc>
        <w:tc>
          <w:tcPr>
            <w:tcW w:w="2180" w:type="dxa"/>
            <w:shd w:val="clear" w:color="auto" w:fill="auto"/>
          </w:tcPr>
          <w:p w:rsidR="00C6330F" w:rsidRPr="00C6330F" w:rsidRDefault="00C6330F" w:rsidP="00C6330F">
            <w:pPr>
              <w:ind w:firstLine="0"/>
            </w:pPr>
            <w:r>
              <w:t>Pope</w:t>
            </w:r>
          </w:p>
        </w:tc>
      </w:tr>
      <w:tr w:rsidR="00C6330F" w:rsidRPr="00C6330F" w:rsidTr="006C6C5C">
        <w:tblPrEx>
          <w:jc w:val="left"/>
        </w:tblPrEx>
        <w:tc>
          <w:tcPr>
            <w:tcW w:w="2179" w:type="dxa"/>
            <w:shd w:val="clear" w:color="auto" w:fill="auto"/>
          </w:tcPr>
          <w:p w:rsidR="00C6330F" w:rsidRPr="00C6330F" w:rsidRDefault="00C6330F" w:rsidP="00C6330F">
            <w:pPr>
              <w:ind w:firstLine="0"/>
            </w:pPr>
            <w:r>
              <w:t>Putnam</w:t>
            </w:r>
          </w:p>
        </w:tc>
        <w:tc>
          <w:tcPr>
            <w:tcW w:w="2179" w:type="dxa"/>
            <w:shd w:val="clear" w:color="auto" w:fill="auto"/>
          </w:tcPr>
          <w:p w:rsidR="00C6330F" w:rsidRPr="00C6330F" w:rsidRDefault="00C6330F" w:rsidP="00C6330F">
            <w:pPr>
              <w:ind w:firstLine="0"/>
            </w:pPr>
            <w:r>
              <w:t>Ridgeway</w:t>
            </w:r>
          </w:p>
        </w:tc>
        <w:tc>
          <w:tcPr>
            <w:tcW w:w="2180" w:type="dxa"/>
            <w:shd w:val="clear" w:color="auto" w:fill="auto"/>
          </w:tcPr>
          <w:p w:rsidR="00C6330F" w:rsidRPr="00C6330F" w:rsidRDefault="00C6330F" w:rsidP="00C6330F">
            <w:pPr>
              <w:ind w:firstLine="0"/>
            </w:pPr>
            <w:r>
              <w:t>S. Rivers</w:t>
            </w:r>
          </w:p>
        </w:tc>
      </w:tr>
      <w:tr w:rsidR="00C6330F" w:rsidRPr="00C6330F" w:rsidTr="006C6C5C">
        <w:tblPrEx>
          <w:jc w:val="left"/>
        </w:tblPrEx>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Sandifer</w:t>
            </w:r>
          </w:p>
        </w:tc>
        <w:tc>
          <w:tcPr>
            <w:tcW w:w="2180" w:type="dxa"/>
            <w:shd w:val="clear" w:color="auto" w:fill="auto"/>
          </w:tcPr>
          <w:p w:rsidR="00C6330F" w:rsidRPr="00C6330F" w:rsidRDefault="00C6330F" w:rsidP="00C6330F">
            <w:pPr>
              <w:ind w:firstLine="0"/>
            </w:pPr>
            <w:r>
              <w:t>Simrill</w:t>
            </w:r>
          </w:p>
        </w:tc>
      </w:tr>
      <w:tr w:rsidR="00C6330F" w:rsidRPr="00C6330F" w:rsidTr="006C6C5C">
        <w:tblPrEx>
          <w:jc w:val="left"/>
        </w:tblPrEx>
        <w:tc>
          <w:tcPr>
            <w:tcW w:w="2179" w:type="dxa"/>
            <w:shd w:val="clear" w:color="auto" w:fill="auto"/>
          </w:tcPr>
          <w:p w:rsidR="00C6330F" w:rsidRPr="00C6330F" w:rsidRDefault="00C6330F" w:rsidP="00C6330F">
            <w:pPr>
              <w:ind w:firstLine="0"/>
            </w:pPr>
            <w:r>
              <w:t>G. M. Smith</w:t>
            </w:r>
          </w:p>
        </w:tc>
        <w:tc>
          <w:tcPr>
            <w:tcW w:w="2179" w:type="dxa"/>
            <w:shd w:val="clear" w:color="auto" w:fill="auto"/>
          </w:tcPr>
          <w:p w:rsidR="00C6330F" w:rsidRPr="00C6330F" w:rsidRDefault="00C6330F" w:rsidP="00C6330F">
            <w:pPr>
              <w:ind w:firstLine="0"/>
            </w:pPr>
            <w:r>
              <w:t>J. E. Smith</w:t>
            </w:r>
          </w:p>
        </w:tc>
        <w:tc>
          <w:tcPr>
            <w:tcW w:w="2180" w:type="dxa"/>
            <w:shd w:val="clear" w:color="auto" w:fill="auto"/>
          </w:tcPr>
          <w:p w:rsidR="00C6330F" w:rsidRPr="00C6330F" w:rsidRDefault="00C6330F" w:rsidP="00C6330F">
            <w:pPr>
              <w:ind w:firstLine="0"/>
            </w:pPr>
            <w:r>
              <w:t>Spires</w:t>
            </w:r>
          </w:p>
        </w:tc>
      </w:tr>
      <w:tr w:rsidR="00C6330F" w:rsidRPr="00C6330F" w:rsidTr="006C6C5C">
        <w:tblPrEx>
          <w:jc w:val="left"/>
        </w:tblPrEx>
        <w:tc>
          <w:tcPr>
            <w:tcW w:w="2179" w:type="dxa"/>
            <w:shd w:val="clear" w:color="auto" w:fill="auto"/>
          </w:tcPr>
          <w:p w:rsidR="00C6330F" w:rsidRPr="00C6330F" w:rsidRDefault="00C6330F" w:rsidP="00C6330F">
            <w:pPr>
              <w:ind w:firstLine="0"/>
            </w:pPr>
            <w:r>
              <w:t>Tallon</w:t>
            </w:r>
          </w:p>
        </w:tc>
        <w:tc>
          <w:tcPr>
            <w:tcW w:w="2179" w:type="dxa"/>
            <w:shd w:val="clear" w:color="auto" w:fill="auto"/>
          </w:tcPr>
          <w:p w:rsidR="00C6330F" w:rsidRPr="00C6330F" w:rsidRDefault="00C6330F" w:rsidP="00C6330F">
            <w:pPr>
              <w:ind w:firstLine="0"/>
            </w:pPr>
            <w:r>
              <w:t>Taylor</w:t>
            </w:r>
          </w:p>
        </w:tc>
        <w:tc>
          <w:tcPr>
            <w:tcW w:w="2180" w:type="dxa"/>
            <w:shd w:val="clear" w:color="auto" w:fill="auto"/>
          </w:tcPr>
          <w:p w:rsidR="00C6330F" w:rsidRPr="00C6330F" w:rsidRDefault="00C6330F" w:rsidP="00C6330F">
            <w:pPr>
              <w:ind w:firstLine="0"/>
            </w:pPr>
            <w:r>
              <w:t>Thayer</w:t>
            </w:r>
          </w:p>
        </w:tc>
      </w:tr>
      <w:tr w:rsidR="00C6330F" w:rsidRPr="00C6330F" w:rsidTr="006C6C5C">
        <w:tblPrEx>
          <w:jc w:val="left"/>
        </w:tblPrEx>
        <w:tc>
          <w:tcPr>
            <w:tcW w:w="2179" w:type="dxa"/>
            <w:shd w:val="clear" w:color="auto" w:fill="auto"/>
          </w:tcPr>
          <w:p w:rsidR="00C6330F" w:rsidRPr="00C6330F" w:rsidRDefault="00C6330F" w:rsidP="00C6330F">
            <w:pPr>
              <w:ind w:firstLine="0"/>
            </w:pPr>
            <w:r>
              <w:t>Thigpen</w:t>
            </w:r>
          </w:p>
        </w:tc>
        <w:tc>
          <w:tcPr>
            <w:tcW w:w="2179" w:type="dxa"/>
            <w:shd w:val="clear" w:color="auto" w:fill="auto"/>
          </w:tcPr>
          <w:p w:rsidR="00C6330F" w:rsidRPr="00C6330F" w:rsidRDefault="00C6330F" w:rsidP="00C6330F">
            <w:pPr>
              <w:ind w:firstLine="0"/>
            </w:pPr>
            <w:r>
              <w:t>Toole</w:t>
            </w:r>
          </w:p>
        </w:tc>
        <w:tc>
          <w:tcPr>
            <w:tcW w:w="2180" w:type="dxa"/>
            <w:shd w:val="clear" w:color="auto" w:fill="auto"/>
          </w:tcPr>
          <w:p w:rsidR="00C6330F" w:rsidRPr="00C6330F" w:rsidRDefault="00C6330F" w:rsidP="00C6330F">
            <w:pPr>
              <w:ind w:firstLine="0"/>
            </w:pPr>
            <w:r>
              <w:t>Trantham</w:t>
            </w:r>
          </w:p>
        </w:tc>
      </w:tr>
      <w:tr w:rsidR="00C6330F" w:rsidRPr="00C6330F" w:rsidTr="006C6C5C">
        <w:tblPrEx>
          <w:jc w:val="left"/>
        </w:tblPrEx>
        <w:tc>
          <w:tcPr>
            <w:tcW w:w="2179" w:type="dxa"/>
            <w:shd w:val="clear" w:color="auto" w:fill="auto"/>
          </w:tcPr>
          <w:p w:rsidR="00C6330F" w:rsidRPr="00C6330F" w:rsidRDefault="00C6330F" w:rsidP="00C6330F">
            <w:pPr>
              <w:ind w:firstLine="0"/>
            </w:pPr>
            <w:r>
              <w:t>Weeks</w:t>
            </w:r>
          </w:p>
        </w:tc>
        <w:tc>
          <w:tcPr>
            <w:tcW w:w="2179" w:type="dxa"/>
            <w:shd w:val="clear" w:color="auto" w:fill="auto"/>
          </w:tcPr>
          <w:p w:rsidR="00C6330F" w:rsidRPr="00C6330F" w:rsidRDefault="00C6330F" w:rsidP="00C6330F">
            <w:pPr>
              <w:ind w:firstLine="0"/>
            </w:pPr>
            <w:r>
              <w:t>Wheeler</w:t>
            </w:r>
          </w:p>
        </w:tc>
        <w:tc>
          <w:tcPr>
            <w:tcW w:w="2180" w:type="dxa"/>
            <w:shd w:val="clear" w:color="auto" w:fill="auto"/>
          </w:tcPr>
          <w:p w:rsidR="00C6330F" w:rsidRPr="00C6330F" w:rsidRDefault="00C6330F" w:rsidP="00C6330F">
            <w:pPr>
              <w:ind w:firstLine="0"/>
            </w:pPr>
            <w:r>
              <w:t>White</w:t>
            </w:r>
          </w:p>
        </w:tc>
      </w:tr>
      <w:tr w:rsidR="00C6330F" w:rsidRPr="00C6330F" w:rsidTr="006C6C5C">
        <w:tblPrEx>
          <w:jc w:val="left"/>
        </w:tblPrEx>
        <w:tc>
          <w:tcPr>
            <w:tcW w:w="2179" w:type="dxa"/>
            <w:shd w:val="clear" w:color="auto" w:fill="auto"/>
          </w:tcPr>
          <w:p w:rsidR="00C6330F" w:rsidRPr="00C6330F" w:rsidRDefault="00C6330F" w:rsidP="00C6330F">
            <w:pPr>
              <w:keepNext/>
              <w:ind w:firstLine="0"/>
            </w:pPr>
            <w:r>
              <w:t>Whitmire</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r>
              <w:t>Willis</w:t>
            </w:r>
          </w:p>
        </w:tc>
      </w:tr>
      <w:tr w:rsidR="00C6330F" w:rsidRPr="00C6330F" w:rsidTr="006C6C5C">
        <w:tblPrEx>
          <w:jc w:val="left"/>
        </w:tblPrEx>
        <w:tc>
          <w:tcPr>
            <w:tcW w:w="2179" w:type="dxa"/>
            <w:shd w:val="clear" w:color="auto" w:fill="auto"/>
          </w:tcPr>
          <w:p w:rsidR="00C6330F" w:rsidRPr="00C6330F" w:rsidRDefault="00C6330F" w:rsidP="00C6330F">
            <w:pPr>
              <w:keepNext/>
              <w:ind w:firstLine="0"/>
            </w:pPr>
            <w:r>
              <w:t>Young</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 Present--95</w:t>
      </w:r>
    </w:p>
    <w:p w:rsidR="00C6330F" w:rsidRDefault="00C6330F" w:rsidP="00C6330F"/>
    <w:p w:rsidR="00C6330F" w:rsidRDefault="00C6330F" w:rsidP="00C6330F">
      <w:r>
        <w:t xml:space="preserve">The SPEAKER </w:t>
      </w:r>
      <w:r w:rsidRPr="00C6330F">
        <w:rPr>
          <w:i/>
        </w:rPr>
        <w:t>PRO TEMPORE</w:t>
      </w:r>
      <w:r>
        <w:t xml:space="preserve"> ruled that a quorum was present.</w:t>
      </w:r>
    </w:p>
    <w:p w:rsidR="006C6C5C" w:rsidRDefault="006C6C5C" w:rsidP="00C6330F"/>
    <w:p w:rsidR="00C6330F" w:rsidRDefault="00C6330F" w:rsidP="00C6330F">
      <w:r>
        <w:t>Rep. THIGPEN spoke against the amendment.</w:t>
      </w:r>
    </w:p>
    <w:p w:rsidR="00C6330F" w:rsidRDefault="00C6330F" w:rsidP="00C6330F"/>
    <w:p w:rsidR="00C6330F" w:rsidRDefault="00C6330F" w:rsidP="00C6330F">
      <w:pPr>
        <w:keepNext/>
        <w:jc w:val="center"/>
        <w:rPr>
          <w:b/>
        </w:rPr>
      </w:pPr>
      <w:r w:rsidRPr="00C6330F">
        <w:rPr>
          <w:b/>
        </w:rPr>
        <w:t>ACTING SPEAKER DELLENEY</w:t>
      </w:r>
      <w:r w:rsidR="006C6C5C">
        <w:rPr>
          <w:b/>
        </w:rPr>
        <w:t xml:space="preserve"> </w:t>
      </w:r>
      <w:r w:rsidRPr="00C6330F">
        <w:rPr>
          <w:b/>
        </w:rPr>
        <w:t>IN CHAIR</w:t>
      </w:r>
    </w:p>
    <w:p w:rsidR="00C6330F" w:rsidRDefault="00C6330F" w:rsidP="00C6330F"/>
    <w:p w:rsidR="00C6330F" w:rsidRDefault="00C6330F" w:rsidP="00C6330F">
      <w:pPr>
        <w:keepNext/>
        <w:jc w:val="center"/>
        <w:rPr>
          <w:b/>
        </w:rPr>
      </w:pPr>
      <w:r w:rsidRPr="00C6330F">
        <w:rPr>
          <w:b/>
        </w:rPr>
        <w:t xml:space="preserve">SPEAKER </w:t>
      </w:r>
      <w:r w:rsidRPr="00C6330F">
        <w:rPr>
          <w:b/>
          <w:i/>
        </w:rPr>
        <w:t>PRO TEMPORE</w:t>
      </w:r>
      <w:r w:rsidRPr="00C6330F">
        <w:rPr>
          <w:b/>
        </w:rPr>
        <w:t xml:space="preserve"> IN CHAIR</w:t>
      </w:r>
    </w:p>
    <w:p w:rsidR="00C6330F" w:rsidRDefault="00C6330F" w:rsidP="00C6330F"/>
    <w:p w:rsidR="00C6330F" w:rsidRDefault="00C6330F" w:rsidP="00C6330F">
      <w:r>
        <w:t>Rep. BAMBERG spoke against the amendment.</w:t>
      </w:r>
    </w:p>
    <w:p w:rsidR="00C6330F" w:rsidRDefault="00C6330F" w:rsidP="00C6330F">
      <w:r>
        <w:t>Rep. BAMBERG spoke against the amendment.</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 xml:space="preserve">The SPEAKER </w:t>
      </w:r>
      <w:r w:rsidRPr="00C6330F">
        <w:rPr>
          <w:i/>
        </w:rPr>
        <w:t>PRO TEMPORE</w:t>
      </w:r>
      <w:r>
        <w:t xml:space="preserve"> granted Rep. HIOTT a leave of absence for the remainder of the day. </w:t>
      </w:r>
    </w:p>
    <w:p w:rsidR="006C6C5C" w:rsidRDefault="006C6C5C" w:rsidP="00C6330F"/>
    <w:p w:rsidR="00C6330F" w:rsidRDefault="00C6330F" w:rsidP="00C6330F">
      <w:r>
        <w:t>Rep. WILLIAMS spoke against the amendment.</w:t>
      </w:r>
    </w:p>
    <w:p w:rsidR="00C6330F" w:rsidRDefault="00C6330F" w:rsidP="00C6330F">
      <w:r>
        <w:t>Rep. WILLIAMS spoke against the amendment.</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 xml:space="preserve">The SPEAKER </w:t>
      </w:r>
      <w:r w:rsidRPr="00C6330F">
        <w:rPr>
          <w:i/>
        </w:rPr>
        <w:t>PRO TEMPORE</w:t>
      </w:r>
      <w:r>
        <w:t xml:space="preserve"> granted Rep. M. RIVERS a leave of absence for the remainder of the day. </w:t>
      </w:r>
    </w:p>
    <w:p w:rsidR="006C6C5C" w:rsidRDefault="006C6C5C" w:rsidP="00C6330F"/>
    <w:p w:rsidR="00C6330F" w:rsidRDefault="00C6330F" w:rsidP="00C6330F">
      <w:r>
        <w:t>Rep. G. M. SMITH spoke in favor of the amendment.</w:t>
      </w:r>
    </w:p>
    <w:p w:rsidR="00C6330F" w:rsidRDefault="00C6330F" w:rsidP="00C6330F">
      <w:r>
        <w:t>Rep. G. M. SMITH spoke in favor of the amendment.</w:t>
      </w:r>
    </w:p>
    <w:p w:rsidR="00C6330F" w:rsidRDefault="00C6330F" w:rsidP="00C6330F">
      <w:r>
        <w:t>Rep. SIMRILL spoke in favor of the amendment.</w:t>
      </w:r>
    </w:p>
    <w:p w:rsidR="00C6330F" w:rsidRDefault="00C6330F" w:rsidP="00C6330F">
      <w:r>
        <w:t>Rep. KING spoke against the amendment.</w:t>
      </w:r>
    </w:p>
    <w:p w:rsidR="00C6330F" w:rsidRDefault="00C6330F" w:rsidP="00C6330F"/>
    <w:p w:rsidR="00C6330F" w:rsidRDefault="00C6330F" w:rsidP="00C6330F">
      <w:pPr>
        <w:keepNext/>
        <w:jc w:val="center"/>
        <w:rPr>
          <w:b/>
        </w:rPr>
      </w:pPr>
      <w:r w:rsidRPr="00C6330F">
        <w:rPr>
          <w:b/>
        </w:rPr>
        <w:t>RECURRENCE TO THE MORNING HOUR</w:t>
      </w:r>
    </w:p>
    <w:p w:rsidR="00C6330F" w:rsidRDefault="00C6330F" w:rsidP="00C6330F">
      <w:r>
        <w:t>Rep. FORREST moved that the House recur to the morning hour, which was agreed to.</w:t>
      </w:r>
    </w:p>
    <w:p w:rsidR="00C6330F" w:rsidRDefault="00C6330F" w:rsidP="00C6330F"/>
    <w:p w:rsidR="00C6330F" w:rsidRDefault="00C6330F" w:rsidP="00C6330F">
      <w:r>
        <w:t xml:space="preserve">Further proceedings were interrupted by the House recurring to the morning hour. </w:t>
      </w:r>
    </w:p>
    <w:p w:rsidR="00C6330F" w:rsidRDefault="00C6330F" w:rsidP="00C6330F"/>
    <w:p w:rsidR="00C6330F" w:rsidRDefault="00C6330F" w:rsidP="00C6330F">
      <w:pPr>
        <w:keepNext/>
        <w:jc w:val="center"/>
        <w:rPr>
          <w:b/>
        </w:rPr>
      </w:pPr>
      <w:r w:rsidRPr="00C6330F">
        <w:rPr>
          <w:b/>
        </w:rPr>
        <w:t>H. 3819--COMMITTEE OF CONFERENCE APPOINTED</w:t>
      </w:r>
    </w:p>
    <w:p w:rsidR="00C6330F" w:rsidRDefault="00C6330F" w:rsidP="00C6330F">
      <w:r>
        <w:t xml:space="preserve">The following was received from the Senate:  </w:t>
      </w:r>
    </w:p>
    <w:p w:rsidR="00515B27" w:rsidRDefault="00515B27" w:rsidP="00C6330F"/>
    <w:p w:rsidR="00515B27" w:rsidRPr="00A660FB" w:rsidRDefault="00515B27" w:rsidP="00515B27">
      <w:pPr>
        <w:keepNext/>
        <w:jc w:val="center"/>
        <w:rPr>
          <w:b/>
        </w:rPr>
      </w:pPr>
      <w:r w:rsidRPr="00A660FB">
        <w:rPr>
          <w:b/>
        </w:rPr>
        <w:t>MESSAGE FROM THE SENATE</w:t>
      </w:r>
    </w:p>
    <w:p w:rsidR="00C6330F" w:rsidRDefault="00C6330F" w:rsidP="00C6330F">
      <w:r>
        <w:t xml:space="preserve">Columbia, S.C., Wednesday, April 25 </w:t>
      </w:r>
    </w:p>
    <w:p w:rsidR="00C6330F" w:rsidRDefault="00C6330F" w:rsidP="00C6330F">
      <w:r>
        <w:t>Mr. Speaker and Members of the House:</w:t>
      </w:r>
    </w:p>
    <w:p w:rsidR="00C6330F" w:rsidRDefault="00C6330F" w:rsidP="00C6330F">
      <w:r>
        <w:t xml:space="preserve"> The Senate respectfully informs your Honorable Body that it nonconcurs in the amendments proposed by the House to H. 3819:</w:t>
      </w:r>
    </w:p>
    <w:p w:rsidR="00C6330F" w:rsidRDefault="00C6330F" w:rsidP="00C6330F"/>
    <w:p w:rsidR="00C6330F" w:rsidRDefault="00C6330F" w:rsidP="00C6330F">
      <w:pPr>
        <w:keepNext/>
      </w:pPr>
      <w:r>
        <w:t>H. 3819 --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Henderson-Myers: A BILL TO AMEND THE CODE OF LAWS OF SOUTH CAROLINA, 1976, BY ADDING SECTION 44-53-363 SO AS TO ESTABLISH REQUIREMENTS RELATED TO PRESCRIBING OPIOID ANALGESICS TO MINORS.</w:t>
      </w:r>
    </w:p>
    <w:p w:rsidR="00C6330F" w:rsidRDefault="00C6330F" w:rsidP="00C6330F">
      <w:r>
        <w:t xml:space="preserve"> </w:t>
      </w:r>
    </w:p>
    <w:p w:rsidR="00C6330F" w:rsidRDefault="00C6330F" w:rsidP="00C6330F">
      <w:r>
        <w:t>Very respectfully,</w:t>
      </w:r>
    </w:p>
    <w:p w:rsidR="00C6330F" w:rsidRDefault="00C6330F" w:rsidP="00C6330F">
      <w:r>
        <w:t>President</w:t>
      </w:r>
    </w:p>
    <w:p w:rsidR="00C6330F" w:rsidRDefault="00C6330F" w:rsidP="00C6330F">
      <w:r>
        <w:t xml:space="preserve">  </w:t>
      </w:r>
    </w:p>
    <w:p w:rsidR="00C6330F" w:rsidRDefault="00C6330F" w:rsidP="00C6330F">
      <w:r>
        <w:t>On motion of Rep. FRY, the House insisted upon its amendments.</w:t>
      </w:r>
    </w:p>
    <w:p w:rsidR="00C6330F" w:rsidRDefault="00C6330F" w:rsidP="00C6330F"/>
    <w:p w:rsidR="00C6330F" w:rsidRDefault="00C6330F" w:rsidP="00C6330F">
      <w:r>
        <w:t>Whereupon, the Chair appointed Reps. FRY, HENDERSON and RIDGEWAY to the Committee of Conference on the part of the House and a message was ordered sent to the Senate accordingly.</w:t>
      </w:r>
    </w:p>
    <w:p w:rsidR="00C6330F" w:rsidRDefault="00C6330F" w:rsidP="00C6330F"/>
    <w:p w:rsidR="00C6330F" w:rsidRDefault="00C6330F" w:rsidP="00C6330F">
      <w:pPr>
        <w:keepNext/>
        <w:jc w:val="center"/>
        <w:rPr>
          <w:b/>
        </w:rPr>
      </w:pPr>
      <w:r w:rsidRPr="00C6330F">
        <w:rPr>
          <w:b/>
        </w:rPr>
        <w:t>S. 954--COMMITTEE OF CONFERENCE APPOINTED</w:t>
      </w:r>
    </w:p>
    <w:p w:rsidR="00515B27" w:rsidRDefault="00515B27" w:rsidP="00515B27">
      <w:r>
        <w:t xml:space="preserve">The following was received from the Senate:  </w:t>
      </w:r>
    </w:p>
    <w:p w:rsidR="00515B27" w:rsidRDefault="00515B27" w:rsidP="00515B27"/>
    <w:p w:rsidR="00515B27" w:rsidRPr="00A660FB" w:rsidRDefault="00515B27" w:rsidP="00515B27">
      <w:pPr>
        <w:keepNext/>
        <w:jc w:val="center"/>
        <w:rPr>
          <w:b/>
        </w:rPr>
      </w:pPr>
      <w:r w:rsidRPr="00A660FB">
        <w:rPr>
          <w:b/>
        </w:rPr>
        <w:t>MESSAGE FROM THE SENATE</w:t>
      </w:r>
    </w:p>
    <w:p w:rsidR="00C6330F" w:rsidRDefault="00C6330F" w:rsidP="00C6330F">
      <w:r>
        <w:t xml:space="preserve">Columbia, S.C., </w:t>
      </w:r>
      <w:r w:rsidR="00515B27">
        <w:t>Thursday, April 26</w:t>
      </w:r>
    </w:p>
    <w:p w:rsidR="00C6330F" w:rsidRDefault="00C6330F" w:rsidP="00C6330F">
      <w:r>
        <w:t>Mr. Speaker and Members of the House:</w:t>
      </w:r>
    </w:p>
    <w:p w:rsidR="00C6330F" w:rsidRDefault="00C6330F" w:rsidP="00C6330F">
      <w:r>
        <w:t xml:space="preserve"> The Senate respectfully informs your Honorable Body that it insists upon its amendments to S. 954:</w:t>
      </w:r>
    </w:p>
    <w:p w:rsidR="00C6330F" w:rsidRDefault="00C6330F" w:rsidP="00C6330F"/>
    <w:p w:rsidR="00C6330F" w:rsidRDefault="00C6330F" w:rsidP="00C6330F">
      <w:r>
        <w:t>S. 954 -- Senators Leatherman, Setzler, Massey and Fanning: A JOINT RESOLUTION 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C6330F" w:rsidRDefault="00C6330F" w:rsidP="00C6330F">
      <w:r>
        <w:t xml:space="preserve"> </w:t>
      </w:r>
    </w:p>
    <w:p w:rsidR="00C6330F" w:rsidRDefault="00C6330F" w:rsidP="00C6330F">
      <w:r>
        <w:t>and asks for a Committee of Conference and has appointed Senators Setzler, Rankin and Massey to the Committee of Conference on the part of the Senate.</w:t>
      </w:r>
    </w:p>
    <w:p w:rsidR="00C6330F" w:rsidRDefault="00C6330F" w:rsidP="00C6330F"/>
    <w:p w:rsidR="00C6330F" w:rsidRDefault="00C6330F" w:rsidP="00C6330F">
      <w:r>
        <w:t>Very respectfully,</w:t>
      </w:r>
    </w:p>
    <w:p w:rsidR="00C6330F" w:rsidRDefault="00C6330F" w:rsidP="00C6330F">
      <w:r>
        <w:t xml:space="preserve">President  </w:t>
      </w:r>
    </w:p>
    <w:p w:rsidR="00C6330F" w:rsidRDefault="00C6330F" w:rsidP="00C6330F"/>
    <w:p w:rsidR="00C6330F" w:rsidRDefault="00C6330F" w:rsidP="00C6330F">
      <w:r>
        <w:t>Whereupon, the Chair appointed Reps. RUTHERFORD, MCCOY and FINLAY to the Committee of Conference on the part of the House and a message was ordered sent to the Senate accordingly.</w:t>
      </w:r>
    </w:p>
    <w:p w:rsidR="00C6330F" w:rsidRDefault="00C6330F" w:rsidP="00C6330F"/>
    <w:p w:rsidR="00C6330F" w:rsidRDefault="00C6330F" w:rsidP="00C6330F">
      <w:pPr>
        <w:keepNext/>
        <w:jc w:val="center"/>
        <w:rPr>
          <w:b/>
        </w:rPr>
      </w:pPr>
      <w:r w:rsidRPr="00C6330F">
        <w:rPr>
          <w:b/>
        </w:rPr>
        <w:t>REPORTS OF STANDING COMMITTEES</w:t>
      </w:r>
    </w:p>
    <w:p w:rsidR="00C6330F" w:rsidRDefault="00C6330F" w:rsidP="00C6330F">
      <w:pPr>
        <w:keepNext/>
      </w:pPr>
      <w:r>
        <w:t>Rep. BALES, from the Committee on Invitations and Memorial Resolutions, submitted a favorable report on:</w:t>
      </w:r>
    </w:p>
    <w:p w:rsidR="00C6330F" w:rsidRDefault="00C6330F" w:rsidP="00C6330F">
      <w:pPr>
        <w:keepNext/>
      </w:pPr>
      <w:bookmarkStart w:id="86" w:name="include_clip_start_235"/>
      <w:bookmarkEnd w:id="86"/>
    </w:p>
    <w:p w:rsidR="00C6330F" w:rsidRDefault="00C6330F" w:rsidP="00C6330F">
      <w:pPr>
        <w:keepNext/>
      </w:pPr>
      <w:r>
        <w:t>H. 5193 -- Rep. McEachern: A CONCURRENT RESOLUTION TO REQUEST THE DEPARTMENT OF TRANSPORTATION NAME THE PORTION OF FARROW ROAD IN RICHLAND COUNTY FROM ITS INTERSECTION WITH INTERSTATE HIGHWAY 20 TO ITS INTERSECTION WITH PISGAH CHURCH ROAD "REVEREND BOBBY L. SMITH, SR. HIGHWAY" AND ERECT APPROPRIATE MARKERS OR SIGNS ALONG THIS PORTION OF HIGHWAY CONTAINING THIS DESIGNATION.</w:t>
      </w:r>
    </w:p>
    <w:p w:rsidR="00C6330F" w:rsidRDefault="00C6330F" w:rsidP="00C6330F">
      <w:bookmarkStart w:id="87" w:name="include_clip_end_235"/>
      <w:bookmarkEnd w:id="87"/>
      <w:r>
        <w:t>Ordered for consideration tomorrow.</w:t>
      </w:r>
    </w:p>
    <w:p w:rsidR="00C6330F" w:rsidRDefault="00C6330F" w:rsidP="00C6330F"/>
    <w:p w:rsidR="00C6330F" w:rsidRDefault="00C6330F" w:rsidP="00C6330F">
      <w:pPr>
        <w:keepNext/>
      </w:pPr>
      <w:r>
        <w:t>Rep. BALES, from the Committee on Invitations and Memorial Resolutions, submitted a favorable report on:</w:t>
      </w:r>
    </w:p>
    <w:p w:rsidR="00C6330F" w:rsidRDefault="00C6330F" w:rsidP="00C6330F">
      <w:pPr>
        <w:keepNext/>
      </w:pPr>
      <w:bookmarkStart w:id="88" w:name="include_clip_start_237"/>
      <w:bookmarkEnd w:id="88"/>
    </w:p>
    <w:p w:rsidR="00C6330F" w:rsidRDefault="00C6330F" w:rsidP="00C6330F">
      <w:pPr>
        <w:keepNext/>
      </w:pPr>
      <w:r>
        <w:t>S. 355 -- Senator Johnson: A CONCURRENT RESOLUTION TO REQUEST THE DEPARTMENT OF TRANSPORTATION NAME THE PORTION OF BARTLETTE STREET IN THE CITY OF SUMTER FROM ITS INTERSECTION WITH WASHINGTON STREET TO ITS INTERSECTION WITH GUIGNARD DRIVE "JAMES T. McCAIN MEMORIAL STREET" AND ERECT APPROPRIATE MARKERS OR SIGNS CONTAINING THIS DESIGNATION.</w:t>
      </w:r>
    </w:p>
    <w:p w:rsidR="00C6330F" w:rsidRDefault="00C6330F" w:rsidP="00C6330F">
      <w:bookmarkStart w:id="89" w:name="include_clip_end_237"/>
      <w:bookmarkEnd w:id="89"/>
      <w:r>
        <w:t>Ordered for consideration tomorrow.</w:t>
      </w:r>
    </w:p>
    <w:p w:rsidR="00C6330F" w:rsidRDefault="00C6330F" w:rsidP="00C6330F"/>
    <w:p w:rsidR="00C6330F" w:rsidRDefault="00C6330F" w:rsidP="00C6330F">
      <w:pPr>
        <w:keepNext/>
      </w:pPr>
      <w:r>
        <w:t>Rep. SANDIFER, from the Committee on Labor, Commerce and Industry, submitted a favorable report on:</w:t>
      </w:r>
    </w:p>
    <w:p w:rsidR="00C6330F" w:rsidRDefault="00C6330F" w:rsidP="00C6330F">
      <w:pPr>
        <w:keepNext/>
      </w:pPr>
      <w:bookmarkStart w:id="90" w:name="include_clip_start_239"/>
      <w:bookmarkEnd w:id="90"/>
    </w:p>
    <w:p w:rsidR="00C6330F" w:rsidRDefault="00C6330F" w:rsidP="00C6330F">
      <w:pPr>
        <w:keepNext/>
      </w:pPr>
      <w:r>
        <w:t>S. 1042 -- Senator Gambrell: 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C6330F" w:rsidRDefault="00C6330F" w:rsidP="00C6330F">
      <w:bookmarkStart w:id="91" w:name="include_clip_end_239"/>
      <w:bookmarkEnd w:id="91"/>
      <w:r>
        <w:t>Ordered for consideration tomorrow.</w:t>
      </w:r>
    </w:p>
    <w:p w:rsidR="00C6330F" w:rsidRDefault="00C6330F" w:rsidP="00C6330F"/>
    <w:p w:rsidR="00C6330F" w:rsidRDefault="00C6330F" w:rsidP="00C6330F">
      <w:pPr>
        <w:keepNext/>
      </w:pPr>
      <w:r>
        <w:t>Rep. SANDIFER, from the Committee on Labor, Commerce and Industry, submitted a favorable report on:</w:t>
      </w:r>
    </w:p>
    <w:p w:rsidR="00C6330F" w:rsidRDefault="00C6330F" w:rsidP="00C6330F">
      <w:pPr>
        <w:keepNext/>
      </w:pPr>
      <w:bookmarkStart w:id="92" w:name="include_clip_start_241"/>
      <w:bookmarkEnd w:id="92"/>
    </w:p>
    <w:p w:rsidR="00C6330F" w:rsidRDefault="00C6330F" w:rsidP="00C6330F">
      <w:pPr>
        <w:keepNext/>
      </w:pPr>
      <w:r>
        <w:t>S. 1099 -- Senator Campbell: A BILL TO AMEND SECTION 48-20-280 OF THE 1976 CODE, RELATING TO THE APPLICATION OF THE SOUTH CAROLINA MINING ACT, TO ADD EXEMPTIONS FOR THE DEPARTMENT OF COMMERCE, DIVISION OF PUBLIC RAILWAYS, AND PERSONS ACTING UNDER CONTRACT WITH THE DEPARTMENT OF COMMERCE.</w:t>
      </w:r>
    </w:p>
    <w:p w:rsidR="00C6330F" w:rsidRDefault="00C6330F" w:rsidP="00C6330F">
      <w:bookmarkStart w:id="93" w:name="include_clip_end_241"/>
      <w:bookmarkEnd w:id="93"/>
      <w:r>
        <w:t>Ordered for consideration tomorrow.</w:t>
      </w:r>
    </w:p>
    <w:p w:rsidR="00C6330F" w:rsidRDefault="00C6330F" w:rsidP="00C6330F"/>
    <w:p w:rsidR="00C6330F" w:rsidRDefault="00C6330F" w:rsidP="00C6330F">
      <w:pPr>
        <w:keepNext/>
      </w:pPr>
      <w:r>
        <w:t>Rep. SANDIFER, from the Committee on Labor, Commerce and Industry, submitted a favorable report on:</w:t>
      </w:r>
    </w:p>
    <w:p w:rsidR="00C6330F" w:rsidRDefault="00C6330F" w:rsidP="00C6330F">
      <w:pPr>
        <w:keepNext/>
      </w:pPr>
      <w:bookmarkStart w:id="94" w:name="include_clip_start_243"/>
      <w:bookmarkEnd w:id="94"/>
    </w:p>
    <w:p w:rsidR="00C6330F" w:rsidRDefault="00C6330F" w:rsidP="00C6330F">
      <w:pPr>
        <w:keepNext/>
      </w:pPr>
      <w:r>
        <w:t>S. 877 --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C6330F" w:rsidRDefault="00C6330F" w:rsidP="00C6330F">
      <w:bookmarkStart w:id="95" w:name="include_clip_end_243"/>
      <w:bookmarkEnd w:id="95"/>
      <w:r>
        <w:t>Ordered for consideration tomorrow.</w:t>
      </w:r>
    </w:p>
    <w:p w:rsidR="00C6330F" w:rsidRDefault="00C6330F" w:rsidP="00C6330F"/>
    <w:p w:rsidR="00C6330F" w:rsidRDefault="00C6330F" w:rsidP="00C6330F">
      <w:pPr>
        <w:keepNext/>
      </w:pPr>
      <w:r>
        <w:t>Rep. SANDIFER, from the Committee on Labor, Commerce and Industry, submitted a favorable report on:</w:t>
      </w:r>
    </w:p>
    <w:p w:rsidR="00C6330F" w:rsidRDefault="00C6330F" w:rsidP="00C6330F">
      <w:pPr>
        <w:keepNext/>
      </w:pPr>
      <w:bookmarkStart w:id="96" w:name="include_clip_start_245"/>
      <w:bookmarkEnd w:id="96"/>
    </w:p>
    <w:p w:rsidR="00C6330F" w:rsidRDefault="00C6330F" w:rsidP="00C6330F">
      <w:pPr>
        <w:keepNext/>
      </w:pPr>
      <w:r>
        <w:t>S. 1027 --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C6330F" w:rsidRDefault="00C6330F" w:rsidP="00C6330F">
      <w:bookmarkStart w:id="97" w:name="include_clip_end_245"/>
      <w:bookmarkEnd w:id="97"/>
      <w:r>
        <w:t>Ordered for consideration tomorrow.</w:t>
      </w:r>
    </w:p>
    <w:p w:rsidR="00C6330F" w:rsidRDefault="00C6330F" w:rsidP="00C6330F"/>
    <w:p w:rsidR="00C6330F" w:rsidRDefault="00C6330F" w:rsidP="00C6330F">
      <w:pPr>
        <w:keepNext/>
      </w:pPr>
      <w:r>
        <w:t>Rep. SANDIFER, from the Committee on Labor, Commerce and Industry, submitted a favorable report with amendments on:</w:t>
      </w:r>
    </w:p>
    <w:p w:rsidR="00C6330F" w:rsidRDefault="00C6330F" w:rsidP="00C6330F">
      <w:pPr>
        <w:keepNext/>
      </w:pPr>
      <w:bookmarkStart w:id="98" w:name="include_clip_start_247"/>
      <w:bookmarkEnd w:id="98"/>
    </w:p>
    <w:p w:rsidR="00C6330F" w:rsidRDefault="00C6330F" w:rsidP="00C6330F">
      <w:pPr>
        <w:keepNext/>
      </w:pPr>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C6330F" w:rsidRDefault="00C6330F" w:rsidP="00C6330F">
      <w:bookmarkStart w:id="99" w:name="include_clip_end_247"/>
      <w:bookmarkEnd w:id="99"/>
      <w:r>
        <w:t>Ordered for consideration tomorrow.</w:t>
      </w:r>
    </w:p>
    <w:p w:rsidR="00C6330F" w:rsidRDefault="00C6330F" w:rsidP="00C6330F"/>
    <w:p w:rsidR="00C6330F" w:rsidRDefault="00C6330F" w:rsidP="00C6330F">
      <w:pPr>
        <w:keepNext/>
      </w:pPr>
      <w:r>
        <w:t>Rep. SANDIFER, from the Committee on Labor, Commerce and Industry, submitted a favorable report on:</w:t>
      </w:r>
    </w:p>
    <w:p w:rsidR="00C6330F" w:rsidRDefault="00C6330F" w:rsidP="00C6330F">
      <w:pPr>
        <w:keepNext/>
      </w:pPr>
      <w:bookmarkStart w:id="100" w:name="include_clip_start_249"/>
      <w:bookmarkEnd w:id="100"/>
    </w:p>
    <w:p w:rsidR="00C6330F" w:rsidRDefault="00C6330F" w:rsidP="00C6330F">
      <w:pPr>
        <w:keepNext/>
      </w:pPr>
      <w:r>
        <w:t>S. 337 -- Senators Davis, Grooms, Reese and Shealy: 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C6330F" w:rsidRDefault="00C6330F" w:rsidP="00C6330F">
      <w:bookmarkStart w:id="101" w:name="include_clip_end_249"/>
      <w:bookmarkEnd w:id="101"/>
      <w:r>
        <w:t>Ordered for consideration tomorrow.</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02" w:name="include_clip_start_252"/>
      <w:bookmarkEnd w:id="102"/>
    </w:p>
    <w:p w:rsidR="00C6330F" w:rsidRDefault="00C6330F" w:rsidP="00C6330F">
      <w:r>
        <w:t>H. 5326 -- Rep. Hiott: A HOUSE RESOLUTION TO RECOGNIZE AND HONOR PEGGY ANTHONY, FORMER TEACHER AND VOLLEYBALL COACH AT PICKENS HIGH SCHOOL, FOR HER OUTSTANDING CONTRIBUTIONS TO THE SCHOOL AND THE PICKENS COMMUNITY.</w:t>
      </w:r>
    </w:p>
    <w:p w:rsidR="00C6330F" w:rsidRDefault="00C6330F" w:rsidP="00C6330F">
      <w:bookmarkStart w:id="103" w:name="include_clip_end_252"/>
      <w:bookmarkEnd w:id="103"/>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04" w:name="include_clip_start_255"/>
      <w:bookmarkEnd w:id="104"/>
    </w:p>
    <w:p w:rsidR="00C6330F" w:rsidRDefault="00C6330F" w:rsidP="00C6330F">
      <w:r>
        <w:t xml:space="preserve">H. 5327 -- Reps. White,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Whitmire, Williams, Willis, Young and Yow: A HOUSE RESOLUTION TO HONOR AND COMMEND R. LESTER "LES" BOLES ON THE OCCASION OF HIS RETIREMENT FROM </w:t>
      </w:r>
      <w:r>
        <w:tab/>
        <w:t>THE POSITION OF DIRECTOR OF BUDGET DEVELOPMENT FOR THE SOUTH CAROLINA REVENUE AND FISCAL AFFAIRS OFFICE AFTER THIRTY-NINE YEARS OF EXEMPLARY PUBLIC SERVICE TO SOUTH CAROLINA.</w:t>
      </w:r>
    </w:p>
    <w:p w:rsidR="00C6330F" w:rsidRDefault="00C6330F" w:rsidP="00C6330F">
      <w:bookmarkStart w:id="105" w:name="include_clip_end_255"/>
      <w:bookmarkEnd w:id="105"/>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06" w:name="include_clip_start_258"/>
      <w:bookmarkEnd w:id="106"/>
    </w:p>
    <w:p w:rsidR="00C6330F" w:rsidRDefault="00C6330F" w:rsidP="00C6330F">
      <w:pPr>
        <w:keepNext/>
      </w:pPr>
      <w:r>
        <w:t>H. 5328 -- Reps. Gilliard and Robinson-Simpson: A HOUSE RESOLUTION TO REQUEST THE UNITED STATES ATTORNEY FOR THE DISTRICT OF SOUTH CAROLINA OPEN A CRIMINAL INVESTIGATION TO DETERMINE WHETHER THE ACTIVITIES THAT LED TO AND RESULTED IN THE RIOT AND LOSS OF LIFE THAT OCCURRED AT THE LEE CORRECTIONAL INSTITUTION ON APRIL 15, 2018, VIOLATED FEDERAL LAW AND PROSECUTE THOSE PERSONS WHO ARE FOUND TO HAVE VIOLATED FEDERAL LAW.</w:t>
      </w:r>
    </w:p>
    <w:p w:rsidR="00C6330F" w:rsidRDefault="00C6330F" w:rsidP="00C6330F">
      <w:bookmarkStart w:id="107" w:name="include_clip_end_258"/>
      <w:bookmarkEnd w:id="107"/>
      <w:r>
        <w:t>The Resolution was ordered referred to the Committee on Invitations and Memorial Resolutions.</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08" w:name="include_clip_start_261"/>
      <w:bookmarkEnd w:id="108"/>
    </w:p>
    <w:p w:rsidR="00C6330F" w:rsidRDefault="00C6330F" w:rsidP="00C6330F">
      <w:r>
        <w:t>H. 5329 -- Rep. Anderson: A HOUSE RESOLUTION TO HONOR AND COMMEND JOHNNY MORANT ON A LIFE COMMITTED TO COMMUNITY SERVICE TO THE CITIZENS OF GEORGETOWN AND TO WISH HIM MUCH CONTINUED HAPPINESS AND SUCCESS IN ALL HIS FUTURE ENDEAVORS.</w:t>
      </w:r>
    </w:p>
    <w:p w:rsidR="00C6330F" w:rsidRDefault="00C6330F" w:rsidP="00C6330F">
      <w:bookmarkStart w:id="109" w:name="include_clip_end_261"/>
      <w:bookmarkEnd w:id="109"/>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0" w:name="include_clip_start_264"/>
      <w:bookmarkEnd w:id="110"/>
    </w:p>
    <w:p w:rsidR="00C6330F" w:rsidRDefault="00C6330F" w:rsidP="00C6330F">
      <w:r>
        <w:t>H. 5331 -- Reps. Lucas, Yow,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and Young: A HOUSE RESOLUTION TO RECOGNIZE AND HONOR WALTER PATRICK "PAT" EARLE, EDUCATOR AND ADVISOR FOR AGRICULTURE EDUCATION AT MCBEE HIGH SCHOOL, UPON THE OCCASION OF HIS RETIREMENT AFTER SPENDING A CAREER IN EXEMPLARY SERVICE EDUCATING THE YOUTH OF THE PALMETTO STATE, AND TO WISH HIM CONTINUED SUCCESS AND HAPPINESS IN ALL HIS FUTURE ENDEAVORS.</w:t>
      </w:r>
    </w:p>
    <w:p w:rsidR="00C6330F" w:rsidRDefault="00C6330F" w:rsidP="00C6330F">
      <w:bookmarkStart w:id="111" w:name="include_clip_end_264"/>
      <w:bookmarkEnd w:id="111"/>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2" w:name="include_clip_start_267"/>
      <w:bookmarkEnd w:id="112"/>
    </w:p>
    <w:p w:rsidR="00C6330F" w:rsidRDefault="00C6330F" w:rsidP="00C6330F">
      <w:r>
        <w:t>H. 5332 -- Reps. Clyburn, Hosey, Alexander, Allison, Anderson, Anthony, Arrington, Atkinson, Atwater, Bales, Ballentine, Bamberg, Bannister, Bennett, Bernstein, Blackwell, Bowers, Bradley, Brawley, Brown, Bryant, Burns, Caskey, Chumley, Clary, Clemmons,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DECLARE THE ANNUAL LUPUS WALK IN AIKEN ON SATURDAY, MAY 5, AS THE 2018 SOUTH CAROLINA LUPUS WALK AND TO RECOGNIZE AND COMMEND CROWNING LUPUS FOR RAISING AWARENESS OF LUPUS AND GAINING SUPPORT FOR PROGRAMS THAT ASSIST THOSE WHO SUFFER FROM THE DISEASE ACROSS THE PALMETTO STATE.</w:t>
      </w:r>
    </w:p>
    <w:p w:rsidR="00C6330F" w:rsidRDefault="00C6330F" w:rsidP="00C6330F">
      <w:bookmarkStart w:id="113" w:name="include_clip_end_267"/>
      <w:bookmarkEnd w:id="113"/>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4" w:name="include_clip_start_270"/>
      <w:bookmarkEnd w:id="114"/>
    </w:p>
    <w:p w:rsidR="00C6330F" w:rsidRDefault="00C6330F" w:rsidP="00C6330F">
      <w:r>
        <w:t>H. 5333 -- Reps. Lucas, Douglas, D. C. Moss, Bryant, Felder, King, V. S. Moss, B. Newton, Pope, Simrill, Alexander, Allison, Anderson, Anthony, Arrington, Atkinson, Atwater, Bales, Ballentine, Bamberg, Bannister, Bennett, Bernstein, Blackwell, Bowers, Bradley, Brawley, Brown, Burns, Caskey, Chumley, Clary, Clemmons, Clyburn, Cobb-Hunter, Cogswell, Cole, Collins, Crawford, Crosby, Daning, Davis, Dillard, Duckworth, Elliott, Erickson, Finlay, Forrest, Forrester, Fry, Funderburk, Gagnon, Gilliard, Govan, Hamilton, Hardee, Hart, Hayes, Henderson, Henderson-Myers, Henegan, Herbkersman, Hewitt, Hill, Hiott, Hixon, Hosey, Howard, Huggins, Jefferson, Johnson, Jordan, Kirby, Knight, Loftis, Long, Lowe, Mace, Mack, Magnuson, Martin, McCoy, McCravy, McEachern, McGinnis, McKnight, Murphy, W. Newton, Norrell, Ott, Parks, Pendarvis, Pitts, Putnam, Ridgeway, M. Rivers, S. Rivers, Robinson-Simpson, Rutherford, Sandifer, G. M. Smith, G. R. Smith, J. E. Smith, Sottile, Spires, Stavrinakis, Stringer, Tallon, Taylor, Thayer, Thigpen, Toole, Trantham, Weeks, West, Wheeler, White, Whitmire, Williams, Willis, Young and Yow: A HOUSE RESOLUTION TO RECOGNIZE AND COMMEND THE HONORABLE F. GREGORY "GREG" DELLENEY, JR., OF CHESTER COUNTY FOR HIS DEDICATED SERVICE IN THE HOUSE OF REPRESENTATIVES ON BEHALF OF HIS CONSTITUENTS AND THE CITIZENS OF SOUTH CAROLINA AND TO WISH HIM MUCH FUTURE JOY.</w:t>
      </w:r>
    </w:p>
    <w:p w:rsidR="00C6330F" w:rsidRDefault="00C6330F" w:rsidP="00C6330F"/>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C6330F">
        <w:rPr>
          <w:color w:val="000000"/>
          <w:u w:color="000000"/>
        </w:rPr>
        <w:t xml:space="preserve">the members of the South Carolina House of Representatives learned that the Honorable Greg Delleney, a statesman in the truest sense, will retire from the House of Representatives at the conclusion of his current term;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born in Chester on February 9, 1952, he is the son of the late Ruby Wright Delleney and Francis Gregory Delleney, and he earned a bachelor’s degree from The Citadel in 1974;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in the patriotic tradition of the Palmetto State, Representative Delleney served with distinction in the United States Navy from 1974 to 1977 and retired at the rank of Commander in the United States Navy Reserves;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he attended Cumberland Law School and earned a juris doctorate from Samford University in 1981, after completing his active military duty;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Mr. Delleney married his beloved wife, the former Rebecca Caroline Williams, in 1983 and </w:t>
      </w:r>
      <w:r>
        <w:t>learned the veracity of the proverb, “Whoso finds a wife finds a good thing, and obtains favor of the Lord</w:t>
      </w:r>
      <w:r w:rsidRPr="00C6330F">
        <w:rPr>
          <w:color w:val="000000"/>
          <w:u w:color="000000"/>
        </w:rPr>
        <w:t>.” Together they reared two fine children, Caroline Caldwell and Francis Gregory III;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a devoted and proud father, he enjoys hunting and spending time outdoors with son Gregory who also is a Citadel alum and talking politics with daughter Caroline who is keeping the family’s tradition of public service alive in her own right;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when away from his duties in the House of Representatives, he practices law with the firm of Hamilton, Delleney, Grier, and Cotten, LLC;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an active member of Chester Associate Reformed Presbyterian Church, Representative Delleney has served the congregation as an elder, and he is a member of Gideons International;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Representative Delleney has faithfully served the citizens of Chester and York counties in District 43 in the House of Representatives since 1991, during which time he has served on the Ethics Committee and as chairman of the Judiciary Committee;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as the longest</w:t>
      </w:r>
      <w:r w:rsidRPr="00C6330F">
        <w:rPr>
          <w:color w:val="000000"/>
          <w:u w:color="000000"/>
        </w:rPr>
        <w:noBreakHyphen/>
        <w:t>serving legislator currently in the House, he has provided integrity, along with effective and consistent leadership, displaying his enduring commitment to the Constitution. Representative Delleney’s service has been guided by his faith and his own personal moral code. Among many honors, he was awarded the 2007 Terry Haskins Legislative Leadership Award and was named the 2007 Palmetto Family Council South Carolina Legislator of the Year and the 2008 Pro</w:t>
      </w:r>
      <w:r w:rsidRPr="00C6330F">
        <w:rPr>
          <w:color w:val="000000"/>
          <w:u w:color="000000"/>
        </w:rPr>
        <w:noBreakHyphen/>
        <w:t xml:space="preserve">Life Legislator of the Year from the South Carolina Citizens for Life;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6330F">
        <w:rPr>
          <w:color w:val="000000"/>
          <w:u w:color="000000"/>
        </w:rPr>
        <w:t xml:space="preserve">Whereas, the members of the House of Representatives will miss the impassioned and loyal service that Greg Delleney, their friend and colleague, has given to the House of Representatives, and hope that he will enjoy deep fulfillment in the years to come as he follows along the path the Lord sets before him accepting his next call to service. Godspeed dear friend. </w:t>
      </w:r>
      <w:r>
        <w:t>Now, therefore,</w:t>
      </w:r>
    </w:p>
    <w:p w:rsidR="00515B27" w:rsidRDefault="00515B27"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C6330F">
        <w:rPr>
          <w:color w:val="000000"/>
          <w:u w:color="000000"/>
        </w:rPr>
        <w:t>the members of the South Carolina House of Representatives, by this resolution, recognize and commend the Honorable</w:t>
      </w:r>
      <w:r w:rsidRPr="00C6330F">
        <w:rPr>
          <w:b/>
          <w:color w:val="000000"/>
          <w:u w:color="000000"/>
        </w:rPr>
        <w:t xml:space="preserve"> </w:t>
      </w:r>
      <w:r w:rsidRPr="00C6330F">
        <w:rPr>
          <w:color w:val="000000"/>
          <w:u w:color="000000"/>
        </w:rPr>
        <w:t>F. Gregory “Greg” Delleney, Jr., of Chester County for his dedicated service in the House of Representatives on behalf of his constituents and the citizens of South Carolina and wish him much future joy.</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6330F">
        <w:rPr>
          <w:color w:val="000000"/>
          <w:u w:color="000000"/>
        </w:rPr>
        <w:t>Be it further resolved that a copy of this resolution be presented to the Honorable F. Gregory “Greg” Delleney, Jr.</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5" w:name="include_clip_start_273"/>
      <w:bookmarkEnd w:id="115"/>
    </w:p>
    <w:p w:rsidR="00C6330F" w:rsidRDefault="00C6330F" w:rsidP="00C6330F">
      <w:r>
        <w:t>H. 5334 -- Reps. Allison, Chumley, Forrester, Henderson-Myers, Long, Magnuson, Tallon, Alexander, Anderson, Anthony, Arrington, Atkinson, Atwater, Bales, Ballentine, Bamberg, Bannister, Bennett, Bernstein, Blackwell, Bowers, Bradley, Brawley, Brown, Bryant, Burns, Caskey, Clary, Clemmons, Clyburn, Cobb-Hunter, Cogswell,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Lowe, Lucas, Mace, Mack,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Young and Yow: A HOUSE RESOLUTION TO RECOGNIZE AND COMMEND THE HONORABLE JOSEPH DERHAM COLE, JR., OF SPARTANBURG COUNTY FOR HIS DEDICATED SERVICE IN THE HOUSE OF REPRESENTATIVES ON BEHALF OF HIS CONSTITUENTS AND THE CITIZENS OF SOUTH CAROLINA AND TO WISH HIM MUCH SUCCESS AND HAPPINESS IN ALL HIS FUTURE ENDEAVORS.</w:t>
      </w:r>
    </w:p>
    <w:p w:rsidR="00C6330F" w:rsidRDefault="00C6330F" w:rsidP="00C6330F"/>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the members of the South Carolina House of Representatives learned with sincere regret that J. Derham Cole, Jr., will depart from the House of Representatives at the conclusion of his current term;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born in Columbia on March 12, 1977, to J. Derham Cole, Sr., and Candace Carlson Cole, he earned a Bachelor of Science degree from the University of South Carolina in 1999, graduating cum laude. He further went on to earn a Master of International Business Studies and a juris doctorate in 2003;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he married his treasured wife Suzanne Boulware on January 5, 2008, and together they have two wonderful children, Joseph Derham Cole III and Susannah;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Mr. Cole is an active member of First Presbyterian Church, the South Carolina Bar Association, the Spartanburg County Bar Association, and the Rotary Club of Spartanburg. He further serves on the Board of Trustees for the Arts Partnership of Greater Spartanburg;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deeply involved in his community, he served as 7</w:t>
      </w:r>
      <w:r w:rsidRPr="00C6330F">
        <w:rPr>
          <w:color w:val="000000"/>
          <w:u w:color="000000"/>
          <w:vertAlign w:val="superscript"/>
        </w:rPr>
        <w:t>th</w:t>
      </w:r>
      <w:r w:rsidRPr="00C6330F">
        <w:rPr>
          <w:color w:val="000000"/>
          <w:u w:color="000000"/>
        </w:rPr>
        <w:t xml:space="preserve"> Circuit Representative for the South Carolina Bar Association Young Lawyers Division from 2007 through 2009;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he has faithfully served the citizens of District 32 in the House of Representatives since 2009, during which time he has served on the Ways and Means Committee;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the members of the House of Representatives will miss the keen and dedicated service that Mr. Cole, their friend and colleague, has given to the House of Representatives, and hope that he will enjoy deep fulfillment in the years to come. Now, therefore,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Be it resolved by the House of Representatives: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That the members of the South Carolina House of Representatives, by this resolution, recognize and commend the Honorable</w:t>
      </w:r>
      <w:r w:rsidRPr="00C6330F">
        <w:rPr>
          <w:b/>
          <w:color w:val="000000"/>
          <w:u w:color="000000"/>
        </w:rPr>
        <w:t xml:space="preserve"> </w:t>
      </w:r>
      <w:r w:rsidRPr="00C6330F">
        <w:rPr>
          <w:color w:val="000000"/>
          <w:u w:color="000000"/>
        </w:rPr>
        <w:t xml:space="preserve">Joseph Derham Cole, Jr., of Spartanburg County for his dedicated service in the House of Representatives on behalf of his constituents and the citizens of South Carolina and wish him much success and happiness in all his future endeavors.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515B27"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color w:val="000000"/>
          <w:u w:color="000000"/>
        </w:rPr>
        <w:br w:type="column"/>
      </w:r>
      <w:r w:rsidR="00C6330F" w:rsidRPr="00C6330F">
        <w:rPr>
          <w:color w:val="000000"/>
          <w:u w:color="000000"/>
        </w:rPr>
        <w:t>Be it further resolved that a copy of this resolution be presented to the Honorable J. Derham Cole, Jr.</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6" w:name="include_clip_start_276"/>
      <w:bookmarkEnd w:id="116"/>
    </w:p>
    <w:p w:rsidR="00C6330F" w:rsidRDefault="00C6330F" w:rsidP="00C6330F">
      <w:r>
        <w:t>H. 5335 -- Reps. Rutherford, Bales, Ballentine, Bernstein, Brawley, Douglas, Finlay, Hart, Howard, McEachern, Thigpen, Alexander, Allison, Anderson, Anthony, Arrington, Atkinson, Atwater, Bamberg, Bannister, Bennett, Blackwell, Bowers, Bradley, Brown, Bryant, Burns, Caskey, Chumley, Clary, Clemmons, Clyburn, Cobb-Hunter, Cogswell, Cole, Collins, Crawford, Crosby, Daning, Davis, Delleney, Dillard, Duckworth, Elliott, Erickson, Felder, Forrest, Forrester, Fry, Funderburk, Gagnon, Gilliard, Govan, Hamilton, Hardee, Hayes, Henderson, Henderson-Myers, Henegan, Herbkersman, Hewitt, Hill, Hiott, Hixon, Hosey, Huggins, Jefferson, Johnson, Jordan, King, Kirby, Knight, Loftis, Long, Lowe, Lucas, Mace, Mack, Magnuson, Martin, McCoy, McCravy, McGinnis, McKnight, D. C. Moss, V. S. Moss, Murphy, B. Newton, W. Newton, Norrell, Ott, Parks, Pendarvis, Pitts, Pope, Putnam, Ridgeway, M. Rivers, S. Rivers, Robinson-Simpson, Sandifer, Simrill, G. M. Smith, G. R. Smith, Sottile, Spires, Stavrinakis, Stringer, Tallon, Taylor, Thayer, Toole, Trantham, Weeks, West, Wheeler, White, Whitmire, Williams, Willis, Young and Yow: A HOUSE RESOLUTION TO RECOGNIZE AND COMMEND THE HONORABLE JAMES E. SMITH, JR., OF RICHLAND COUNTY FOR HIS DEDICATED SERVICE IN THE HOUSE OF REPRESENTATIVES ON BEHALF OF HIS CONSTITUENTS AND THE CITIZENS OF SOUTH CAROLINA AND TO WISH HIM MUCH SUCCESS AND HAPPINESS IN ALL HIS FUTURE ENDEAVORS.</w:t>
      </w:r>
    </w:p>
    <w:p w:rsidR="00C6330F" w:rsidRDefault="00C6330F" w:rsidP="00C6330F"/>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the members of the South Carolina House of Representatives learned with sincere regret that Representative James E. Smith, Jr., will depart from the House of Representatives at the conclusion of his current term;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born in Columbia on September 9, 1967, to James E., Sr., and Nina Nelson Smith, he earned a bachelor of arts degree from the University of South Carolina in 1990 and a juris doctorate degree in 1995;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in the patriotic tradition of a Palmetto son, he served in the United States Army Reserve from January 1996, until August 1998, as a Judge Advocate General’s Corps officer. He then transferred to the South Carolina Army National Guard (SCARNG) in 1998, serving in the same role;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shortly after the tragic September 11 attacks, he visited the site of the event. The evidence of the destruction drove Major Smith to resign his commission and enlist as an infantryman, despite having to then complete Basic Training, Officer Candidacy School (OCS), and the Infantry Officer Basic Course (IOBC). He excelled, finishing as the number one gradua te of his Basic Training class against recruits nearly twenty years his junior and in the top of his class at both OCS and IOBC;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in February 2007, he deployed to Afghanistan with SCARNG’s 218</w:t>
      </w:r>
      <w:r w:rsidRPr="00C6330F">
        <w:rPr>
          <w:color w:val="000000"/>
          <w:u w:color="000000"/>
          <w:vertAlign w:val="superscript"/>
        </w:rPr>
        <w:t>th</w:t>
      </w:r>
      <w:r w:rsidRPr="00C6330F">
        <w:rPr>
          <w:color w:val="000000"/>
          <w:u w:color="000000"/>
        </w:rPr>
        <w:t xml:space="preserve"> Brigade Combat Team as an infantry officer in Operation Enduring Freedom. He served as a combat advisor to the Afghan National Security Forces in remote areas of southern Afghanistan. He was selected to be one of the first Police Mentor Team Chiefs for an Afghan National Police (ANP) District Headquarters in one of Afghanistan’s most infamously dangerous provinces;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during this tour, he received the Bronze Star Medal, Combat Infantryman Badge, and the Purple Heart. He remains a member of the SCARNG with the rank of Major;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he married his beloved wife, Mary Kirkland Thomas, on February 9, 1991, and together they have four treasured children, James Emerson III, Thomas Bridges, Paul Bradford, and Shannon Elizabeth;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he is an active member of Trinity Episcopal Cathedral and Church of the Apostles. Furthermore, he founded his law firm, James E. Smith, Jr., P.A., in 1995, which is now located in historic Columbia’s “Shannon Smith Stuckey House” and named in memory of his beloved sister.  The firm provides representation to people in South Carolina, North Carolina, and Georgia, offering legal help to injured individuals, including members of the military, in addition to class action lawsuits, business law, and litigation services. He is also the President and CEO of The Congaree Group, LLC;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he has faithfully served the citizens of District 72 in the House of Representatives since 1997, during which time he has served on the Judiciary Committee;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the members of the House of Representatives will miss the keen and impassioned service that Mr. Smith, their friend and colleague, has given to the House of Representatives, and hope that he will enjoy deep fulfillment in the years to come. Now, therefore,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Be it resolved by the House of Representatives: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That the members of the South Carolina House of Representatives, by this resolution, recognize and commend the Honorable</w:t>
      </w:r>
      <w:r w:rsidRPr="00C6330F">
        <w:rPr>
          <w:b/>
          <w:color w:val="000000"/>
          <w:u w:color="000000"/>
        </w:rPr>
        <w:t xml:space="preserve"> </w:t>
      </w:r>
      <w:r w:rsidRPr="00C6330F">
        <w:rPr>
          <w:color w:val="000000"/>
          <w:u w:color="000000"/>
        </w:rPr>
        <w:t xml:space="preserve">James E. Smith, Jr., of Richland County for his dedicated service in the House of Representatives on behalf of his constituents and the citizens of South Carolina and wish him much success and happiness in all his future endeavors.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Be it further resolved that a copy of this resolution be presented to the Honorable James E. Smith, Jr.</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7" w:name="include_clip_start_279"/>
      <w:bookmarkEnd w:id="117"/>
    </w:p>
    <w:p w:rsidR="00C6330F" w:rsidRDefault="00C6330F" w:rsidP="00C6330F">
      <w:r>
        <w:t>H. 5336 -- Reps. Hayes, Alexander, Allison, Anderson,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COMMEND THE HONORABLE MICHAEL A. "MIKE" ANTHONY FOR HIS COMMITTED SERVICE TO THE SOUTH CAROLINA HOUSE OF REPRESENTATIVES AND THE CITIZENS OF DISTRICT 42 IN LAURENS AND UNION COUNTIES AND TO WISH HIM FULFILLMENT AND SUCCESS IN ALL HIS FUTURE ENDEAVORS UPON HIS RETIREMENT FROM THE HOUSE OF REPRESENTATIVES.</w:t>
      </w:r>
    </w:p>
    <w:p w:rsidR="00C6330F" w:rsidRDefault="00C6330F" w:rsidP="00C6330F"/>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sixteen years, </w:t>
      </w:r>
      <w:r>
        <w:rPr>
          <w:rFonts w:eastAsia="MS Mincho"/>
        </w:rPr>
        <w:t xml:space="preserve">the Honorable </w:t>
      </w:r>
      <w:r w:rsidRPr="00C6330F">
        <w:rPr>
          <w:color w:val="000000"/>
          <w:u w:color="000000"/>
        </w:rPr>
        <w:t>Michael A. “Mike” Anthony</w:t>
      </w:r>
      <w:r>
        <w:rPr>
          <w:rFonts w:eastAsia="MS Mincho"/>
        </w:rPr>
        <w:t xml:space="preserve"> has represented the citizens of House District 42 in </w:t>
      </w:r>
      <w:r w:rsidRPr="00C6330F">
        <w:rPr>
          <w:color w:val="000000"/>
          <w:u w:color="000000"/>
        </w:rPr>
        <w:t>Laurens and Union counties</w:t>
      </w:r>
      <w:r>
        <w:rPr>
          <w:rFonts w:eastAsia="MS Mincho"/>
        </w:rPr>
        <w:t xml:space="preserve"> with faithfulness in the House of Representatives of this great State;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a </w:t>
      </w:r>
      <w:r w:rsidRPr="00C6330F">
        <w:rPr>
          <w:color w:val="000000"/>
          <w:u w:color="000000"/>
        </w:rPr>
        <w:t>retired teacher and coach, Mike Anthony</w:t>
      </w:r>
      <w:r>
        <w:rPr>
          <w:rFonts w:eastAsia="MS Mincho"/>
        </w:rPr>
        <w:t xml:space="preserve"> </w:t>
      </w:r>
      <w:r w:rsidRPr="00C6330F">
        <w:rPr>
          <w:color w:val="000000"/>
          <w:u w:color="000000"/>
        </w:rPr>
        <w:t>earned his bachelor’s degree at Gardner</w:t>
      </w:r>
      <w:r w:rsidRPr="00C6330F">
        <w:rPr>
          <w:color w:val="000000"/>
          <w:u w:color="000000"/>
        </w:rPr>
        <w:noBreakHyphen/>
        <w:t>Webb University;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w:t>
      </w:r>
      <w:r>
        <w:rPr>
          <w:rFonts w:eastAsia="MS Mincho"/>
        </w:rPr>
        <w:t xml:space="preserve">during his years in the House of Representatives, Mike Anthony </w:t>
      </w:r>
      <w:r w:rsidRPr="00C6330F">
        <w:rPr>
          <w:color w:val="000000"/>
          <w:u w:color="000000"/>
        </w:rPr>
        <w:t>h</w:t>
      </w:r>
      <w:r>
        <w:rPr>
          <w:rFonts w:eastAsia="MS Mincho"/>
        </w:rPr>
        <w:t xml:space="preserve">as used his experience for the benefit of his constituents and other citizens of our State as a member of the </w:t>
      </w:r>
      <w:r w:rsidRPr="00C6330F">
        <w:rPr>
          <w:color w:val="000000"/>
          <w:u w:color="000000"/>
        </w:rPr>
        <w:t>Rules Committee and Ways and Means Committee. In relation to his work at the State House, he is also a former member of the South Carolina Education Oversight Committee;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Representative Anthony firmly believes in </w:t>
      </w:r>
      <w:r w:rsidRPr="00C6330F">
        <w:rPr>
          <w:color w:val="000000"/>
          <w:u w:color="000000"/>
        </w:rPr>
        <w:t xml:space="preserve">active participation in the community, </w:t>
      </w:r>
      <w:r>
        <w:rPr>
          <w:rFonts w:eastAsia="MS Mincho"/>
        </w:rPr>
        <w:t xml:space="preserve">and his convictions have led him to serve that community in various ways. These include service as a </w:t>
      </w:r>
      <w:r w:rsidRPr="00C6330F">
        <w:rPr>
          <w:color w:val="000000"/>
          <w:u w:color="000000"/>
        </w:rPr>
        <w:t>member of the South Carolina Coaches Association (director), Fellowship of Christian Athletes (Union, Gaffney) Board of Directors, and Rotary International;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rFonts w:eastAsia="MS Mincho"/>
        </w:rPr>
      </w:pPr>
      <w:r w:rsidRPr="00C6330F">
        <w:rPr>
          <w:color w:val="000000"/>
          <w:u w:color="000000"/>
        </w:rPr>
        <w:t>Whereas, in recognition of his spirit of excellence and dedicated service to the people of South Carolina, Mike Anthony was named 2003 South Carolina Education Association Legislator of the Year and 2004 Champion of Public Education;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he </w:t>
      </w:r>
      <w:r w:rsidRPr="00C6330F">
        <w:rPr>
          <w:color w:val="000000"/>
          <w:u w:color="000000"/>
        </w:rPr>
        <w:t>finds strength for his labors in the strong support of his lovely wife, the former Kathy Dale Owens. The Anthonys are the proud parents of three children, Trey, Brett, and Will;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 during Mike</w:t>
      </w:r>
      <w:r w:rsidRPr="005674ED">
        <w:t>’</w:t>
      </w:r>
      <w:r>
        <w:t>s well</w:t>
      </w:r>
      <w:r>
        <w:noBreakHyphen/>
        <w:t>earned retirement, the House trusts he will find himself more frequently able to indulge in spending more time with his wife and family, a top priority for this Union native. Dale</w:t>
      </w:r>
      <w:r w:rsidRPr="005674ED">
        <w:t>’</w:t>
      </w:r>
      <w:r>
        <w:t>s retirement in June after thirty</w:t>
      </w:r>
      <w:r>
        <w:noBreakHyphen/>
        <w:t>eight years of teaching will make this enjoyable goal easier to attain;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C6330F">
        <w:rPr>
          <w:color w:val="000000"/>
          <w:u w:color="000000"/>
        </w:rPr>
        <w:t>on the occasion of his departure from the House of Representatives, his House colleagues, grateful for Mike Anthony’s</w:t>
      </w:r>
      <w:r>
        <w:rPr>
          <w:rFonts w:eastAsia="MS Mincho"/>
        </w:rPr>
        <w:t xml:space="preserve"> committed service to this body and the people of District 42, extend warmest best </w:t>
      </w:r>
      <w:r w:rsidRPr="00C6330F">
        <w:rPr>
          <w:color w:val="000000"/>
          <w:u w:color="000000"/>
        </w:rPr>
        <w:t>wishes for much contentment and satisfaction in this new phase of his life.</w:t>
      </w:r>
      <w:r>
        <w:rPr>
          <w:rFonts w:eastAsia="MS Mincho"/>
        </w:rPr>
        <w:t xml:space="preserve"> Now, therefore,</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r>
        <w:rPr>
          <w:rFonts w:eastAsia="MS Mincho"/>
        </w:rPr>
        <w:t xml:space="preserve">That the members of the South Carolina House of Representatives, by this resolution, </w:t>
      </w:r>
      <w:r>
        <w:t xml:space="preserve">commend </w:t>
      </w:r>
      <w:r>
        <w:rPr>
          <w:rFonts w:eastAsia="MS Mincho"/>
        </w:rPr>
        <w:t>the Honorable M</w:t>
      </w:r>
      <w:r w:rsidRPr="00C6330F">
        <w:rPr>
          <w:color w:val="000000"/>
          <w:u w:color="000000"/>
        </w:rPr>
        <w:t xml:space="preserve">ichael A. “Mike” Anthony </w:t>
      </w:r>
      <w:r>
        <w:rPr>
          <w:rFonts w:eastAsia="MS Mincho"/>
        </w:rPr>
        <w:t>for his committed service to the South Carolina House of Representatives and the citizens of District 42 in L</w:t>
      </w:r>
      <w:r w:rsidRPr="00C6330F">
        <w:rPr>
          <w:color w:val="000000"/>
          <w:u w:color="000000"/>
        </w:rPr>
        <w:t>aurens and Union counties</w:t>
      </w:r>
      <w:r>
        <w:rPr>
          <w:rFonts w:eastAsia="MS Mincho"/>
        </w:rPr>
        <w:t xml:space="preserve"> and wish him fulfillment and success in all his future endeavors upon his retirement from the House of Representatives.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M</w:t>
      </w:r>
      <w:r w:rsidRPr="00C6330F">
        <w:rPr>
          <w:color w:val="000000"/>
          <w:u w:color="000000"/>
        </w:rPr>
        <w:t>ichael A. “Mike” Anthony</w:t>
      </w:r>
      <w:r>
        <w:rPr>
          <w:rFonts w:eastAsia="MS Mincho"/>
        </w:rPr>
        <w:t>.</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8" w:name="include_clip_start_282"/>
      <w:bookmarkEnd w:id="118"/>
    </w:p>
    <w:p w:rsidR="00C6330F" w:rsidRDefault="00C6330F" w:rsidP="00C6330F">
      <w:r>
        <w:t>H. 5337 -- Reps. Bennett, Murphy, Jefferson, Knight, Mack, Pendarvis, Alexander, Allison, Anderson, Anthony, Atkinson, Atwater, Bales, Ballentine, Bamberg, Bannister,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Johnson, Jordan, King, Kirby, Loftis, Long, Lowe, Lucas, Mace, Magnuson, Martin, McCoy, McCravy, McEachern, McGinnis, McKnight, D. C. Moss, V. S. Moss, B. Newton, W. Newton, Norrell, Ott, Parks,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HONORABLE KATHERINE E. "KATIE" ARRINGTON OF DORCHESTER COUNTY FOR HER DEDICATED SERVICE IN THE HOUSE OF REPRESENTATIVES ON BEHALF OF HER CONSTITUENTS AND THE CITIZENS OF SOUTH CAROLINA AND TO WISH HER MUCH SUCCESS AND HAPPINESS IN ALL HER FUTURE ENDEAVORS.</w:t>
      </w:r>
    </w:p>
    <w:p w:rsidR="00C6330F" w:rsidRDefault="00C6330F" w:rsidP="00C6330F"/>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C6330F">
        <w:rPr>
          <w:color w:val="000000"/>
          <w:u w:color="000000"/>
        </w:rPr>
        <w:t xml:space="preserve">the members of the South Carolina House of Representatives learned with sincere regret that Representative Katie Arrington will depart from the House of Representatives at the conclusion of her current term;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born in Virginia on December 6, 1970, she is the daughter of Francis and Lucille Stolark, and she attended Canisius College in Buffalo, New York;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C6330F">
        <w:rPr>
          <w:color w:val="000000"/>
          <w:u w:color="000000"/>
        </w:rPr>
        <w:t>Whereas, Representative Arrington married her husband, Robert Arrington, in 2010, and they reside in Summerville</w:t>
      </w:r>
      <w:r w:rsidRPr="00C6330F">
        <w:rPr>
          <w:u w:color="000000"/>
        </w:rPr>
        <w:t xml:space="preserve">. She is the proud mother of three children, Christian Homrich, Haleigh Homrich, and Nina Alexander, and the doting grandmother of three adorable grandchildren;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when away from her duties in the House of Representatives, she serves as vice president of operations at Dispersive Technologies;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deeply involved in her community, Representative Arrington served on the steering committee for Mil</w:t>
      </w:r>
      <w:r w:rsidRPr="00C6330F">
        <w:rPr>
          <w:color w:val="000000"/>
          <w:u w:color="000000"/>
        </w:rPr>
        <w:noBreakHyphen/>
        <w:t xml:space="preserve">Oss (Military Open Source) from 2010 to 2014, and she has served on the executive board of Women in Defense since 2010 and the board of directors of both the Charleston Defense Contractors Association since 2011 and South Carolina Cyber since 2015;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she has faithfully served the citizens of Charleston and Dorchester counties in District 94 in the House of Representatives since 2017, during which time she has served on the Legislative Oversight and Medical, Military, Public and Municipal Affairs committees;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C6330F">
        <w:rPr>
          <w:u w:color="000000"/>
        </w:rPr>
        <w:t xml:space="preserve">Whereas, in all of her service, Representative Arrington has offered sincere and steady participation in the House of Representatives, which her fellow members have appreciated. A true fireball and no shrinking violet, she always advocated passionately for her constituents and for the ideals she believes are in the best interest of the Palmetto State;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6330F">
        <w:rPr>
          <w:color w:val="000000"/>
          <w:u w:color="000000"/>
        </w:rPr>
        <w:t>Whereas, the members of the House of Representatives will miss the keen and devoted service that Katie Arrington, their friend and colleague, has given to the House of Representatives, wish her well in her campaign for the United States Congress, and hope that she will enjoy deep fulfillment in the years to come</w:t>
      </w:r>
      <w:r>
        <w:t>.  Now, therefore,</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C6330F">
        <w:rPr>
          <w:color w:val="000000"/>
          <w:u w:color="000000"/>
        </w:rPr>
        <w:t>the members of the South Carolina House of Representatives, by this resolution, recognize and commend the Honorable</w:t>
      </w:r>
      <w:r w:rsidRPr="00C6330F">
        <w:rPr>
          <w:b/>
          <w:color w:val="000000"/>
          <w:u w:color="000000"/>
        </w:rPr>
        <w:t xml:space="preserve"> </w:t>
      </w:r>
      <w:r w:rsidRPr="00C6330F">
        <w:rPr>
          <w:color w:val="000000"/>
          <w:u w:color="000000"/>
        </w:rPr>
        <w:t xml:space="preserve">Katherine E. “Katie” Arrington of Dorchester County for her dedicated service in the House of Representatives on behalf of her constituents and the citizens of South Carolina and wish her much success and happiness in all her future endeavors.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6330F">
        <w:rPr>
          <w:color w:val="000000"/>
          <w:u w:color="000000"/>
        </w:rPr>
        <w:t>Be it further resolved that a copy of this resolution be presented to the Honorable Katherine E. “Katie” Arrington.</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9" w:name="include_clip_start_285"/>
      <w:bookmarkEnd w:id="119"/>
    </w:p>
    <w:p w:rsidR="00C6330F" w:rsidRDefault="00C6330F" w:rsidP="00C6330F">
      <w:r>
        <w:t>H. 5338 -- Reps. Huggins, Ballentine, Caskey, Forrest, Ott, Spires, Toole, Alexander, Allison, Anderson, Anthony, Arrington, Atkinson, Bales, Bamberg, Bannister, Bennett, Bernstein, Blackwell, Bowers, Bradley, Brawley, Brown, Bryant, Burns,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Parks, Pendarvis, Pitts, Pope, Putnam, Ridgeway, M. Rivers, S. Rivers, Robinson-Simpson, Rutherford, Sandifer, Simrill, G. M. Smith, G. R. Smith, J. E. Smith, Sottile, Stavrinakis, Stringer, Tallon, Taylor, Thayer, Thigpen, Trantham, Weeks, West, Wheeler, White, Whitmire, Williams, Willis, Young and Yow: A HOUSE RESOLUTION TO CONGRATULATE AND COMMEND THE HONORABLE TODD K. ATWATER ON HIS MERITORIOUS SERVICE IN THE SOUTH CAROLINA HOUSE OF REPRESENTATIVES OVER THE PAST EIGHT YEARS AND TO WISH HIM CONTENTMENT AND SUCCESS IN ALL HIS FUTURE ENDEAVORS.</w:t>
      </w:r>
    </w:p>
    <w:p w:rsidR="00C6330F" w:rsidRDefault="00C6330F" w:rsidP="00C6330F"/>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eight years, </w:t>
      </w:r>
      <w:r>
        <w:rPr>
          <w:rFonts w:eastAsia="MS Mincho"/>
        </w:rPr>
        <w:t xml:space="preserve">the Honorable </w:t>
      </w:r>
      <w:r w:rsidRPr="00C6330F">
        <w:rPr>
          <w:color w:val="000000"/>
          <w:u w:color="000000"/>
        </w:rPr>
        <w:t xml:space="preserve">Todd K. Atwater with faithful integrity </w:t>
      </w:r>
      <w:r>
        <w:rPr>
          <w:rFonts w:eastAsia="MS Mincho"/>
        </w:rPr>
        <w:t>has represented the citizens of Lexington County</w:t>
      </w:r>
      <w:r w:rsidRPr="00262216">
        <w:rPr>
          <w:rFonts w:eastAsia="MS Mincho"/>
        </w:rPr>
        <w:t>’</w:t>
      </w:r>
      <w:r>
        <w:rPr>
          <w:rFonts w:eastAsia="MS Mincho"/>
        </w:rPr>
        <w:t>s District 87 in the House of Representatives of this great State;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Whereas, b</w:t>
      </w:r>
      <w:r w:rsidRPr="00C6330F">
        <w:rPr>
          <w:color w:val="000000"/>
          <w:u w:color="000000"/>
        </w:rPr>
        <w:t>orn in Greenville, Todd Atwater earned his bachelor’s degree at Wofford College in 1988 and his juris doctor at the University of South Carolina School of Law in 1991. The very next year, he wed the former Elizabeth Hubbard, and the Atwaters are now the proud parents of two children, Caroline and Jim;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a licensed attorney who has practiced for more than twenty</w:t>
      </w:r>
      <w:r w:rsidRPr="00C6330F">
        <w:rPr>
          <w:color w:val="000000"/>
          <w:u w:color="000000"/>
        </w:rPr>
        <w:noBreakHyphen/>
        <w:t>six years in corporate law, management and contracting, insurance, and labor law, Representative Atwater is an owner/partner with Folger Atwater and Samples, an insurance agency. Before the formation of this company, he served as CEO of the South Carolina Medical Association and its subsidiaries; president and CEO of Financial Services, a full</w:t>
      </w:r>
      <w:r w:rsidRPr="00C6330F">
        <w:rPr>
          <w:color w:val="000000"/>
          <w:u w:color="000000"/>
        </w:rPr>
        <w:noBreakHyphen/>
        <w:t>service agency; and president and CEO of Members Insurance Trust, a $40 million health company. In the early days of his career, he served as chief counsel to Senator Strom Thurmond for the United States Senate Labor and Human Relations Committee (1992</w:t>
      </w:r>
      <w:r w:rsidRPr="00C6330F">
        <w:rPr>
          <w:color w:val="000000"/>
          <w:u w:color="000000"/>
        </w:rPr>
        <w:noBreakHyphen/>
        <w:t>1994) and as legislative director for then South Carolina Governor David M. Beasley (1997</w:t>
      </w:r>
      <w:r w:rsidRPr="00C6330F">
        <w:rPr>
          <w:color w:val="000000"/>
          <w:u w:color="000000"/>
        </w:rPr>
        <w:noBreakHyphen/>
        <w:t>1999);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during his time of service in the House of Representatives, </w:t>
      </w:r>
      <w:r w:rsidRPr="00C6330F">
        <w:rPr>
          <w:color w:val="000000"/>
          <w:u w:color="000000"/>
        </w:rPr>
        <w:t xml:space="preserve">Todd Atwater </w:t>
      </w:r>
      <w:r>
        <w:rPr>
          <w:rFonts w:eastAsia="MS Mincho"/>
        </w:rPr>
        <w:t xml:space="preserve">has proven his worth as a member of the </w:t>
      </w:r>
      <w:r w:rsidRPr="00C6330F">
        <w:rPr>
          <w:color w:val="000000"/>
          <w:u w:color="000000"/>
        </w:rPr>
        <w:t>Labor, Commerce and Industry Committee, Insurance and Regulatory subcommittees, and Rules Committee;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Representative Atwater </w:t>
      </w:r>
      <w:r w:rsidRPr="00C6330F">
        <w:rPr>
          <w:color w:val="000000"/>
          <w:u w:color="000000"/>
        </w:rPr>
        <w:t>believes strongly in personal involvement with his community, and his convictions have led him to serve that community, as well as the broader community of South Carolina and beyond, in several capacities. Todd serves on the board of directors for the Courage Center, a center for young adults and families in addiction recovery. He also has served on a variety of other boards, including the Palmetto Family Council, South Carolina Business and Industry Political Education Committee, and the national boards of the Physician’s Advocacy Institute and Physicians Foundation for Health Systems Excellence. As a man of faith, he is an active member and former deacon at First Presbyterian Church of Columbia;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in recognition of his spirit of excellence and dedicated service to the people of South Carolina, Todd Atwater has been granted the Order of the Palmetto, the highest civilian award given by the State of South Carolina;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t>understanding that Todd Atwater plans to retire as a House member at the end of his present term of office, his</w:t>
      </w:r>
      <w:r>
        <w:rPr>
          <w:rFonts w:eastAsia="MS Mincho"/>
        </w:rPr>
        <w:t xml:space="preserve"> colleagues in the House of Representatives wish to thank him for his strong dedication to the people of District 87 and extend sincere good wishes for all the best life has to offer in the coming years. Now, therefore,</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 xml:space="preserve">That the members of the South Carolina House of Representatives, by this resolution, </w:t>
      </w:r>
      <w:r w:rsidRPr="00C6330F">
        <w:rPr>
          <w:color w:val="000000"/>
          <w:u w:color="000000"/>
        </w:rPr>
        <w:t xml:space="preserve">congratulate and commend </w:t>
      </w:r>
      <w:r>
        <w:rPr>
          <w:rFonts w:eastAsia="MS Mincho"/>
        </w:rPr>
        <w:t>the Honorable T</w:t>
      </w:r>
      <w:r w:rsidRPr="00C6330F">
        <w:rPr>
          <w:color w:val="000000"/>
          <w:u w:color="000000"/>
        </w:rPr>
        <w:t xml:space="preserve">odd K. Atwater on his meritorious service in the South Carolina House of Representatives over the past eight years and </w:t>
      </w:r>
      <w:r>
        <w:rPr>
          <w:rFonts w:eastAsia="MS Mincho"/>
        </w:rPr>
        <w:t>wish him contentment and success in all his future endeavors.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T</w:t>
      </w:r>
      <w:r w:rsidRPr="00C6330F">
        <w:rPr>
          <w:color w:val="000000"/>
          <w:u w:color="000000"/>
        </w:rPr>
        <w:t>odd K. Atwater</w:t>
      </w:r>
      <w:r>
        <w:rPr>
          <w:rFonts w:eastAsia="MS Mincho"/>
        </w:rPr>
        <w:t>.</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20" w:name="include_clip_start_288"/>
      <w:bookmarkEnd w:id="120"/>
    </w:p>
    <w:p w:rsidR="00C6330F" w:rsidRDefault="00C6330F" w:rsidP="00C6330F">
      <w:r>
        <w:t>H. 5339 -- Reps. G. R. Smith, Allison, Bannister, Burns, Chumley, Dillard, Elliott, Henderson, Loftis, Putnam, Robinson-Simpson, Stringer, Trantham, Willis, Alexander, Anderson, Anthony, Arrington, Atkinson, Atwater, Bales, Ballentine, Bamberg, Bennett, Bernstein, Blackwell, Bowers, Bradley, Brawley, Brown, Bryant, Caskey, Clary, Clemmons, Clyburn, Cobb-Hunter, Cogswell, Cole, Collins, Crawford, Crosby, Daning, Davis, Delleney, Douglas, Duckworth, Erickson, Felder, Finlay, Forrest, Forrester, Fry, Funderburk, Gagnon, Gilliard, Govan, Hardee, Hart, Hayes, Henderson-Myers, Henegan, Herbkersman, Hewitt, Hill, Hiott, Hixon, Hosey, Howard, Huggins, Jefferson, Johnson, Jordan, King, Kirby, Knight, Long, Lowe, Lucas, Mace, Mack, Magnuson, Martin, McCoy, McCravy, McEachern, McGinnis, McKnight, D. C. Moss, V. S. Moss, Murphy, B. Newton, W. Newton, Norrell, Ott, Parks, Pendarvis, Pitts, Pope, Ridgeway, M. Rivers, S. Rivers, Rutherford, Sandifer, Simrill, G. M. Smith, J. E. Smith, Sottile, Spires, Stavrinakis, Tallon, Taylor, Thayer, Thigpen, Toole, Weeks, West, Wheeler, White, Whitmire, Williams, Young and Yow: A HOUSE RESOLUTION TO COMMEND THE HONORABLE DANIEL P. "DAN" HAMILTON FOR HIS TEN YEARS OF COMMITTED SERVICE TO THE CITIZENS OF DISTRICT 20 IN GREENVILLE COUNTY AND TO WISH HIM CONTENTMENT AND SUCCESS IN ALL HIS FUTURE ENDEAVORS.</w:t>
      </w:r>
    </w:p>
    <w:p w:rsidR="00C6330F" w:rsidRDefault="00C6330F" w:rsidP="00C6330F"/>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ten years, </w:t>
      </w:r>
      <w:r>
        <w:rPr>
          <w:rFonts w:eastAsia="MS Mincho"/>
        </w:rPr>
        <w:t xml:space="preserve">the Honorable </w:t>
      </w:r>
      <w:r w:rsidRPr="00C6330F">
        <w:rPr>
          <w:color w:val="000000"/>
          <w:u w:color="000000"/>
        </w:rPr>
        <w:t xml:space="preserve">Daniel P. “Dan” Hamilton </w:t>
      </w:r>
      <w:r>
        <w:rPr>
          <w:rFonts w:eastAsia="MS Mincho"/>
        </w:rPr>
        <w:t>has represented the citizens of House District 20 in Greenville County with faithful integrity in the House of Representatives of this great State;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businessman Dan Hamilton, in preparation for his career, completed his </w:t>
      </w:r>
      <w:r w:rsidRPr="00C6330F">
        <w:rPr>
          <w:color w:val="000000"/>
          <w:u w:color="000000"/>
        </w:rPr>
        <w:t>bachelor’s degree in organizational communications and political science at Bob Jones University in 1998. He is founder and CEO of Hamilton Management Group, Incorporated, and managing partner of Keller Williams Realty Greenville</w:t>
      </w:r>
      <w:r w:rsidRPr="00C6330F">
        <w:rPr>
          <w:color w:val="000000"/>
          <w:u w:color="000000"/>
        </w:rPr>
        <w:noBreakHyphen/>
        <w:t>Upstate;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Dan currently serves as a member of the </w:t>
      </w:r>
      <w:r w:rsidRPr="00C6330F">
        <w:rPr>
          <w:color w:val="000000"/>
          <w:u w:color="000000"/>
        </w:rPr>
        <w:t>Labor, Commerce and Industry Committee, as well as the Rules Committee. He serves as deputy majority whip, was elected vice chairman of the Freshman Caucus, and helped form the Upstate Caucus, of which he was elected chairman;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known as a champion of free markets, good government, and pro</w:t>
      </w:r>
      <w:r w:rsidRPr="00C6330F">
        <w:rPr>
          <w:color w:val="000000"/>
          <w:u w:color="000000"/>
        </w:rPr>
        <w:noBreakHyphen/>
        <w:t>growth policies, Dan was selected by GOPAC as Emerging Leader, Class of 2015. Prior to his own election, Dan worked on staff for then U.S. Representative Jim DeMint before Mr. DeMint was elected to the U.S. Senate;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Whereas, Representative Hamilton</w:t>
      </w:r>
      <w:r w:rsidRPr="00C6330F">
        <w:rPr>
          <w:color w:val="000000"/>
          <w:u w:color="000000"/>
        </w:rPr>
        <w:t xml:space="preserve"> is a passionate advocate for his community and has served that community as a member of the Carolina Hope Christian Adoption Agency Board, Greenville County Redevelopment Authority Board (vice chairman), Blue Ridge Council of Boy Scouts of America Advisory Council, Greenville Housing Fund Board (director and former chairman), and Carolina Alliance Bank Advisory Committee. He is also a graduate of Leadership South Carolina, Class of 2013;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as a proud husband, he finds his beloved wife of eighteen years, the former </w:t>
      </w:r>
      <w:r w:rsidRPr="00C6330F">
        <w:rPr>
          <w:color w:val="000000"/>
          <w:u w:color="000000"/>
        </w:rPr>
        <w:t>Kelly Hancock</w:t>
      </w:r>
      <w:r>
        <w:rPr>
          <w:rFonts w:eastAsia="MS Mincho"/>
        </w:rPr>
        <w:t xml:space="preserve">, a blessing and draws his strength from her strong support. Together they are raising four delightful children, </w:t>
      </w:r>
      <w:r w:rsidRPr="00C6330F">
        <w:rPr>
          <w:color w:val="000000"/>
          <w:u w:color="000000"/>
        </w:rPr>
        <w:t>Caroline, Rivers, Greyson, and Asa. As people of faith, the Hamiltons are longtime active members of Heritage Bible Church in Greer;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understanding that D</w:t>
      </w:r>
      <w:r w:rsidRPr="00C6330F">
        <w:rPr>
          <w:color w:val="000000"/>
          <w:u w:color="000000"/>
        </w:rPr>
        <w:t>an Hamilton will retire from his House membership at the end of this present term, his</w:t>
      </w:r>
      <w:r>
        <w:rPr>
          <w:rFonts w:eastAsia="MS Mincho"/>
        </w:rPr>
        <w:t xml:space="preserve"> colleagues in the House of Representatives thank him for his wholehearted dedication to the people of District 20 and extend sincere good wishes for all the best life has to offer in the coming years. Now, therefore,</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515B27" w:rsidRDefault="00515B27"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That the members of the South Carolina House of Representatives, by this resolution, commend the Honorable D</w:t>
      </w:r>
      <w:r w:rsidRPr="00C6330F">
        <w:rPr>
          <w:color w:val="000000"/>
          <w:u w:color="000000"/>
        </w:rPr>
        <w:t>aniel P. “Dan” Hamilton</w:t>
      </w:r>
      <w:r>
        <w:rPr>
          <w:rFonts w:eastAsia="MS Mincho"/>
        </w:rPr>
        <w:t xml:space="preserve"> for his ten years of committed service to the citizens of District 20 in Greenville County and wish him contentment and success in all his future endeavors.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D</w:t>
      </w:r>
      <w:r w:rsidRPr="00C6330F">
        <w:rPr>
          <w:color w:val="000000"/>
          <w:u w:color="000000"/>
        </w:rPr>
        <w:t>aniel P. “Dan” Hamilton</w:t>
      </w:r>
      <w:r>
        <w:rPr>
          <w:rFonts w:eastAsia="MS Mincho"/>
        </w:rPr>
        <w:t>.</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21" w:name="include_clip_start_291"/>
      <w:bookmarkEnd w:id="121"/>
    </w:p>
    <w:p w:rsidR="00C6330F" w:rsidRDefault="00C6330F" w:rsidP="00C6330F">
      <w:r>
        <w:t>H. 5340 -- Reps. Thayer, Gagnon, Hill, West, White,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Hiott, Hixon, Hosey, Howard, Huggins, Jefferson, Johnson, Jordan, King, Kirby, Knight, Loftis, Long, Lowe, Lucas, Mace, Mack, Magnuson, Martin, McCoy, McCravy, McEachern, McGinnis, McKnight, D. C. Moss, V. S. Moss, Murphy, B. Newton, W. Newton, Norrell, Ott, Parks, Pendarvis, Pitts, Pope, Ridgeway, M. Rivers, S. Rivers, Robinson-Simpson, Rutherford, Sandifer, Simrill, G. M. Smith, G. R. Smith, J. E. Smith, Sottile, Spires, Stavrinakis, Stringer, Tallon, Taylor, Thigpen, Toole, Trantham, Weeks, Wheeler, Whitmire, Williams, Willis, Young and Yow: A HOUSE RESOLUTION TO RECOGNIZE AND COMMEND THE HONORABLE JOSHUA A. PUTNAM OF ANDERSON COUNTY FOR HIS DEDICATED SERVICE IN THE HOUSE OF REPRESENTATIVES ON BEHALF OF HIS CONSTITUENTS AND THE CITIZENS OF SOUTH CAROLINA AND TO WISH HIM MUCH SUCCESS AND HAPPINESS IN ALL HIS FUTURE ENDEAVORS.</w:t>
      </w:r>
    </w:p>
    <w:p w:rsidR="00C6330F" w:rsidRDefault="00C6330F" w:rsidP="00C6330F"/>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C6330F">
        <w:rPr>
          <w:color w:val="000000"/>
          <w:u w:color="000000"/>
        </w:rPr>
        <w:t xml:space="preserve">the members of the South Carolina House of Representatives learned with sincere regret that Joshua Putnam will depart from the House of Representatives at the conclusion of his current term;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born on November 10, 1988, he is the son of William and Laura Hyatt Putnam, and as a youth he earned the Boy Scouts’ prestigious Eagle Scout award and was a volunteer for Victory 2004;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Representative Putnam earned a bachelor’s degree from North Greenville University in 2011, where he was a member of the cross country team and served as president of the student body in 2008 and president of the College Republicans.  He served his alma mater as a past president of North Greenville University Student Alumni Association;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together with his beloved wife, Holly, he is rearing a family of three fine children Asher Samuel, Abram James, and Anniston Grace, and when away from his duties in the House of Representatives, he is the owner of a small industrial cleaning company named Immaculate;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Representative Putnam is a faithful member of Christ Church and Evangelical Presbyterian Church;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he has served the citizens of Anderson, Greenville, and Pickens counties in District 10 with steadfastness in the House of Representatives since 2011, during which time he has served on the Education and Public Works and on the Operations and Management committees;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in all of his service, Representative Putnam has offered sincere and steady participation in the House of Representatives, which his fellow members have appreciated;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6330F">
        <w:rPr>
          <w:color w:val="000000"/>
          <w:u w:color="000000"/>
        </w:rPr>
        <w:t>Whereas, the members of the House of Representatives will miss the keen and devoted service that Joshua Putnam, their friend and colleague, has given to the House of Representatives, and hope that he will enjoy deep fulfillment in the years to come</w:t>
      </w:r>
      <w:r>
        <w:t>.  Now, therefore,</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C6330F">
        <w:rPr>
          <w:color w:val="000000"/>
          <w:u w:color="000000"/>
        </w:rPr>
        <w:t>the members of the South Carolina House of Representatives, by this resolution, recognize and commend the Honorable</w:t>
      </w:r>
      <w:r w:rsidRPr="00C6330F">
        <w:rPr>
          <w:b/>
          <w:color w:val="000000"/>
          <w:u w:color="000000"/>
        </w:rPr>
        <w:t xml:space="preserve"> </w:t>
      </w:r>
      <w:r w:rsidRPr="00C6330F">
        <w:rPr>
          <w:color w:val="000000"/>
          <w:u w:color="000000"/>
        </w:rPr>
        <w:t xml:space="preserve">Joshua A. Putnam of Anderson County for his dedicated service in the House of Representatives on behalf of his constituents and the citizens of South Carolina and wish him much success and happiness in all his future endeavors.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6330F">
        <w:rPr>
          <w:color w:val="000000"/>
          <w:u w:color="000000"/>
        </w:rPr>
        <w:t>Be it further resolved that a copy of this resolution be presented to the Honorable Joshua A. Putnam.</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CONCURRENT RESOLUTION</w:t>
      </w:r>
    </w:p>
    <w:p w:rsidR="00C6330F" w:rsidRDefault="00C6330F" w:rsidP="00C6330F">
      <w:pPr>
        <w:keepNext/>
      </w:pPr>
      <w:r>
        <w:t>The following was introduced:</w:t>
      </w:r>
    </w:p>
    <w:p w:rsidR="00C6330F" w:rsidRDefault="00C6330F" w:rsidP="00C6330F">
      <w:pPr>
        <w:keepNext/>
      </w:pPr>
      <w:bookmarkStart w:id="122" w:name="include_clip_start_294"/>
      <w:bookmarkEnd w:id="122"/>
    </w:p>
    <w:p w:rsidR="00C6330F" w:rsidRDefault="00C6330F" w:rsidP="00C6330F">
      <w:r>
        <w:t>H. 5330 -- Reps. Lucas and Williams: A CONCURRENT RESOLUTION TO HONOR AND COMMEND DR. WILLIE "BILL" BOYD, SR., ON THE OCCASION OF HIS RETIREMENT FROM DARLINGTON COUNTY SCHOOL DISTRICT AFTER FIFTY YEARS OF SERVICE AND TO WISH HIM MUCH CONTINUED SUCCESS AND HAPPINESS IN ALL HIS FUTURE ENDEAVORS.</w:t>
      </w:r>
    </w:p>
    <w:p w:rsidR="00C6330F" w:rsidRDefault="00C6330F" w:rsidP="00C6330F">
      <w:bookmarkStart w:id="123" w:name="include_clip_end_294"/>
      <w:bookmarkEnd w:id="123"/>
    </w:p>
    <w:p w:rsidR="00C6330F" w:rsidRDefault="00C6330F" w:rsidP="00C6330F">
      <w:r>
        <w:t>The Concurrent Resolution was agreed to and ordered sent to the Senate.</w:t>
      </w:r>
    </w:p>
    <w:p w:rsidR="00C6330F" w:rsidRDefault="00C6330F" w:rsidP="00C6330F"/>
    <w:p w:rsidR="00C6330F" w:rsidRDefault="00C6330F" w:rsidP="00C6330F">
      <w:pPr>
        <w:keepNext/>
        <w:jc w:val="center"/>
        <w:rPr>
          <w:b/>
        </w:rPr>
      </w:pPr>
      <w:r w:rsidRPr="00C6330F">
        <w:rPr>
          <w:b/>
        </w:rPr>
        <w:t>CONCURRENT RESOLUTION</w:t>
      </w:r>
    </w:p>
    <w:p w:rsidR="00C6330F" w:rsidRDefault="00C6330F" w:rsidP="00C6330F">
      <w:r>
        <w:t>The Senate sent to the House the following:</w:t>
      </w:r>
    </w:p>
    <w:p w:rsidR="00C6330F" w:rsidRDefault="00C6330F" w:rsidP="00C6330F">
      <w:bookmarkStart w:id="124" w:name="include_clip_start_297"/>
      <w:bookmarkEnd w:id="124"/>
    </w:p>
    <w:p w:rsidR="00C6330F" w:rsidRDefault="00C6330F" w:rsidP="00C6330F">
      <w:r>
        <w:t>S. 1191 -- Senators Alexander, Rankin and Hutto: A CONCURRENT RESOLUTION 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C6330F" w:rsidRDefault="00C6330F" w:rsidP="00C6330F">
      <w:bookmarkStart w:id="125" w:name="include_clip_end_297"/>
      <w:bookmarkEnd w:id="125"/>
    </w:p>
    <w:p w:rsidR="00C6330F" w:rsidRDefault="00C6330F" w:rsidP="00C6330F">
      <w:r>
        <w:t>The Concurrent Resolution was agreed to and ordered returned to the Senate with concurrence.</w:t>
      </w:r>
    </w:p>
    <w:p w:rsidR="00C6330F" w:rsidRDefault="00C6330F" w:rsidP="00C6330F"/>
    <w:p w:rsidR="00C6330F" w:rsidRDefault="00C6330F" w:rsidP="00C6330F">
      <w:pPr>
        <w:keepNext/>
        <w:jc w:val="center"/>
        <w:rPr>
          <w:b/>
        </w:rPr>
      </w:pPr>
      <w:r w:rsidRPr="00C6330F">
        <w:rPr>
          <w:b/>
        </w:rPr>
        <w:t>CONCURRENT RESOLUTION</w:t>
      </w:r>
    </w:p>
    <w:p w:rsidR="00C6330F" w:rsidRDefault="00C6330F" w:rsidP="00C6330F">
      <w:r>
        <w:t>The Senate sent to the House the following:</w:t>
      </w:r>
    </w:p>
    <w:p w:rsidR="00C6330F" w:rsidRDefault="00C6330F" w:rsidP="00C6330F">
      <w:bookmarkStart w:id="126" w:name="include_clip_start_300"/>
      <w:bookmarkEnd w:id="126"/>
    </w:p>
    <w:p w:rsidR="00C6330F" w:rsidRDefault="00C6330F" w:rsidP="00C6330F">
      <w:r>
        <w:t>S. 1192 -- Senators Gambrell, Nicholson and Campsen: A CONCURRENT RESOLUTION 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C6330F" w:rsidRDefault="00C6330F" w:rsidP="00C6330F">
      <w:bookmarkStart w:id="127" w:name="include_clip_end_300"/>
      <w:bookmarkEnd w:id="127"/>
    </w:p>
    <w:p w:rsidR="00C6330F" w:rsidRDefault="00C6330F" w:rsidP="00C6330F">
      <w:r>
        <w:t>The Concurrent Resolution was ordered referred to the Committee on Invitations and Memorial Resolutions.</w:t>
      </w:r>
    </w:p>
    <w:p w:rsidR="00C6330F" w:rsidRDefault="00C6330F" w:rsidP="00C6330F"/>
    <w:p w:rsidR="00C6330F" w:rsidRDefault="00C6330F" w:rsidP="00C6330F">
      <w:r>
        <w:t>Rep. WHITE moved that the House do now adjourn, which was agreed to.</w:t>
      </w:r>
    </w:p>
    <w:p w:rsidR="00C6330F" w:rsidRDefault="00C6330F" w:rsidP="00C6330F"/>
    <w:p w:rsidR="00C6330F" w:rsidRDefault="00C6330F" w:rsidP="00C6330F">
      <w:pPr>
        <w:keepNext/>
        <w:jc w:val="center"/>
        <w:rPr>
          <w:b/>
        </w:rPr>
      </w:pPr>
      <w:r w:rsidRPr="00C6330F">
        <w:rPr>
          <w:b/>
        </w:rPr>
        <w:t>RETURNED WITH CONCURRENCE</w:t>
      </w:r>
    </w:p>
    <w:p w:rsidR="00C6330F" w:rsidRDefault="00C6330F" w:rsidP="00C6330F">
      <w:r>
        <w:t>The Senate returned to the House with concurrence the following:</w:t>
      </w:r>
    </w:p>
    <w:p w:rsidR="00C6330F" w:rsidRDefault="00C6330F" w:rsidP="00C6330F">
      <w:bookmarkStart w:id="128" w:name="include_clip_start_305"/>
      <w:bookmarkEnd w:id="128"/>
    </w:p>
    <w:p w:rsidR="00C6330F" w:rsidRDefault="00C6330F" w:rsidP="00C6330F">
      <w:r>
        <w:t>H. 5301 -- Reps. Elliott, Dillard,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Douglas, Duckworth,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MICHAEL WILLIAM MECKLENBURG FOR HIS OUTSTANDING AND LASTING CONTRIBUTIONS TO THE STATE OF SOUTH CAROLINA AND TO OFFER THE SINCEREST CONDOLENCES TO HIS LOVING FAMILY AND FRIENDS.</w:t>
      </w:r>
    </w:p>
    <w:p w:rsidR="00C6330F" w:rsidRDefault="00C6330F" w:rsidP="00C6330F">
      <w:bookmarkStart w:id="129" w:name="include_clip_end_305"/>
      <w:bookmarkStart w:id="130" w:name="include_clip_start_306"/>
      <w:bookmarkEnd w:id="129"/>
      <w:bookmarkEnd w:id="130"/>
    </w:p>
    <w:p w:rsidR="00C6330F" w:rsidRDefault="00C6330F" w:rsidP="00C6330F">
      <w:r>
        <w:t>H. 5303 -- Reps. V. S. Moss and D. C. Moss: A CONCURRENT RESOLUTION TO HONOR ED BROWN AND HIS FAMILY FOR PROVIDING FIFTY YEARS OF ENTERTAINMENT WITH THE ED BROWN CHAMPIONSHIP RODEO AND TO WISH THEM MANY MORE YEARS OF SUCCESS AND PROSPERITY.</w:t>
      </w:r>
    </w:p>
    <w:p w:rsidR="00C6330F" w:rsidRDefault="00C6330F" w:rsidP="00C6330F">
      <w:bookmarkStart w:id="131" w:name="include_clip_end_306"/>
      <w:bookmarkStart w:id="132" w:name="include_clip_start_307"/>
      <w:bookmarkEnd w:id="131"/>
      <w:bookmarkEnd w:id="132"/>
    </w:p>
    <w:p w:rsidR="00C6330F" w:rsidRDefault="00C6330F" w:rsidP="00C6330F">
      <w:r>
        <w:t>H. 5304 -- Reps. Clemmons, Fry, Crawford, Duckworth, Hewitt, Hardee, McGinnis and Johnson: A CONCURRENT RESOLUTION TO RECOGNIZE AND HONOR THREE-TIME USA OLYMPIC ATHLETE AMBER CAMPBELL OF MYRTLE BEACH ON THE OCCASION OF HER RETIREMENT FROM PROFESSIONAL ATHLETICS, TO CONGRATULATE HER ON A DISTINGUISHED CAREER IN TRACK AND FIELD, AND TO WISH HER MUCH SUCCESS AND FULFILLMENT IN ALL HER FUTURE ENDEAVORS.</w:t>
      </w:r>
    </w:p>
    <w:p w:rsidR="00C6330F" w:rsidRDefault="00C6330F" w:rsidP="00C6330F">
      <w:bookmarkStart w:id="133" w:name="include_clip_end_307"/>
      <w:bookmarkStart w:id="134" w:name="include_clip_start_308"/>
      <w:bookmarkEnd w:id="133"/>
      <w:bookmarkEnd w:id="134"/>
    </w:p>
    <w:p w:rsidR="00C6330F" w:rsidRDefault="00C6330F" w:rsidP="00C6330F">
      <w:r>
        <w:t>H. 5305 -- Reps. Taylor, Blackwell, Clyburn, Hixon and Young: A CONCURRENT RESOLUTION TO HONOR AND CELEBRATE DR. JEFF PRIEST ON THE OCCASION OF HIS RETIREMENT FROM THE UNIVERSITY OF SOUTH CAROLINA AIKEN ON JUNE 30, 2018, AND TO WISH HIM MUCH SUCCESS AND CONTINUED HAPPINESS IN HIS FUTURE.</w:t>
      </w:r>
    </w:p>
    <w:p w:rsidR="00C6330F" w:rsidRDefault="00C6330F" w:rsidP="00C6330F">
      <w:bookmarkStart w:id="135" w:name="include_clip_end_308"/>
      <w:bookmarkStart w:id="136" w:name="include_clip_start_309"/>
      <w:bookmarkEnd w:id="135"/>
      <w:bookmarkEnd w:id="136"/>
    </w:p>
    <w:p w:rsidR="00C6330F" w:rsidRDefault="00C6330F" w:rsidP="00C6330F">
      <w:r>
        <w:t>H. 5315 -- Reps. Huggins, Ballentine,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DR. STEPHEN HEFNER UPON THE OCCASION OF HIS RETIREMENT AS SUPERINTENDENT OF LEXINGTON-RICHLAND SCHOOL DISTRICT FIVE, TO COMMEND HIM FOR HIS MANY YEARS OF OUTSTANDING AND DEDICATED SERVICE AS AN EDUCATOR, AND TO WISH HIM MUCH SUCCESS AND HAPPINESS IN ALL HIS FUTURE ENDEAVORS.</w:t>
      </w:r>
    </w:p>
    <w:p w:rsidR="00C6330F" w:rsidRDefault="00C6330F" w:rsidP="00C6330F">
      <w:bookmarkStart w:id="137" w:name="include_clip_end_309"/>
      <w:bookmarkStart w:id="138" w:name="include_clip_start_310"/>
      <w:bookmarkEnd w:id="137"/>
      <w:bookmarkEnd w:id="138"/>
    </w:p>
    <w:p w:rsidR="00C6330F" w:rsidRDefault="00C6330F" w:rsidP="00C6330F">
      <w:r>
        <w:t>H. 5316 -- Reps. Huggins, Ballentine,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CLAIRE THOMPSON UPON THE OCCASION OF HER RETIREMENT AFTER OVER TWENTY YEARS OF OUTSTANDING SERVICE AS PRINCIPAL OF LAKE MURRAY ELEMENTARY SCHOOL AND TO WISH HER CONTINUED SUCCESS AND HAPPINESS IN ALL HER FUTURE ENDEAVORS.</w:t>
      </w:r>
    </w:p>
    <w:p w:rsidR="00C6330F" w:rsidRDefault="00C6330F" w:rsidP="00C6330F">
      <w:bookmarkStart w:id="139" w:name="include_clip_end_310"/>
      <w:bookmarkStart w:id="140" w:name="include_clip_start_311"/>
      <w:bookmarkEnd w:id="139"/>
      <w:bookmarkEnd w:id="140"/>
    </w:p>
    <w:p w:rsidR="00C6330F" w:rsidRDefault="00C6330F" w:rsidP="00C6330F">
      <w:r>
        <w:t>H. 5242 --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WEDNESDAY, MAY 2, 2018, "SOUTH CAROLINA TEEN PREGNANCY PREVENTION DAY" AND TO HONOR THE VALUABLE CONTRIBUTIONS OF THE SOUTH CAROLINA CAMPAIGN TO PREVENT TEEN PREGNANCY, ITS PARTNERS WITHIN LOCAL COMMUNITIES AND ORGANIZATIONS, PARENTS, EDUCATORS, AND TRUSTED ADULTS.</w:t>
      </w:r>
    </w:p>
    <w:p w:rsidR="00C6330F" w:rsidRDefault="00C6330F" w:rsidP="00C6330F">
      <w:bookmarkStart w:id="141" w:name="include_clip_end_311"/>
      <w:bookmarkEnd w:id="141"/>
    </w:p>
    <w:p w:rsidR="00C6330F" w:rsidRDefault="00C6330F" w:rsidP="00C6330F">
      <w:pPr>
        <w:keepNext/>
        <w:pBdr>
          <w:top w:val="single" w:sz="4" w:space="1" w:color="auto"/>
          <w:left w:val="single" w:sz="4" w:space="4" w:color="auto"/>
          <w:right w:val="single" w:sz="4" w:space="4" w:color="auto"/>
          <w:between w:val="single" w:sz="4" w:space="1" w:color="auto"/>
          <w:bar w:val="single" w:sz="4" w:color="auto"/>
        </w:pBdr>
        <w:jc w:val="center"/>
        <w:rPr>
          <w:b/>
        </w:rPr>
      </w:pPr>
      <w:r w:rsidRPr="00C6330F">
        <w:rPr>
          <w:b/>
        </w:rPr>
        <w:t>ADJOURNMENT</w:t>
      </w:r>
    </w:p>
    <w:p w:rsidR="00C6330F" w:rsidRDefault="00C6330F" w:rsidP="00C6330F">
      <w:pPr>
        <w:keepNext/>
        <w:pBdr>
          <w:left w:val="single" w:sz="4" w:space="4" w:color="auto"/>
          <w:right w:val="single" w:sz="4" w:space="4" w:color="auto"/>
          <w:between w:val="single" w:sz="4" w:space="1" w:color="auto"/>
          <w:bar w:val="single" w:sz="4" w:color="auto"/>
        </w:pBdr>
      </w:pPr>
      <w:r>
        <w:t>At 3:57 p.m. the House, in accordance with the motion of Rep. CLARY, adjourned in memory of Bill G. Bowers, to meet at 10:00 a.m. tomorrow.</w:t>
      </w:r>
    </w:p>
    <w:p w:rsidR="00C6330F" w:rsidRDefault="00C6330F" w:rsidP="00C6330F">
      <w:pPr>
        <w:pBdr>
          <w:left w:val="single" w:sz="4" w:space="4" w:color="auto"/>
          <w:bottom w:val="single" w:sz="4" w:space="1" w:color="auto"/>
          <w:right w:val="single" w:sz="4" w:space="4" w:color="auto"/>
          <w:between w:val="single" w:sz="4" w:space="1" w:color="auto"/>
          <w:bar w:val="single" w:sz="4" w:color="auto"/>
        </w:pBdr>
        <w:jc w:val="center"/>
      </w:pPr>
      <w:r>
        <w:t>***</w:t>
      </w:r>
    </w:p>
    <w:p w:rsidR="00236C9E" w:rsidRDefault="00236C9E" w:rsidP="00236C9E">
      <w:pPr>
        <w:jc w:val="center"/>
      </w:pPr>
    </w:p>
    <w:p w:rsidR="00236C9E" w:rsidRDefault="00236C9E" w:rsidP="00236C9E">
      <w:pPr>
        <w:jc w:val="center"/>
        <w:sectPr w:rsidR="00236C9E">
          <w:headerReference w:type="first" r:id="rId14"/>
          <w:footerReference w:type="first" r:id="rId15"/>
          <w:pgSz w:w="12240" w:h="15840" w:code="1"/>
          <w:pgMar w:top="1008" w:right="4694" w:bottom="3499" w:left="1224" w:header="1008" w:footer="3499" w:gutter="0"/>
          <w:pgNumType w:start="1"/>
          <w:cols w:space="720"/>
          <w:titlePg/>
        </w:sectPr>
      </w:pPr>
    </w:p>
    <w:p w:rsidR="00236C9E" w:rsidRPr="00236C9E" w:rsidRDefault="00236C9E" w:rsidP="00236C9E">
      <w:pPr>
        <w:tabs>
          <w:tab w:val="right" w:leader="dot" w:pos="2520"/>
        </w:tabs>
        <w:rPr>
          <w:sz w:val="20"/>
        </w:rPr>
      </w:pPr>
      <w:bookmarkStart w:id="142" w:name="index_start"/>
      <w:bookmarkEnd w:id="142"/>
      <w:r w:rsidRPr="00236C9E">
        <w:rPr>
          <w:sz w:val="20"/>
        </w:rPr>
        <w:t>H. 3819</w:t>
      </w:r>
      <w:r w:rsidRPr="00236C9E">
        <w:rPr>
          <w:sz w:val="20"/>
        </w:rPr>
        <w:tab/>
        <w:t>75</w:t>
      </w:r>
    </w:p>
    <w:p w:rsidR="00236C9E" w:rsidRPr="00236C9E" w:rsidRDefault="00236C9E" w:rsidP="00236C9E">
      <w:pPr>
        <w:tabs>
          <w:tab w:val="right" w:leader="dot" w:pos="2520"/>
        </w:tabs>
        <w:rPr>
          <w:sz w:val="20"/>
        </w:rPr>
      </w:pPr>
      <w:r w:rsidRPr="00236C9E">
        <w:rPr>
          <w:sz w:val="20"/>
        </w:rPr>
        <w:t>H. 3886</w:t>
      </w:r>
      <w:r w:rsidRPr="00236C9E">
        <w:rPr>
          <w:sz w:val="20"/>
        </w:rPr>
        <w:tab/>
        <w:t>28, 29, 30, 38</w:t>
      </w:r>
    </w:p>
    <w:p w:rsidR="00236C9E" w:rsidRPr="00236C9E" w:rsidRDefault="00236C9E" w:rsidP="00236C9E">
      <w:pPr>
        <w:tabs>
          <w:tab w:val="right" w:leader="dot" w:pos="2520"/>
        </w:tabs>
        <w:rPr>
          <w:sz w:val="20"/>
        </w:rPr>
      </w:pPr>
      <w:r w:rsidRPr="00236C9E">
        <w:rPr>
          <w:sz w:val="20"/>
        </w:rPr>
        <w:t>H. 4162</w:t>
      </w:r>
      <w:r w:rsidRPr="00236C9E">
        <w:rPr>
          <w:sz w:val="20"/>
        </w:rPr>
        <w:tab/>
        <w:t>27</w:t>
      </w:r>
    </w:p>
    <w:p w:rsidR="00236C9E" w:rsidRPr="00236C9E" w:rsidRDefault="00236C9E" w:rsidP="00236C9E">
      <w:pPr>
        <w:tabs>
          <w:tab w:val="right" w:leader="dot" w:pos="2520"/>
        </w:tabs>
        <w:rPr>
          <w:sz w:val="20"/>
        </w:rPr>
      </w:pPr>
      <w:r w:rsidRPr="00236C9E">
        <w:rPr>
          <w:sz w:val="20"/>
        </w:rPr>
        <w:t>H. 4464</w:t>
      </w:r>
      <w:r w:rsidRPr="00236C9E">
        <w:rPr>
          <w:sz w:val="20"/>
        </w:rPr>
        <w:tab/>
        <w:t>27</w:t>
      </w:r>
    </w:p>
    <w:p w:rsidR="00236C9E" w:rsidRPr="00236C9E" w:rsidRDefault="00236C9E" w:rsidP="00236C9E">
      <w:pPr>
        <w:tabs>
          <w:tab w:val="right" w:leader="dot" w:pos="2520"/>
        </w:tabs>
        <w:rPr>
          <w:sz w:val="20"/>
        </w:rPr>
      </w:pPr>
      <w:r w:rsidRPr="00236C9E">
        <w:rPr>
          <w:sz w:val="20"/>
        </w:rPr>
        <w:t>H. 4804</w:t>
      </w:r>
      <w:r w:rsidRPr="00236C9E">
        <w:rPr>
          <w:sz w:val="20"/>
        </w:rPr>
        <w:tab/>
        <w:t>28</w:t>
      </w:r>
    </w:p>
    <w:p w:rsidR="00236C9E" w:rsidRPr="00236C9E" w:rsidRDefault="00236C9E" w:rsidP="00236C9E">
      <w:pPr>
        <w:tabs>
          <w:tab w:val="right" w:leader="dot" w:pos="2520"/>
        </w:tabs>
        <w:rPr>
          <w:sz w:val="20"/>
        </w:rPr>
      </w:pPr>
      <w:r w:rsidRPr="00236C9E">
        <w:rPr>
          <w:sz w:val="20"/>
        </w:rPr>
        <w:t>H. 4859</w:t>
      </w:r>
      <w:r w:rsidRPr="00236C9E">
        <w:rPr>
          <w:sz w:val="20"/>
        </w:rPr>
        <w:tab/>
        <w:t>27</w:t>
      </w:r>
    </w:p>
    <w:p w:rsidR="00236C9E" w:rsidRPr="00236C9E" w:rsidRDefault="00236C9E" w:rsidP="00236C9E">
      <w:pPr>
        <w:tabs>
          <w:tab w:val="right" w:leader="dot" w:pos="2520"/>
        </w:tabs>
        <w:rPr>
          <w:sz w:val="20"/>
        </w:rPr>
      </w:pPr>
      <w:r w:rsidRPr="00236C9E">
        <w:rPr>
          <w:sz w:val="20"/>
        </w:rPr>
        <w:t>H. 4947</w:t>
      </w:r>
      <w:r w:rsidRPr="00236C9E">
        <w:rPr>
          <w:sz w:val="20"/>
        </w:rPr>
        <w:tab/>
        <w:t>4</w:t>
      </w:r>
    </w:p>
    <w:p w:rsidR="00236C9E" w:rsidRPr="00236C9E" w:rsidRDefault="00236C9E" w:rsidP="00236C9E">
      <w:pPr>
        <w:tabs>
          <w:tab w:val="right" w:leader="dot" w:pos="2520"/>
        </w:tabs>
        <w:rPr>
          <w:sz w:val="20"/>
        </w:rPr>
      </w:pPr>
      <w:r w:rsidRPr="00236C9E">
        <w:rPr>
          <w:sz w:val="20"/>
        </w:rPr>
        <w:t>H. 4950</w:t>
      </w:r>
      <w:r w:rsidRPr="00236C9E">
        <w:rPr>
          <w:sz w:val="20"/>
        </w:rPr>
        <w:tab/>
        <w:t>39, 70</w:t>
      </w:r>
    </w:p>
    <w:p w:rsidR="00236C9E" w:rsidRPr="00236C9E" w:rsidRDefault="00236C9E" w:rsidP="00236C9E">
      <w:pPr>
        <w:tabs>
          <w:tab w:val="right" w:leader="dot" w:pos="2520"/>
        </w:tabs>
        <w:rPr>
          <w:sz w:val="20"/>
        </w:rPr>
      </w:pPr>
      <w:r w:rsidRPr="00236C9E">
        <w:rPr>
          <w:sz w:val="20"/>
        </w:rPr>
        <w:t>H. 5000</w:t>
      </w:r>
      <w:r w:rsidRPr="00236C9E">
        <w:rPr>
          <w:sz w:val="20"/>
        </w:rPr>
        <w:tab/>
        <w:t>13</w:t>
      </w:r>
    </w:p>
    <w:p w:rsidR="00236C9E" w:rsidRPr="00236C9E" w:rsidRDefault="00236C9E" w:rsidP="00236C9E">
      <w:pPr>
        <w:tabs>
          <w:tab w:val="right" w:leader="dot" w:pos="2520"/>
        </w:tabs>
        <w:rPr>
          <w:sz w:val="20"/>
        </w:rPr>
      </w:pPr>
      <w:r w:rsidRPr="00236C9E">
        <w:rPr>
          <w:sz w:val="20"/>
        </w:rPr>
        <w:t>H. 5193</w:t>
      </w:r>
      <w:r w:rsidRPr="00236C9E">
        <w:rPr>
          <w:sz w:val="20"/>
        </w:rPr>
        <w:tab/>
        <w:t>77</w:t>
      </w:r>
    </w:p>
    <w:p w:rsidR="00236C9E" w:rsidRPr="00236C9E" w:rsidRDefault="00236C9E" w:rsidP="00236C9E">
      <w:pPr>
        <w:tabs>
          <w:tab w:val="right" w:leader="dot" w:pos="2520"/>
        </w:tabs>
        <w:rPr>
          <w:sz w:val="20"/>
        </w:rPr>
      </w:pPr>
      <w:r w:rsidRPr="00236C9E">
        <w:rPr>
          <w:sz w:val="20"/>
        </w:rPr>
        <w:t>H. 5242</w:t>
      </w:r>
      <w:r w:rsidRPr="00236C9E">
        <w:rPr>
          <w:sz w:val="20"/>
        </w:rPr>
        <w:tab/>
        <w:t>104</w:t>
      </w:r>
    </w:p>
    <w:p w:rsidR="00236C9E" w:rsidRPr="00236C9E" w:rsidRDefault="00236C9E" w:rsidP="00236C9E">
      <w:pPr>
        <w:tabs>
          <w:tab w:val="right" w:leader="dot" w:pos="2520"/>
        </w:tabs>
        <w:rPr>
          <w:sz w:val="20"/>
        </w:rPr>
      </w:pPr>
      <w:r w:rsidRPr="00236C9E">
        <w:rPr>
          <w:sz w:val="20"/>
        </w:rPr>
        <w:t>H. 5275</w:t>
      </w:r>
      <w:r w:rsidRPr="00236C9E">
        <w:rPr>
          <w:sz w:val="20"/>
        </w:rPr>
        <w:tab/>
        <w:t>9</w:t>
      </w:r>
    </w:p>
    <w:p w:rsidR="00236C9E" w:rsidRPr="00236C9E" w:rsidRDefault="00236C9E" w:rsidP="00236C9E">
      <w:pPr>
        <w:tabs>
          <w:tab w:val="right" w:leader="dot" w:pos="2520"/>
        </w:tabs>
        <w:rPr>
          <w:sz w:val="20"/>
        </w:rPr>
      </w:pPr>
      <w:r w:rsidRPr="00236C9E">
        <w:rPr>
          <w:sz w:val="20"/>
        </w:rPr>
        <w:t>H. 5276</w:t>
      </w:r>
      <w:r w:rsidRPr="00236C9E">
        <w:rPr>
          <w:sz w:val="20"/>
        </w:rPr>
        <w:tab/>
        <w:t>9</w:t>
      </w:r>
    </w:p>
    <w:p w:rsidR="00236C9E" w:rsidRPr="00236C9E" w:rsidRDefault="00236C9E" w:rsidP="00236C9E">
      <w:pPr>
        <w:tabs>
          <w:tab w:val="right" w:leader="dot" w:pos="2520"/>
        </w:tabs>
        <w:rPr>
          <w:sz w:val="20"/>
        </w:rPr>
      </w:pPr>
      <w:r w:rsidRPr="00236C9E">
        <w:rPr>
          <w:sz w:val="20"/>
        </w:rPr>
        <w:t>H. 5277</w:t>
      </w:r>
      <w:r w:rsidRPr="00236C9E">
        <w:rPr>
          <w:sz w:val="20"/>
        </w:rPr>
        <w:tab/>
        <w:t>9</w:t>
      </w:r>
    </w:p>
    <w:p w:rsidR="00236C9E" w:rsidRPr="00236C9E" w:rsidRDefault="00236C9E" w:rsidP="00236C9E">
      <w:pPr>
        <w:tabs>
          <w:tab w:val="right" w:leader="dot" w:pos="2520"/>
        </w:tabs>
        <w:rPr>
          <w:sz w:val="20"/>
        </w:rPr>
      </w:pPr>
      <w:r w:rsidRPr="00236C9E">
        <w:rPr>
          <w:sz w:val="20"/>
        </w:rPr>
        <w:t>H. 5278</w:t>
      </w:r>
      <w:r w:rsidRPr="00236C9E">
        <w:rPr>
          <w:sz w:val="20"/>
        </w:rPr>
        <w:tab/>
        <w:t>10</w:t>
      </w:r>
    </w:p>
    <w:p w:rsidR="00236C9E" w:rsidRPr="00236C9E" w:rsidRDefault="00236C9E" w:rsidP="00236C9E">
      <w:pPr>
        <w:tabs>
          <w:tab w:val="right" w:leader="dot" w:pos="2520"/>
        </w:tabs>
        <w:rPr>
          <w:sz w:val="20"/>
        </w:rPr>
      </w:pPr>
      <w:r w:rsidRPr="00236C9E">
        <w:rPr>
          <w:sz w:val="20"/>
        </w:rPr>
        <w:t>H. 5279</w:t>
      </w:r>
      <w:r w:rsidRPr="00236C9E">
        <w:rPr>
          <w:sz w:val="20"/>
        </w:rPr>
        <w:tab/>
        <w:t>10</w:t>
      </w:r>
    </w:p>
    <w:p w:rsidR="00236C9E" w:rsidRPr="00236C9E" w:rsidRDefault="00236C9E" w:rsidP="00236C9E">
      <w:pPr>
        <w:tabs>
          <w:tab w:val="right" w:leader="dot" w:pos="2520"/>
        </w:tabs>
        <w:rPr>
          <w:sz w:val="20"/>
        </w:rPr>
      </w:pPr>
      <w:r w:rsidRPr="00236C9E">
        <w:rPr>
          <w:sz w:val="20"/>
        </w:rPr>
        <w:t>H. 5280</w:t>
      </w:r>
      <w:r w:rsidRPr="00236C9E">
        <w:rPr>
          <w:sz w:val="20"/>
        </w:rPr>
        <w:tab/>
        <w:t>10</w:t>
      </w:r>
    </w:p>
    <w:p w:rsidR="00236C9E" w:rsidRPr="00236C9E" w:rsidRDefault="00236C9E" w:rsidP="00236C9E">
      <w:pPr>
        <w:tabs>
          <w:tab w:val="right" w:leader="dot" w:pos="2520"/>
        </w:tabs>
        <w:rPr>
          <w:sz w:val="20"/>
        </w:rPr>
      </w:pPr>
      <w:r w:rsidRPr="00236C9E">
        <w:rPr>
          <w:sz w:val="20"/>
        </w:rPr>
        <w:t>H. 5281</w:t>
      </w:r>
      <w:r w:rsidRPr="00236C9E">
        <w:rPr>
          <w:sz w:val="20"/>
        </w:rPr>
        <w:tab/>
        <w:t>11</w:t>
      </w:r>
    </w:p>
    <w:p w:rsidR="00236C9E" w:rsidRPr="00236C9E" w:rsidRDefault="00236C9E" w:rsidP="00236C9E">
      <w:pPr>
        <w:tabs>
          <w:tab w:val="right" w:leader="dot" w:pos="2520"/>
        </w:tabs>
        <w:rPr>
          <w:sz w:val="20"/>
        </w:rPr>
      </w:pPr>
      <w:r w:rsidRPr="00236C9E">
        <w:rPr>
          <w:sz w:val="20"/>
        </w:rPr>
        <w:t>H. 5282</w:t>
      </w:r>
      <w:r w:rsidRPr="00236C9E">
        <w:rPr>
          <w:sz w:val="20"/>
        </w:rPr>
        <w:tab/>
        <w:t>11, 13</w:t>
      </w:r>
    </w:p>
    <w:p w:rsidR="00236C9E" w:rsidRPr="00236C9E" w:rsidRDefault="00236C9E" w:rsidP="00236C9E">
      <w:pPr>
        <w:tabs>
          <w:tab w:val="right" w:leader="dot" w:pos="2520"/>
        </w:tabs>
        <w:rPr>
          <w:sz w:val="20"/>
        </w:rPr>
      </w:pPr>
      <w:r w:rsidRPr="00236C9E">
        <w:rPr>
          <w:sz w:val="20"/>
        </w:rPr>
        <w:t>H. 5283</w:t>
      </w:r>
      <w:r w:rsidRPr="00236C9E">
        <w:rPr>
          <w:sz w:val="20"/>
        </w:rPr>
        <w:tab/>
        <w:t>13</w:t>
      </w:r>
    </w:p>
    <w:p w:rsidR="00236C9E" w:rsidRPr="00236C9E" w:rsidRDefault="00236C9E" w:rsidP="00236C9E">
      <w:pPr>
        <w:tabs>
          <w:tab w:val="right" w:leader="dot" w:pos="2520"/>
        </w:tabs>
        <w:rPr>
          <w:sz w:val="20"/>
        </w:rPr>
      </w:pPr>
      <w:r w:rsidRPr="00236C9E">
        <w:rPr>
          <w:sz w:val="20"/>
        </w:rPr>
        <w:t>H. 5301</w:t>
      </w:r>
      <w:r w:rsidRPr="00236C9E">
        <w:rPr>
          <w:sz w:val="20"/>
        </w:rPr>
        <w:tab/>
        <w:t>102</w:t>
      </w:r>
    </w:p>
    <w:p w:rsidR="00236C9E" w:rsidRPr="00236C9E" w:rsidRDefault="00236C9E" w:rsidP="00236C9E">
      <w:pPr>
        <w:tabs>
          <w:tab w:val="right" w:leader="dot" w:pos="2520"/>
        </w:tabs>
        <w:rPr>
          <w:sz w:val="20"/>
        </w:rPr>
      </w:pPr>
      <w:r w:rsidRPr="00236C9E">
        <w:rPr>
          <w:sz w:val="20"/>
        </w:rPr>
        <w:t>H. 5303</w:t>
      </w:r>
      <w:r w:rsidRPr="00236C9E">
        <w:rPr>
          <w:sz w:val="20"/>
        </w:rPr>
        <w:tab/>
        <w:t>103</w:t>
      </w:r>
    </w:p>
    <w:p w:rsidR="00236C9E" w:rsidRPr="00236C9E" w:rsidRDefault="00236C9E" w:rsidP="00236C9E">
      <w:pPr>
        <w:tabs>
          <w:tab w:val="right" w:leader="dot" w:pos="2520"/>
        </w:tabs>
        <w:rPr>
          <w:sz w:val="20"/>
        </w:rPr>
      </w:pPr>
      <w:r w:rsidRPr="00236C9E">
        <w:rPr>
          <w:sz w:val="20"/>
        </w:rPr>
        <w:t>H. 5304</w:t>
      </w:r>
      <w:r w:rsidRPr="00236C9E">
        <w:rPr>
          <w:sz w:val="20"/>
        </w:rPr>
        <w:tab/>
        <w:t>103</w:t>
      </w:r>
    </w:p>
    <w:p w:rsidR="00236C9E" w:rsidRPr="00236C9E" w:rsidRDefault="00236C9E" w:rsidP="00236C9E">
      <w:pPr>
        <w:tabs>
          <w:tab w:val="right" w:leader="dot" w:pos="2520"/>
        </w:tabs>
        <w:rPr>
          <w:sz w:val="20"/>
        </w:rPr>
      </w:pPr>
      <w:r w:rsidRPr="00236C9E">
        <w:rPr>
          <w:sz w:val="20"/>
        </w:rPr>
        <w:t>H. 5305</w:t>
      </w:r>
      <w:r w:rsidRPr="00236C9E">
        <w:rPr>
          <w:sz w:val="20"/>
        </w:rPr>
        <w:tab/>
        <w:t>103</w:t>
      </w:r>
    </w:p>
    <w:p w:rsidR="00236C9E" w:rsidRPr="00236C9E" w:rsidRDefault="00236C9E" w:rsidP="00236C9E">
      <w:pPr>
        <w:tabs>
          <w:tab w:val="right" w:leader="dot" w:pos="2520"/>
        </w:tabs>
        <w:rPr>
          <w:sz w:val="20"/>
        </w:rPr>
      </w:pPr>
      <w:r w:rsidRPr="00236C9E">
        <w:rPr>
          <w:sz w:val="20"/>
        </w:rPr>
        <w:t>H. 5315</w:t>
      </w:r>
      <w:r w:rsidRPr="00236C9E">
        <w:rPr>
          <w:sz w:val="20"/>
        </w:rPr>
        <w:tab/>
        <w:t>103</w:t>
      </w:r>
    </w:p>
    <w:p w:rsidR="00236C9E" w:rsidRPr="00236C9E" w:rsidRDefault="00236C9E" w:rsidP="00236C9E">
      <w:pPr>
        <w:tabs>
          <w:tab w:val="right" w:leader="dot" w:pos="2520"/>
        </w:tabs>
        <w:rPr>
          <w:sz w:val="20"/>
        </w:rPr>
      </w:pPr>
      <w:r w:rsidRPr="00236C9E">
        <w:rPr>
          <w:sz w:val="20"/>
        </w:rPr>
        <w:t>H. 5316</w:t>
      </w:r>
      <w:r w:rsidRPr="00236C9E">
        <w:rPr>
          <w:sz w:val="20"/>
        </w:rPr>
        <w:tab/>
        <w:t>104</w:t>
      </w:r>
    </w:p>
    <w:p w:rsidR="00236C9E" w:rsidRPr="00236C9E" w:rsidRDefault="00236C9E" w:rsidP="00236C9E">
      <w:pPr>
        <w:tabs>
          <w:tab w:val="right" w:leader="dot" w:pos="2520"/>
        </w:tabs>
        <w:rPr>
          <w:sz w:val="20"/>
        </w:rPr>
      </w:pPr>
      <w:r w:rsidRPr="00236C9E">
        <w:rPr>
          <w:sz w:val="20"/>
        </w:rPr>
        <w:t>H. 5317</w:t>
      </w:r>
      <w:r w:rsidRPr="00236C9E">
        <w:rPr>
          <w:sz w:val="20"/>
        </w:rPr>
        <w:tab/>
        <w:t>4, 5</w:t>
      </w:r>
    </w:p>
    <w:p w:rsidR="00236C9E" w:rsidRPr="00236C9E" w:rsidRDefault="00236C9E" w:rsidP="00236C9E">
      <w:pPr>
        <w:tabs>
          <w:tab w:val="right" w:leader="dot" w:pos="2520"/>
        </w:tabs>
        <w:rPr>
          <w:sz w:val="20"/>
        </w:rPr>
      </w:pPr>
      <w:r w:rsidRPr="00236C9E">
        <w:rPr>
          <w:sz w:val="20"/>
        </w:rPr>
        <w:t>H. 5318</w:t>
      </w:r>
      <w:r w:rsidRPr="00236C9E">
        <w:rPr>
          <w:sz w:val="20"/>
        </w:rPr>
        <w:tab/>
        <w:t>5, 7</w:t>
      </w:r>
    </w:p>
    <w:p w:rsidR="00236C9E" w:rsidRPr="00236C9E" w:rsidRDefault="00236C9E" w:rsidP="00236C9E">
      <w:pPr>
        <w:tabs>
          <w:tab w:val="right" w:leader="dot" w:pos="2520"/>
        </w:tabs>
        <w:rPr>
          <w:sz w:val="20"/>
        </w:rPr>
      </w:pPr>
      <w:r w:rsidRPr="00236C9E">
        <w:rPr>
          <w:sz w:val="20"/>
        </w:rPr>
        <w:t>H. 5326</w:t>
      </w:r>
      <w:r w:rsidRPr="00236C9E">
        <w:rPr>
          <w:sz w:val="20"/>
        </w:rPr>
        <w:tab/>
        <w:t>80</w:t>
      </w:r>
    </w:p>
    <w:p w:rsidR="00236C9E" w:rsidRPr="00236C9E" w:rsidRDefault="00236C9E" w:rsidP="00236C9E">
      <w:pPr>
        <w:tabs>
          <w:tab w:val="right" w:leader="dot" w:pos="2520"/>
        </w:tabs>
        <w:rPr>
          <w:sz w:val="20"/>
        </w:rPr>
      </w:pPr>
      <w:r w:rsidRPr="00236C9E">
        <w:rPr>
          <w:sz w:val="20"/>
        </w:rPr>
        <w:t>H. 5327</w:t>
      </w:r>
      <w:r w:rsidRPr="00236C9E">
        <w:rPr>
          <w:sz w:val="20"/>
        </w:rPr>
        <w:tab/>
        <w:t>80</w:t>
      </w:r>
    </w:p>
    <w:p w:rsidR="00236C9E" w:rsidRPr="00236C9E" w:rsidRDefault="00236C9E" w:rsidP="00236C9E">
      <w:pPr>
        <w:tabs>
          <w:tab w:val="right" w:leader="dot" w:pos="2520"/>
        </w:tabs>
        <w:rPr>
          <w:sz w:val="20"/>
        </w:rPr>
      </w:pPr>
      <w:r w:rsidRPr="00236C9E">
        <w:rPr>
          <w:sz w:val="20"/>
        </w:rPr>
        <w:t>H. 5328</w:t>
      </w:r>
      <w:r w:rsidRPr="00236C9E">
        <w:rPr>
          <w:sz w:val="20"/>
        </w:rPr>
        <w:tab/>
        <w:t>81</w:t>
      </w:r>
    </w:p>
    <w:p w:rsidR="00236C9E" w:rsidRPr="00236C9E" w:rsidRDefault="00236C9E" w:rsidP="00236C9E">
      <w:pPr>
        <w:tabs>
          <w:tab w:val="right" w:leader="dot" w:pos="2520"/>
        </w:tabs>
        <w:rPr>
          <w:sz w:val="20"/>
        </w:rPr>
      </w:pPr>
      <w:r w:rsidRPr="00236C9E">
        <w:rPr>
          <w:sz w:val="20"/>
        </w:rPr>
        <w:t>H. 5329</w:t>
      </w:r>
      <w:r w:rsidRPr="00236C9E">
        <w:rPr>
          <w:sz w:val="20"/>
        </w:rPr>
        <w:tab/>
        <w:t>82</w:t>
      </w:r>
    </w:p>
    <w:p w:rsidR="00236C9E" w:rsidRPr="00236C9E" w:rsidRDefault="00236C9E" w:rsidP="00236C9E">
      <w:pPr>
        <w:tabs>
          <w:tab w:val="right" w:leader="dot" w:pos="2520"/>
        </w:tabs>
        <w:rPr>
          <w:sz w:val="20"/>
        </w:rPr>
      </w:pPr>
      <w:r w:rsidRPr="00236C9E">
        <w:rPr>
          <w:sz w:val="20"/>
        </w:rPr>
        <w:t>H. 5330</w:t>
      </w:r>
      <w:r w:rsidRPr="00236C9E">
        <w:rPr>
          <w:sz w:val="20"/>
        </w:rPr>
        <w:tab/>
        <w:t>101</w:t>
      </w:r>
    </w:p>
    <w:p w:rsidR="00236C9E" w:rsidRPr="00236C9E" w:rsidRDefault="00236C9E" w:rsidP="00236C9E">
      <w:pPr>
        <w:tabs>
          <w:tab w:val="right" w:leader="dot" w:pos="2520"/>
        </w:tabs>
        <w:rPr>
          <w:sz w:val="20"/>
        </w:rPr>
      </w:pPr>
      <w:r w:rsidRPr="00236C9E">
        <w:rPr>
          <w:sz w:val="20"/>
        </w:rPr>
        <w:t>H. 5331</w:t>
      </w:r>
      <w:r w:rsidRPr="00236C9E">
        <w:rPr>
          <w:sz w:val="20"/>
        </w:rPr>
        <w:tab/>
        <w:t>82</w:t>
      </w:r>
    </w:p>
    <w:p w:rsidR="00236C9E" w:rsidRPr="00236C9E" w:rsidRDefault="00236C9E" w:rsidP="00236C9E">
      <w:pPr>
        <w:tabs>
          <w:tab w:val="right" w:leader="dot" w:pos="2520"/>
        </w:tabs>
        <w:rPr>
          <w:sz w:val="20"/>
        </w:rPr>
      </w:pPr>
      <w:r>
        <w:rPr>
          <w:sz w:val="20"/>
        </w:rPr>
        <w:br w:type="column"/>
      </w:r>
      <w:r w:rsidRPr="00236C9E">
        <w:rPr>
          <w:sz w:val="20"/>
        </w:rPr>
        <w:t>H. 5332</w:t>
      </w:r>
      <w:r w:rsidRPr="00236C9E">
        <w:rPr>
          <w:sz w:val="20"/>
        </w:rPr>
        <w:tab/>
        <w:t>83</w:t>
      </w:r>
    </w:p>
    <w:p w:rsidR="00236C9E" w:rsidRPr="00236C9E" w:rsidRDefault="00236C9E" w:rsidP="00236C9E">
      <w:pPr>
        <w:tabs>
          <w:tab w:val="right" w:leader="dot" w:pos="2520"/>
        </w:tabs>
        <w:rPr>
          <w:sz w:val="20"/>
        </w:rPr>
      </w:pPr>
      <w:r w:rsidRPr="00236C9E">
        <w:rPr>
          <w:sz w:val="20"/>
        </w:rPr>
        <w:t>H. 5333</w:t>
      </w:r>
      <w:r w:rsidRPr="00236C9E">
        <w:rPr>
          <w:sz w:val="20"/>
        </w:rPr>
        <w:tab/>
        <w:t>83</w:t>
      </w:r>
    </w:p>
    <w:p w:rsidR="00236C9E" w:rsidRPr="00236C9E" w:rsidRDefault="00236C9E" w:rsidP="00236C9E">
      <w:pPr>
        <w:tabs>
          <w:tab w:val="right" w:leader="dot" w:pos="2520"/>
        </w:tabs>
        <w:rPr>
          <w:sz w:val="20"/>
        </w:rPr>
      </w:pPr>
      <w:r w:rsidRPr="00236C9E">
        <w:rPr>
          <w:sz w:val="20"/>
        </w:rPr>
        <w:t>H. 5334</w:t>
      </w:r>
      <w:r w:rsidRPr="00236C9E">
        <w:rPr>
          <w:sz w:val="20"/>
        </w:rPr>
        <w:tab/>
        <w:t>86</w:t>
      </w:r>
    </w:p>
    <w:p w:rsidR="00236C9E" w:rsidRPr="00236C9E" w:rsidRDefault="00236C9E" w:rsidP="00236C9E">
      <w:pPr>
        <w:tabs>
          <w:tab w:val="right" w:leader="dot" w:pos="2520"/>
        </w:tabs>
        <w:rPr>
          <w:sz w:val="20"/>
        </w:rPr>
      </w:pPr>
      <w:r w:rsidRPr="00236C9E">
        <w:rPr>
          <w:sz w:val="20"/>
        </w:rPr>
        <w:t>H. 5335</w:t>
      </w:r>
      <w:r w:rsidRPr="00236C9E">
        <w:rPr>
          <w:sz w:val="20"/>
        </w:rPr>
        <w:tab/>
        <w:t>88</w:t>
      </w:r>
    </w:p>
    <w:p w:rsidR="00236C9E" w:rsidRPr="00236C9E" w:rsidRDefault="00236C9E" w:rsidP="00236C9E">
      <w:pPr>
        <w:tabs>
          <w:tab w:val="right" w:leader="dot" w:pos="2520"/>
        </w:tabs>
        <w:rPr>
          <w:sz w:val="20"/>
        </w:rPr>
      </w:pPr>
      <w:r w:rsidRPr="00236C9E">
        <w:rPr>
          <w:sz w:val="20"/>
        </w:rPr>
        <w:t>H. 5336</w:t>
      </w:r>
      <w:r w:rsidRPr="00236C9E">
        <w:rPr>
          <w:sz w:val="20"/>
        </w:rPr>
        <w:tab/>
        <w:t>90</w:t>
      </w:r>
    </w:p>
    <w:p w:rsidR="00236C9E" w:rsidRPr="00236C9E" w:rsidRDefault="00236C9E" w:rsidP="00236C9E">
      <w:pPr>
        <w:tabs>
          <w:tab w:val="right" w:leader="dot" w:pos="2520"/>
        </w:tabs>
        <w:rPr>
          <w:sz w:val="20"/>
        </w:rPr>
      </w:pPr>
      <w:r w:rsidRPr="00236C9E">
        <w:rPr>
          <w:sz w:val="20"/>
        </w:rPr>
        <w:t>H. 5337</w:t>
      </w:r>
      <w:r w:rsidRPr="00236C9E">
        <w:rPr>
          <w:sz w:val="20"/>
        </w:rPr>
        <w:tab/>
        <w:t>92</w:t>
      </w:r>
    </w:p>
    <w:p w:rsidR="00236C9E" w:rsidRPr="00236C9E" w:rsidRDefault="00236C9E" w:rsidP="00236C9E">
      <w:pPr>
        <w:tabs>
          <w:tab w:val="right" w:leader="dot" w:pos="2520"/>
        </w:tabs>
        <w:rPr>
          <w:sz w:val="20"/>
        </w:rPr>
      </w:pPr>
      <w:r w:rsidRPr="00236C9E">
        <w:rPr>
          <w:sz w:val="20"/>
        </w:rPr>
        <w:t>H. 5338</w:t>
      </w:r>
      <w:r w:rsidRPr="00236C9E">
        <w:rPr>
          <w:sz w:val="20"/>
        </w:rPr>
        <w:tab/>
        <w:t>94</w:t>
      </w:r>
    </w:p>
    <w:p w:rsidR="00236C9E" w:rsidRPr="00236C9E" w:rsidRDefault="00236C9E" w:rsidP="00236C9E">
      <w:pPr>
        <w:tabs>
          <w:tab w:val="right" w:leader="dot" w:pos="2520"/>
        </w:tabs>
        <w:rPr>
          <w:sz w:val="20"/>
        </w:rPr>
      </w:pPr>
      <w:r w:rsidRPr="00236C9E">
        <w:rPr>
          <w:sz w:val="20"/>
        </w:rPr>
        <w:t>H. 5339</w:t>
      </w:r>
      <w:r w:rsidRPr="00236C9E">
        <w:rPr>
          <w:sz w:val="20"/>
        </w:rPr>
        <w:tab/>
        <w:t>97</w:t>
      </w:r>
    </w:p>
    <w:p w:rsidR="00236C9E" w:rsidRPr="00236C9E" w:rsidRDefault="00236C9E" w:rsidP="00236C9E">
      <w:pPr>
        <w:tabs>
          <w:tab w:val="right" w:leader="dot" w:pos="2520"/>
        </w:tabs>
        <w:rPr>
          <w:sz w:val="20"/>
        </w:rPr>
      </w:pPr>
      <w:r w:rsidRPr="00236C9E">
        <w:rPr>
          <w:sz w:val="20"/>
        </w:rPr>
        <w:t>H. 5340</w:t>
      </w:r>
      <w:r w:rsidRPr="00236C9E">
        <w:rPr>
          <w:sz w:val="20"/>
        </w:rPr>
        <w:tab/>
        <w:t>99</w:t>
      </w:r>
    </w:p>
    <w:p w:rsidR="00236C9E" w:rsidRPr="00236C9E" w:rsidRDefault="00236C9E" w:rsidP="00236C9E">
      <w:pPr>
        <w:tabs>
          <w:tab w:val="right" w:leader="dot" w:pos="2520"/>
        </w:tabs>
        <w:rPr>
          <w:sz w:val="20"/>
        </w:rPr>
      </w:pPr>
    </w:p>
    <w:p w:rsidR="00236C9E" w:rsidRPr="00236C9E" w:rsidRDefault="00236C9E" w:rsidP="00236C9E">
      <w:pPr>
        <w:tabs>
          <w:tab w:val="right" w:leader="dot" w:pos="2520"/>
        </w:tabs>
        <w:rPr>
          <w:sz w:val="20"/>
        </w:rPr>
      </w:pPr>
      <w:r w:rsidRPr="00236C9E">
        <w:rPr>
          <w:sz w:val="20"/>
        </w:rPr>
        <w:t>S. 28</w:t>
      </w:r>
      <w:r w:rsidRPr="00236C9E">
        <w:rPr>
          <w:sz w:val="20"/>
        </w:rPr>
        <w:tab/>
        <w:t>17</w:t>
      </w:r>
    </w:p>
    <w:p w:rsidR="00236C9E" w:rsidRPr="00236C9E" w:rsidRDefault="00236C9E" w:rsidP="00236C9E">
      <w:pPr>
        <w:tabs>
          <w:tab w:val="right" w:leader="dot" w:pos="2520"/>
        </w:tabs>
        <w:rPr>
          <w:sz w:val="20"/>
        </w:rPr>
      </w:pPr>
      <w:r w:rsidRPr="00236C9E">
        <w:rPr>
          <w:sz w:val="20"/>
        </w:rPr>
        <w:t xml:space="preserve">S. 28 </w:t>
      </w:r>
      <w:r w:rsidRPr="00236C9E">
        <w:rPr>
          <w:sz w:val="20"/>
        </w:rPr>
        <w:tab/>
        <w:t>17</w:t>
      </w:r>
    </w:p>
    <w:p w:rsidR="00236C9E" w:rsidRPr="00236C9E" w:rsidRDefault="00236C9E" w:rsidP="00236C9E">
      <w:pPr>
        <w:tabs>
          <w:tab w:val="right" w:leader="dot" w:pos="2520"/>
        </w:tabs>
        <w:rPr>
          <w:sz w:val="20"/>
        </w:rPr>
      </w:pPr>
      <w:r w:rsidRPr="00236C9E">
        <w:rPr>
          <w:sz w:val="20"/>
        </w:rPr>
        <w:t>S. 190</w:t>
      </w:r>
      <w:r w:rsidRPr="00236C9E">
        <w:rPr>
          <w:sz w:val="20"/>
        </w:rPr>
        <w:tab/>
        <w:t>8</w:t>
      </w:r>
    </w:p>
    <w:p w:rsidR="00236C9E" w:rsidRPr="00236C9E" w:rsidRDefault="00236C9E" w:rsidP="00236C9E">
      <w:pPr>
        <w:tabs>
          <w:tab w:val="right" w:leader="dot" w:pos="2520"/>
        </w:tabs>
        <w:rPr>
          <w:sz w:val="20"/>
        </w:rPr>
      </w:pPr>
      <w:r w:rsidRPr="00236C9E">
        <w:rPr>
          <w:sz w:val="20"/>
        </w:rPr>
        <w:t>S. 302</w:t>
      </w:r>
      <w:r w:rsidRPr="00236C9E">
        <w:rPr>
          <w:sz w:val="20"/>
        </w:rPr>
        <w:tab/>
        <w:t>17</w:t>
      </w:r>
    </w:p>
    <w:p w:rsidR="00236C9E" w:rsidRPr="00236C9E" w:rsidRDefault="00236C9E" w:rsidP="00236C9E">
      <w:pPr>
        <w:tabs>
          <w:tab w:val="right" w:leader="dot" w:pos="2520"/>
        </w:tabs>
        <w:rPr>
          <w:sz w:val="20"/>
        </w:rPr>
      </w:pPr>
      <w:r w:rsidRPr="00236C9E">
        <w:rPr>
          <w:sz w:val="20"/>
        </w:rPr>
        <w:t>S. 337</w:t>
      </w:r>
      <w:r w:rsidRPr="00236C9E">
        <w:rPr>
          <w:sz w:val="20"/>
        </w:rPr>
        <w:tab/>
        <w:t>80</w:t>
      </w:r>
    </w:p>
    <w:p w:rsidR="00236C9E" w:rsidRPr="00236C9E" w:rsidRDefault="00236C9E" w:rsidP="00236C9E">
      <w:pPr>
        <w:tabs>
          <w:tab w:val="right" w:leader="dot" w:pos="2520"/>
        </w:tabs>
        <w:rPr>
          <w:sz w:val="20"/>
        </w:rPr>
      </w:pPr>
      <w:r w:rsidRPr="00236C9E">
        <w:rPr>
          <w:sz w:val="20"/>
        </w:rPr>
        <w:t>S. 355</w:t>
      </w:r>
      <w:r w:rsidRPr="00236C9E">
        <w:rPr>
          <w:sz w:val="20"/>
        </w:rPr>
        <w:tab/>
        <w:t>77</w:t>
      </w:r>
    </w:p>
    <w:p w:rsidR="00236C9E" w:rsidRPr="00236C9E" w:rsidRDefault="00236C9E" w:rsidP="00236C9E">
      <w:pPr>
        <w:tabs>
          <w:tab w:val="right" w:leader="dot" w:pos="2520"/>
        </w:tabs>
        <w:rPr>
          <w:sz w:val="20"/>
        </w:rPr>
      </w:pPr>
      <w:r w:rsidRPr="00236C9E">
        <w:rPr>
          <w:sz w:val="20"/>
        </w:rPr>
        <w:t>S. 709</w:t>
      </w:r>
      <w:r w:rsidRPr="00236C9E">
        <w:rPr>
          <w:sz w:val="20"/>
        </w:rPr>
        <w:tab/>
        <w:t>20, 21, 24</w:t>
      </w:r>
    </w:p>
    <w:p w:rsidR="00236C9E" w:rsidRPr="00236C9E" w:rsidRDefault="00236C9E" w:rsidP="00236C9E">
      <w:pPr>
        <w:tabs>
          <w:tab w:val="right" w:leader="dot" w:pos="2520"/>
        </w:tabs>
        <w:rPr>
          <w:sz w:val="20"/>
        </w:rPr>
      </w:pPr>
      <w:r w:rsidRPr="00236C9E">
        <w:rPr>
          <w:sz w:val="20"/>
        </w:rPr>
        <w:t>S. 810</w:t>
      </w:r>
      <w:r w:rsidRPr="00236C9E">
        <w:rPr>
          <w:sz w:val="20"/>
        </w:rPr>
        <w:tab/>
        <w:t>78</w:t>
      </w:r>
    </w:p>
    <w:p w:rsidR="00236C9E" w:rsidRPr="00236C9E" w:rsidRDefault="00236C9E" w:rsidP="00236C9E">
      <w:pPr>
        <w:tabs>
          <w:tab w:val="right" w:leader="dot" w:pos="2520"/>
        </w:tabs>
        <w:rPr>
          <w:sz w:val="20"/>
        </w:rPr>
      </w:pPr>
      <w:r w:rsidRPr="00236C9E">
        <w:rPr>
          <w:sz w:val="20"/>
        </w:rPr>
        <w:t>S. 857</w:t>
      </w:r>
      <w:r w:rsidRPr="00236C9E">
        <w:rPr>
          <w:sz w:val="20"/>
        </w:rPr>
        <w:tab/>
        <w:t>24, 27</w:t>
      </w:r>
    </w:p>
    <w:p w:rsidR="00236C9E" w:rsidRPr="00236C9E" w:rsidRDefault="00236C9E" w:rsidP="00236C9E">
      <w:pPr>
        <w:tabs>
          <w:tab w:val="right" w:leader="dot" w:pos="2520"/>
        </w:tabs>
        <w:rPr>
          <w:sz w:val="20"/>
        </w:rPr>
      </w:pPr>
      <w:r w:rsidRPr="00236C9E">
        <w:rPr>
          <w:sz w:val="20"/>
        </w:rPr>
        <w:t>S. 874</w:t>
      </w:r>
      <w:r w:rsidRPr="00236C9E">
        <w:rPr>
          <w:sz w:val="20"/>
        </w:rPr>
        <w:tab/>
        <w:t>20</w:t>
      </w:r>
    </w:p>
    <w:p w:rsidR="00236C9E" w:rsidRPr="00236C9E" w:rsidRDefault="00236C9E" w:rsidP="00236C9E">
      <w:pPr>
        <w:tabs>
          <w:tab w:val="right" w:leader="dot" w:pos="2520"/>
        </w:tabs>
        <w:rPr>
          <w:sz w:val="20"/>
        </w:rPr>
      </w:pPr>
      <w:r w:rsidRPr="00236C9E">
        <w:rPr>
          <w:sz w:val="20"/>
        </w:rPr>
        <w:t>S. 877</w:t>
      </w:r>
      <w:r w:rsidRPr="00236C9E">
        <w:rPr>
          <w:sz w:val="20"/>
        </w:rPr>
        <w:tab/>
        <w:t>78</w:t>
      </w:r>
    </w:p>
    <w:p w:rsidR="00236C9E" w:rsidRPr="00236C9E" w:rsidRDefault="00236C9E" w:rsidP="00236C9E">
      <w:pPr>
        <w:tabs>
          <w:tab w:val="right" w:leader="dot" w:pos="2520"/>
        </w:tabs>
        <w:rPr>
          <w:sz w:val="20"/>
        </w:rPr>
      </w:pPr>
      <w:r w:rsidRPr="00236C9E">
        <w:rPr>
          <w:sz w:val="20"/>
        </w:rPr>
        <w:t>S. 888</w:t>
      </w:r>
      <w:r w:rsidRPr="00236C9E">
        <w:rPr>
          <w:sz w:val="20"/>
        </w:rPr>
        <w:tab/>
        <w:t>16</w:t>
      </w:r>
    </w:p>
    <w:p w:rsidR="00236C9E" w:rsidRPr="00236C9E" w:rsidRDefault="00236C9E" w:rsidP="00236C9E">
      <w:pPr>
        <w:tabs>
          <w:tab w:val="right" w:leader="dot" w:pos="2520"/>
        </w:tabs>
        <w:rPr>
          <w:sz w:val="20"/>
        </w:rPr>
      </w:pPr>
      <w:r w:rsidRPr="00236C9E">
        <w:rPr>
          <w:sz w:val="20"/>
        </w:rPr>
        <w:t>S. 937</w:t>
      </w:r>
      <w:r w:rsidRPr="00236C9E">
        <w:rPr>
          <w:sz w:val="20"/>
        </w:rPr>
        <w:tab/>
        <w:t>14, 16</w:t>
      </w:r>
    </w:p>
    <w:p w:rsidR="00236C9E" w:rsidRPr="00236C9E" w:rsidRDefault="00236C9E" w:rsidP="00236C9E">
      <w:pPr>
        <w:tabs>
          <w:tab w:val="right" w:leader="dot" w:pos="2520"/>
        </w:tabs>
        <w:rPr>
          <w:sz w:val="20"/>
        </w:rPr>
      </w:pPr>
      <w:r w:rsidRPr="00236C9E">
        <w:rPr>
          <w:sz w:val="20"/>
        </w:rPr>
        <w:t>S. 949</w:t>
      </w:r>
      <w:r w:rsidRPr="00236C9E">
        <w:rPr>
          <w:sz w:val="20"/>
        </w:rPr>
        <w:tab/>
        <w:t>8</w:t>
      </w:r>
    </w:p>
    <w:p w:rsidR="00236C9E" w:rsidRPr="00236C9E" w:rsidRDefault="00236C9E" w:rsidP="00236C9E">
      <w:pPr>
        <w:tabs>
          <w:tab w:val="right" w:leader="dot" w:pos="2520"/>
        </w:tabs>
        <w:rPr>
          <w:sz w:val="20"/>
        </w:rPr>
      </w:pPr>
      <w:r w:rsidRPr="00236C9E">
        <w:rPr>
          <w:sz w:val="20"/>
        </w:rPr>
        <w:t>S. 954</w:t>
      </w:r>
      <w:r w:rsidRPr="00236C9E">
        <w:rPr>
          <w:sz w:val="20"/>
        </w:rPr>
        <w:tab/>
        <w:t>76</w:t>
      </w:r>
    </w:p>
    <w:p w:rsidR="00236C9E" w:rsidRPr="00236C9E" w:rsidRDefault="00236C9E" w:rsidP="00236C9E">
      <w:pPr>
        <w:tabs>
          <w:tab w:val="right" w:leader="dot" w:pos="2520"/>
        </w:tabs>
        <w:rPr>
          <w:sz w:val="20"/>
        </w:rPr>
      </w:pPr>
      <w:r w:rsidRPr="00236C9E">
        <w:rPr>
          <w:sz w:val="20"/>
        </w:rPr>
        <w:t>S. 1027</w:t>
      </w:r>
      <w:r w:rsidRPr="00236C9E">
        <w:rPr>
          <w:sz w:val="20"/>
        </w:rPr>
        <w:tab/>
        <w:t>78</w:t>
      </w:r>
    </w:p>
    <w:p w:rsidR="00236C9E" w:rsidRPr="00236C9E" w:rsidRDefault="00236C9E" w:rsidP="00236C9E">
      <w:pPr>
        <w:tabs>
          <w:tab w:val="right" w:leader="dot" w:pos="2520"/>
        </w:tabs>
        <w:rPr>
          <w:sz w:val="20"/>
        </w:rPr>
      </w:pPr>
      <w:r w:rsidRPr="00236C9E">
        <w:rPr>
          <w:sz w:val="20"/>
        </w:rPr>
        <w:t>S. 1041</w:t>
      </w:r>
      <w:r w:rsidRPr="00236C9E">
        <w:rPr>
          <w:sz w:val="20"/>
        </w:rPr>
        <w:tab/>
        <w:t>7</w:t>
      </w:r>
    </w:p>
    <w:p w:rsidR="00236C9E" w:rsidRPr="00236C9E" w:rsidRDefault="00236C9E" w:rsidP="00236C9E">
      <w:pPr>
        <w:tabs>
          <w:tab w:val="right" w:leader="dot" w:pos="2520"/>
        </w:tabs>
        <w:rPr>
          <w:sz w:val="20"/>
        </w:rPr>
      </w:pPr>
      <w:r w:rsidRPr="00236C9E">
        <w:rPr>
          <w:sz w:val="20"/>
        </w:rPr>
        <w:t>S. 1042</w:t>
      </w:r>
      <w:r w:rsidRPr="00236C9E">
        <w:rPr>
          <w:sz w:val="20"/>
        </w:rPr>
        <w:tab/>
        <w:t>77</w:t>
      </w:r>
    </w:p>
    <w:p w:rsidR="00236C9E" w:rsidRPr="00236C9E" w:rsidRDefault="00236C9E" w:rsidP="00236C9E">
      <w:pPr>
        <w:tabs>
          <w:tab w:val="right" w:leader="dot" w:pos="2520"/>
        </w:tabs>
        <w:rPr>
          <w:sz w:val="20"/>
        </w:rPr>
      </w:pPr>
      <w:r w:rsidRPr="00236C9E">
        <w:rPr>
          <w:sz w:val="20"/>
        </w:rPr>
        <w:t>S. 1083</w:t>
      </w:r>
      <w:r w:rsidRPr="00236C9E">
        <w:rPr>
          <w:sz w:val="20"/>
        </w:rPr>
        <w:tab/>
        <w:t>18</w:t>
      </w:r>
    </w:p>
    <w:p w:rsidR="00236C9E" w:rsidRPr="00236C9E" w:rsidRDefault="00236C9E" w:rsidP="00236C9E">
      <w:pPr>
        <w:tabs>
          <w:tab w:val="right" w:leader="dot" w:pos="2520"/>
        </w:tabs>
        <w:rPr>
          <w:sz w:val="20"/>
        </w:rPr>
      </w:pPr>
      <w:r w:rsidRPr="00236C9E">
        <w:rPr>
          <w:sz w:val="20"/>
        </w:rPr>
        <w:t>S. 1099</w:t>
      </w:r>
      <w:r w:rsidRPr="00236C9E">
        <w:rPr>
          <w:sz w:val="20"/>
        </w:rPr>
        <w:tab/>
        <w:t>78</w:t>
      </w:r>
    </w:p>
    <w:p w:rsidR="00236C9E" w:rsidRPr="00236C9E" w:rsidRDefault="00236C9E" w:rsidP="00236C9E">
      <w:pPr>
        <w:tabs>
          <w:tab w:val="right" w:leader="dot" w:pos="2520"/>
        </w:tabs>
        <w:rPr>
          <w:sz w:val="20"/>
        </w:rPr>
      </w:pPr>
      <w:r w:rsidRPr="00236C9E">
        <w:rPr>
          <w:sz w:val="20"/>
        </w:rPr>
        <w:t>S. 1160</w:t>
      </w:r>
      <w:r w:rsidRPr="00236C9E">
        <w:rPr>
          <w:sz w:val="20"/>
        </w:rPr>
        <w:tab/>
        <w:t>27</w:t>
      </w:r>
    </w:p>
    <w:p w:rsidR="00236C9E" w:rsidRPr="00236C9E" w:rsidRDefault="00236C9E" w:rsidP="00236C9E">
      <w:pPr>
        <w:tabs>
          <w:tab w:val="right" w:leader="dot" w:pos="2520"/>
        </w:tabs>
        <w:rPr>
          <w:sz w:val="20"/>
        </w:rPr>
      </w:pPr>
      <w:r w:rsidRPr="00236C9E">
        <w:rPr>
          <w:sz w:val="20"/>
        </w:rPr>
        <w:t>S. 1172</w:t>
      </w:r>
      <w:r w:rsidRPr="00236C9E">
        <w:rPr>
          <w:sz w:val="20"/>
        </w:rPr>
        <w:tab/>
        <w:t>18, 20</w:t>
      </w:r>
    </w:p>
    <w:p w:rsidR="00236C9E" w:rsidRPr="00236C9E" w:rsidRDefault="00236C9E" w:rsidP="00236C9E">
      <w:pPr>
        <w:tabs>
          <w:tab w:val="right" w:leader="dot" w:pos="2520"/>
        </w:tabs>
        <w:rPr>
          <w:sz w:val="20"/>
        </w:rPr>
      </w:pPr>
      <w:r w:rsidRPr="00236C9E">
        <w:rPr>
          <w:sz w:val="20"/>
        </w:rPr>
        <w:t>S. 1191</w:t>
      </w:r>
      <w:r w:rsidRPr="00236C9E">
        <w:rPr>
          <w:sz w:val="20"/>
        </w:rPr>
        <w:tab/>
        <w:t>101</w:t>
      </w:r>
    </w:p>
    <w:p w:rsidR="00236C9E" w:rsidRDefault="00236C9E" w:rsidP="00236C9E">
      <w:pPr>
        <w:tabs>
          <w:tab w:val="right" w:leader="dot" w:pos="2520"/>
        </w:tabs>
        <w:rPr>
          <w:sz w:val="20"/>
        </w:rPr>
      </w:pPr>
      <w:r w:rsidRPr="00236C9E">
        <w:rPr>
          <w:sz w:val="20"/>
        </w:rPr>
        <w:t>S. 1192</w:t>
      </w:r>
      <w:r w:rsidRPr="00236C9E">
        <w:rPr>
          <w:sz w:val="20"/>
        </w:rPr>
        <w:tab/>
        <w:t>101</w:t>
      </w:r>
    </w:p>
    <w:p w:rsidR="00236C9E" w:rsidRPr="00236C9E" w:rsidRDefault="00236C9E" w:rsidP="00236C9E">
      <w:pPr>
        <w:tabs>
          <w:tab w:val="right" w:leader="dot" w:pos="2520"/>
        </w:tabs>
        <w:rPr>
          <w:sz w:val="20"/>
        </w:rPr>
      </w:pPr>
    </w:p>
    <w:sectPr w:rsidR="00236C9E" w:rsidRPr="00236C9E" w:rsidSect="00236C9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C5C" w:rsidRDefault="006C6C5C">
      <w:r>
        <w:separator/>
      </w:r>
    </w:p>
  </w:endnote>
  <w:endnote w:type="continuationSeparator" w:id="0">
    <w:p w:rsidR="006C6C5C" w:rsidRDefault="006C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5C" w:rsidRDefault="006C6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6C5C" w:rsidRDefault="006C6C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5C" w:rsidRDefault="006C6C5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15605">
      <w:rPr>
        <w:rStyle w:val="PageNumber"/>
        <w:noProof/>
      </w:rPr>
      <w:t>2</w:t>
    </w:r>
    <w:r>
      <w:rPr>
        <w:rStyle w:val="PageNumber"/>
      </w:rPr>
      <w:fldChar w:fldCharType="end"/>
    </w:r>
  </w:p>
  <w:p w:rsidR="006C6C5C" w:rsidRDefault="006C6C5C">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5C" w:rsidRDefault="006C6C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5C" w:rsidRDefault="006C6C5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15605">
      <w:rPr>
        <w:rStyle w:val="PageNumber"/>
        <w:noProof/>
      </w:rPr>
      <w:t>1</w:t>
    </w:r>
    <w:r>
      <w:rPr>
        <w:rStyle w:val="PageNumber"/>
      </w:rPr>
      <w:fldChar w:fldCharType="end"/>
    </w:r>
  </w:p>
  <w:p w:rsidR="006C6C5C" w:rsidRDefault="006C6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C5C" w:rsidRDefault="006C6C5C">
      <w:r>
        <w:separator/>
      </w:r>
    </w:p>
  </w:footnote>
  <w:footnote w:type="continuationSeparator" w:id="0">
    <w:p w:rsidR="006C6C5C" w:rsidRDefault="006C6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5C" w:rsidRDefault="006C6C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5C" w:rsidRDefault="006C6C5C">
    <w:pPr>
      <w:pStyle w:val="Header"/>
      <w:jc w:val="center"/>
      <w:rPr>
        <w:b/>
      </w:rPr>
    </w:pPr>
    <w:r>
      <w:rPr>
        <w:b/>
      </w:rPr>
      <w:t>THURSDAY, APRIL 26, 2018</w:t>
    </w:r>
  </w:p>
  <w:p w:rsidR="006C6C5C" w:rsidRDefault="006C6C5C">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5C" w:rsidRDefault="006C6C5C">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5C" w:rsidRDefault="006C6C5C">
    <w:pPr>
      <w:pStyle w:val="Header"/>
      <w:jc w:val="center"/>
      <w:rPr>
        <w:b/>
      </w:rPr>
    </w:pPr>
    <w:r>
      <w:rPr>
        <w:b/>
      </w:rPr>
      <w:t>Thursday, April 26, 2018</w:t>
    </w:r>
  </w:p>
  <w:p w:rsidR="006C6C5C" w:rsidRDefault="006C6C5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30F"/>
    <w:rsid w:val="000226C0"/>
    <w:rsid w:val="00236C9E"/>
    <w:rsid w:val="004D406F"/>
    <w:rsid w:val="00515B27"/>
    <w:rsid w:val="005A7A23"/>
    <w:rsid w:val="006C6C5C"/>
    <w:rsid w:val="006F1285"/>
    <w:rsid w:val="009E6CF3"/>
    <w:rsid w:val="00AB44EB"/>
    <w:rsid w:val="00B15605"/>
    <w:rsid w:val="00B414CB"/>
    <w:rsid w:val="00B463D1"/>
    <w:rsid w:val="00C6330F"/>
    <w:rsid w:val="00D66090"/>
    <w:rsid w:val="00F7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5C19C9-1396-4A47-917B-549943EE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6330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6330F"/>
    <w:rPr>
      <w:b/>
      <w:sz w:val="22"/>
    </w:rPr>
  </w:style>
  <w:style w:type="character" w:customStyle="1" w:styleId="HeaderChar">
    <w:name w:val="Header Char"/>
    <w:link w:val="Header"/>
    <w:uiPriority w:val="99"/>
    <w:rsid w:val="00C6330F"/>
    <w:rPr>
      <w:sz w:val="22"/>
    </w:rPr>
  </w:style>
  <w:style w:type="character" w:customStyle="1" w:styleId="FooterChar">
    <w:name w:val="Footer Char"/>
    <w:link w:val="Footer"/>
    <w:uiPriority w:val="99"/>
    <w:rsid w:val="00C6330F"/>
    <w:rPr>
      <w:sz w:val="22"/>
    </w:rPr>
  </w:style>
  <w:style w:type="paragraph" w:styleId="BalloonText">
    <w:name w:val="Balloon Text"/>
    <w:basedOn w:val="Normal"/>
    <w:link w:val="BalloonTextChar"/>
    <w:uiPriority w:val="99"/>
    <w:semiHidden/>
    <w:unhideWhenUsed/>
    <w:rsid w:val="00C6330F"/>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C6330F"/>
    <w:rPr>
      <w:rFonts w:ascii="Segoe UI" w:eastAsia="Calibri" w:hAnsi="Segoe UI" w:cs="Segoe UI"/>
      <w:sz w:val="18"/>
      <w:szCs w:val="18"/>
    </w:rPr>
  </w:style>
  <w:style w:type="character" w:styleId="LineNumber">
    <w:name w:val="line number"/>
    <w:uiPriority w:val="99"/>
    <w:semiHidden/>
    <w:unhideWhenUsed/>
    <w:rsid w:val="00C6330F"/>
  </w:style>
  <w:style w:type="paragraph" w:customStyle="1" w:styleId="Cover1">
    <w:name w:val="Cover1"/>
    <w:basedOn w:val="Normal"/>
    <w:rsid w:val="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6330F"/>
    <w:pPr>
      <w:ind w:firstLine="0"/>
      <w:jc w:val="left"/>
    </w:pPr>
    <w:rPr>
      <w:sz w:val="20"/>
    </w:rPr>
  </w:style>
  <w:style w:type="paragraph" w:customStyle="1" w:styleId="Cover3">
    <w:name w:val="Cover3"/>
    <w:basedOn w:val="Normal"/>
    <w:rsid w:val="00C6330F"/>
    <w:pPr>
      <w:ind w:firstLine="0"/>
      <w:jc w:val="center"/>
    </w:pPr>
    <w:rPr>
      <w:b/>
    </w:rPr>
  </w:style>
  <w:style w:type="paragraph" w:customStyle="1" w:styleId="Cover4">
    <w:name w:val="Cover4"/>
    <w:basedOn w:val="Cover1"/>
    <w:rsid w:val="00C6330F"/>
    <w:pPr>
      <w:keepNext/>
    </w:pPr>
    <w:rPr>
      <w:b/>
      <w:sz w:val="20"/>
    </w:rPr>
  </w:style>
  <w:style w:type="table" w:styleId="TableGrid">
    <w:name w:val="Table Grid"/>
    <w:basedOn w:val="TableNormal"/>
    <w:uiPriority w:val="39"/>
    <w:rsid w:val="004D4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D40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D40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D40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4BF6C5DE.dotm</Template>
  <TotalTime>19</TotalTime>
  <Pages>4</Pages>
  <Words>29044</Words>
  <Characters>159003</Characters>
  <Application>Microsoft Office Word</Application>
  <DocSecurity>0</DocSecurity>
  <Lines>5255</Lines>
  <Paragraphs>2528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4/26/2018 - South Carolina Legislature Online</dc:title>
  <dc:subject/>
  <dc:creator>%USERNAME%</dc:creator>
  <cp:keywords/>
  <dc:description/>
  <cp:lastModifiedBy>Olivia Faile</cp:lastModifiedBy>
  <cp:revision>11</cp:revision>
  <cp:lastPrinted>2018-04-27T17:02:00Z</cp:lastPrinted>
  <dcterms:created xsi:type="dcterms:W3CDTF">2018-04-26T22:12:00Z</dcterms:created>
  <dcterms:modified xsi:type="dcterms:W3CDTF">2018-05-17T18:15:00Z</dcterms:modified>
</cp:coreProperties>
</file>