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86B" w:rsidRDefault="004B486B">
      <w:pPr>
        <w:pStyle w:val="Title"/>
      </w:pPr>
      <w:bookmarkStart w:id="0" w:name="_GoBack"/>
      <w:bookmarkEnd w:id="0"/>
    </w:p>
    <w:p w:rsidR="004B486B" w:rsidRDefault="004B486B">
      <w:pPr>
        <w:pStyle w:val="Title"/>
        <w:jc w:val="right"/>
      </w:pPr>
      <w:r>
        <w:rPr>
          <w:sz w:val="24"/>
        </w:rPr>
        <w:t xml:space="preserve">NO. 62 </w:t>
      </w:r>
    </w:p>
    <w:p w:rsidR="004B486B" w:rsidRPr="00EE3B02" w:rsidRDefault="004B486B">
      <w:pPr>
        <w:pStyle w:val="Title"/>
        <w:rPr>
          <w:sz w:val="30"/>
          <w:szCs w:val="30"/>
        </w:rPr>
      </w:pPr>
    </w:p>
    <w:p w:rsidR="004B486B" w:rsidRPr="00EE3B02" w:rsidRDefault="004B486B">
      <w:pPr>
        <w:pStyle w:val="Title"/>
        <w:rPr>
          <w:sz w:val="30"/>
          <w:szCs w:val="30"/>
        </w:rPr>
      </w:pPr>
    </w:p>
    <w:p w:rsidR="004B486B" w:rsidRPr="00EE3B02" w:rsidRDefault="004B486B">
      <w:pPr>
        <w:pStyle w:val="Title"/>
        <w:rPr>
          <w:sz w:val="30"/>
          <w:szCs w:val="30"/>
        </w:rPr>
      </w:pPr>
      <w:r w:rsidRPr="00EE3B02">
        <w:rPr>
          <w:sz w:val="30"/>
          <w:szCs w:val="30"/>
        </w:rPr>
        <w:t>JOURNAL</w:t>
      </w:r>
    </w:p>
    <w:p w:rsidR="004B486B" w:rsidRPr="00EE3B02" w:rsidRDefault="004B486B">
      <w:pPr>
        <w:pStyle w:val="Title"/>
        <w:jc w:val="left"/>
        <w:rPr>
          <w:sz w:val="30"/>
          <w:szCs w:val="30"/>
        </w:rPr>
      </w:pPr>
    </w:p>
    <w:p w:rsidR="004B486B" w:rsidRPr="00EE3B02" w:rsidRDefault="004B486B">
      <w:pPr>
        <w:pStyle w:val="Title"/>
        <w:rPr>
          <w:sz w:val="30"/>
          <w:szCs w:val="30"/>
        </w:rPr>
      </w:pPr>
      <w:r w:rsidRPr="00EE3B02">
        <w:rPr>
          <w:sz w:val="30"/>
          <w:szCs w:val="30"/>
        </w:rPr>
        <w:t>of the</w:t>
      </w:r>
    </w:p>
    <w:p w:rsidR="004B486B" w:rsidRPr="00EE3B02" w:rsidRDefault="004B486B">
      <w:pPr>
        <w:pStyle w:val="Title"/>
        <w:jc w:val="left"/>
        <w:rPr>
          <w:sz w:val="30"/>
          <w:szCs w:val="30"/>
        </w:rPr>
      </w:pPr>
    </w:p>
    <w:p w:rsidR="004B486B" w:rsidRPr="00EE3B02" w:rsidRDefault="004B486B">
      <w:pPr>
        <w:pStyle w:val="Title"/>
        <w:rPr>
          <w:sz w:val="30"/>
          <w:szCs w:val="30"/>
        </w:rPr>
      </w:pPr>
      <w:r w:rsidRPr="00EE3B02">
        <w:rPr>
          <w:sz w:val="30"/>
          <w:szCs w:val="30"/>
        </w:rPr>
        <w:t>HOUSE OF REPRESENTATIVES</w:t>
      </w:r>
    </w:p>
    <w:p w:rsidR="004B486B" w:rsidRPr="00EE3B02" w:rsidRDefault="004B486B">
      <w:pPr>
        <w:pStyle w:val="Title"/>
        <w:jc w:val="left"/>
        <w:rPr>
          <w:sz w:val="30"/>
          <w:szCs w:val="30"/>
        </w:rPr>
      </w:pPr>
    </w:p>
    <w:p w:rsidR="004B486B" w:rsidRPr="00EE3B02" w:rsidRDefault="004B486B">
      <w:pPr>
        <w:pStyle w:val="Title"/>
        <w:rPr>
          <w:sz w:val="30"/>
          <w:szCs w:val="30"/>
        </w:rPr>
      </w:pPr>
      <w:r w:rsidRPr="00EE3B02">
        <w:rPr>
          <w:sz w:val="30"/>
          <w:szCs w:val="30"/>
        </w:rPr>
        <w:t>of the</w:t>
      </w:r>
    </w:p>
    <w:p w:rsidR="004B486B" w:rsidRPr="00EE3B02" w:rsidRDefault="004B486B">
      <w:pPr>
        <w:pStyle w:val="Title"/>
        <w:jc w:val="left"/>
        <w:rPr>
          <w:sz w:val="30"/>
          <w:szCs w:val="30"/>
        </w:rPr>
      </w:pPr>
    </w:p>
    <w:p w:rsidR="004B486B" w:rsidRPr="00EE3B02" w:rsidRDefault="004B486B">
      <w:pPr>
        <w:pStyle w:val="Title"/>
        <w:rPr>
          <w:sz w:val="30"/>
          <w:szCs w:val="30"/>
        </w:rPr>
      </w:pPr>
      <w:r w:rsidRPr="00EE3B02">
        <w:rPr>
          <w:sz w:val="30"/>
          <w:szCs w:val="30"/>
        </w:rPr>
        <w:t>STATE OF SOUTH CAROLINA</w:t>
      </w:r>
    </w:p>
    <w:p w:rsidR="004B486B" w:rsidRPr="00EE3B02" w:rsidRDefault="004B486B">
      <w:pPr>
        <w:pStyle w:val="Cover1"/>
        <w:ind w:right="0"/>
        <w:rPr>
          <w:sz w:val="30"/>
          <w:szCs w:val="30"/>
        </w:rPr>
      </w:pPr>
    </w:p>
    <w:p w:rsidR="004B486B" w:rsidRPr="00EE3B02" w:rsidRDefault="004B486B">
      <w:pPr>
        <w:pStyle w:val="Cover1"/>
        <w:ind w:right="0"/>
        <w:rPr>
          <w:sz w:val="30"/>
          <w:szCs w:val="30"/>
        </w:rPr>
      </w:pPr>
    </w:p>
    <w:p w:rsidR="004B486B" w:rsidRDefault="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4B486B" w:rsidRDefault="004B486B">
      <w:pPr>
        <w:pStyle w:val="Cover1"/>
        <w:ind w:right="0"/>
      </w:pPr>
    </w:p>
    <w:p w:rsidR="004B486B" w:rsidRDefault="004B486B">
      <w:pPr>
        <w:pStyle w:val="Cover1"/>
        <w:ind w:right="0"/>
      </w:pPr>
    </w:p>
    <w:p w:rsidR="004B486B" w:rsidRDefault="004B486B">
      <w:pPr>
        <w:pStyle w:val="Cover4"/>
        <w:ind w:right="0"/>
      </w:pPr>
      <w:r>
        <w:t xml:space="preserve">REGULAR SESSION BEGINNING TUESDAY, JANUARY 10, 2017 </w:t>
      </w:r>
    </w:p>
    <w:p w:rsidR="004B486B" w:rsidRDefault="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4B486B" w:rsidRDefault="004B486B">
      <w:pPr>
        <w:pStyle w:val="Cover1"/>
        <w:ind w:right="0"/>
      </w:pPr>
    </w:p>
    <w:p w:rsidR="004B486B" w:rsidRDefault="004B486B">
      <w:pPr>
        <w:pStyle w:val="Cover2"/>
      </w:pPr>
    </w:p>
    <w:p w:rsidR="004B486B" w:rsidRDefault="004B486B">
      <w:pPr>
        <w:pStyle w:val="Cover3"/>
      </w:pPr>
      <w:r>
        <w:t>TUESDAY, MAY 8, 2018</w:t>
      </w:r>
    </w:p>
    <w:p w:rsidR="004B486B" w:rsidRDefault="004B486B">
      <w:pPr>
        <w:pStyle w:val="Cover3"/>
      </w:pPr>
      <w:r>
        <w:t>(STATEWIDE SESSION)</w:t>
      </w:r>
    </w:p>
    <w:p w:rsidR="004B486B" w:rsidRDefault="004B486B">
      <w:pPr>
        <w:pStyle w:val="Cover2"/>
      </w:pPr>
    </w:p>
    <w:p w:rsidR="004B486B" w:rsidRDefault="004B486B" w:rsidP="004B486B">
      <w:pPr>
        <w:ind w:firstLine="0"/>
        <w:rPr>
          <w:strike/>
        </w:rPr>
        <w:sectPr w:rsidR="004B486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4B486B" w:rsidRDefault="004B486B" w:rsidP="004B486B">
      <w:pPr>
        <w:ind w:firstLine="0"/>
        <w:rPr>
          <w:strike/>
        </w:rPr>
      </w:pPr>
    </w:p>
    <w:p w:rsidR="004B486B" w:rsidRDefault="004B486B" w:rsidP="004B486B">
      <w:pPr>
        <w:ind w:firstLine="0"/>
        <w:rPr>
          <w:strike/>
        </w:rPr>
      </w:pPr>
      <w:r>
        <w:rPr>
          <w:strike/>
        </w:rPr>
        <w:t>Indicates Matter Stricken</w:t>
      </w:r>
    </w:p>
    <w:p w:rsidR="004B486B" w:rsidRDefault="004B486B" w:rsidP="004B486B">
      <w:pPr>
        <w:ind w:firstLine="0"/>
        <w:rPr>
          <w:u w:val="single"/>
        </w:rPr>
      </w:pPr>
      <w:r>
        <w:rPr>
          <w:u w:val="single"/>
        </w:rPr>
        <w:t>Indicates New Matter</w:t>
      </w:r>
    </w:p>
    <w:p w:rsidR="004B486B" w:rsidRDefault="004B486B"/>
    <w:p w:rsidR="004B486B" w:rsidRDefault="004B486B">
      <w:r>
        <w:t>The House assembled at 12:00 noon.</w:t>
      </w:r>
    </w:p>
    <w:p w:rsidR="004B486B" w:rsidRDefault="004B486B">
      <w:r>
        <w:t>Deliberations were opened with prayer by Rev. Charles E. Seastrunk, Jr., as follows:</w:t>
      </w:r>
    </w:p>
    <w:p w:rsidR="004B486B" w:rsidRDefault="004B486B"/>
    <w:p w:rsidR="004B486B" w:rsidRPr="00C52C4E" w:rsidRDefault="004B486B" w:rsidP="004B486B">
      <w:pPr>
        <w:tabs>
          <w:tab w:val="left" w:pos="270"/>
        </w:tabs>
        <w:ind w:firstLine="0"/>
      </w:pPr>
      <w:bookmarkStart w:id="1" w:name="file_start2"/>
      <w:bookmarkEnd w:id="1"/>
      <w:r w:rsidRPr="00C52C4E">
        <w:tab/>
        <w:t xml:space="preserve">Our thought for today is from Psalm 62:6: “God alone is my rock and my salvations, my stronghold, so that I shall never be shaken.” </w:t>
      </w:r>
    </w:p>
    <w:p w:rsidR="004B486B" w:rsidRDefault="004B486B" w:rsidP="004B486B">
      <w:pPr>
        <w:tabs>
          <w:tab w:val="left" w:pos="270"/>
        </w:tabs>
        <w:ind w:firstLine="0"/>
      </w:pPr>
      <w:r w:rsidRPr="00C52C4E">
        <w:tab/>
        <w:t>Let us pray. Blessed are You, O Lord, our God, ruler of the universe. You call all nations to walk in Your light and to seek Your ways of justice and peace. Bless these Representatives and staff as they continue to work for the people during these last days of Session. Fill them with Your spirit as they strive to make everything better. Bless, preserve, and protect our Nation, President, State, Governor, Speaker, staff, and all who put their hands to the plow to get things done. Heal the wounds, those seen and those hidden, of our brave warriors who suffer and sacrifice for our freedom. Lord, in Your mercy, hear our prayers. Amen.</w:t>
      </w:r>
    </w:p>
    <w:p w:rsidR="004B486B" w:rsidRDefault="004B486B" w:rsidP="004B486B">
      <w:pPr>
        <w:tabs>
          <w:tab w:val="left" w:pos="270"/>
        </w:tabs>
        <w:ind w:firstLine="0"/>
      </w:pPr>
    </w:p>
    <w:p w:rsidR="004B486B" w:rsidRDefault="004B486B" w:rsidP="004B486B">
      <w:r>
        <w:t>Pursuant to Rule 6.3, the House of Representatives was led in the Pledge of Allegiance to the Flag of the United States of America by the SPEAKER.</w:t>
      </w:r>
    </w:p>
    <w:p w:rsidR="004B486B" w:rsidRDefault="004B486B" w:rsidP="004B486B"/>
    <w:p w:rsidR="004B486B" w:rsidRDefault="004B486B" w:rsidP="004B486B">
      <w:r>
        <w:t>After corrections to the Journal of the proceedings of Friday, the SPEAKER ordered it confirmed.</w:t>
      </w:r>
    </w:p>
    <w:p w:rsidR="004B486B" w:rsidRDefault="004B486B" w:rsidP="004B486B"/>
    <w:p w:rsidR="004B486B" w:rsidRDefault="004B486B" w:rsidP="004B486B">
      <w:pPr>
        <w:keepNext/>
        <w:jc w:val="center"/>
        <w:rPr>
          <w:b/>
        </w:rPr>
      </w:pPr>
      <w:r w:rsidRPr="004B486B">
        <w:rPr>
          <w:b/>
        </w:rPr>
        <w:t>MOTION ADOPTED</w:t>
      </w:r>
    </w:p>
    <w:p w:rsidR="004B486B" w:rsidRDefault="004B486B" w:rsidP="004B486B">
      <w:r>
        <w:t>Rep. GOVAN moved that when the House adjourns, it adjourn in memory of Delano Middleton, which was agreed to.</w:t>
      </w:r>
    </w:p>
    <w:p w:rsidR="004B486B" w:rsidRDefault="004B486B" w:rsidP="004B486B"/>
    <w:p w:rsidR="004B486B" w:rsidRDefault="004B486B" w:rsidP="004B486B">
      <w:pPr>
        <w:keepNext/>
        <w:jc w:val="center"/>
        <w:rPr>
          <w:b/>
        </w:rPr>
      </w:pPr>
      <w:r w:rsidRPr="004B486B">
        <w:rPr>
          <w:b/>
        </w:rPr>
        <w:t>SILENT PRAYER</w:t>
      </w:r>
    </w:p>
    <w:p w:rsidR="004B486B" w:rsidRDefault="004B486B" w:rsidP="004B486B">
      <w:r>
        <w:t xml:space="preserve">The House stood in silent prayer for the family and friends of Natasha Weston. </w:t>
      </w:r>
    </w:p>
    <w:p w:rsidR="004B486B" w:rsidRDefault="004B486B" w:rsidP="004B486B"/>
    <w:p w:rsidR="004B486B" w:rsidRDefault="004B486B" w:rsidP="004B486B">
      <w:pPr>
        <w:keepNext/>
        <w:jc w:val="center"/>
        <w:rPr>
          <w:b/>
        </w:rPr>
      </w:pPr>
      <w:r w:rsidRPr="004B486B">
        <w:rPr>
          <w:b/>
        </w:rPr>
        <w:t>SILENT PRAYER</w:t>
      </w:r>
    </w:p>
    <w:p w:rsidR="004B486B" w:rsidRDefault="004B486B" w:rsidP="004B486B">
      <w:r>
        <w:t xml:space="preserve">The House stood in silent prayer for Representative Robinson-Simpson. </w:t>
      </w:r>
    </w:p>
    <w:p w:rsidR="004B486B" w:rsidRDefault="004B486B" w:rsidP="004B486B"/>
    <w:p w:rsidR="004B486B" w:rsidRDefault="004B486B" w:rsidP="004B486B">
      <w:pPr>
        <w:keepNext/>
        <w:jc w:val="center"/>
        <w:rPr>
          <w:b/>
        </w:rPr>
      </w:pPr>
      <w:r w:rsidRPr="004B486B">
        <w:rPr>
          <w:b/>
        </w:rPr>
        <w:lastRenderedPageBreak/>
        <w:t>COMMUNICATION</w:t>
      </w:r>
    </w:p>
    <w:p w:rsidR="004B486B" w:rsidRDefault="004B486B" w:rsidP="004B486B">
      <w:pPr>
        <w:keepNext/>
      </w:pPr>
      <w:r>
        <w:t>The following was received:</w:t>
      </w:r>
    </w:p>
    <w:p w:rsidR="00EE3B02" w:rsidRDefault="00EE3B02" w:rsidP="004B486B">
      <w:pPr>
        <w:keepNext/>
      </w:pPr>
    </w:p>
    <w:p w:rsidR="004B486B" w:rsidRPr="003E73AD" w:rsidRDefault="004B486B" w:rsidP="004B486B">
      <w:pPr>
        <w:keepLines/>
        <w:tabs>
          <w:tab w:val="left" w:pos="216"/>
          <w:tab w:val="left" w:pos="540"/>
        </w:tabs>
        <w:ind w:firstLine="0"/>
        <w:rPr>
          <w:szCs w:val="22"/>
        </w:rPr>
      </w:pPr>
      <w:bookmarkStart w:id="2" w:name="file_start12"/>
      <w:bookmarkEnd w:id="2"/>
      <w:r w:rsidRPr="003E73AD">
        <w:rPr>
          <w:szCs w:val="22"/>
        </w:rPr>
        <w:t>May 4, 2018</w:t>
      </w:r>
    </w:p>
    <w:p w:rsidR="004B486B" w:rsidRPr="003E73AD" w:rsidRDefault="004B486B" w:rsidP="004B486B">
      <w:pPr>
        <w:tabs>
          <w:tab w:val="left" w:pos="216"/>
          <w:tab w:val="left" w:pos="540"/>
        </w:tabs>
        <w:ind w:right="-20" w:firstLine="0"/>
        <w:rPr>
          <w:rFonts w:eastAsia="Arial"/>
          <w:szCs w:val="22"/>
        </w:rPr>
      </w:pPr>
      <w:r w:rsidRPr="003E73AD">
        <w:rPr>
          <w:rFonts w:eastAsia="Arial"/>
          <w:szCs w:val="22"/>
        </w:rPr>
        <w:t xml:space="preserve">The Honorable Charles </w:t>
      </w:r>
      <w:r w:rsidRPr="003E73AD">
        <w:rPr>
          <w:szCs w:val="22"/>
        </w:rPr>
        <w:t xml:space="preserve">F. </w:t>
      </w:r>
      <w:r w:rsidRPr="003E73AD">
        <w:rPr>
          <w:rFonts w:eastAsia="Arial"/>
          <w:szCs w:val="22"/>
        </w:rPr>
        <w:t>Reid</w:t>
      </w:r>
    </w:p>
    <w:p w:rsidR="004B486B" w:rsidRPr="003E73AD" w:rsidRDefault="004B486B" w:rsidP="004B486B">
      <w:pPr>
        <w:tabs>
          <w:tab w:val="left" w:pos="216"/>
          <w:tab w:val="left" w:pos="540"/>
        </w:tabs>
        <w:ind w:right="-20" w:firstLine="0"/>
        <w:rPr>
          <w:rFonts w:eastAsia="Arial"/>
          <w:szCs w:val="22"/>
        </w:rPr>
      </w:pPr>
      <w:r w:rsidRPr="003E73AD">
        <w:rPr>
          <w:rFonts w:eastAsia="Arial"/>
          <w:szCs w:val="22"/>
        </w:rPr>
        <w:t>Clerk of the House</w:t>
      </w:r>
    </w:p>
    <w:p w:rsidR="004B486B" w:rsidRPr="003E73AD" w:rsidRDefault="004B486B" w:rsidP="004B486B">
      <w:pPr>
        <w:tabs>
          <w:tab w:val="left" w:pos="216"/>
          <w:tab w:val="left" w:pos="540"/>
        </w:tabs>
        <w:ind w:right="-20" w:firstLine="0"/>
        <w:rPr>
          <w:szCs w:val="22"/>
        </w:rPr>
      </w:pPr>
      <w:r w:rsidRPr="003E73AD">
        <w:rPr>
          <w:szCs w:val="22"/>
        </w:rPr>
        <w:t>P.O. Box 11867</w:t>
      </w:r>
    </w:p>
    <w:p w:rsidR="004B486B" w:rsidRPr="003E73AD" w:rsidRDefault="004B486B" w:rsidP="004B486B">
      <w:pPr>
        <w:tabs>
          <w:tab w:val="left" w:pos="216"/>
          <w:tab w:val="left" w:pos="540"/>
        </w:tabs>
        <w:ind w:right="-20" w:firstLine="0"/>
        <w:rPr>
          <w:szCs w:val="22"/>
        </w:rPr>
      </w:pPr>
      <w:r w:rsidRPr="003E73AD">
        <w:rPr>
          <w:rFonts w:eastAsia="Arial"/>
          <w:szCs w:val="22"/>
        </w:rPr>
        <w:t>Columbia, South Carolina</w:t>
      </w:r>
      <w:r w:rsidRPr="003E73AD">
        <w:rPr>
          <w:szCs w:val="22"/>
        </w:rPr>
        <w:t xml:space="preserve"> 29211</w:t>
      </w:r>
    </w:p>
    <w:p w:rsidR="004B486B" w:rsidRPr="003E73AD" w:rsidRDefault="004B486B" w:rsidP="004B486B">
      <w:pPr>
        <w:tabs>
          <w:tab w:val="left" w:pos="216"/>
          <w:tab w:val="left" w:pos="540"/>
        </w:tabs>
        <w:ind w:firstLine="0"/>
        <w:rPr>
          <w:szCs w:val="22"/>
        </w:rPr>
      </w:pPr>
    </w:p>
    <w:p w:rsidR="004B486B" w:rsidRPr="003E73AD" w:rsidRDefault="004B486B" w:rsidP="004B486B">
      <w:pPr>
        <w:tabs>
          <w:tab w:val="left" w:pos="216"/>
          <w:tab w:val="left" w:pos="540"/>
        </w:tabs>
        <w:ind w:right="-20" w:firstLine="0"/>
        <w:rPr>
          <w:rFonts w:eastAsia="Arial"/>
          <w:szCs w:val="22"/>
        </w:rPr>
      </w:pPr>
      <w:r w:rsidRPr="003E73AD">
        <w:rPr>
          <w:rFonts w:eastAsia="Arial"/>
          <w:szCs w:val="22"/>
        </w:rPr>
        <w:t>Dear Mr. Reid:</w:t>
      </w:r>
    </w:p>
    <w:p w:rsidR="004B486B" w:rsidRPr="003E73AD" w:rsidRDefault="004B486B" w:rsidP="004B486B">
      <w:pPr>
        <w:tabs>
          <w:tab w:val="left" w:pos="216"/>
        </w:tabs>
        <w:ind w:firstLine="0"/>
      </w:pPr>
      <w:r w:rsidRPr="003E73AD">
        <w:tab/>
        <w:t>The</w:t>
      </w:r>
      <w:r w:rsidRPr="003E73AD">
        <w:rPr>
          <w:spacing w:val="11"/>
        </w:rPr>
        <w:t xml:space="preserve"> </w:t>
      </w:r>
      <w:r w:rsidRPr="003E73AD">
        <w:t>State</w:t>
      </w:r>
      <w:r w:rsidRPr="003E73AD">
        <w:rPr>
          <w:spacing w:val="6"/>
        </w:rPr>
        <w:t xml:space="preserve"> </w:t>
      </w:r>
      <w:r w:rsidRPr="003E73AD">
        <w:t>Election</w:t>
      </w:r>
      <w:r w:rsidRPr="003E73AD">
        <w:rPr>
          <w:spacing w:val="20"/>
        </w:rPr>
        <w:t xml:space="preserve"> </w:t>
      </w:r>
      <w:r w:rsidRPr="003E73AD">
        <w:t>Commission</w:t>
      </w:r>
      <w:r w:rsidRPr="003E73AD">
        <w:rPr>
          <w:spacing w:val="26"/>
        </w:rPr>
        <w:t xml:space="preserve"> </w:t>
      </w:r>
      <w:r w:rsidRPr="003E73AD">
        <w:t>has</w:t>
      </w:r>
      <w:r w:rsidRPr="003E73AD">
        <w:rPr>
          <w:spacing w:val="11"/>
        </w:rPr>
        <w:t xml:space="preserve"> </w:t>
      </w:r>
      <w:r w:rsidRPr="003E73AD">
        <w:t>certified</w:t>
      </w:r>
      <w:r w:rsidRPr="003E73AD">
        <w:rPr>
          <w:spacing w:val="14"/>
        </w:rPr>
        <w:t xml:space="preserve"> </w:t>
      </w:r>
      <w:r w:rsidRPr="003E73AD">
        <w:t>to</w:t>
      </w:r>
      <w:r w:rsidRPr="003E73AD">
        <w:rPr>
          <w:spacing w:val="15"/>
        </w:rPr>
        <w:t xml:space="preserve"> </w:t>
      </w:r>
      <w:r w:rsidRPr="003E73AD">
        <w:t>this</w:t>
      </w:r>
      <w:r w:rsidRPr="003E73AD">
        <w:rPr>
          <w:spacing w:val="6"/>
        </w:rPr>
        <w:t xml:space="preserve"> </w:t>
      </w:r>
      <w:r w:rsidRPr="003E73AD">
        <w:t>office</w:t>
      </w:r>
      <w:r w:rsidRPr="003E73AD">
        <w:rPr>
          <w:spacing w:val="5"/>
        </w:rPr>
        <w:t xml:space="preserve"> </w:t>
      </w:r>
      <w:r w:rsidRPr="003E73AD">
        <w:t xml:space="preserve">that the Honorable Chris Wooten is the winner of the State House of Representatives District 69 Special Election held on May 1, 2018 in Lexington County. </w:t>
      </w:r>
    </w:p>
    <w:p w:rsidR="004B486B" w:rsidRPr="003E73AD" w:rsidRDefault="004B486B" w:rsidP="004B486B">
      <w:pPr>
        <w:tabs>
          <w:tab w:val="left" w:pos="216"/>
        </w:tabs>
        <w:ind w:firstLine="0"/>
        <w:rPr>
          <w:spacing w:val="10"/>
        </w:rPr>
      </w:pPr>
      <w:r w:rsidRPr="003E73AD">
        <w:tab/>
        <w:t>The attached hereby certifies Chris Wooten as a duly and properly elected member of the State House of Representatives.</w:t>
      </w:r>
      <w:r w:rsidRPr="003E73AD">
        <w:rPr>
          <w:spacing w:val="10"/>
        </w:rPr>
        <w:t xml:space="preserve"> </w:t>
      </w:r>
    </w:p>
    <w:p w:rsidR="004B486B" w:rsidRPr="003E73AD" w:rsidRDefault="004B486B" w:rsidP="004B486B">
      <w:pPr>
        <w:tabs>
          <w:tab w:val="left" w:pos="216"/>
        </w:tabs>
        <w:ind w:firstLine="0"/>
      </w:pPr>
    </w:p>
    <w:p w:rsidR="004B486B" w:rsidRPr="003E73AD" w:rsidRDefault="004B486B" w:rsidP="004B486B">
      <w:pPr>
        <w:keepLines/>
        <w:tabs>
          <w:tab w:val="left" w:pos="216"/>
          <w:tab w:val="left" w:pos="540"/>
        </w:tabs>
        <w:ind w:firstLine="0"/>
        <w:rPr>
          <w:szCs w:val="22"/>
        </w:rPr>
      </w:pPr>
      <w:r w:rsidRPr="003E73AD">
        <w:rPr>
          <w:szCs w:val="22"/>
        </w:rPr>
        <w:t>Sincerely,</w:t>
      </w:r>
    </w:p>
    <w:p w:rsidR="004B486B" w:rsidRPr="003E73AD" w:rsidRDefault="004B486B" w:rsidP="004B486B">
      <w:pPr>
        <w:keepLines/>
        <w:tabs>
          <w:tab w:val="left" w:pos="216"/>
          <w:tab w:val="left" w:pos="540"/>
        </w:tabs>
        <w:ind w:firstLine="0"/>
        <w:rPr>
          <w:szCs w:val="22"/>
        </w:rPr>
      </w:pPr>
      <w:r w:rsidRPr="003E73AD">
        <w:rPr>
          <w:szCs w:val="22"/>
        </w:rPr>
        <w:t>Mark Hammond</w:t>
      </w:r>
    </w:p>
    <w:p w:rsidR="004B486B" w:rsidRPr="003E73AD" w:rsidRDefault="004B486B" w:rsidP="004B486B">
      <w:pPr>
        <w:keepLines/>
        <w:tabs>
          <w:tab w:val="left" w:pos="216"/>
          <w:tab w:val="left" w:pos="540"/>
        </w:tabs>
        <w:ind w:firstLine="0"/>
        <w:rPr>
          <w:szCs w:val="22"/>
        </w:rPr>
      </w:pPr>
      <w:r w:rsidRPr="003E73AD">
        <w:rPr>
          <w:szCs w:val="22"/>
        </w:rPr>
        <w:t>Secretary of State</w:t>
      </w:r>
    </w:p>
    <w:p w:rsidR="004B486B" w:rsidRPr="003E73AD" w:rsidRDefault="004B486B" w:rsidP="004B486B">
      <w:pPr>
        <w:keepLines/>
        <w:tabs>
          <w:tab w:val="left" w:pos="216"/>
          <w:tab w:val="left" w:pos="540"/>
        </w:tabs>
        <w:ind w:firstLine="0"/>
        <w:rPr>
          <w:szCs w:val="22"/>
        </w:rPr>
      </w:pPr>
    </w:p>
    <w:p w:rsidR="004B486B" w:rsidRPr="003E73AD" w:rsidRDefault="004B486B" w:rsidP="004B486B">
      <w:pPr>
        <w:keepLines/>
        <w:tabs>
          <w:tab w:val="left" w:pos="216"/>
          <w:tab w:val="left" w:pos="540"/>
        </w:tabs>
        <w:ind w:firstLine="0"/>
        <w:rPr>
          <w:szCs w:val="22"/>
        </w:rPr>
      </w:pPr>
      <w:r w:rsidRPr="003E73AD">
        <w:rPr>
          <w:szCs w:val="22"/>
        </w:rPr>
        <w:tab/>
        <w:t>Received as information.</w:t>
      </w:r>
    </w:p>
    <w:p w:rsidR="004B486B" w:rsidRPr="003E73AD" w:rsidRDefault="004B486B" w:rsidP="004B486B">
      <w:pPr>
        <w:keepLines/>
        <w:tabs>
          <w:tab w:val="left" w:pos="216"/>
          <w:tab w:val="left" w:pos="540"/>
        </w:tabs>
        <w:ind w:firstLine="0"/>
        <w:rPr>
          <w:szCs w:val="22"/>
        </w:rPr>
      </w:pPr>
    </w:p>
    <w:p w:rsidR="004B486B" w:rsidRPr="003E73AD" w:rsidRDefault="004B486B" w:rsidP="004B486B">
      <w:pPr>
        <w:keepNext/>
        <w:keepLines/>
        <w:tabs>
          <w:tab w:val="left" w:pos="216"/>
          <w:tab w:val="left" w:pos="540"/>
        </w:tabs>
        <w:ind w:firstLine="0"/>
        <w:jc w:val="center"/>
        <w:rPr>
          <w:b/>
          <w:szCs w:val="22"/>
        </w:rPr>
      </w:pPr>
      <w:r w:rsidRPr="003E73AD">
        <w:rPr>
          <w:b/>
          <w:szCs w:val="22"/>
        </w:rPr>
        <w:t>COMMUNICATION</w:t>
      </w:r>
    </w:p>
    <w:p w:rsidR="004B486B" w:rsidRPr="003E73AD" w:rsidRDefault="004B486B" w:rsidP="004B486B">
      <w:pPr>
        <w:keepLines/>
        <w:tabs>
          <w:tab w:val="left" w:pos="216"/>
          <w:tab w:val="left" w:pos="540"/>
        </w:tabs>
        <w:ind w:firstLine="0"/>
        <w:rPr>
          <w:szCs w:val="22"/>
        </w:rPr>
      </w:pPr>
      <w:r w:rsidRPr="003E73AD">
        <w:rPr>
          <w:szCs w:val="22"/>
        </w:rPr>
        <w:tab/>
        <w:t>The following was received:</w:t>
      </w:r>
    </w:p>
    <w:p w:rsidR="004B486B" w:rsidRPr="003E73AD" w:rsidRDefault="004B486B" w:rsidP="004B486B">
      <w:pPr>
        <w:keepLines/>
        <w:tabs>
          <w:tab w:val="left" w:pos="216"/>
          <w:tab w:val="left" w:pos="540"/>
        </w:tabs>
        <w:ind w:firstLine="0"/>
        <w:rPr>
          <w:szCs w:val="22"/>
        </w:rPr>
      </w:pPr>
    </w:p>
    <w:p w:rsidR="004B486B" w:rsidRPr="003E73AD" w:rsidRDefault="004B486B" w:rsidP="004B486B">
      <w:pPr>
        <w:keepLines/>
        <w:tabs>
          <w:tab w:val="left" w:pos="216"/>
        </w:tabs>
        <w:ind w:firstLine="0"/>
        <w:jc w:val="center"/>
      </w:pPr>
      <w:r w:rsidRPr="003E73AD">
        <w:t>South Carolina Election Commission</w:t>
      </w:r>
    </w:p>
    <w:p w:rsidR="004B486B" w:rsidRPr="003E73AD" w:rsidRDefault="004B486B" w:rsidP="004B486B">
      <w:pPr>
        <w:keepLines/>
        <w:tabs>
          <w:tab w:val="left" w:pos="216"/>
        </w:tabs>
        <w:ind w:firstLine="0"/>
      </w:pPr>
    </w:p>
    <w:p w:rsidR="004B486B" w:rsidRPr="003E73AD" w:rsidRDefault="004B486B" w:rsidP="004B486B">
      <w:pPr>
        <w:keepLines/>
        <w:tabs>
          <w:tab w:val="left" w:pos="216"/>
        </w:tabs>
        <w:ind w:firstLine="0"/>
      </w:pPr>
      <w:r w:rsidRPr="003E73AD">
        <w:t>May 4, 2018</w:t>
      </w:r>
    </w:p>
    <w:p w:rsidR="004B486B" w:rsidRPr="003E73AD" w:rsidRDefault="004B486B" w:rsidP="004B486B">
      <w:pPr>
        <w:keepLines/>
        <w:tabs>
          <w:tab w:val="left" w:pos="216"/>
        </w:tabs>
        <w:ind w:firstLine="0"/>
      </w:pPr>
      <w:r w:rsidRPr="003E73AD">
        <w:t>Honorable Mark Hammond</w:t>
      </w:r>
    </w:p>
    <w:p w:rsidR="004B486B" w:rsidRPr="003E73AD" w:rsidRDefault="004B486B" w:rsidP="004B486B">
      <w:pPr>
        <w:keepLines/>
        <w:tabs>
          <w:tab w:val="left" w:pos="216"/>
        </w:tabs>
        <w:ind w:firstLine="0"/>
      </w:pPr>
      <w:r w:rsidRPr="003E73AD">
        <w:t>Secretary of State</w:t>
      </w:r>
    </w:p>
    <w:p w:rsidR="004B486B" w:rsidRPr="003E73AD" w:rsidRDefault="004B486B" w:rsidP="004B486B">
      <w:pPr>
        <w:keepLines/>
        <w:tabs>
          <w:tab w:val="left" w:pos="216"/>
        </w:tabs>
        <w:ind w:firstLine="0"/>
      </w:pPr>
      <w:r w:rsidRPr="003E73AD">
        <w:t>1205 Pendleton Street, Suite 525</w:t>
      </w:r>
    </w:p>
    <w:p w:rsidR="004B486B" w:rsidRPr="003E73AD" w:rsidRDefault="004B486B" w:rsidP="004B486B">
      <w:pPr>
        <w:keepLines/>
        <w:tabs>
          <w:tab w:val="left" w:pos="216"/>
        </w:tabs>
        <w:ind w:firstLine="0"/>
      </w:pPr>
      <w:r w:rsidRPr="003E73AD">
        <w:t>Columbia, South Carolina 29201</w:t>
      </w:r>
    </w:p>
    <w:p w:rsidR="004B486B" w:rsidRPr="003E73AD" w:rsidRDefault="004B486B" w:rsidP="004B486B">
      <w:pPr>
        <w:keepLines/>
        <w:tabs>
          <w:tab w:val="left" w:pos="216"/>
        </w:tabs>
        <w:ind w:firstLine="0"/>
      </w:pPr>
    </w:p>
    <w:p w:rsidR="004B486B" w:rsidRPr="003E73AD" w:rsidRDefault="004B486B" w:rsidP="004B486B">
      <w:pPr>
        <w:ind w:firstLine="0"/>
      </w:pPr>
      <w:r w:rsidRPr="003E73AD">
        <w:t>Dear Mr. Secretary,</w:t>
      </w:r>
    </w:p>
    <w:p w:rsidR="004B486B" w:rsidRPr="003E73AD" w:rsidRDefault="004B486B" w:rsidP="004B486B">
      <w:pPr>
        <w:tabs>
          <w:tab w:val="left" w:pos="216"/>
        </w:tabs>
        <w:ind w:firstLine="0"/>
      </w:pPr>
      <w:r w:rsidRPr="003E73AD">
        <w:tab/>
        <w:t xml:space="preserve">The State Election Commission, hereby certifies Chris Wooten as the winner of the State House of Representatives District 69 Special Election held on </w:t>
      </w:r>
      <w:r w:rsidRPr="003E73AD">
        <w:rPr>
          <w:spacing w:val="12"/>
          <w:szCs w:val="22"/>
        </w:rPr>
        <w:t>May 1, 2018 in Lexington County.</w:t>
      </w:r>
      <w:r w:rsidRPr="003E73AD">
        <w:tab/>
        <w:t xml:space="preserve"> The official results are as follows:</w:t>
      </w:r>
    </w:p>
    <w:p w:rsidR="004B486B" w:rsidRPr="003E73AD" w:rsidRDefault="004B486B" w:rsidP="004B486B">
      <w:pPr>
        <w:ind w:firstLine="0"/>
      </w:pPr>
    </w:p>
    <w:p w:rsidR="004B486B" w:rsidRPr="003E73AD" w:rsidRDefault="00EE3B02" w:rsidP="004B486B">
      <w:pPr>
        <w:keepLines/>
        <w:tabs>
          <w:tab w:val="left" w:pos="216"/>
        </w:tabs>
        <w:ind w:firstLine="0"/>
      </w:pPr>
      <w:r>
        <w:br w:type="column"/>
      </w:r>
      <w:r w:rsidR="004B486B" w:rsidRPr="003E73AD">
        <w:lastRenderedPageBreak/>
        <w:t xml:space="preserve">Candidate    </w:t>
      </w:r>
      <w:r w:rsidR="004B486B" w:rsidRPr="003E73AD">
        <w:tab/>
      </w:r>
      <w:r w:rsidR="004B486B" w:rsidRPr="003E73AD">
        <w:tab/>
      </w:r>
      <w:r w:rsidR="004B486B" w:rsidRPr="003E73AD">
        <w:tab/>
        <w:t>Votes</w:t>
      </w:r>
      <w:r w:rsidR="004B486B" w:rsidRPr="003E73AD">
        <w:tab/>
      </w:r>
      <w:r w:rsidR="004B486B" w:rsidRPr="003E73AD">
        <w:tab/>
        <w:t>Percent</w:t>
      </w:r>
    </w:p>
    <w:p w:rsidR="004B486B" w:rsidRPr="003E73AD" w:rsidRDefault="004B486B" w:rsidP="004B486B">
      <w:pPr>
        <w:keepLines/>
        <w:tabs>
          <w:tab w:val="left" w:pos="216"/>
        </w:tabs>
        <w:ind w:firstLine="0"/>
      </w:pPr>
      <w:r w:rsidRPr="003E73AD">
        <w:t>Chris Wooten, Republican</w:t>
      </w:r>
      <w:r w:rsidRPr="003E73AD">
        <w:tab/>
        <w:t xml:space="preserve">   506</w:t>
      </w:r>
      <w:r w:rsidRPr="003E73AD">
        <w:tab/>
      </w:r>
      <w:r w:rsidRPr="003E73AD">
        <w:tab/>
        <w:t xml:space="preserve"> 88.0%</w:t>
      </w:r>
    </w:p>
    <w:p w:rsidR="004B486B" w:rsidRPr="003E73AD" w:rsidRDefault="004B486B" w:rsidP="004B486B">
      <w:pPr>
        <w:keepLines/>
        <w:tabs>
          <w:tab w:val="left" w:pos="216"/>
        </w:tabs>
        <w:ind w:firstLine="0"/>
      </w:pPr>
      <w:r w:rsidRPr="003E73AD">
        <w:t xml:space="preserve">Write-ins </w:t>
      </w:r>
      <w:r w:rsidRPr="003E73AD">
        <w:tab/>
      </w:r>
      <w:r w:rsidRPr="003E73AD">
        <w:tab/>
      </w:r>
      <w:r w:rsidRPr="003E73AD">
        <w:tab/>
        <w:t xml:space="preserve">      69</w:t>
      </w:r>
      <w:r w:rsidRPr="003E73AD">
        <w:tab/>
      </w:r>
      <w:r w:rsidRPr="003E73AD">
        <w:tab/>
        <w:t xml:space="preserve"> 12.0%</w:t>
      </w:r>
    </w:p>
    <w:p w:rsidR="004B486B" w:rsidRPr="003E73AD" w:rsidRDefault="004B486B" w:rsidP="004B486B">
      <w:pPr>
        <w:keepLines/>
        <w:tabs>
          <w:tab w:val="left" w:pos="216"/>
        </w:tabs>
        <w:ind w:firstLine="0"/>
      </w:pPr>
    </w:p>
    <w:p w:rsidR="004B486B" w:rsidRPr="003E73AD" w:rsidRDefault="004B486B" w:rsidP="004B486B">
      <w:pPr>
        <w:keepLines/>
        <w:tabs>
          <w:tab w:val="left" w:pos="216"/>
        </w:tabs>
        <w:ind w:firstLine="0"/>
      </w:pPr>
      <w:r w:rsidRPr="003E73AD">
        <w:t>Sincerely,</w:t>
      </w:r>
    </w:p>
    <w:p w:rsidR="004B486B" w:rsidRPr="003E73AD" w:rsidRDefault="004B486B" w:rsidP="004B486B">
      <w:pPr>
        <w:keepLines/>
        <w:tabs>
          <w:tab w:val="left" w:pos="216"/>
        </w:tabs>
        <w:ind w:firstLine="0"/>
      </w:pPr>
      <w:r w:rsidRPr="003E73AD">
        <w:t>Marci Andino</w:t>
      </w:r>
    </w:p>
    <w:p w:rsidR="004B486B" w:rsidRPr="003E73AD" w:rsidRDefault="004B486B" w:rsidP="004B486B">
      <w:pPr>
        <w:keepLines/>
        <w:tabs>
          <w:tab w:val="left" w:pos="216"/>
        </w:tabs>
        <w:ind w:firstLine="0"/>
      </w:pPr>
      <w:r w:rsidRPr="003E73AD">
        <w:t>Executive Director</w:t>
      </w:r>
    </w:p>
    <w:p w:rsidR="004B486B" w:rsidRPr="003E73AD" w:rsidRDefault="004B486B" w:rsidP="004B486B">
      <w:pPr>
        <w:keepLines/>
        <w:tabs>
          <w:tab w:val="left" w:pos="216"/>
          <w:tab w:val="left" w:pos="540"/>
        </w:tabs>
        <w:ind w:firstLine="0"/>
        <w:rPr>
          <w:szCs w:val="22"/>
        </w:rPr>
      </w:pPr>
    </w:p>
    <w:p w:rsidR="004B486B" w:rsidRPr="003E73AD" w:rsidRDefault="004B486B" w:rsidP="004B486B">
      <w:pPr>
        <w:keepNext/>
        <w:ind w:firstLine="0"/>
        <w:jc w:val="center"/>
        <w:rPr>
          <w:b/>
        </w:rPr>
      </w:pPr>
      <w:r w:rsidRPr="003E73AD">
        <w:rPr>
          <w:b/>
        </w:rPr>
        <w:t>MEMBER-ELECT SWORN IN</w:t>
      </w:r>
    </w:p>
    <w:p w:rsidR="004B486B" w:rsidRDefault="004B486B" w:rsidP="004B486B">
      <w:pPr>
        <w:tabs>
          <w:tab w:val="left" w:pos="216"/>
        </w:tabs>
        <w:ind w:firstLine="0"/>
      </w:pPr>
      <w:r w:rsidRPr="003E73AD">
        <w:tab/>
        <w:t xml:space="preserve">The Honorable Chris Wooten, Member-elect from District No. 69, presented his credentials and the oath of office was administered to him by the SPEAKER.  </w:t>
      </w:r>
    </w:p>
    <w:p w:rsidR="004B486B" w:rsidRDefault="004B486B" w:rsidP="004B486B">
      <w:pPr>
        <w:tabs>
          <w:tab w:val="left" w:pos="216"/>
        </w:tabs>
        <w:ind w:firstLine="0"/>
      </w:pPr>
    </w:p>
    <w:p w:rsidR="004B486B" w:rsidRDefault="004B486B" w:rsidP="004B486B">
      <w:pPr>
        <w:keepNext/>
        <w:jc w:val="center"/>
        <w:rPr>
          <w:b/>
        </w:rPr>
      </w:pPr>
      <w:r w:rsidRPr="004B486B">
        <w:rPr>
          <w:b/>
        </w:rPr>
        <w:t>MESSAGE FROM THE SENATE</w:t>
      </w:r>
    </w:p>
    <w:p w:rsidR="004B486B" w:rsidRDefault="004B486B" w:rsidP="004B486B">
      <w:r>
        <w:t>The following was received:</w:t>
      </w:r>
    </w:p>
    <w:p w:rsidR="004B486B" w:rsidRDefault="004B486B" w:rsidP="004B486B"/>
    <w:p w:rsidR="004B486B" w:rsidRDefault="004B486B" w:rsidP="004B486B">
      <w:r>
        <w:t>Columbia, S.C. Thursday, May 3</w:t>
      </w:r>
      <w:r w:rsidR="00EE3B02">
        <w:t>, 2018</w:t>
      </w:r>
      <w:r>
        <w:t xml:space="preserve"> </w:t>
      </w:r>
    </w:p>
    <w:p w:rsidR="004B486B" w:rsidRDefault="004B486B" w:rsidP="004B486B">
      <w:r>
        <w:t>Mr. Speaker and Members of the House:</w:t>
      </w:r>
    </w:p>
    <w:p w:rsidR="004B486B" w:rsidRDefault="004B486B" w:rsidP="004B486B">
      <w:r>
        <w:t>The Senate respectfully informs your Honorable Body that it has appointed Senators Leatherman, Matthews and Bennett of the Committee of Conference on the part of the Senate on H. 4950:</w:t>
      </w:r>
    </w:p>
    <w:p w:rsidR="004B486B" w:rsidRDefault="004B486B" w:rsidP="004B486B"/>
    <w:p w:rsidR="004B486B" w:rsidRDefault="004B486B" w:rsidP="004B486B">
      <w:pPr>
        <w:keepNext/>
      </w:pPr>
      <w:r>
        <w:t>H. 4950 -- Ways and Means Committee: A BILL 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4B486B" w:rsidRDefault="004B486B" w:rsidP="004B486B">
      <w:r>
        <w:t xml:space="preserve"> </w:t>
      </w:r>
    </w:p>
    <w:p w:rsidR="004B486B" w:rsidRDefault="004B486B" w:rsidP="004B486B">
      <w:r>
        <w:t>Very respectfully,</w:t>
      </w:r>
    </w:p>
    <w:p w:rsidR="004B486B" w:rsidRDefault="004B486B" w:rsidP="004B486B">
      <w:r>
        <w:t>President</w:t>
      </w:r>
    </w:p>
    <w:p w:rsidR="004B486B" w:rsidRDefault="004B486B" w:rsidP="004B486B">
      <w:r>
        <w:t xml:space="preserve">Received as information.  </w:t>
      </w:r>
    </w:p>
    <w:p w:rsidR="004B486B" w:rsidRDefault="004B486B" w:rsidP="004B486B"/>
    <w:p w:rsidR="004B486B" w:rsidRDefault="004B486B" w:rsidP="004B486B">
      <w:pPr>
        <w:keepNext/>
        <w:jc w:val="center"/>
        <w:rPr>
          <w:b/>
        </w:rPr>
      </w:pPr>
      <w:r w:rsidRPr="004B486B">
        <w:rPr>
          <w:b/>
        </w:rPr>
        <w:t>MESSAGE FROM THE SENATE</w:t>
      </w:r>
    </w:p>
    <w:p w:rsidR="004B486B" w:rsidRDefault="004B486B" w:rsidP="004B486B">
      <w:r>
        <w:t>The following was received:</w:t>
      </w:r>
    </w:p>
    <w:p w:rsidR="004B486B" w:rsidRDefault="004B486B" w:rsidP="004B486B"/>
    <w:p w:rsidR="004B486B" w:rsidRDefault="004B486B" w:rsidP="004B486B">
      <w:r>
        <w:t>Columbia, S.C., Tuesday, May 8</w:t>
      </w:r>
      <w:r w:rsidR="00EE3B02">
        <w:t>, 2018</w:t>
      </w:r>
      <w:r>
        <w:t xml:space="preserve"> </w:t>
      </w:r>
    </w:p>
    <w:p w:rsidR="004B486B" w:rsidRDefault="004B486B" w:rsidP="004B486B">
      <w:r>
        <w:t>Mr. Speaker and Members of the House:</w:t>
      </w:r>
    </w:p>
    <w:p w:rsidR="004B486B" w:rsidRDefault="004B486B" w:rsidP="004B486B">
      <w:r>
        <w:t xml:space="preserve"> The Senate respectfully informs your Honorable Body that it has requested and has granted free conference powers and appointed Senators Sheheen, Martin and Hembree of the Committee of Free Conference on the part of the Senate on H. 4434:</w:t>
      </w:r>
    </w:p>
    <w:p w:rsidR="00EE3B02" w:rsidRDefault="00EE3B02" w:rsidP="004B486B"/>
    <w:p w:rsidR="004B486B" w:rsidRDefault="004B486B" w:rsidP="004B486B">
      <w:pPr>
        <w:keepNext/>
      </w:pPr>
      <w:r>
        <w:t>H. 4434 -- Reps. Clary, Elliott, Cogswell, Collins, Henderson-Myers, Felder, Pope, Taylor, Ott, Thayer, Govan, Cole and King: A BILL 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2019-2020 SCHOOL YEAR; TO PROVIDE SPECIFIC ABILITIES THAT THE SCREENING TOOL MUST MEASURE; TO PROVIDE THAT PARENTS AND OTHER CERTAIN PARTIES MAY REQUEST THIS DYSLEXIA SCREENING FOR A STUDENT; TO REQUIRE LOCAL SCHOOL DISTRICTS TO CONVENE SCHOOL-BASED PROBLEM-SOLVING TEAMS TO ANALYZE SCREENING DATA AND PROGRESS MONITORING DATA TO ASSIST TEACHERS IN PLANNING AND IMPLEMENTING APPROPRIATE INSTRUCTION AND EVIDENCE-BASED INTERVENTIONS FOR ALL STUDENTS; TO REQUIRE DYSLEXIA-SPECIFIC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4B486B" w:rsidRDefault="004B486B" w:rsidP="004B486B">
      <w:r>
        <w:t xml:space="preserve"> </w:t>
      </w:r>
    </w:p>
    <w:p w:rsidR="004B486B" w:rsidRDefault="004B486B" w:rsidP="004B486B">
      <w:r>
        <w:t>Very respectfully,</w:t>
      </w:r>
    </w:p>
    <w:p w:rsidR="004B486B" w:rsidRDefault="004B486B" w:rsidP="004B486B">
      <w:r>
        <w:t>President</w:t>
      </w:r>
    </w:p>
    <w:p w:rsidR="004B486B" w:rsidRDefault="004B486B" w:rsidP="004B486B">
      <w:r>
        <w:t xml:space="preserve">Received as information.  </w:t>
      </w:r>
    </w:p>
    <w:p w:rsidR="004B486B" w:rsidRDefault="004B486B" w:rsidP="004B486B"/>
    <w:p w:rsidR="004B486B" w:rsidRDefault="004B486B" w:rsidP="004B486B">
      <w:pPr>
        <w:keepNext/>
        <w:jc w:val="center"/>
        <w:rPr>
          <w:b/>
        </w:rPr>
      </w:pPr>
      <w:r w:rsidRPr="004B486B">
        <w:rPr>
          <w:b/>
        </w:rPr>
        <w:t>MESSAGE FROM THE SENATE</w:t>
      </w:r>
    </w:p>
    <w:p w:rsidR="004B486B" w:rsidRDefault="004B486B" w:rsidP="004B486B">
      <w:r>
        <w:t>The following was received:</w:t>
      </w:r>
    </w:p>
    <w:p w:rsidR="004B486B" w:rsidRDefault="004B486B" w:rsidP="004B486B"/>
    <w:p w:rsidR="004B486B" w:rsidRDefault="00EE3B02" w:rsidP="004B486B">
      <w:r>
        <w:t>Columbia, S.C., Tuesday, May 8, 2018</w:t>
      </w:r>
    </w:p>
    <w:p w:rsidR="004B486B" w:rsidRDefault="004B486B" w:rsidP="004B486B">
      <w:r>
        <w:t>Mr. Speaker and Members of the House:</w:t>
      </w:r>
    </w:p>
    <w:p w:rsidR="004B486B" w:rsidRDefault="004B486B" w:rsidP="004B486B">
      <w:r>
        <w:t>The Senate respectfully informs your Honorable Body that it concurs in the amendments proposed by the House to S. 1116:</w:t>
      </w:r>
    </w:p>
    <w:p w:rsidR="00EE3B02" w:rsidRDefault="00EE3B02" w:rsidP="004B486B"/>
    <w:p w:rsidR="004B486B" w:rsidRDefault="004B486B" w:rsidP="004B486B">
      <w:pPr>
        <w:keepNext/>
      </w:pPr>
      <w:r>
        <w:t>S. 1116 -- Senators Timmons and Talley: A BILL TO AMEND ACT 432 OF 1947, AS AMENDED, RELATING TO THE ESTABLISHMENT OF THE GREENVILLE HEALTH SYSTEM, SO AS TO CHANGE THE NAME TO GREENVILLE HEALTH AUTHORITY, AND TO PROVIDE FOR THE FULFILLMENT OF GREENVILLE HEALTH AUTHORITY'S PURPOSE THROUGH THE OPERATION OF FACILITIES AND DELIVERY OF SERVICES BY AGREEMENT WITH NONPROFIT ENTITIES; AND TO RATIFY THE ACTIONS OF THE GREENVILLE HEALTH SYSTEM IN ENTERING INTO THE AMENDED MASTER AFFILIATION AGREEMENT AND THE LEASE AND CONTRIBUTION AGREEMENT.</w:t>
      </w:r>
    </w:p>
    <w:p w:rsidR="004B486B" w:rsidRDefault="004B486B" w:rsidP="004B486B">
      <w:r>
        <w:t xml:space="preserve"> </w:t>
      </w:r>
    </w:p>
    <w:p w:rsidR="004B486B" w:rsidRDefault="004B486B" w:rsidP="004B486B">
      <w:r>
        <w:t>and has ordered the Bill enrolled for ratification.</w:t>
      </w:r>
    </w:p>
    <w:p w:rsidR="004B486B" w:rsidRDefault="004B486B" w:rsidP="004B486B"/>
    <w:p w:rsidR="004B486B" w:rsidRDefault="004B486B" w:rsidP="004B486B">
      <w:r>
        <w:t>Very respectfully,</w:t>
      </w:r>
    </w:p>
    <w:p w:rsidR="004B486B" w:rsidRDefault="004B486B" w:rsidP="004B486B">
      <w:r>
        <w:t>President</w:t>
      </w:r>
    </w:p>
    <w:p w:rsidR="004B486B" w:rsidRDefault="004B486B" w:rsidP="004B486B">
      <w:r>
        <w:t xml:space="preserve">Received as information.  </w:t>
      </w:r>
    </w:p>
    <w:p w:rsidR="004B486B" w:rsidRDefault="004B486B" w:rsidP="004B486B"/>
    <w:p w:rsidR="004B486B" w:rsidRDefault="004B486B" w:rsidP="004B486B">
      <w:pPr>
        <w:keepNext/>
        <w:jc w:val="center"/>
        <w:rPr>
          <w:b/>
        </w:rPr>
      </w:pPr>
      <w:r w:rsidRPr="004B486B">
        <w:rPr>
          <w:b/>
        </w:rPr>
        <w:t>MESSAGE FROM THE SENATE</w:t>
      </w:r>
    </w:p>
    <w:p w:rsidR="004B486B" w:rsidRDefault="004B486B" w:rsidP="004B486B">
      <w:r>
        <w:t>The following was received:</w:t>
      </w:r>
    </w:p>
    <w:p w:rsidR="004B486B" w:rsidRDefault="004B486B" w:rsidP="004B486B"/>
    <w:p w:rsidR="004B486B" w:rsidRDefault="004B486B" w:rsidP="004B486B">
      <w:r>
        <w:t xml:space="preserve">Columbia, S.C., Tuesday, May 8 </w:t>
      </w:r>
    </w:p>
    <w:p w:rsidR="004B486B" w:rsidRDefault="004B486B" w:rsidP="004B486B">
      <w:r>
        <w:t>Mr. Speaker and Members of the House:</w:t>
      </w:r>
    </w:p>
    <w:p w:rsidR="004B486B" w:rsidRDefault="004B486B" w:rsidP="004B486B">
      <w:r>
        <w:t xml:space="preserve"> The Senate respectfully informs your Honorable Body that it has requested and has granted free conference powers and appointed Senators Bennett, Johnson and Gambrell of the Committee of Free Conference on the part of the Senate on H. 4612:</w:t>
      </w:r>
    </w:p>
    <w:p w:rsidR="004B486B" w:rsidRDefault="004B486B" w:rsidP="004B486B"/>
    <w:p w:rsidR="004B486B" w:rsidRDefault="004B486B" w:rsidP="004B486B">
      <w:pPr>
        <w:keepNext/>
      </w:pPr>
      <w:r>
        <w:t>H. 4612 -- Reps. Sandifer and Toole: A BILL TO AMEND THE CODE OF LAWS OF SOUTH CAROLINA, 1976, BY ADDING SECTION 40-11-262 SO AS TO PROVIDE APPLICANTS FOR GENERAL AND MECHANICAL LICENSURE SUBJECT TO FINANCIAL STATEMENT REQUIREMENTS MAY INSTEAD PROVIDE CERTAIN SURETY BONDS, AND TO PROVIDE REQUIREMENTS CONCERNING THE SURETY BONDS.</w:t>
      </w:r>
    </w:p>
    <w:p w:rsidR="004B486B" w:rsidRDefault="004B486B" w:rsidP="004B486B">
      <w:r>
        <w:t xml:space="preserve"> </w:t>
      </w:r>
    </w:p>
    <w:p w:rsidR="004B486B" w:rsidRDefault="000A3796" w:rsidP="004B486B">
      <w:r>
        <w:br w:type="column"/>
      </w:r>
      <w:r w:rsidR="004B486B">
        <w:t>Very respectfully,</w:t>
      </w:r>
    </w:p>
    <w:p w:rsidR="004B486B" w:rsidRDefault="004B486B" w:rsidP="004B486B">
      <w:r>
        <w:t>President</w:t>
      </w:r>
    </w:p>
    <w:p w:rsidR="004B486B" w:rsidRDefault="004B486B" w:rsidP="004B486B">
      <w:r>
        <w:t xml:space="preserve">Received as information.  </w:t>
      </w:r>
    </w:p>
    <w:p w:rsidR="004B486B" w:rsidRDefault="004B486B" w:rsidP="004B486B"/>
    <w:p w:rsidR="004B486B" w:rsidRDefault="004B486B" w:rsidP="004B486B">
      <w:pPr>
        <w:keepNext/>
        <w:jc w:val="center"/>
        <w:rPr>
          <w:b/>
        </w:rPr>
      </w:pPr>
      <w:r w:rsidRPr="004B486B">
        <w:rPr>
          <w:b/>
        </w:rPr>
        <w:t>H. 4727--COMMITTEE OF CONFERENCE APPOINTED</w:t>
      </w:r>
    </w:p>
    <w:p w:rsidR="004B486B" w:rsidRDefault="004B486B" w:rsidP="004B486B">
      <w:r>
        <w:t xml:space="preserve">The following was received from the Senate:  </w:t>
      </w:r>
    </w:p>
    <w:p w:rsidR="004B486B" w:rsidRDefault="004B486B" w:rsidP="004B486B"/>
    <w:p w:rsidR="004B486B" w:rsidRDefault="004B486B" w:rsidP="004B486B">
      <w:pPr>
        <w:keepNext/>
        <w:jc w:val="center"/>
        <w:rPr>
          <w:b/>
        </w:rPr>
      </w:pPr>
      <w:r w:rsidRPr="004B486B">
        <w:rPr>
          <w:b/>
        </w:rPr>
        <w:t>MESSAGE FROM THE SENATE</w:t>
      </w:r>
    </w:p>
    <w:p w:rsidR="004B486B" w:rsidRDefault="004B486B" w:rsidP="004B486B">
      <w:r>
        <w:t>Columbia, S.C., Tuesday, May 8</w:t>
      </w:r>
      <w:r w:rsidR="000A3796">
        <w:t>, 2018</w:t>
      </w:r>
      <w:r>
        <w:t xml:space="preserve"> </w:t>
      </w:r>
    </w:p>
    <w:p w:rsidR="004B486B" w:rsidRDefault="004B486B" w:rsidP="004B486B">
      <w:r>
        <w:t>Mr. Speaker and Members of the House:</w:t>
      </w:r>
    </w:p>
    <w:p w:rsidR="004B486B" w:rsidRDefault="004B486B" w:rsidP="004B486B">
      <w:r>
        <w:t xml:space="preserve"> The Senate respectfully informs your Honorable Body that it insists upon its amendments to H. 4727:</w:t>
      </w:r>
    </w:p>
    <w:p w:rsidR="004B486B" w:rsidRDefault="004B486B" w:rsidP="004B486B"/>
    <w:p w:rsidR="004B486B" w:rsidRDefault="004B486B" w:rsidP="004B486B">
      <w:pPr>
        <w:keepNext/>
      </w:pPr>
      <w:r>
        <w:t>H. 4727 -- Reps. White, Hardee, Yow, Huggins, Jefferson, Hosey, Anderson, West, Hewitt, Finlay, Ott, Duckworth, Sandifer, Davis, Clary, B. Newton, J. E. Smith, Rutherford, Bernstein, W. Newton, Herbkersman, McCoy, Lowe, Elliott and S. Rivers: A BILL TO AMEND SECTION 48-59-40, AS AMENDED, CODE OF LAWS OF SOUTH CAROLINA, 1976, RELATING TO THE BOARD OF THE SOUTH CAROLINA CONSERVATION BANK, SO AS TO EXTEND VOTING PRIVILEGES TO CERTAIN MEMBERS AND TO PROHIBIT CERTAIN MEMBERS FROM SERVING AS CHAIRMAN; TO AMEND SECTION 48-59-50,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48-59-70,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12-24-95 RELATING TO THE PORTION OF THE DEED RECORDING FEE CREDITED TO THE SOUTH CAROLINA CONSERVATION BANK TRUST FUND; AND TO REPEAL SECTION 7 OF ACT 200 OF 2002 RELATING TO THE REQUIREMENT TO PERIODICALLY REAUTHORIZE THE SOUTH CAROLINA CONSERVATION BANK TRUST FUND.</w:t>
      </w:r>
    </w:p>
    <w:p w:rsidR="004B486B" w:rsidRDefault="004B486B" w:rsidP="004B486B">
      <w:r>
        <w:t xml:space="preserve"> </w:t>
      </w:r>
    </w:p>
    <w:p w:rsidR="004B486B" w:rsidRDefault="004B486B" w:rsidP="004B486B">
      <w:r>
        <w:t>and asks for a Committee of Conference and has appointed Senators Setzler, Campsen and Campbell to the Committee of Conference on the part of the Senate.</w:t>
      </w:r>
    </w:p>
    <w:p w:rsidR="004B486B" w:rsidRDefault="004B486B" w:rsidP="004B486B"/>
    <w:p w:rsidR="004B486B" w:rsidRDefault="004B486B" w:rsidP="004B486B">
      <w:r>
        <w:t>Very respectfully,</w:t>
      </w:r>
    </w:p>
    <w:p w:rsidR="004B486B" w:rsidRDefault="004B486B" w:rsidP="004B486B">
      <w:r>
        <w:t xml:space="preserve">President  </w:t>
      </w:r>
    </w:p>
    <w:p w:rsidR="004B486B" w:rsidRDefault="004B486B" w:rsidP="004B486B"/>
    <w:p w:rsidR="004B486B" w:rsidRDefault="004B486B" w:rsidP="004B486B">
      <w:r>
        <w:t>Whereupon, the Chair appointed Reps. WHITE, LOWE and HOSEY to the Committee of Conference on the part of the House and a message was ordered sent to the Senate accordingly.</w:t>
      </w:r>
    </w:p>
    <w:p w:rsidR="004B486B" w:rsidRDefault="004B486B" w:rsidP="004B486B"/>
    <w:p w:rsidR="004B486B" w:rsidRDefault="004B486B" w:rsidP="004B486B">
      <w:pPr>
        <w:keepNext/>
        <w:jc w:val="center"/>
        <w:rPr>
          <w:b/>
        </w:rPr>
      </w:pPr>
      <w:r w:rsidRPr="004B486B">
        <w:rPr>
          <w:b/>
        </w:rPr>
        <w:t>H. 4117--COMMITTEE OF CONFERENCE APPOINTED</w:t>
      </w:r>
    </w:p>
    <w:p w:rsidR="004B486B" w:rsidRDefault="004B486B" w:rsidP="004B486B">
      <w:r>
        <w:t xml:space="preserve">The following was received from the Senate:  </w:t>
      </w:r>
    </w:p>
    <w:p w:rsidR="004B486B" w:rsidRDefault="004B486B" w:rsidP="004B486B"/>
    <w:p w:rsidR="004B486B" w:rsidRDefault="004B486B" w:rsidP="004B486B">
      <w:pPr>
        <w:keepNext/>
        <w:jc w:val="center"/>
        <w:rPr>
          <w:b/>
        </w:rPr>
      </w:pPr>
      <w:r w:rsidRPr="004B486B">
        <w:rPr>
          <w:b/>
        </w:rPr>
        <w:t>MESSAGE FROM THE SENATE</w:t>
      </w:r>
    </w:p>
    <w:p w:rsidR="004B486B" w:rsidRDefault="004B486B" w:rsidP="004B486B">
      <w:r>
        <w:t>Columbia, S.C., Tuesday, May 8</w:t>
      </w:r>
      <w:r w:rsidR="000A3796">
        <w:t>, 2018</w:t>
      </w:r>
      <w:r>
        <w:t xml:space="preserve"> </w:t>
      </w:r>
    </w:p>
    <w:p w:rsidR="004B486B" w:rsidRDefault="004B486B" w:rsidP="004B486B">
      <w:r>
        <w:t>Mr. Speaker and Members of the House:</w:t>
      </w:r>
    </w:p>
    <w:p w:rsidR="004B486B" w:rsidRDefault="004B486B" w:rsidP="004B486B">
      <w:r>
        <w:t xml:space="preserve"> The Senate respectfully informs your Honorable Body that it insists upon its amendments to H. 4117:</w:t>
      </w:r>
    </w:p>
    <w:p w:rsidR="004B486B" w:rsidRDefault="004B486B" w:rsidP="004B486B"/>
    <w:p w:rsidR="004B486B" w:rsidRDefault="004B486B" w:rsidP="004B486B">
      <w:pPr>
        <w:keepNext/>
      </w:pPr>
      <w:r>
        <w:t>H. 4117 -- Reps. Henderson, Bedingfield and Fry: A BILL TO AMEND SECTION 44-53-1650, AS AMENDED, CODE OF LAWS OF SOUTH CAROLINA, 1976, RELATING TO EXCEPTIONS TO CONFIDENTIALITY OF DATA IN THE PRESCRIPTION MONITORING PROGRAM, SO AS TO ADD AN EXCEPTION FOR THE PROVISION OF DATA TO DRUG COURTS.</w:t>
      </w:r>
    </w:p>
    <w:p w:rsidR="004B486B" w:rsidRDefault="004B486B" w:rsidP="004B486B">
      <w:r>
        <w:t xml:space="preserve"> </w:t>
      </w:r>
    </w:p>
    <w:p w:rsidR="004B486B" w:rsidRDefault="004B486B" w:rsidP="004B486B">
      <w:r>
        <w:t>and asks for a Committee of Conference and has appointed Senators Corbin, Hutto and Davis to the Committee of Conference on the part of the Senate.</w:t>
      </w:r>
    </w:p>
    <w:p w:rsidR="004B486B" w:rsidRDefault="004B486B" w:rsidP="004B486B"/>
    <w:p w:rsidR="004B486B" w:rsidRDefault="004B486B" w:rsidP="004B486B">
      <w:r>
        <w:t>Very respectfully,</w:t>
      </w:r>
    </w:p>
    <w:p w:rsidR="004B486B" w:rsidRDefault="004B486B" w:rsidP="004B486B">
      <w:r>
        <w:t xml:space="preserve">President  </w:t>
      </w:r>
    </w:p>
    <w:p w:rsidR="004B486B" w:rsidRDefault="004B486B" w:rsidP="004B486B"/>
    <w:p w:rsidR="004B486B" w:rsidRDefault="004B486B" w:rsidP="004B486B">
      <w:r>
        <w:t>Whereupon, the Chair appointed Reps. FRY, HENDERSON and RIDGEWAY to the Committee of Conference on the part of the House and a message was ordered sent to the Senate accordingly.</w:t>
      </w:r>
    </w:p>
    <w:p w:rsidR="004B486B" w:rsidRDefault="004B486B" w:rsidP="004B486B"/>
    <w:p w:rsidR="004B486B" w:rsidRDefault="004B486B" w:rsidP="004B486B">
      <w:pPr>
        <w:keepNext/>
        <w:jc w:val="center"/>
        <w:rPr>
          <w:b/>
        </w:rPr>
      </w:pPr>
      <w:r w:rsidRPr="004B486B">
        <w:rPr>
          <w:b/>
        </w:rPr>
        <w:t>HOUSE RESOLUTION</w:t>
      </w:r>
    </w:p>
    <w:p w:rsidR="004B486B" w:rsidRDefault="004B486B" w:rsidP="004B486B">
      <w:pPr>
        <w:keepNext/>
      </w:pPr>
      <w:r>
        <w:t>The following was introduced:</w:t>
      </w:r>
    </w:p>
    <w:p w:rsidR="004B486B" w:rsidRDefault="004B486B" w:rsidP="004B486B">
      <w:pPr>
        <w:keepNext/>
      </w:pPr>
      <w:bookmarkStart w:id="3" w:name="include_clip_start_32"/>
      <w:bookmarkEnd w:id="3"/>
    </w:p>
    <w:p w:rsidR="004B486B" w:rsidRDefault="004B486B" w:rsidP="004B486B">
      <w:r>
        <w:t>H. 5374 -- Reps. Brawley, Alexander, Allison, Anderson, Anthony, Arrington, Atkinson, Atwater, Bales, Ballentine, Bamberg, Bannister, Bennett, Bernstein, Blackwell, Bowers, Bradley,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HONOR AND CELEBRATE CHERYL DENISE AMOS GOODWIN ON THE OCCASION OF HER RETIREMENT AFTER THIRTY-FOUR YEARS OF FAITHFUL SERVICE AND TO WISH HER MUCH HAPPINESS IN HER WELL-EARNED RETIREMENT.</w:t>
      </w:r>
    </w:p>
    <w:p w:rsidR="004B486B" w:rsidRDefault="004B486B" w:rsidP="004B486B">
      <w:bookmarkStart w:id="4" w:name="include_clip_end_32"/>
      <w:bookmarkEnd w:id="4"/>
    </w:p>
    <w:p w:rsidR="004B486B" w:rsidRDefault="004B486B" w:rsidP="004B486B">
      <w:r>
        <w:t>The Resolution was adopted.</w:t>
      </w:r>
    </w:p>
    <w:p w:rsidR="004B486B" w:rsidRDefault="004B486B" w:rsidP="004B486B"/>
    <w:p w:rsidR="004B486B" w:rsidRDefault="004B486B" w:rsidP="004B486B">
      <w:pPr>
        <w:keepNext/>
        <w:jc w:val="center"/>
        <w:rPr>
          <w:b/>
        </w:rPr>
      </w:pPr>
      <w:r w:rsidRPr="004B486B">
        <w:rPr>
          <w:b/>
        </w:rPr>
        <w:t>HOUSE RESOLUTION</w:t>
      </w:r>
    </w:p>
    <w:p w:rsidR="004B486B" w:rsidRDefault="004B486B" w:rsidP="004B486B">
      <w:pPr>
        <w:keepNext/>
      </w:pPr>
      <w:r>
        <w:t>The following was introduced:</w:t>
      </w:r>
    </w:p>
    <w:p w:rsidR="004B486B" w:rsidRDefault="004B486B" w:rsidP="004B486B">
      <w:pPr>
        <w:keepNext/>
      </w:pPr>
      <w:bookmarkStart w:id="5" w:name="include_clip_start_35"/>
      <w:bookmarkEnd w:id="5"/>
    </w:p>
    <w:p w:rsidR="004B486B" w:rsidRDefault="004B486B" w:rsidP="004B486B">
      <w:r>
        <w:t>H. 5375 -- Reps. Collins, Alexander, Allison, Anderson, Anthony, Arrington, Atkinson, Atwater, Bales, Ballentine, Bamberg, Bannister, Bennett, Bernstein, Blackwell, Bowers, Bradley, Brawley, Brown, Bryant, Burns, Caskey, Chumley, Clary, Clemmons, Clyburn, Cobb-Hunter, Cogswell, Cole,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RECOGNIZE AND COMMEND DAN BRACKEN AND TREY INGRAM OF SPEAK UP: VOICES FOR FOSTER CARE REFORM  AND DAVID WHITE OF FOSTERING GREAT IDEAS FOR THEIR OUTSTANDING WORK IN IMPROVING THE LIVES OF CHILDREN IN FOSTER CARE AND TO EXTEND SINCERE BEST WISHES FOR MUCH SUCCESS IN ALL THEIR FUTURE ENDEAVORS.</w:t>
      </w:r>
    </w:p>
    <w:p w:rsidR="004B486B" w:rsidRDefault="004B486B" w:rsidP="004B486B">
      <w:bookmarkStart w:id="6" w:name="include_clip_end_35"/>
      <w:bookmarkEnd w:id="6"/>
    </w:p>
    <w:p w:rsidR="004B486B" w:rsidRDefault="004B486B" w:rsidP="004B486B">
      <w:r>
        <w:t>The Resolution was adopted.</w:t>
      </w:r>
    </w:p>
    <w:p w:rsidR="004B486B" w:rsidRDefault="004B486B" w:rsidP="004B486B"/>
    <w:p w:rsidR="004B486B" w:rsidRDefault="004B486B" w:rsidP="004B486B">
      <w:pPr>
        <w:keepNext/>
        <w:jc w:val="center"/>
        <w:rPr>
          <w:b/>
        </w:rPr>
      </w:pPr>
      <w:r w:rsidRPr="004B486B">
        <w:rPr>
          <w:b/>
        </w:rPr>
        <w:t>HOUSE RESOLUTION</w:t>
      </w:r>
    </w:p>
    <w:p w:rsidR="004B486B" w:rsidRDefault="004B486B" w:rsidP="004B486B">
      <w:pPr>
        <w:keepNext/>
      </w:pPr>
      <w:r>
        <w:t>The following was introduced:</w:t>
      </w:r>
    </w:p>
    <w:p w:rsidR="004B486B" w:rsidRDefault="004B486B" w:rsidP="004B486B">
      <w:pPr>
        <w:keepNext/>
      </w:pPr>
      <w:bookmarkStart w:id="7" w:name="include_clip_start_38"/>
      <w:bookmarkEnd w:id="7"/>
    </w:p>
    <w:p w:rsidR="004B486B" w:rsidRDefault="004B486B" w:rsidP="004B486B">
      <w:r>
        <w:t>H. 5376 -- Reps. Pope,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SALUTE DAVID M. ROSS, EXECUTIVE DIRECTOR OF THE SOUTH CAROLINA COMMISSION ON PROSECUTION COORDINATION (SCCPC), ON THE OCCASION OF HIS DEPARTURE FROM THE COMMISSION, TO EXTEND DEEP APPRECIATION FOR HIS MORE THAN SEVEN YEARS OF DISTINGUISHED SERVICE TO THE ORGANIZATION, AND TO WISH HIM MUCH SUCCESS AND FULFILLMENT IN HIS NEW ENDEAVORS.</w:t>
      </w:r>
    </w:p>
    <w:p w:rsidR="004B486B" w:rsidRDefault="004B486B" w:rsidP="004B486B">
      <w:bookmarkStart w:id="8" w:name="include_clip_end_38"/>
      <w:bookmarkEnd w:id="8"/>
    </w:p>
    <w:p w:rsidR="004B486B" w:rsidRDefault="004B486B" w:rsidP="004B486B">
      <w:r>
        <w:t>The Resolution was adopted.</w:t>
      </w:r>
    </w:p>
    <w:p w:rsidR="004B486B" w:rsidRDefault="004B486B" w:rsidP="004B486B"/>
    <w:p w:rsidR="004B486B" w:rsidRDefault="004B486B" w:rsidP="004B486B">
      <w:pPr>
        <w:keepNext/>
        <w:jc w:val="center"/>
        <w:rPr>
          <w:b/>
        </w:rPr>
      </w:pPr>
      <w:r w:rsidRPr="004B486B">
        <w:rPr>
          <w:b/>
        </w:rPr>
        <w:t>HOUSE RESOLUTION</w:t>
      </w:r>
    </w:p>
    <w:p w:rsidR="004B486B" w:rsidRDefault="004B486B" w:rsidP="004B486B">
      <w:pPr>
        <w:keepNext/>
      </w:pPr>
      <w:r>
        <w:t>The following was introduced:</w:t>
      </w:r>
    </w:p>
    <w:p w:rsidR="004B486B" w:rsidRDefault="004B486B" w:rsidP="004B486B">
      <w:pPr>
        <w:keepNext/>
      </w:pPr>
      <w:bookmarkStart w:id="9" w:name="include_clip_start_41"/>
      <w:bookmarkEnd w:id="9"/>
    </w:p>
    <w:p w:rsidR="004B486B" w:rsidRDefault="004B486B" w:rsidP="004B486B">
      <w:r>
        <w:t>H. 5377 -- Reps. Williams,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Willis, Wooten, Young and Yow: A HOUSE RESOLUTION TO HONOR AND COMMEND CAPTAIN BRANDON C. BRIM OF THE FLORENCE ARMY RECRUITING COMPANY FOR HIS TIRELESS COMMUNITY SERVICE AND TO WISH HIM CONTINUED SUCCESS AND HAPPINESS IN ALL HIS FUTURE ENDEAVORS.</w:t>
      </w:r>
    </w:p>
    <w:p w:rsidR="004B486B" w:rsidRDefault="004B486B" w:rsidP="004B486B">
      <w:bookmarkStart w:id="10" w:name="include_clip_end_41"/>
      <w:bookmarkEnd w:id="10"/>
    </w:p>
    <w:p w:rsidR="004B486B" w:rsidRDefault="004B486B" w:rsidP="004B486B">
      <w:r>
        <w:t>The Resolution was adopted.</w:t>
      </w:r>
    </w:p>
    <w:p w:rsidR="004B486B" w:rsidRDefault="004B486B" w:rsidP="004B486B"/>
    <w:p w:rsidR="004B486B" w:rsidRDefault="004B486B" w:rsidP="004B486B">
      <w:pPr>
        <w:keepNext/>
        <w:jc w:val="center"/>
        <w:rPr>
          <w:b/>
        </w:rPr>
      </w:pPr>
      <w:r w:rsidRPr="004B486B">
        <w:rPr>
          <w:b/>
        </w:rPr>
        <w:t>HOUSE RESOLUTION</w:t>
      </w:r>
    </w:p>
    <w:p w:rsidR="004B486B" w:rsidRDefault="004B486B" w:rsidP="004B486B">
      <w:pPr>
        <w:keepNext/>
      </w:pPr>
      <w:r>
        <w:t>The following was introduced:</w:t>
      </w:r>
    </w:p>
    <w:p w:rsidR="004B486B" w:rsidRDefault="004B486B" w:rsidP="004B486B">
      <w:pPr>
        <w:keepNext/>
      </w:pPr>
      <w:bookmarkStart w:id="11" w:name="include_clip_start_44"/>
      <w:bookmarkEnd w:id="11"/>
    </w:p>
    <w:p w:rsidR="004B486B" w:rsidRDefault="004B486B" w:rsidP="004B486B">
      <w:r>
        <w:t>H. 5378 -- Reps. Mace,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CELEBRATE THE MEMBERS OF THE BISHOP ENGLAND HIGH SCHOOL GIRLS LACROSSE TEAM FOR A SUPERB SEASON AND TO CONGRATULATE THEM ON WINNING THE 2018 SOUTH CAROLINA HIGH SCHOOL LEAGUE CLASS AAAA STATE CHAMPIONSHIP TITLE.</w:t>
      </w:r>
    </w:p>
    <w:p w:rsidR="004B486B" w:rsidRDefault="004B486B" w:rsidP="004B486B">
      <w:bookmarkStart w:id="12" w:name="include_clip_end_44"/>
      <w:bookmarkEnd w:id="12"/>
    </w:p>
    <w:p w:rsidR="004B486B" w:rsidRDefault="004B486B" w:rsidP="004B486B">
      <w:r>
        <w:t>The Resolution was adopted.</w:t>
      </w:r>
    </w:p>
    <w:p w:rsidR="004B486B" w:rsidRDefault="004B486B" w:rsidP="004B486B"/>
    <w:p w:rsidR="004B486B" w:rsidRDefault="004B486B" w:rsidP="004B486B">
      <w:pPr>
        <w:keepNext/>
        <w:jc w:val="center"/>
        <w:rPr>
          <w:b/>
        </w:rPr>
      </w:pPr>
      <w:r w:rsidRPr="004B486B">
        <w:rPr>
          <w:b/>
        </w:rPr>
        <w:t>HOUSE RESOLUTION</w:t>
      </w:r>
    </w:p>
    <w:p w:rsidR="004B486B" w:rsidRDefault="004B486B" w:rsidP="004B486B">
      <w:pPr>
        <w:keepNext/>
      </w:pPr>
      <w:r>
        <w:t>The following was introduced:</w:t>
      </w:r>
    </w:p>
    <w:p w:rsidR="004B486B" w:rsidRDefault="004B486B" w:rsidP="004B486B">
      <w:pPr>
        <w:keepNext/>
      </w:pPr>
      <w:bookmarkStart w:id="13" w:name="include_clip_start_47"/>
      <w:bookmarkEnd w:id="13"/>
    </w:p>
    <w:p w:rsidR="004B486B" w:rsidRDefault="004B486B" w:rsidP="004B486B">
      <w:r>
        <w:t>H. 5379 -- Reps. Hiott,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RECOGNIZE AND HONOR MS. DONNA SHEALY FOSTER FOR HER DISTINGUISHED CAREER SPENT IMPROVING, LEADING, AND SERVING THE ORNAMENTAL-HORTICULTURE INDUSTRY AND SUPPORTING GREEN-INDUSTRY PROFESSIONALS IN SOUTH CAROLINA AND TO WISH HER UPON HER RETIREMENT CONTINUED SUCCESS AND HAPPINESS IN ALL HER FUTURE ENDEAVORS.</w:t>
      </w:r>
    </w:p>
    <w:p w:rsidR="004B486B" w:rsidRDefault="004B486B" w:rsidP="004B486B">
      <w:bookmarkStart w:id="14" w:name="include_clip_end_47"/>
      <w:bookmarkEnd w:id="14"/>
    </w:p>
    <w:p w:rsidR="004B486B" w:rsidRDefault="004B486B" w:rsidP="004B486B">
      <w:r>
        <w:t>The Resolution was adopted.</w:t>
      </w:r>
    </w:p>
    <w:p w:rsidR="004B486B" w:rsidRDefault="004B486B" w:rsidP="004B486B"/>
    <w:p w:rsidR="004B486B" w:rsidRDefault="004B486B" w:rsidP="004B486B">
      <w:pPr>
        <w:keepNext/>
        <w:jc w:val="center"/>
        <w:rPr>
          <w:b/>
        </w:rPr>
      </w:pPr>
      <w:r w:rsidRPr="004B486B">
        <w:rPr>
          <w:b/>
        </w:rPr>
        <w:t>HOUSE RESOLUTION</w:t>
      </w:r>
    </w:p>
    <w:p w:rsidR="004B486B" w:rsidRDefault="004B486B" w:rsidP="004B486B">
      <w:pPr>
        <w:keepNext/>
      </w:pPr>
      <w:r>
        <w:t>The following was introduced:</w:t>
      </w:r>
    </w:p>
    <w:p w:rsidR="004B486B" w:rsidRDefault="004B486B" w:rsidP="004B486B">
      <w:pPr>
        <w:keepNext/>
      </w:pPr>
      <w:bookmarkStart w:id="15" w:name="include_clip_start_50"/>
      <w:bookmarkEnd w:id="15"/>
    </w:p>
    <w:p w:rsidR="004B486B" w:rsidRDefault="004B486B" w:rsidP="004B486B">
      <w:r>
        <w:t>H. 5380 -- Reps. Fry,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RECOGNIZE AND COMMEND THE HONORABLE TIMOTHY T. "TIM" COURTNEY FOR HIS TWO YEARS OF DEDICATED SERVICE AS A MEMBER OF THE SURFSIDE BEACH TOWN COUNCIL AND TO WISH HIM MUCH SUCCESS AND FULFILLMENT IN ALL HIS FUTURE ENDEAVORS.</w:t>
      </w:r>
    </w:p>
    <w:p w:rsidR="004B486B" w:rsidRDefault="004B486B" w:rsidP="004B486B">
      <w:bookmarkStart w:id="16" w:name="include_clip_end_50"/>
      <w:bookmarkEnd w:id="16"/>
    </w:p>
    <w:p w:rsidR="004B486B" w:rsidRDefault="004B486B" w:rsidP="004B486B">
      <w:r>
        <w:t>The Resolution was adopted.</w:t>
      </w:r>
    </w:p>
    <w:p w:rsidR="004B486B" w:rsidRDefault="004B486B" w:rsidP="004B486B">
      <w:pPr>
        <w:keepNext/>
        <w:jc w:val="center"/>
        <w:rPr>
          <w:b/>
        </w:rPr>
      </w:pPr>
      <w:r w:rsidRPr="004B486B">
        <w:rPr>
          <w:b/>
        </w:rPr>
        <w:t>HOUSE RESOLUTION</w:t>
      </w:r>
    </w:p>
    <w:p w:rsidR="004B486B" w:rsidRDefault="004B486B" w:rsidP="004B486B">
      <w:pPr>
        <w:keepNext/>
      </w:pPr>
      <w:r>
        <w:t>The following was introduced:</w:t>
      </w:r>
    </w:p>
    <w:p w:rsidR="004B486B" w:rsidRDefault="004B486B" w:rsidP="004B486B">
      <w:pPr>
        <w:keepNext/>
      </w:pPr>
      <w:bookmarkStart w:id="17" w:name="include_clip_start_53"/>
      <w:bookmarkEnd w:id="17"/>
    </w:p>
    <w:p w:rsidR="004B486B" w:rsidRDefault="004B486B" w:rsidP="004B486B">
      <w:r>
        <w:t>H. 5381 -- Reps. Henderson-Myers,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RECOGNIZE AND HONOR JUSTICE JEREMIAH HILL, A SENIOR AT HEATHWOOD HALL EPISCOPAL SCHOOL IN COLUMBIA, AND TO CONGRATULATE HIM ON BEING SELECTED AS THE NATIONAL WINNER OF THE NATIONAL BAR ASSOCIATION DR. MARTIN LUTHER KING, JR. DRUM MAJOR FOR JUSTICE ADVOCACY COMPETITION.</w:t>
      </w:r>
    </w:p>
    <w:p w:rsidR="004B486B" w:rsidRDefault="004B486B" w:rsidP="004B486B">
      <w:bookmarkStart w:id="18" w:name="include_clip_end_53"/>
      <w:bookmarkEnd w:id="18"/>
    </w:p>
    <w:p w:rsidR="004B486B" w:rsidRDefault="004B486B" w:rsidP="004B486B">
      <w:r>
        <w:t>The Resolution was adopted.</w:t>
      </w:r>
    </w:p>
    <w:p w:rsidR="004B486B" w:rsidRDefault="004B486B" w:rsidP="004B486B"/>
    <w:p w:rsidR="004B486B" w:rsidRDefault="004B486B" w:rsidP="004B486B">
      <w:pPr>
        <w:keepNext/>
        <w:jc w:val="center"/>
        <w:rPr>
          <w:b/>
        </w:rPr>
      </w:pPr>
      <w:r w:rsidRPr="004B486B">
        <w:rPr>
          <w:b/>
        </w:rPr>
        <w:t>HOUSE RESOLUTION</w:t>
      </w:r>
    </w:p>
    <w:p w:rsidR="004B486B" w:rsidRDefault="004B486B" w:rsidP="004B486B">
      <w:pPr>
        <w:keepNext/>
      </w:pPr>
      <w:r>
        <w:t>The following was introduced:</w:t>
      </w:r>
    </w:p>
    <w:p w:rsidR="004B486B" w:rsidRDefault="004B486B" w:rsidP="004B486B">
      <w:pPr>
        <w:keepNext/>
      </w:pPr>
      <w:bookmarkStart w:id="19" w:name="include_clip_start_56"/>
      <w:bookmarkEnd w:id="19"/>
    </w:p>
    <w:p w:rsidR="004B486B" w:rsidRDefault="004B486B" w:rsidP="004B486B">
      <w:r>
        <w:t>H. 5382 -- Reps. Hixon,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HONOR WILLIAM HAMMOND "BILL" BURKHALTER, JR., AIKEN COUNTY PUBLIC SCHOOL DISTRICT IN-HOUSE COUNSEL, ON THE OCCASION OF HIS RETIREMENT, TO EXTEND DEEP APPRECIATION FOR HIS MORE THAN FORTY-ONE YEARS OF DISTINGUISHED SERVICE AS AN ADVOCATE FOR EDUCATION, AND TO OFFER BEST WISHES FOR A SATISFYING AND REWARDING RETIREMENT.</w:t>
      </w:r>
    </w:p>
    <w:p w:rsidR="004B486B" w:rsidRDefault="004B486B" w:rsidP="004B486B">
      <w:bookmarkStart w:id="20" w:name="include_clip_end_56"/>
      <w:bookmarkEnd w:id="20"/>
    </w:p>
    <w:p w:rsidR="004B486B" w:rsidRDefault="004B486B" w:rsidP="004B486B">
      <w:r>
        <w:t>The Resolution was adopted.</w:t>
      </w:r>
    </w:p>
    <w:p w:rsidR="004B486B" w:rsidRDefault="004B486B" w:rsidP="004B486B"/>
    <w:p w:rsidR="004B486B" w:rsidRDefault="004B486B" w:rsidP="004B486B">
      <w:pPr>
        <w:keepNext/>
        <w:jc w:val="center"/>
        <w:rPr>
          <w:b/>
        </w:rPr>
      </w:pPr>
      <w:r w:rsidRPr="004B486B">
        <w:rPr>
          <w:b/>
        </w:rPr>
        <w:t>CONCURRENT RESOLUTION</w:t>
      </w:r>
    </w:p>
    <w:p w:rsidR="004B486B" w:rsidRDefault="004B486B" w:rsidP="004B486B">
      <w:r>
        <w:t>The Senate sent to the House the following:</w:t>
      </w:r>
    </w:p>
    <w:p w:rsidR="004B486B" w:rsidRDefault="004B486B" w:rsidP="004B486B">
      <w:bookmarkStart w:id="21" w:name="include_clip_start_59"/>
      <w:bookmarkEnd w:id="21"/>
    </w:p>
    <w:p w:rsidR="004B486B" w:rsidRDefault="004B486B" w:rsidP="004B486B">
      <w:r>
        <w:t>S. 1225 -- Senators Peeler, Hembree, J. Matthews, Setzler, Grooms, Hutto, Young, Talley, Jackson, Malloy, Sheheen, Nicholson, Turner, Rice, Senn, Rankin, Alexander, Allen, Bennett, Campbell, Campsen, Cash, Climer, Corbin, Cromer, Davis, Fanning, Gambrell, Goldfinch, Gregory, Johnson, Kimpson, Leatherman, Martin, Massey, M. B. Matthews, McElveen, McLeod, Reese, Sabb, Scott, Shealy, Timmons, Verdin and Williams: A CONCURRENT RESOLUTION TO CONGRATULATE SOUTH CAROLINA'S 2018 DISTRICT TEACHERS OF THE YEAR UPON BEING SELECTED TO REPRESENT THEIR RESPECTIVE SCHOOL DISTRICTS, TO EXPRESS APPRECIATION FOR THEIR DEDICATED SERVICE TO CHILDREN, AND TO WISH THEM CONTINUED SUCCESS IN THE FUTURE.</w:t>
      </w:r>
    </w:p>
    <w:p w:rsidR="004B486B" w:rsidRDefault="004B486B" w:rsidP="004B486B">
      <w:bookmarkStart w:id="22" w:name="include_clip_end_59"/>
      <w:bookmarkEnd w:id="22"/>
    </w:p>
    <w:p w:rsidR="004B486B" w:rsidRDefault="004B486B" w:rsidP="004B486B">
      <w:r>
        <w:t>The Concurrent Resolution was agreed to and ordered returned to the Senate with concurrence.</w:t>
      </w:r>
    </w:p>
    <w:p w:rsidR="004B486B" w:rsidRDefault="004B486B" w:rsidP="004B486B"/>
    <w:p w:rsidR="004B486B" w:rsidRDefault="004B486B" w:rsidP="004B486B">
      <w:pPr>
        <w:keepNext/>
        <w:jc w:val="center"/>
        <w:rPr>
          <w:b/>
        </w:rPr>
      </w:pPr>
      <w:r w:rsidRPr="004B486B">
        <w:rPr>
          <w:b/>
        </w:rPr>
        <w:t>CONCURRENT RESOLUTION</w:t>
      </w:r>
    </w:p>
    <w:p w:rsidR="004B486B" w:rsidRDefault="004B486B" w:rsidP="004B486B">
      <w:r>
        <w:t>The Senate sent to the House the following:</w:t>
      </w:r>
    </w:p>
    <w:p w:rsidR="004B486B" w:rsidRDefault="004B486B" w:rsidP="004B486B">
      <w:bookmarkStart w:id="23" w:name="include_clip_start_62"/>
      <w:bookmarkEnd w:id="23"/>
    </w:p>
    <w:p w:rsidR="004B486B" w:rsidRDefault="004B486B" w:rsidP="004B486B">
      <w:r>
        <w:t>S. 1235 -- Senator Gambrell: A CONCURRENT RESOLUTION TO RECOGNIZE AND HONOR JEFF MAXEY, A SPECIAL EDUCATION RESOURCE TEACHER AT STARR ELEMENTARY SCHOOL IN ANDERSON SCHOOL DISTRICT THREE, AND CONGRATULATE HIM FOR BEING NAMED THE 2019 SOUTH CAROLINA TEACHER OF THE YEAR BY THE SOUTH CAROLINA DEPARTMENT OF EDUCATION.</w:t>
      </w:r>
    </w:p>
    <w:p w:rsidR="004B486B" w:rsidRDefault="004B486B" w:rsidP="004B486B">
      <w:bookmarkStart w:id="24" w:name="include_clip_end_62"/>
      <w:bookmarkEnd w:id="24"/>
    </w:p>
    <w:p w:rsidR="004B486B" w:rsidRDefault="004B486B" w:rsidP="004B486B">
      <w:r>
        <w:t>The Concurrent Resolution was agreed to and ordered returned to the Senate with concurrence.</w:t>
      </w:r>
    </w:p>
    <w:p w:rsidR="004B486B" w:rsidRDefault="004B486B" w:rsidP="004B486B"/>
    <w:p w:rsidR="004B486B" w:rsidRDefault="004B486B" w:rsidP="004B486B">
      <w:pPr>
        <w:keepNext/>
        <w:jc w:val="center"/>
        <w:rPr>
          <w:b/>
        </w:rPr>
      </w:pPr>
      <w:r w:rsidRPr="004B486B">
        <w:rPr>
          <w:b/>
        </w:rPr>
        <w:t xml:space="preserve">INTRODUCTION OF BILL  </w:t>
      </w:r>
    </w:p>
    <w:p w:rsidR="004B486B" w:rsidRDefault="004B486B" w:rsidP="004B486B">
      <w:r>
        <w:t>The following Bill was introduced, read the first time, and referred to appropriate committee:</w:t>
      </w:r>
    </w:p>
    <w:p w:rsidR="004B486B" w:rsidRDefault="004B486B" w:rsidP="004B486B"/>
    <w:p w:rsidR="004B486B" w:rsidRDefault="004B486B" w:rsidP="004B486B">
      <w:pPr>
        <w:keepNext/>
      </w:pPr>
      <w:bookmarkStart w:id="25" w:name="include_clip_start_66"/>
      <w:bookmarkEnd w:id="25"/>
      <w:r>
        <w:t>S. 1218 -- Senator Gregory: A BILL TO AMEND ACT 879 OF 1954, AS AMENDED, RELATING TO THE CREATION OF THE LANCASTER COUNTY NATURAL GAS AUTHORITY, SO AS TO ALTER THE METHOD OF APPOINTING MEMBERS TO THE BOARD OF DIRECTORS.</w:t>
      </w:r>
    </w:p>
    <w:p w:rsidR="004B486B" w:rsidRDefault="004B486B" w:rsidP="004B486B">
      <w:bookmarkStart w:id="26" w:name="include_clip_end_66"/>
      <w:bookmarkEnd w:id="26"/>
      <w:r>
        <w:t>On motion of Rep. B. NEWTON, with unanimous consent, the Bill was ordered placed on the Calendar without reference.</w:t>
      </w:r>
    </w:p>
    <w:p w:rsidR="004B486B" w:rsidRDefault="004B486B" w:rsidP="004B486B"/>
    <w:p w:rsidR="004B486B" w:rsidRDefault="004B486B" w:rsidP="004B486B">
      <w:pPr>
        <w:keepNext/>
        <w:jc w:val="center"/>
        <w:rPr>
          <w:b/>
        </w:rPr>
      </w:pPr>
      <w:r w:rsidRPr="004B486B">
        <w:rPr>
          <w:b/>
        </w:rPr>
        <w:t>ROLL CALL</w:t>
      </w:r>
    </w:p>
    <w:p w:rsidR="004B486B" w:rsidRDefault="004B486B" w:rsidP="004B486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B486B" w:rsidRPr="004B486B" w:rsidTr="004B486B">
        <w:trPr>
          <w:jc w:val="right"/>
        </w:trPr>
        <w:tc>
          <w:tcPr>
            <w:tcW w:w="2179" w:type="dxa"/>
            <w:shd w:val="clear" w:color="auto" w:fill="auto"/>
          </w:tcPr>
          <w:p w:rsidR="004B486B" w:rsidRPr="004B486B" w:rsidRDefault="004B486B" w:rsidP="004B486B">
            <w:pPr>
              <w:keepNext/>
              <w:ind w:firstLine="0"/>
            </w:pPr>
            <w:bookmarkStart w:id="27" w:name="vote_start69"/>
            <w:bookmarkEnd w:id="27"/>
            <w:r>
              <w:t>Alexander</w:t>
            </w:r>
          </w:p>
        </w:tc>
        <w:tc>
          <w:tcPr>
            <w:tcW w:w="2179" w:type="dxa"/>
            <w:shd w:val="clear" w:color="auto" w:fill="auto"/>
          </w:tcPr>
          <w:p w:rsidR="004B486B" w:rsidRPr="004B486B" w:rsidRDefault="004B486B" w:rsidP="004B486B">
            <w:pPr>
              <w:keepNext/>
              <w:ind w:firstLine="0"/>
            </w:pPr>
            <w:r>
              <w:t>Allison</w:t>
            </w:r>
          </w:p>
        </w:tc>
        <w:tc>
          <w:tcPr>
            <w:tcW w:w="2180" w:type="dxa"/>
            <w:shd w:val="clear" w:color="auto" w:fill="auto"/>
          </w:tcPr>
          <w:p w:rsidR="004B486B" w:rsidRPr="004B486B" w:rsidRDefault="004B486B" w:rsidP="004B486B">
            <w:pPr>
              <w:keepNext/>
              <w:ind w:firstLine="0"/>
            </w:pPr>
            <w:r>
              <w:t>Anderson</w:t>
            </w:r>
          </w:p>
        </w:tc>
      </w:tr>
      <w:tr w:rsidR="004B486B" w:rsidRPr="004B486B" w:rsidTr="004B486B">
        <w:tblPrEx>
          <w:jc w:val="left"/>
        </w:tblPrEx>
        <w:tc>
          <w:tcPr>
            <w:tcW w:w="2179" w:type="dxa"/>
            <w:shd w:val="clear" w:color="auto" w:fill="auto"/>
          </w:tcPr>
          <w:p w:rsidR="004B486B" w:rsidRPr="004B486B" w:rsidRDefault="004B486B" w:rsidP="004B486B">
            <w:pPr>
              <w:ind w:firstLine="0"/>
            </w:pPr>
            <w:r>
              <w:t>Anthony</w:t>
            </w:r>
          </w:p>
        </w:tc>
        <w:tc>
          <w:tcPr>
            <w:tcW w:w="2179" w:type="dxa"/>
            <w:shd w:val="clear" w:color="auto" w:fill="auto"/>
          </w:tcPr>
          <w:p w:rsidR="004B486B" w:rsidRPr="004B486B" w:rsidRDefault="004B486B" w:rsidP="004B486B">
            <w:pPr>
              <w:ind w:firstLine="0"/>
            </w:pPr>
            <w:r>
              <w:t>Arrington</w:t>
            </w:r>
          </w:p>
        </w:tc>
        <w:tc>
          <w:tcPr>
            <w:tcW w:w="2180" w:type="dxa"/>
            <w:shd w:val="clear" w:color="auto" w:fill="auto"/>
          </w:tcPr>
          <w:p w:rsidR="004B486B" w:rsidRPr="004B486B" w:rsidRDefault="004B486B" w:rsidP="004B486B">
            <w:pPr>
              <w:ind w:firstLine="0"/>
            </w:pPr>
            <w:r>
              <w:t>Atkinson</w:t>
            </w:r>
          </w:p>
        </w:tc>
      </w:tr>
      <w:tr w:rsidR="004B486B" w:rsidRPr="004B486B" w:rsidTr="004B486B">
        <w:tblPrEx>
          <w:jc w:val="left"/>
        </w:tblPrEx>
        <w:tc>
          <w:tcPr>
            <w:tcW w:w="2179" w:type="dxa"/>
            <w:shd w:val="clear" w:color="auto" w:fill="auto"/>
          </w:tcPr>
          <w:p w:rsidR="004B486B" w:rsidRPr="004B486B" w:rsidRDefault="004B486B" w:rsidP="004B486B">
            <w:pPr>
              <w:ind w:firstLine="0"/>
            </w:pPr>
            <w:r>
              <w:t>Atwater</w:t>
            </w:r>
          </w:p>
        </w:tc>
        <w:tc>
          <w:tcPr>
            <w:tcW w:w="2179" w:type="dxa"/>
            <w:shd w:val="clear" w:color="auto" w:fill="auto"/>
          </w:tcPr>
          <w:p w:rsidR="004B486B" w:rsidRPr="004B486B" w:rsidRDefault="004B486B" w:rsidP="004B486B">
            <w:pPr>
              <w:ind w:firstLine="0"/>
            </w:pPr>
            <w:r>
              <w:t>Bales</w:t>
            </w:r>
          </w:p>
        </w:tc>
        <w:tc>
          <w:tcPr>
            <w:tcW w:w="2180" w:type="dxa"/>
            <w:shd w:val="clear" w:color="auto" w:fill="auto"/>
          </w:tcPr>
          <w:p w:rsidR="004B486B" w:rsidRPr="004B486B" w:rsidRDefault="004B486B" w:rsidP="004B486B">
            <w:pPr>
              <w:ind w:firstLine="0"/>
            </w:pPr>
            <w:r>
              <w:t>Ballentine</w:t>
            </w:r>
          </w:p>
        </w:tc>
      </w:tr>
      <w:tr w:rsidR="004B486B" w:rsidRPr="004B486B" w:rsidTr="004B486B">
        <w:tblPrEx>
          <w:jc w:val="left"/>
        </w:tblPrEx>
        <w:tc>
          <w:tcPr>
            <w:tcW w:w="2179" w:type="dxa"/>
            <w:shd w:val="clear" w:color="auto" w:fill="auto"/>
          </w:tcPr>
          <w:p w:rsidR="004B486B" w:rsidRPr="004B486B" w:rsidRDefault="004B486B" w:rsidP="004B486B">
            <w:pPr>
              <w:ind w:firstLine="0"/>
            </w:pPr>
            <w:r>
              <w:t>Bamberg</w:t>
            </w:r>
          </w:p>
        </w:tc>
        <w:tc>
          <w:tcPr>
            <w:tcW w:w="2179" w:type="dxa"/>
            <w:shd w:val="clear" w:color="auto" w:fill="auto"/>
          </w:tcPr>
          <w:p w:rsidR="004B486B" w:rsidRPr="004B486B" w:rsidRDefault="004B486B" w:rsidP="004B486B">
            <w:pPr>
              <w:ind w:firstLine="0"/>
            </w:pPr>
            <w:r>
              <w:t>Bannister</w:t>
            </w:r>
          </w:p>
        </w:tc>
        <w:tc>
          <w:tcPr>
            <w:tcW w:w="2180" w:type="dxa"/>
            <w:shd w:val="clear" w:color="auto" w:fill="auto"/>
          </w:tcPr>
          <w:p w:rsidR="004B486B" w:rsidRPr="004B486B" w:rsidRDefault="004B486B" w:rsidP="004B486B">
            <w:pPr>
              <w:ind w:firstLine="0"/>
            </w:pPr>
            <w:r>
              <w:t>Bennett</w:t>
            </w:r>
          </w:p>
        </w:tc>
      </w:tr>
      <w:tr w:rsidR="004B486B" w:rsidRPr="004B486B" w:rsidTr="004B486B">
        <w:tblPrEx>
          <w:jc w:val="left"/>
        </w:tblPrEx>
        <w:tc>
          <w:tcPr>
            <w:tcW w:w="2179" w:type="dxa"/>
            <w:shd w:val="clear" w:color="auto" w:fill="auto"/>
          </w:tcPr>
          <w:p w:rsidR="004B486B" w:rsidRPr="004B486B" w:rsidRDefault="004B486B" w:rsidP="004B486B">
            <w:pPr>
              <w:ind w:firstLine="0"/>
            </w:pPr>
            <w:r>
              <w:t>Bernstein</w:t>
            </w:r>
          </w:p>
        </w:tc>
        <w:tc>
          <w:tcPr>
            <w:tcW w:w="2179" w:type="dxa"/>
            <w:shd w:val="clear" w:color="auto" w:fill="auto"/>
          </w:tcPr>
          <w:p w:rsidR="004B486B" w:rsidRPr="004B486B" w:rsidRDefault="004B486B" w:rsidP="004B486B">
            <w:pPr>
              <w:ind w:firstLine="0"/>
            </w:pPr>
            <w:r>
              <w:t>Blackwell</w:t>
            </w:r>
          </w:p>
        </w:tc>
        <w:tc>
          <w:tcPr>
            <w:tcW w:w="2180" w:type="dxa"/>
            <w:shd w:val="clear" w:color="auto" w:fill="auto"/>
          </w:tcPr>
          <w:p w:rsidR="004B486B" w:rsidRPr="004B486B" w:rsidRDefault="004B486B" w:rsidP="004B486B">
            <w:pPr>
              <w:ind w:firstLine="0"/>
            </w:pPr>
            <w:r>
              <w:t>Bowers</w:t>
            </w:r>
          </w:p>
        </w:tc>
      </w:tr>
      <w:tr w:rsidR="004B486B" w:rsidRPr="004B486B" w:rsidTr="004B486B">
        <w:tblPrEx>
          <w:jc w:val="left"/>
        </w:tblPrEx>
        <w:tc>
          <w:tcPr>
            <w:tcW w:w="2179" w:type="dxa"/>
            <w:shd w:val="clear" w:color="auto" w:fill="auto"/>
          </w:tcPr>
          <w:p w:rsidR="004B486B" w:rsidRPr="004B486B" w:rsidRDefault="004B486B" w:rsidP="004B486B">
            <w:pPr>
              <w:ind w:firstLine="0"/>
            </w:pPr>
            <w:r>
              <w:t>Bradley</w:t>
            </w:r>
          </w:p>
        </w:tc>
        <w:tc>
          <w:tcPr>
            <w:tcW w:w="2179" w:type="dxa"/>
            <w:shd w:val="clear" w:color="auto" w:fill="auto"/>
          </w:tcPr>
          <w:p w:rsidR="004B486B" w:rsidRPr="004B486B" w:rsidRDefault="004B486B" w:rsidP="004B486B">
            <w:pPr>
              <w:ind w:firstLine="0"/>
            </w:pPr>
            <w:r>
              <w:t>Brawley</w:t>
            </w:r>
          </w:p>
        </w:tc>
        <w:tc>
          <w:tcPr>
            <w:tcW w:w="2180" w:type="dxa"/>
            <w:shd w:val="clear" w:color="auto" w:fill="auto"/>
          </w:tcPr>
          <w:p w:rsidR="004B486B" w:rsidRPr="004B486B" w:rsidRDefault="004B486B" w:rsidP="004B486B">
            <w:pPr>
              <w:ind w:firstLine="0"/>
            </w:pPr>
            <w:r>
              <w:t>Brown</w:t>
            </w:r>
          </w:p>
        </w:tc>
      </w:tr>
      <w:tr w:rsidR="004B486B" w:rsidRPr="004B486B" w:rsidTr="004B486B">
        <w:tblPrEx>
          <w:jc w:val="left"/>
        </w:tblPrEx>
        <w:tc>
          <w:tcPr>
            <w:tcW w:w="2179" w:type="dxa"/>
            <w:shd w:val="clear" w:color="auto" w:fill="auto"/>
          </w:tcPr>
          <w:p w:rsidR="004B486B" w:rsidRPr="004B486B" w:rsidRDefault="004B486B" w:rsidP="004B486B">
            <w:pPr>
              <w:ind w:firstLine="0"/>
            </w:pPr>
            <w:r>
              <w:t>Bryant</w:t>
            </w:r>
          </w:p>
        </w:tc>
        <w:tc>
          <w:tcPr>
            <w:tcW w:w="2179" w:type="dxa"/>
            <w:shd w:val="clear" w:color="auto" w:fill="auto"/>
          </w:tcPr>
          <w:p w:rsidR="004B486B" w:rsidRPr="004B486B" w:rsidRDefault="004B486B" w:rsidP="004B486B">
            <w:pPr>
              <w:ind w:firstLine="0"/>
            </w:pPr>
            <w:r>
              <w:t>Burns</w:t>
            </w:r>
          </w:p>
        </w:tc>
        <w:tc>
          <w:tcPr>
            <w:tcW w:w="2180" w:type="dxa"/>
            <w:shd w:val="clear" w:color="auto" w:fill="auto"/>
          </w:tcPr>
          <w:p w:rsidR="004B486B" w:rsidRPr="004B486B" w:rsidRDefault="004B486B" w:rsidP="004B486B">
            <w:pPr>
              <w:ind w:firstLine="0"/>
            </w:pPr>
            <w:r>
              <w:t>Caskey</w:t>
            </w:r>
          </w:p>
        </w:tc>
      </w:tr>
      <w:tr w:rsidR="004B486B" w:rsidRPr="004B486B" w:rsidTr="004B486B">
        <w:tblPrEx>
          <w:jc w:val="left"/>
        </w:tblPrEx>
        <w:tc>
          <w:tcPr>
            <w:tcW w:w="2179" w:type="dxa"/>
            <w:shd w:val="clear" w:color="auto" w:fill="auto"/>
          </w:tcPr>
          <w:p w:rsidR="004B486B" w:rsidRPr="004B486B" w:rsidRDefault="004B486B" w:rsidP="004B486B">
            <w:pPr>
              <w:ind w:firstLine="0"/>
            </w:pPr>
            <w:r>
              <w:t>Chumley</w:t>
            </w:r>
          </w:p>
        </w:tc>
        <w:tc>
          <w:tcPr>
            <w:tcW w:w="2179" w:type="dxa"/>
            <w:shd w:val="clear" w:color="auto" w:fill="auto"/>
          </w:tcPr>
          <w:p w:rsidR="004B486B" w:rsidRPr="004B486B" w:rsidRDefault="004B486B" w:rsidP="004B486B">
            <w:pPr>
              <w:ind w:firstLine="0"/>
            </w:pPr>
            <w:r>
              <w:t>Clary</w:t>
            </w:r>
          </w:p>
        </w:tc>
        <w:tc>
          <w:tcPr>
            <w:tcW w:w="2180" w:type="dxa"/>
            <w:shd w:val="clear" w:color="auto" w:fill="auto"/>
          </w:tcPr>
          <w:p w:rsidR="004B486B" w:rsidRPr="004B486B" w:rsidRDefault="004B486B" w:rsidP="004B486B">
            <w:pPr>
              <w:ind w:firstLine="0"/>
            </w:pPr>
            <w:r>
              <w:t>Clyburn</w:t>
            </w:r>
          </w:p>
        </w:tc>
      </w:tr>
      <w:tr w:rsidR="004B486B" w:rsidRPr="004B486B" w:rsidTr="004B486B">
        <w:tblPrEx>
          <w:jc w:val="left"/>
        </w:tblPrEx>
        <w:tc>
          <w:tcPr>
            <w:tcW w:w="2179" w:type="dxa"/>
            <w:shd w:val="clear" w:color="auto" w:fill="auto"/>
          </w:tcPr>
          <w:p w:rsidR="004B486B" w:rsidRPr="004B486B" w:rsidRDefault="004B486B" w:rsidP="004B486B">
            <w:pPr>
              <w:ind w:firstLine="0"/>
            </w:pPr>
            <w:r>
              <w:t>Cobb-Hunter</w:t>
            </w:r>
          </w:p>
        </w:tc>
        <w:tc>
          <w:tcPr>
            <w:tcW w:w="2179" w:type="dxa"/>
            <w:shd w:val="clear" w:color="auto" w:fill="auto"/>
          </w:tcPr>
          <w:p w:rsidR="004B486B" w:rsidRPr="004B486B" w:rsidRDefault="004B486B" w:rsidP="004B486B">
            <w:pPr>
              <w:ind w:firstLine="0"/>
            </w:pPr>
            <w:r>
              <w:t>Cole</w:t>
            </w:r>
          </w:p>
        </w:tc>
        <w:tc>
          <w:tcPr>
            <w:tcW w:w="2180" w:type="dxa"/>
            <w:shd w:val="clear" w:color="auto" w:fill="auto"/>
          </w:tcPr>
          <w:p w:rsidR="004B486B" w:rsidRPr="004B486B" w:rsidRDefault="004B486B" w:rsidP="004B486B">
            <w:pPr>
              <w:ind w:firstLine="0"/>
            </w:pPr>
            <w:r>
              <w:t>Collins</w:t>
            </w:r>
          </w:p>
        </w:tc>
      </w:tr>
      <w:tr w:rsidR="004B486B" w:rsidRPr="004B486B" w:rsidTr="004B486B">
        <w:tblPrEx>
          <w:jc w:val="left"/>
        </w:tblPrEx>
        <w:tc>
          <w:tcPr>
            <w:tcW w:w="2179" w:type="dxa"/>
            <w:shd w:val="clear" w:color="auto" w:fill="auto"/>
          </w:tcPr>
          <w:p w:rsidR="004B486B" w:rsidRPr="004B486B" w:rsidRDefault="004B486B" w:rsidP="004B486B">
            <w:pPr>
              <w:ind w:firstLine="0"/>
            </w:pPr>
            <w:r>
              <w:t>Crawford</w:t>
            </w:r>
          </w:p>
        </w:tc>
        <w:tc>
          <w:tcPr>
            <w:tcW w:w="2179" w:type="dxa"/>
            <w:shd w:val="clear" w:color="auto" w:fill="auto"/>
          </w:tcPr>
          <w:p w:rsidR="004B486B" w:rsidRPr="004B486B" w:rsidRDefault="004B486B" w:rsidP="004B486B">
            <w:pPr>
              <w:ind w:firstLine="0"/>
            </w:pPr>
            <w:r>
              <w:t>Crosby</w:t>
            </w:r>
          </w:p>
        </w:tc>
        <w:tc>
          <w:tcPr>
            <w:tcW w:w="2180" w:type="dxa"/>
            <w:shd w:val="clear" w:color="auto" w:fill="auto"/>
          </w:tcPr>
          <w:p w:rsidR="004B486B" w:rsidRPr="004B486B" w:rsidRDefault="004B486B" w:rsidP="004B486B">
            <w:pPr>
              <w:ind w:firstLine="0"/>
            </w:pPr>
            <w:r>
              <w:t>Davis</w:t>
            </w:r>
          </w:p>
        </w:tc>
      </w:tr>
      <w:tr w:rsidR="004B486B" w:rsidRPr="004B486B" w:rsidTr="004B486B">
        <w:tblPrEx>
          <w:jc w:val="left"/>
        </w:tblPrEx>
        <w:tc>
          <w:tcPr>
            <w:tcW w:w="2179" w:type="dxa"/>
            <w:shd w:val="clear" w:color="auto" w:fill="auto"/>
          </w:tcPr>
          <w:p w:rsidR="004B486B" w:rsidRPr="004B486B" w:rsidRDefault="004B486B" w:rsidP="004B486B">
            <w:pPr>
              <w:ind w:firstLine="0"/>
            </w:pPr>
            <w:r>
              <w:t>Delleney</w:t>
            </w:r>
          </w:p>
        </w:tc>
        <w:tc>
          <w:tcPr>
            <w:tcW w:w="2179" w:type="dxa"/>
            <w:shd w:val="clear" w:color="auto" w:fill="auto"/>
          </w:tcPr>
          <w:p w:rsidR="004B486B" w:rsidRPr="004B486B" w:rsidRDefault="004B486B" w:rsidP="004B486B">
            <w:pPr>
              <w:ind w:firstLine="0"/>
            </w:pPr>
            <w:r>
              <w:t>Dillard</w:t>
            </w:r>
          </w:p>
        </w:tc>
        <w:tc>
          <w:tcPr>
            <w:tcW w:w="2180" w:type="dxa"/>
            <w:shd w:val="clear" w:color="auto" w:fill="auto"/>
          </w:tcPr>
          <w:p w:rsidR="004B486B" w:rsidRPr="004B486B" w:rsidRDefault="004B486B" w:rsidP="004B486B">
            <w:pPr>
              <w:ind w:firstLine="0"/>
            </w:pPr>
            <w:r>
              <w:t>Douglas</w:t>
            </w:r>
          </w:p>
        </w:tc>
      </w:tr>
      <w:tr w:rsidR="004B486B" w:rsidRPr="004B486B" w:rsidTr="004B486B">
        <w:tblPrEx>
          <w:jc w:val="left"/>
        </w:tblPrEx>
        <w:tc>
          <w:tcPr>
            <w:tcW w:w="2179" w:type="dxa"/>
            <w:shd w:val="clear" w:color="auto" w:fill="auto"/>
          </w:tcPr>
          <w:p w:rsidR="004B486B" w:rsidRPr="004B486B" w:rsidRDefault="004B486B" w:rsidP="004B486B">
            <w:pPr>
              <w:ind w:firstLine="0"/>
            </w:pPr>
            <w:r>
              <w:t>Duckworth</w:t>
            </w:r>
          </w:p>
        </w:tc>
        <w:tc>
          <w:tcPr>
            <w:tcW w:w="2179" w:type="dxa"/>
            <w:shd w:val="clear" w:color="auto" w:fill="auto"/>
          </w:tcPr>
          <w:p w:rsidR="004B486B" w:rsidRPr="004B486B" w:rsidRDefault="004B486B" w:rsidP="004B486B">
            <w:pPr>
              <w:ind w:firstLine="0"/>
            </w:pPr>
            <w:r>
              <w:t>Elliott</w:t>
            </w:r>
          </w:p>
        </w:tc>
        <w:tc>
          <w:tcPr>
            <w:tcW w:w="2180" w:type="dxa"/>
            <w:shd w:val="clear" w:color="auto" w:fill="auto"/>
          </w:tcPr>
          <w:p w:rsidR="004B486B" w:rsidRPr="004B486B" w:rsidRDefault="004B486B" w:rsidP="004B486B">
            <w:pPr>
              <w:ind w:firstLine="0"/>
            </w:pPr>
            <w:r>
              <w:t>Erickson</w:t>
            </w:r>
          </w:p>
        </w:tc>
      </w:tr>
      <w:tr w:rsidR="004B486B" w:rsidRPr="004B486B" w:rsidTr="004B486B">
        <w:tblPrEx>
          <w:jc w:val="left"/>
        </w:tblPrEx>
        <w:tc>
          <w:tcPr>
            <w:tcW w:w="2179" w:type="dxa"/>
            <w:shd w:val="clear" w:color="auto" w:fill="auto"/>
          </w:tcPr>
          <w:p w:rsidR="004B486B" w:rsidRPr="004B486B" w:rsidRDefault="004B486B" w:rsidP="004B486B">
            <w:pPr>
              <w:ind w:firstLine="0"/>
            </w:pPr>
            <w:r>
              <w:t>Felder</w:t>
            </w:r>
          </w:p>
        </w:tc>
        <w:tc>
          <w:tcPr>
            <w:tcW w:w="2179" w:type="dxa"/>
            <w:shd w:val="clear" w:color="auto" w:fill="auto"/>
          </w:tcPr>
          <w:p w:rsidR="004B486B" w:rsidRPr="004B486B" w:rsidRDefault="004B486B" w:rsidP="004B486B">
            <w:pPr>
              <w:ind w:firstLine="0"/>
            </w:pPr>
            <w:r>
              <w:t>Finlay</w:t>
            </w:r>
          </w:p>
        </w:tc>
        <w:tc>
          <w:tcPr>
            <w:tcW w:w="2180" w:type="dxa"/>
            <w:shd w:val="clear" w:color="auto" w:fill="auto"/>
          </w:tcPr>
          <w:p w:rsidR="004B486B" w:rsidRPr="004B486B" w:rsidRDefault="004B486B" w:rsidP="004B486B">
            <w:pPr>
              <w:ind w:firstLine="0"/>
            </w:pPr>
            <w:r>
              <w:t>Forrest</w:t>
            </w:r>
          </w:p>
        </w:tc>
      </w:tr>
      <w:tr w:rsidR="004B486B" w:rsidRPr="004B486B" w:rsidTr="004B486B">
        <w:tblPrEx>
          <w:jc w:val="left"/>
        </w:tblPrEx>
        <w:tc>
          <w:tcPr>
            <w:tcW w:w="2179" w:type="dxa"/>
            <w:shd w:val="clear" w:color="auto" w:fill="auto"/>
          </w:tcPr>
          <w:p w:rsidR="004B486B" w:rsidRPr="004B486B" w:rsidRDefault="004B486B" w:rsidP="004B486B">
            <w:pPr>
              <w:ind w:firstLine="0"/>
            </w:pPr>
            <w:r>
              <w:t>Forrester</w:t>
            </w:r>
          </w:p>
        </w:tc>
        <w:tc>
          <w:tcPr>
            <w:tcW w:w="2179" w:type="dxa"/>
            <w:shd w:val="clear" w:color="auto" w:fill="auto"/>
          </w:tcPr>
          <w:p w:rsidR="004B486B" w:rsidRPr="004B486B" w:rsidRDefault="004B486B" w:rsidP="004B486B">
            <w:pPr>
              <w:ind w:firstLine="0"/>
            </w:pPr>
            <w:r>
              <w:t>Fry</w:t>
            </w:r>
          </w:p>
        </w:tc>
        <w:tc>
          <w:tcPr>
            <w:tcW w:w="2180" w:type="dxa"/>
            <w:shd w:val="clear" w:color="auto" w:fill="auto"/>
          </w:tcPr>
          <w:p w:rsidR="004B486B" w:rsidRPr="004B486B" w:rsidRDefault="004B486B" w:rsidP="004B486B">
            <w:pPr>
              <w:ind w:firstLine="0"/>
            </w:pPr>
            <w:r>
              <w:t>Funderburk</w:t>
            </w:r>
          </w:p>
        </w:tc>
      </w:tr>
      <w:tr w:rsidR="004B486B" w:rsidRPr="004B486B" w:rsidTr="004B486B">
        <w:tblPrEx>
          <w:jc w:val="left"/>
        </w:tblPrEx>
        <w:tc>
          <w:tcPr>
            <w:tcW w:w="2179" w:type="dxa"/>
            <w:shd w:val="clear" w:color="auto" w:fill="auto"/>
          </w:tcPr>
          <w:p w:rsidR="004B486B" w:rsidRPr="004B486B" w:rsidRDefault="004B486B" w:rsidP="004B486B">
            <w:pPr>
              <w:ind w:firstLine="0"/>
            </w:pPr>
            <w:r>
              <w:t>Gagnon</w:t>
            </w:r>
          </w:p>
        </w:tc>
        <w:tc>
          <w:tcPr>
            <w:tcW w:w="2179" w:type="dxa"/>
            <w:shd w:val="clear" w:color="auto" w:fill="auto"/>
          </w:tcPr>
          <w:p w:rsidR="004B486B" w:rsidRPr="004B486B" w:rsidRDefault="004B486B" w:rsidP="004B486B">
            <w:pPr>
              <w:ind w:firstLine="0"/>
            </w:pPr>
            <w:r>
              <w:t>Gilliard</w:t>
            </w:r>
          </w:p>
        </w:tc>
        <w:tc>
          <w:tcPr>
            <w:tcW w:w="2180" w:type="dxa"/>
            <w:shd w:val="clear" w:color="auto" w:fill="auto"/>
          </w:tcPr>
          <w:p w:rsidR="004B486B" w:rsidRPr="004B486B" w:rsidRDefault="004B486B" w:rsidP="004B486B">
            <w:pPr>
              <w:ind w:firstLine="0"/>
            </w:pPr>
            <w:r>
              <w:t>Govan</w:t>
            </w:r>
          </w:p>
        </w:tc>
      </w:tr>
      <w:tr w:rsidR="004B486B" w:rsidRPr="004B486B" w:rsidTr="004B486B">
        <w:tblPrEx>
          <w:jc w:val="left"/>
        </w:tblPrEx>
        <w:tc>
          <w:tcPr>
            <w:tcW w:w="2179" w:type="dxa"/>
            <w:shd w:val="clear" w:color="auto" w:fill="auto"/>
          </w:tcPr>
          <w:p w:rsidR="004B486B" w:rsidRPr="004B486B" w:rsidRDefault="004B486B" w:rsidP="004B486B">
            <w:pPr>
              <w:ind w:firstLine="0"/>
            </w:pPr>
            <w:r>
              <w:t>Hamilton</w:t>
            </w:r>
          </w:p>
        </w:tc>
        <w:tc>
          <w:tcPr>
            <w:tcW w:w="2179" w:type="dxa"/>
            <w:shd w:val="clear" w:color="auto" w:fill="auto"/>
          </w:tcPr>
          <w:p w:rsidR="004B486B" w:rsidRPr="004B486B" w:rsidRDefault="004B486B" w:rsidP="004B486B">
            <w:pPr>
              <w:ind w:firstLine="0"/>
            </w:pPr>
            <w:r>
              <w:t>Hardee</w:t>
            </w:r>
          </w:p>
        </w:tc>
        <w:tc>
          <w:tcPr>
            <w:tcW w:w="2180" w:type="dxa"/>
            <w:shd w:val="clear" w:color="auto" w:fill="auto"/>
          </w:tcPr>
          <w:p w:rsidR="004B486B" w:rsidRPr="004B486B" w:rsidRDefault="004B486B" w:rsidP="004B486B">
            <w:pPr>
              <w:ind w:firstLine="0"/>
            </w:pPr>
            <w:r>
              <w:t>Hart</w:t>
            </w:r>
          </w:p>
        </w:tc>
      </w:tr>
      <w:tr w:rsidR="004B486B" w:rsidRPr="004B486B" w:rsidTr="004B486B">
        <w:tblPrEx>
          <w:jc w:val="left"/>
        </w:tblPrEx>
        <w:tc>
          <w:tcPr>
            <w:tcW w:w="2179" w:type="dxa"/>
            <w:shd w:val="clear" w:color="auto" w:fill="auto"/>
          </w:tcPr>
          <w:p w:rsidR="004B486B" w:rsidRPr="004B486B" w:rsidRDefault="004B486B" w:rsidP="004B486B">
            <w:pPr>
              <w:ind w:firstLine="0"/>
            </w:pPr>
            <w:r>
              <w:t>Hayes</w:t>
            </w:r>
          </w:p>
        </w:tc>
        <w:tc>
          <w:tcPr>
            <w:tcW w:w="2179" w:type="dxa"/>
            <w:shd w:val="clear" w:color="auto" w:fill="auto"/>
          </w:tcPr>
          <w:p w:rsidR="004B486B" w:rsidRPr="004B486B" w:rsidRDefault="004B486B" w:rsidP="004B486B">
            <w:pPr>
              <w:ind w:firstLine="0"/>
            </w:pPr>
            <w:r>
              <w:t>Henderson</w:t>
            </w:r>
          </w:p>
        </w:tc>
        <w:tc>
          <w:tcPr>
            <w:tcW w:w="2180" w:type="dxa"/>
            <w:shd w:val="clear" w:color="auto" w:fill="auto"/>
          </w:tcPr>
          <w:p w:rsidR="004B486B" w:rsidRPr="004B486B" w:rsidRDefault="004B486B" w:rsidP="004B486B">
            <w:pPr>
              <w:ind w:firstLine="0"/>
            </w:pPr>
            <w:r>
              <w:t>Henderson-Myers</w:t>
            </w:r>
          </w:p>
        </w:tc>
      </w:tr>
      <w:tr w:rsidR="004B486B" w:rsidRPr="004B486B" w:rsidTr="004B486B">
        <w:tblPrEx>
          <w:jc w:val="left"/>
        </w:tblPrEx>
        <w:tc>
          <w:tcPr>
            <w:tcW w:w="2179" w:type="dxa"/>
            <w:shd w:val="clear" w:color="auto" w:fill="auto"/>
          </w:tcPr>
          <w:p w:rsidR="004B486B" w:rsidRPr="004B486B" w:rsidRDefault="004B486B" w:rsidP="004B486B">
            <w:pPr>
              <w:ind w:firstLine="0"/>
            </w:pPr>
            <w:r>
              <w:t>Henegan</w:t>
            </w:r>
          </w:p>
        </w:tc>
        <w:tc>
          <w:tcPr>
            <w:tcW w:w="2179" w:type="dxa"/>
            <w:shd w:val="clear" w:color="auto" w:fill="auto"/>
          </w:tcPr>
          <w:p w:rsidR="004B486B" w:rsidRPr="004B486B" w:rsidRDefault="004B486B" w:rsidP="004B486B">
            <w:pPr>
              <w:ind w:firstLine="0"/>
            </w:pPr>
            <w:r>
              <w:t>Herbkersman</w:t>
            </w:r>
          </w:p>
        </w:tc>
        <w:tc>
          <w:tcPr>
            <w:tcW w:w="2180" w:type="dxa"/>
            <w:shd w:val="clear" w:color="auto" w:fill="auto"/>
          </w:tcPr>
          <w:p w:rsidR="004B486B" w:rsidRPr="004B486B" w:rsidRDefault="004B486B" w:rsidP="004B486B">
            <w:pPr>
              <w:ind w:firstLine="0"/>
            </w:pPr>
            <w:r>
              <w:t>Hewitt</w:t>
            </w:r>
          </w:p>
        </w:tc>
      </w:tr>
      <w:tr w:rsidR="004B486B" w:rsidRPr="004B486B" w:rsidTr="004B486B">
        <w:tblPrEx>
          <w:jc w:val="left"/>
        </w:tblPrEx>
        <w:tc>
          <w:tcPr>
            <w:tcW w:w="2179" w:type="dxa"/>
            <w:shd w:val="clear" w:color="auto" w:fill="auto"/>
          </w:tcPr>
          <w:p w:rsidR="004B486B" w:rsidRPr="004B486B" w:rsidRDefault="004B486B" w:rsidP="004B486B">
            <w:pPr>
              <w:ind w:firstLine="0"/>
            </w:pPr>
            <w:r>
              <w:t>Hill</w:t>
            </w:r>
          </w:p>
        </w:tc>
        <w:tc>
          <w:tcPr>
            <w:tcW w:w="2179" w:type="dxa"/>
            <w:shd w:val="clear" w:color="auto" w:fill="auto"/>
          </w:tcPr>
          <w:p w:rsidR="004B486B" w:rsidRPr="004B486B" w:rsidRDefault="004B486B" w:rsidP="004B486B">
            <w:pPr>
              <w:ind w:firstLine="0"/>
            </w:pPr>
            <w:r>
              <w:t>Hiott</w:t>
            </w:r>
          </w:p>
        </w:tc>
        <w:tc>
          <w:tcPr>
            <w:tcW w:w="2180" w:type="dxa"/>
            <w:shd w:val="clear" w:color="auto" w:fill="auto"/>
          </w:tcPr>
          <w:p w:rsidR="004B486B" w:rsidRPr="004B486B" w:rsidRDefault="004B486B" w:rsidP="004B486B">
            <w:pPr>
              <w:ind w:firstLine="0"/>
            </w:pPr>
            <w:r>
              <w:t>Hixon</w:t>
            </w:r>
          </w:p>
        </w:tc>
      </w:tr>
      <w:tr w:rsidR="004B486B" w:rsidRPr="004B486B" w:rsidTr="004B486B">
        <w:tblPrEx>
          <w:jc w:val="left"/>
        </w:tblPrEx>
        <w:tc>
          <w:tcPr>
            <w:tcW w:w="2179" w:type="dxa"/>
            <w:shd w:val="clear" w:color="auto" w:fill="auto"/>
          </w:tcPr>
          <w:p w:rsidR="004B486B" w:rsidRPr="004B486B" w:rsidRDefault="004B486B" w:rsidP="004B486B">
            <w:pPr>
              <w:ind w:firstLine="0"/>
            </w:pPr>
            <w:r>
              <w:t>Hosey</w:t>
            </w:r>
          </w:p>
        </w:tc>
        <w:tc>
          <w:tcPr>
            <w:tcW w:w="2179" w:type="dxa"/>
            <w:shd w:val="clear" w:color="auto" w:fill="auto"/>
          </w:tcPr>
          <w:p w:rsidR="004B486B" w:rsidRPr="004B486B" w:rsidRDefault="004B486B" w:rsidP="004B486B">
            <w:pPr>
              <w:ind w:firstLine="0"/>
            </w:pPr>
            <w:r>
              <w:t>Howard</w:t>
            </w:r>
          </w:p>
        </w:tc>
        <w:tc>
          <w:tcPr>
            <w:tcW w:w="2180" w:type="dxa"/>
            <w:shd w:val="clear" w:color="auto" w:fill="auto"/>
          </w:tcPr>
          <w:p w:rsidR="004B486B" w:rsidRPr="004B486B" w:rsidRDefault="004B486B" w:rsidP="004B486B">
            <w:pPr>
              <w:ind w:firstLine="0"/>
            </w:pPr>
            <w:r>
              <w:t>Huggins</w:t>
            </w:r>
          </w:p>
        </w:tc>
      </w:tr>
      <w:tr w:rsidR="004B486B" w:rsidRPr="004B486B" w:rsidTr="004B486B">
        <w:tblPrEx>
          <w:jc w:val="left"/>
        </w:tblPrEx>
        <w:tc>
          <w:tcPr>
            <w:tcW w:w="2179" w:type="dxa"/>
            <w:shd w:val="clear" w:color="auto" w:fill="auto"/>
          </w:tcPr>
          <w:p w:rsidR="004B486B" w:rsidRPr="004B486B" w:rsidRDefault="004B486B" w:rsidP="004B486B">
            <w:pPr>
              <w:ind w:firstLine="0"/>
            </w:pPr>
            <w:r>
              <w:t>Jefferson</w:t>
            </w:r>
          </w:p>
        </w:tc>
        <w:tc>
          <w:tcPr>
            <w:tcW w:w="2179" w:type="dxa"/>
            <w:shd w:val="clear" w:color="auto" w:fill="auto"/>
          </w:tcPr>
          <w:p w:rsidR="004B486B" w:rsidRPr="004B486B" w:rsidRDefault="004B486B" w:rsidP="004B486B">
            <w:pPr>
              <w:ind w:firstLine="0"/>
            </w:pPr>
            <w:r>
              <w:t>Johnson</w:t>
            </w:r>
          </w:p>
        </w:tc>
        <w:tc>
          <w:tcPr>
            <w:tcW w:w="2180" w:type="dxa"/>
            <w:shd w:val="clear" w:color="auto" w:fill="auto"/>
          </w:tcPr>
          <w:p w:rsidR="004B486B" w:rsidRPr="004B486B" w:rsidRDefault="004B486B" w:rsidP="004B486B">
            <w:pPr>
              <w:ind w:firstLine="0"/>
            </w:pPr>
            <w:r>
              <w:t>Jordan</w:t>
            </w:r>
          </w:p>
        </w:tc>
      </w:tr>
      <w:tr w:rsidR="004B486B" w:rsidRPr="004B486B" w:rsidTr="004B486B">
        <w:tblPrEx>
          <w:jc w:val="left"/>
        </w:tblPrEx>
        <w:tc>
          <w:tcPr>
            <w:tcW w:w="2179" w:type="dxa"/>
            <w:shd w:val="clear" w:color="auto" w:fill="auto"/>
          </w:tcPr>
          <w:p w:rsidR="004B486B" w:rsidRPr="004B486B" w:rsidRDefault="004B486B" w:rsidP="004B486B">
            <w:pPr>
              <w:ind w:firstLine="0"/>
            </w:pPr>
            <w:r>
              <w:t>King</w:t>
            </w:r>
          </w:p>
        </w:tc>
        <w:tc>
          <w:tcPr>
            <w:tcW w:w="2179" w:type="dxa"/>
            <w:shd w:val="clear" w:color="auto" w:fill="auto"/>
          </w:tcPr>
          <w:p w:rsidR="004B486B" w:rsidRPr="004B486B" w:rsidRDefault="004B486B" w:rsidP="004B486B">
            <w:pPr>
              <w:ind w:firstLine="0"/>
            </w:pPr>
            <w:r>
              <w:t>Kirby</w:t>
            </w:r>
          </w:p>
        </w:tc>
        <w:tc>
          <w:tcPr>
            <w:tcW w:w="2180" w:type="dxa"/>
            <w:shd w:val="clear" w:color="auto" w:fill="auto"/>
          </w:tcPr>
          <w:p w:rsidR="004B486B" w:rsidRPr="004B486B" w:rsidRDefault="004B486B" w:rsidP="004B486B">
            <w:pPr>
              <w:ind w:firstLine="0"/>
            </w:pPr>
            <w:r>
              <w:t>Knight</w:t>
            </w:r>
          </w:p>
        </w:tc>
      </w:tr>
      <w:tr w:rsidR="004B486B" w:rsidRPr="004B486B" w:rsidTr="004B486B">
        <w:tblPrEx>
          <w:jc w:val="left"/>
        </w:tblPrEx>
        <w:tc>
          <w:tcPr>
            <w:tcW w:w="2179" w:type="dxa"/>
            <w:shd w:val="clear" w:color="auto" w:fill="auto"/>
          </w:tcPr>
          <w:p w:rsidR="004B486B" w:rsidRPr="004B486B" w:rsidRDefault="004B486B" w:rsidP="004B486B">
            <w:pPr>
              <w:ind w:firstLine="0"/>
            </w:pPr>
            <w:r>
              <w:t>Loftis</w:t>
            </w:r>
          </w:p>
        </w:tc>
        <w:tc>
          <w:tcPr>
            <w:tcW w:w="2179" w:type="dxa"/>
            <w:shd w:val="clear" w:color="auto" w:fill="auto"/>
          </w:tcPr>
          <w:p w:rsidR="004B486B" w:rsidRPr="004B486B" w:rsidRDefault="004B486B" w:rsidP="004B486B">
            <w:pPr>
              <w:ind w:firstLine="0"/>
            </w:pPr>
            <w:r>
              <w:t>Long</w:t>
            </w:r>
          </w:p>
        </w:tc>
        <w:tc>
          <w:tcPr>
            <w:tcW w:w="2180" w:type="dxa"/>
            <w:shd w:val="clear" w:color="auto" w:fill="auto"/>
          </w:tcPr>
          <w:p w:rsidR="004B486B" w:rsidRPr="004B486B" w:rsidRDefault="004B486B" w:rsidP="004B486B">
            <w:pPr>
              <w:ind w:firstLine="0"/>
            </w:pPr>
            <w:r>
              <w:t>Lowe</w:t>
            </w:r>
          </w:p>
        </w:tc>
      </w:tr>
      <w:tr w:rsidR="004B486B" w:rsidRPr="004B486B" w:rsidTr="004B486B">
        <w:tblPrEx>
          <w:jc w:val="left"/>
        </w:tblPrEx>
        <w:tc>
          <w:tcPr>
            <w:tcW w:w="2179" w:type="dxa"/>
            <w:shd w:val="clear" w:color="auto" w:fill="auto"/>
          </w:tcPr>
          <w:p w:rsidR="004B486B" w:rsidRPr="004B486B" w:rsidRDefault="004B486B" w:rsidP="004B486B">
            <w:pPr>
              <w:ind w:firstLine="0"/>
            </w:pPr>
            <w:r>
              <w:t>Lucas</w:t>
            </w:r>
          </w:p>
        </w:tc>
        <w:tc>
          <w:tcPr>
            <w:tcW w:w="2179" w:type="dxa"/>
            <w:shd w:val="clear" w:color="auto" w:fill="auto"/>
          </w:tcPr>
          <w:p w:rsidR="004B486B" w:rsidRPr="004B486B" w:rsidRDefault="004B486B" w:rsidP="004B486B">
            <w:pPr>
              <w:ind w:firstLine="0"/>
            </w:pPr>
            <w:r>
              <w:t>Mace</w:t>
            </w:r>
          </w:p>
        </w:tc>
        <w:tc>
          <w:tcPr>
            <w:tcW w:w="2180" w:type="dxa"/>
            <w:shd w:val="clear" w:color="auto" w:fill="auto"/>
          </w:tcPr>
          <w:p w:rsidR="004B486B" w:rsidRPr="004B486B" w:rsidRDefault="004B486B" w:rsidP="004B486B">
            <w:pPr>
              <w:ind w:firstLine="0"/>
            </w:pPr>
            <w:r>
              <w:t>Magnuson</w:t>
            </w:r>
          </w:p>
        </w:tc>
      </w:tr>
      <w:tr w:rsidR="004B486B" w:rsidRPr="004B486B" w:rsidTr="004B486B">
        <w:tblPrEx>
          <w:jc w:val="left"/>
        </w:tblPrEx>
        <w:tc>
          <w:tcPr>
            <w:tcW w:w="2179" w:type="dxa"/>
            <w:shd w:val="clear" w:color="auto" w:fill="auto"/>
          </w:tcPr>
          <w:p w:rsidR="004B486B" w:rsidRPr="004B486B" w:rsidRDefault="004B486B" w:rsidP="004B486B">
            <w:pPr>
              <w:ind w:firstLine="0"/>
            </w:pPr>
            <w:r>
              <w:t>Martin</w:t>
            </w:r>
          </w:p>
        </w:tc>
        <w:tc>
          <w:tcPr>
            <w:tcW w:w="2179" w:type="dxa"/>
            <w:shd w:val="clear" w:color="auto" w:fill="auto"/>
          </w:tcPr>
          <w:p w:rsidR="004B486B" w:rsidRPr="004B486B" w:rsidRDefault="004B486B" w:rsidP="004B486B">
            <w:pPr>
              <w:ind w:firstLine="0"/>
            </w:pPr>
            <w:r>
              <w:t>McCravy</w:t>
            </w:r>
          </w:p>
        </w:tc>
        <w:tc>
          <w:tcPr>
            <w:tcW w:w="2180" w:type="dxa"/>
            <w:shd w:val="clear" w:color="auto" w:fill="auto"/>
          </w:tcPr>
          <w:p w:rsidR="004B486B" w:rsidRPr="004B486B" w:rsidRDefault="004B486B" w:rsidP="004B486B">
            <w:pPr>
              <w:ind w:firstLine="0"/>
            </w:pPr>
            <w:r>
              <w:t>McEachern</w:t>
            </w:r>
          </w:p>
        </w:tc>
      </w:tr>
      <w:tr w:rsidR="004B486B" w:rsidRPr="004B486B" w:rsidTr="004B486B">
        <w:tblPrEx>
          <w:jc w:val="left"/>
        </w:tblPrEx>
        <w:tc>
          <w:tcPr>
            <w:tcW w:w="2179" w:type="dxa"/>
            <w:shd w:val="clear" w:color="auto" w:fill="auto"/>
          </w:tcPr>
          <w:p w:rsidR="004B486B" w:rsidRPr="004B486B" w:rsidRDefault="004B486B" w:rsidP="004B486B">
            <w:pPr>
              <w:ind w:firstLine="0"/>
            </w:pPr>
            <w:r>
              <w:t>McGinnis</w:t>
            </w:r>
          </w:p>
        </w:tc>
        <w:tc>
          <w:tcPr>
            <w:tcW w:w="2179" w:type="dxa"/>
            <w:shd w:val="clear" w:color="auto" w:fill="auto"/>
          </w:tcPr>
          <w:p w:rsidR="004B486B" w:rsidRPr="004B486B" w:rsidRDefault="004B486B" w:rsidP="004B486B">
            <w:pPr>
              <w:ind w:firstLine="0"/>
            </w:pPr>
            <w:r>
              <w:t>McKnight</w:t>
            </w:r>
          </w:p>
        </w:tc>
        <w:tc>
          <w:tcPr>
            <w:tcW w:w="2180" w:type="dxa"/>
            <w:shd w:val="clear" w:color="auto" w:fill="auto"/>
          </w:tcPr>
          <w:p w:rsidR="004B486B" w:rsidRPr="004B486B" w:rsidRDefault="004B486B" w:rsidP="004B486B">
            <w:pPr>
              <w:ind w:firstLine="0"/>
            </w:pPr>
            <w:r>
              <w:t>D. C. Moss</w:t>
            </w:r>
          </w:p>
        </w:tc>
      </w:tr>
      <w:tr w:rsidR="004B486B" w:rsidRPr="004B486B" w:rsidTr="004B486B">
        <w:tblPrEx>
          <w:jc w:val="left"/>
        </w:tblPrEx>
        <w:tc>
          <w:tcPr>
            <w:tcW w:w="2179" w:type="dxa"/>
            <w:shd w:val="clear" w:color="auto" w:fill="auto"/>
          </w:tcPr>
          <w:p w:rsidR="004B486B" w:rsidRPr="004B486B" w:rsidRDefault="004B486B" w:rsidP="004B486B">
            <w:pPr>
              <w:ind w:firstLine="0"/>
            </w:pPr>
            <w:r>
              <w:t>Murphy</w:t>
            </w:r>
          </w:p>
        </w:tc>
        <w:tc>
          <w:tcPr>
            <w:tcW w:w="2179" w:type="dxa"/>
            <w:shd w:val="clear" w:color="auto" w:fill="auto"/>
          </w:tcPr>
          <w:p w:rsidR="004B486B" w:rsidRPr="004B486B" w:rsidRDefault="004B486B" w:rsidP="004B486B">
            <w:pPr>
              <w:ind w:firstLine="0"/>
            </w:pPr>
            <w:r>
              <w:t>B. Newton</w:t>
            </w:r>
          </w:p>
        </w:tc>
        <w:tc>
          <w:tcPr>
            <w:tcW w:w="2180" w:type="dxa"/>
            <w:shd w:val="clear" w:color="auto" w:fill="auto"/>
          </w:tcPr>
          <w:p w:rsidR="004B486B" w:rsidRPr="004B486B" w:rsidRDefault="004B486B" w:rsidP="004B486B">
            <w:pPr>
              <w:ind w:firstLine="0"/>
            </w:pPr>
            <w:r>
              <w:t>W. Newton</w:t>
            </w:r>
          </w:p>
        </w:tc>
      </w:tr>
      <w:tr w:rsidR="004B486B" w:rsidRPr="004B486B" w:rsidTr="004B486B">
        <w:tblPrEx>
          <w:jc w:val="left"/>
        </w:tblPrEx>
        <w:tc>
          <w:tcPr>
            <w:tcW w:w="2179" w:type="dxa"/>
            <w:shd w:val="clear" w:color="auto" w:fill="auto"/>
          </w:tcPr>
          <w:p w:rsidR="004B486B" w:rsidRPr="004B486B" w:rsidRDefault="004B486B" w:rsidP="004B486B">
            <w:pPr>
              <w:ind w:firstLine="0"/>
            </w:pPr>
            <w:r>
              <w:t>Norrell</w:t>
            </w:r>
          </w:p>
        </w:tc>
        <w:tc>
          <w:tcPr>
            <w:tcW w:w="2179" w:type="dxa"/>
            <w:shd w:val="clear" w:color="auto" w:fill="auto"/>
          </w:tcPr>
          <w:p w:rsidR="004B486B" w:rsidRPr="004B486B" w:rsidRDefault="004B486B" w:rsidP="004B486B">
            <w:pPr>
              <w:ind w:firstLine="0"/>
            </w:pPr>
            <w:r>
              <w:t>Ott</w:t>
            </w:r>
          </w:p>
        </w:tc>
        <w:tc>
          <w:tcPr>
            <w:tcW w:w="2180" w:type="dxa"/>
            <w:shd w:val="clear" w:color="auto" w:fill="auto"/>
          </w:tcPr>
          <w:p w:rsidR="004B486B" w:rsidRPr="004B486B" w:rsidRDefault="004B486B" w:rsidP="004B486B">
            <w:pPr>
              <w:ind w:firstLine="0"/>
            </w:pPr>
            <w:r>
              <w:t>Parks</w:t>
            </w:r>
          </w:p>
        </w:tc>
      </w:tr>
      <w:tr w:rsidR="004B486B" w:rsidRPr="004B486B" w:rsidTr="004B486B">
        <w:tblPrEx>
          <w:jc w:val="left"/>
        </w:tblPrEx>
        <w:tc>
          <w:tcPr>
            <w:tcW w:w="2179" w:type="dxa"/>
            <w:shd w:val="clear" w:color="auto" w:fill="auto"/>
          </w:tcPr>
          <w:p w:rsidR="004B486B" w:rsidRPr="004B486B" w:rsidRDefault="004B486B" w:rsidP="004B486B">
            <w:pPr>
              <w:ind w:firstLine="0"/>
            </w:pPr>
            <w:r>
              <w:t>Pendarvis</w:t>
            </w:r>
          </w:p>
        </w:tc>
        <w:tc>
          <w:tcPr>
            <w:tcW w:w="2179" w:type="dxa"/>
            <w:shd w:val="clear" w:color="auto" w:fill="auto"/>
          </w:tcPr>
          <w:p w:rsidR="004B486B" w:rsidRPr="004B486B" w:rsidRDefault="004B486B" w:rsidP="004B486B">
            <w:pPr>
              <w:ind w:firstLine="0"/>
            </w:pPr>
            <w:r>
              <w:t>Pitts</w:t>
            </w:r>
          </w:p>
        </w:tc>
        <w:tc>
          <w:tcPr>
            <w:tcW w:w="2180" w:type="dxa"/>
            <w:shd w:val="clear" w:color="auto" w:fill="auto"/>
          </w:tcPr>
          <w:p w:rsidR="004B486B" w:rsidRPr="004B486B" w:rsidRDefault="004B486B" w:rsidP="004B486B">
            <w:pPr>
              <w:ind w:firstLine="0"/>
            </w:pPr>
            <w:r>
              <w:t>Pope</w:t>
            </w:r>
          </w:p>
        </w:tc>
      </w:tr>
      <w:tr w:rsidR="004B486B" w:rsidRPr="004B486B" w:rsidTr="004B486B">
        <w:tblPrEx>
          <w:jc w:val="left"/>
        </w:tblPrEx>
        <w:tc>
          <w:tcPr>
            <w:tcW w:w="2179" w:type="dxa"/>
            <w:shd w:val="clear" w:color="auto" w:fill="auto"/>
          </w:tcPr>
          <w:p w:rsidR="004B486B" w:rsidRPr="004B486B" w:rsidRDefault="004B486B" w:rsidP="004B486B">
            <w:pPr>
              <w:ind w:firstLine="0"/>
            </w:pPr>
            <w:r>
              <w:t>Putnam</w:t>
            </w:r>
          </w:p>
        </w:tc>
        <w:tc>
          <w:tcPr>
            <w:tcW w:w="2179" w:type="dxa"/>
            <w:shd w:val="clear" w:color="auto" w:fill="auto"/>
          </w:tcPr>
          <w:p w:rsidR="004B486B" w:rsidRPr="004B486B" w:rsidRDefault="004B486B" w:rsidP="004B486B">
            <w:pPr>
              <w:ind w:firstLine="0"/>
            </w:pPr>
            <w:r>
              <w:t>Ridgeway</w:t>
            </w:r>
          </w:p>
        </w:tc>
        <w:tc>
          <w:tcPr>
            <w:tcW w:w="2180" w:type="dxa"/>
            <w:shd w:val="clear" w:color="auto" w:fill="auto"/>
          </w:tcPr>
          <w:p w:rsidR="004B486B" w:rsidRPr="004B486B" w:rsidRDefault="004B486B" w:rsidP="004B486B">
            <w:pPr>
              <w:ind w:firstLine="0"/>
            </w:pPr>
            <w:r>
              <w:t>M. Rivers</w:t>
            </w:r>
          </w:p>
        </w:tc>
      </w:tr>
      <w:tr w:rsidR="004B486B" w:rsidRPr="004B486B" w:rsidTr="004B486B">
        <w:tblPrEx>
          <w:jc w:val="left"/>
        </w:tblPrEx>
        <w:tc>
          <w:tcPr>
            <w:tcW w:w="2179" w:type="dxa"/>
            <w:shd w:val="clear" w:color="auto" w:fill="auto"/>
          </w:tcPr>
          <w:p w:rsidR="004B486B" w:rsidRPr="004B486B" w:rsidRDefault="004B486B" w:rsidP="004B486B">
            <w:pPr>
              <w:ind w:firstLine="0"/>
            </w:pPr>
            <w:r>
              <w:t>S. Rivers</w:t>
            </w:r>
          </w:p>
        </w:tc>
        <w:tc>
          <w:tcPr>
            <w:tcW w:w="2179" w:type="dxa"/>
            <w:shd w:val="clear" w:color="auto" w:fill="auto"/>
          </w:tcPr>
          <w:p w:rsidR="004B486B" w:rsidRPr="004B486B" w:rsidRDefault="004B486B" w:rsidP="004B486B">
            <w:pPr>
              <w:ind w:firstLine="0"/>
            </w:pPr>
            <w:r>
              <w:t>Robinson-Simpson</w:t>
            </w:r>
          </w:p>
        </w:tc>
        <w:tc>
          <w:tcPr>
            <w:tcW w:w="2180" w:type="dxa"/>
            <w:shd w:val="clear" w:color="auto" w:fill="auto"/>
          </w:tcPr>
          <w:p w:rsidR="004B486B" w:rsidRPr="004B486B" w:rsidRDefault="004B486B" w:rsidP="004B486B">
            <w:pPr>
              <w:ind w:firstLine="0"/>
            </w:pPr>
            <w:r>
              <w:t>Sandifer</w:t>
            </w:r>
          </w:p>
        </w:tc>
      </w:tr>
      <w:tr w:rsidR="004B486B" w:rsidRPr="004B486B" w:rsidTr="004B486B">
        <w:tblPrEx>
          <w:jc w:val="left"/>
        </w:tblPrEx>
        <w:tc>
          <w:tcPr>
            <w:tcW w:w="2179" w:type="dxa"/>
            <w:shd w:val="clear" w:color="auto" w:fill="auto"/>
          </w:tcPr>
          <w:p w:rsidR="004B486B" w:rsidRPr="004B486B" w:rsidRDefault="004B486B" w:rsidP="004B486B">
            <w:pPr>
              <w:ind w:firstLine="0"/>
            </w:pPr>
            <w:r>
              <w:t>Simrill</w:t>
            </w:r>
          </w:p>
        </w:tc>
        <w:tc>
          <w:tcPr>
            <w:tcW w:w="2179" w:type="dxa"/>
            <w:shd w:val="clear" w:color="auto" w:fill="auto"/>
          </w:tcPr>
          <w:p w:rsidR="004B486B" w:rsidRPr="004B486B" w:rsidRDefault="004B486B" w:rsidP="004B486B">
            <w:pPr>
              <w:ind w:firstLine="0"/>
            </w:pPr>
            <w:r>
              <w:t>G. M. Smith</w:t>
            </w:r>
          </w:p>
        </w:tc>
        <w:tc>
          <w:tcPr>
            <w:tcW w:w="2180" w:type="dxa"/>
            <w:shd w:val="clear" w:color="auto" w:fill="auto"/>
          </w:tcPr>
          <w:p w:rsidR="004B486B" w:rsidRPr="004B486B" w:rsidRDefault="004B486B" w:rsidP="004B486B">
            <w:pPr>
              <w:ind w:firstLine="0"/>
            </w:pPr>
            <w:r>
              <w:t>G. R. Smith</w:t>
            </w:r>
          </w:p>
        </w:tc>
      </w:tr>
      <w:tr w:rsidR="004B486B" w:rsidRPr="004B486B" w:rsidTr="004B486B">
        <w:tblPrEx>
          <w:jc w:val="left"/>
        </w:tblPrEx>
        <w:tc>
          <w:tcPr>
            <w:tcW w:w="2179" w:type="dxa"/>
            <w:shd w:val="clear" w:color="auto" w:fill="auto"/>
          </w:tcPr>
          <w:p w:rsidR="004B486B" w:rsidRPr="004B486B" w:rsidRDefault="004B486B" w:rsidP="004B486B">
            <w:pPr>
              <w:ind w:firstLine="0"/>
            </w:pPr>
            <w:r>
              <w:t>J. E. Smith</w:t>
            </w:r>
          </w:p>
        </w:tc>
        <w:tc>
          <w:tcPr>
            <w:tcW w:w="2179" w:type="dxa"/>
            <w:shd w:val="clear" w:color="auto" w:fill="auto"/>
          </w:tcPr>
          <w:p w:rsidR="004B486B" w:rsidRPr="004B486B" w:rsidRDefault="004B486B" w:rsidP="004B486B">
            <w:pPr>
              <w:ind w:firstLine="0"/>
            </w:pPr>
            <w:r>
              <w:t>Sottile</w:t>
            </w:r>
          </w:p>
        </w:tc>
        <w:tc>
          <w:tcPr>
            <w:tcW w:w="2180" w:type="dxa"/>
            <w:shd w:val="clear" w:color="auto" w:fill="auto"/>
          </w:tcPr>
          <w:p w:rsidR="004B486B" w:rsidRPr="004B486B" w:rsidRDefault="004B486B" w:rsidP="004B486B">
            <w:pPr>
              <w:ind w:firstLine="0"/>
            </w:pPr>
            <w:r>
              <w:t>Spires</w:t>
            </w:r>
          </w:p>
        </w:tc>
      </w:tr>
      <w:tr w:rsidR="004B486B" w:rsidRPr="004B486B" w:rsidTr="004B486B">
        <w:tblPrEx>
          <w:jc w:val="left"/>
        </w:tblPrEx>
        <w:tc>
          <w:tcPr>
            <w:tcW w:w="2179" w:type="dxa"/>
            <w:shd w:val="clear" w:color="auto" w:fill="auto"/>
          </w:tcPr>
          <w:p w:rsidR="004B486B" w:rsidRPr="004B486B" w:rsidRDefault="004B486B" w:rsidP="004B486B">
            <w:pPr>
              <w:ind w:firstLine="0"/>
            </w:pPr>
            <w:r>
              <w:t>Stavrinakis</w:t>
            </w:r>
          </w:p>
        </w:tc>
        <w:tc>
          <w:tcPr>
            <w:tcW w:w="2179" w:type="dxa"/>
            <w:shd w:val="clear" w:color="auto" w:fill="auto"/>
          </w:tcPr>
          <w:p w:rsidR="004B486B" w:rsidRPr="004B486B" w:rsidRDefault="004B486B" w:rsidP="004B486B">
            <w:pPr>
              <w:ind w:firstLine="0"/>
            </w:pPr>
            <w:r>
              <w:t>Stringer</w:t>
            </w:r>
          </w:p>
        </w:tc>
        <w:tc>
          <w:tcPr>
            <w:tcW w:w="2180" w:type="dxa"/>
            <w:shd w:val="clear" w:color="auto" w:fill="auto"/>
          </w:tcPr>
          <w:p w:rsidR="004B486B" w:rsidRPr="004B486B" w:rsidRDefault="004B486B" w:rsidP="004B486B">
            <w:pPr>
              <w:ind w:firstLine="0"/>
            </w:pPr>
            <w:r>
              <w:t>Tallon</w:t>
            </w:r>
          </w:p>
        </w:tc>
      </w:tr>
      <w:tr w:rsidR="004B486B" w:rsidRPr="004B486B" w:rsidTr="004B486B">
        <w:tblPrEx>
          <w:jc w:val="left"/>
        </w:tblPrEx>
        <w:tc>
          <w:tcPr>
            <w:tcW w:w="2179" w:type="dxa"/>
            <w:shd w:val="clear" w:color="auto" w:fill="auto"/>
          </w:tcPr>
          <w:p w:rsidR="004B486B" w:rsidRPr="004B486B" w:rsidRDefault="004B486B" w:rsidP="004B486B">
            <w:pPr>
              <w:ind w:firstLine="0"/>
            </w:pPr>
            <w:r>
              <w:t>Taylor</w:t>
            </w:r>
          </w:p>
        </w:tc>
        <w:tc>
          <w:tcPr>
            <w:tcW w:w="2179" w:type="dxa"/>
            <w:shd w:val="clear" w:color="auto" w:fill="auto"/>
          </w:tcPr>
          <w:p w:rsidR="004B486B" w:rsidRPr="004B486B" w:rsidRDefault="004B486B" w:rsidP="004B486B">
            <w:pPr>
              <w:ind w:firstLine="0"/>
            </w:pPr>
            <w:r>
              <w:t>Thayer</w:t>
            </w:r>
          </w:p>
        </w:tc>
        <w:tc>
          <w:tcPr>
            <w:tcW w:w="2180" w:type="dxa"/>
            <w:shd w:val="clear" w:color="auto" w:fill="auto"/>
          </w:tcPr>
          <w:p w:rsidR="004B486B" w:rsidRPr="004B486B" w:rsidRDefault="004B486B" w:rsidP="004B486B">
            <w:pPr>
              <w:ind w:firstLine="0"/>
            </w:pPr>
            <w:r>
              <w:t>Thigpen</w:t>
            </w:r>
          </w:p>
        </w:tc>
      </w:tr>
      <w:tr w:rsidR="004B486B" w:rsidRPr="004B486B" w:rsidTr="004B486B">
        <w:tblPrEx>
          <w:jc w:val="left"/>
        </w:tblPrEx>
        <w:tc>
          <w:tcPr>
            <w:tcW w:w="2179" w:type="dxa"/>
            <w:shd w:val="clear" w:color="auto" w:fill="auto"/>
          </w:tcPr>
          <w:p w:rsidR="004B486B" w:rsidRPr="004B486B" w:rsidRDefault="004B486B" w:rsidP="004B486B">
            <w:pPr>
              <w:ind w:firstLine="0"/>
            </w:pPr>
            <w:r>
              <w:t>Toole</w:t>
            </w:r>
          </w:p>
        </w:tc>
        <w:tc>
          <w:tcPr>
            <w:tcW w:w="2179" w:type="dxa"/>
            <w:shd w:val="clear" w:color="auto" w:fill="auto"/>
          </w:tcPr>
          <w:p w:rsidR="004B486B" w:rsidRPr="004B486B" w:rsidRDefault="004B486B" w:rsidP="004B486B">
            <w:pPr>
              <w:ind w:firstLine="0"/>
            </w:pPr>
            <w:r>
              <w:t>Trantham</w:t>
            </w:r>
          </w:p>
        </w:tc>
        <w:tc>
          <w:tcPr>
            <w:tcW w:w="2180" w:type="dxa"/>
            <w:shd w:val="clear" w:color="auto" w:fill="auto"/>
          </w:tcPr>
          <w:p w:rsidR="004B486B" w:rsidRPr="004B486B" w:rsidRDefault="004B486B" w:rsidP="004B486B">
            <w:pPr>
              <w:ind w:firstLine="0"/>
            </w:pPr>
            <w:r>
              <w:t>Weeks</w:t>
            </w:r>
          </w:p>
        </w:tc>
      </w:tr>
      <w:tr w:rsidR="004B486B" w:rsidRPr="004B486B" w:rsidTr="004B486B">
        <w:tblPrEx>
          <w:jc w:val="left"/>
        </w:tblPrEx>
        <w:tc>
          <w:tcPr>
            <w:tcW w:w="2179" w:type="dxa"/>
            <w:shd w:val="clear" w:color="auto" w:fill="auto"/>
          </w:tcPr>
          <w:p w:rsidR="004B486B" w:rsidRPr="004B486B" w:rsidRDefault="004B486B" w:rsidP="004B486B">
            <w:pPr>
              <w:ind w:firstLine="0"/>
            </w:pPr>
            <w:r>
              <w:t>West</w:t>
            </w:r>
          </w:p>
        </w:tc>
        <w:tc>
          <w:tcPr>
            <w:tcW w:w="2179" w:type="dxa"/>
            <w:shd w:val="clear" w:color="auto" w:fill="auto"/>
          </w:tcPr>
          <w:p w:rsidR="004B486B" w:rsidRPr="004B486B" w:rsidRDefault="004B486B" w:rsidP="004B486B">
            <w:pPr>
              <w:ind w:firstLine="0"/>
            </w:pPr>
            <w:r>
              <w:t>Wheeler</w:t>
            </w:r>
          </w:p>
        </w:tc>
        <w:tc>
          <w:tcPr>
            <w:tcW w:w="2180" w:type="dxa"/>
            <w:shd w:val="clear" w:color="auto" w:fill="auto"/>
          </w:tcPr>
          <w:p w:rsidR="004B486B" w:rsidRPr="004B486B" w:rsidRDefault="004B486B" w:rsidP="004B486B">
            <w:pPr>
              <w:ind w:firstLine="0"/>
            </w:pPr>
            <w:r>
              <w:t>White</w:t>
            </w:r>
          </w:p>
        </w:tc>
      </w:tr>
      <w:tr w:rsidR="004B486B" w:rsidRPr="004B486B" w:rsidTr="004B486B">
        <w:tblPrEx>
          <w:jc w:val="left"/>
        </w:tblPrEx>
        <w:tc>
          <w:tcPr>
            <w:tcW w:w="2179" w:type="dxa"/>
            <w:shd w:val="clear" w:color="auto" w:fill="auto"/>
          </w:tcPr>
          <w:p w:rsidR="004B486B" w:rsidRPr="004B486B" w:rsidRDefault="004B486B" w:rsidP="004B486B">
            <w:pPr>
              <w:keepNext/>
              <w:ind w:firstLine="0"/>
            </w:pPr>
            <w:r>
              <w:t>Whitmire</w:t>
            </w:r>
          </w:p>
        </w:tc>
        <w:tc>
          <w:tcPr>
            <w:tcW w:w="2179" w:type="dxa"/>
            <w:shd w:val="clear" w:color="auto" w:fill="auto"/>
          </w:tcPr>
          <w:p w:rsidR="004B486B" w:rsidRPr="004B486B" w:rsidRDefault="004B486B" w:rsidP="004B486B">
            <w:pPr>
              <w:keepNext/>
              <w:ind w:firstLine="0"/>
            </w:pPr>
            <w:r>
              <w:t>Williams</w:t>
            </w:r>
          </w:p>
        </w:tc>
        <w:tc>
          <w:tcPr>
            <w:tcW w:w="2180" w:type="dxa"/>
            <w:shd w:val="clear" w:color="auto" w:fill="auto"/>
          </w:tcPr>
          <w:p w:rsidR="004B486B" w:rsidRPr="004B486B" w:rsidRDefault="004B486B" w:rsidP="004B486B">
            <w:pPr>
              <w:keepNext/>
              <w:ind w:firstLine="0"/>
            </w:pPr>
            <w:r>
              <w:t>Willis</w:t>
            </w:r>
          </w:p>
        </w:tc>
      </w:tr>
      <w:tr w:rsidR="004B486B" w:rsidRPr="004B486B" w:rsidTr="004B486B">
        <w:tblPrEx>
          <w:jc w:val="left"/>
        </w:tblPrEx>
        <w:tc>
          <w:tcPr>
            <w:tcW w:w="2179" w:type="dxa"/>
            <w:shd w:val="clear" w:color="auto" w:fill="auto"/>
          </w:tcPr>
          <w:p w:rsidR="004B486B" w:rsidRPr="004B486B" w:rsidRDefault="004B486B" w:rsidP="004B486B">
            <w:pPr>
              <w:keepNext/>
              <w:ind w:firstLine="0"/>
            </w:pPr>
            <w:r>
              <w:t>Wooten</w:t>
            </w:r>
          </w:p>
        </w:tc>
        <w:tc>
          <w:tcPr>
            <w:tcW w:w="2179" w:type="dxa"/>
            <w:shd w:val="clear" w:color="auto" w:fill="auto"/>
          </w:tcPr>
          <w:p w:rsidR="004B486B" w:rsidRPr="004B486B" w:rsidRDefault="004B486B" w:rsidP="004B486B">
            <w:pPr>
              <w:keepNext/>
              <w:ind w:firstLine="0"/>
            </w:pPr>
            <w:r>
              <w:t>Young</w:t>
            </w:r>
          </w:p>
        </w:tc>
        <w:tc>
          <w:tcPr>
            <w:tcW w:w="2180" w:type="dxa"/>
            <w:shd w:val="clear" w:color="auto" w:fill="auto"/>
          </w:tcPr>
          <w:p w:rsidR="004B486B" w:rsidRPr="004B486B" w:rsidRDefault="004B486B" w:rsidP="004B486B">
            <w:pPr>
              <w:keepNext/>
              <w:ind w:firstLine="0"/>
            </w:pPr>
            <w:r>
              <w:t>Yow</w:t>
            </w:r>
          </w:p>
        </w:tc>
      </w:tr>
    </w:tbl>
    <w:p w:rsidR="004B486B" w:rsidRDefault="004B486B" w:rsidP="004B486B"/>
    <w:p w:rsidR="004B486B" w:rsidRDefault="004B486B" w:rsidP="004B486B">
      <w:pPr>
        <w:jc w:val="center"/>
        <w:rPr>
          <w:b/>
        </w:rPr>
      </w:pPr>
      <w:r w:rsidRPr="004B486B">
        <w:rPr>
          <w:b/>
        </w:rPr>
        <w:t>Total Present--117</w:t>
      </w:r>
    </w:p>
    <w:p w:rsidR="004B486B" w:rsidRDefault="004B486B" w:rsidP="004B486B"/>
    <w:p w:rsidR="004B486B" w:rsidRDefault="004B486B" w:rsidP="004B486B">
      <w:pPr>
        <w:keepNext/>
        <w:jc w:val="center"/>
        <w:rPr>
          <w:b/>
        </w:rPr>
      </w:pPr>
      <w:r w:rsidRPr="004B486B">
        <w:rPr>
          <w:b/>
        </w:rPr>
        <w:t>LEAVE OF ABSENCE</w:t>
      </w:r>
    </w:p>
    <w:p w:rsidR="004B486B" w:rsidRDefault="004B486B" w:rsidP="004B486B">
      <w:r>
        <w:t>The SPEAKER granted Rep. V. S. MOSS a leave of absence for the day due to medical reasons.</w:t>
      </w:r>
    </w:p>
    <w:p w:rsidR="004B486B" w:rsidRDefault="004B486B" w:rsidP="004B486B"/>
    <w:p w:rsidR="004B486B" w:rsidRDefault="004B486B" w:rsidP="004B486B">
      <w:pPr>
        <w:keepNext/>
        <w:jc w:val="center"/>
        <w:rPr>
          <w:b/>
        </w:rPr>
      </w:pPr>
      <w:r w:rsidRPr="004B486B">
        <w:rPr>
          <w:b/>
        </w:rPr>
        <w:t>LEAVE OF ABSENCE</w:t>
      </w:r>
    </w:p>
    <w:p w:rsidR="004B486B" w:rsidRDefault="004B486B" w:rsidP="004B486B">
      <w:r>
        <w:t>The SPEAKER granted Rep. CLEMMONS a leave of absence for the day to represent South Carolina at the opening of the Embassy of the United States in Jerusalem.</w:t>
      </w:r>
    </w:p>
    <w:p w:rsidR="004B486B" w:rsidRDefault="004B486B" w:rsidP="004B486B"/>
    <w:p w:rsidR="004B486B" w:rsidRDefault="004B486B" w:rsidP="004B486B">
      <w:pPr>
        <w:keepNext/>
        <w:jc w:val="center"/>
        <w:rPr>
          <w:b/>
        </w:rPr>
      </w:pPr>
      <w:r w:rsidRPr="004B486B">
        <w:rPr>
          <w:b/>
        </w:rPr>
        <w:t>LEAVE OF ABSENCE</w:t>
      </w:r>
    </w:p>
    <w:p w:rsidR="004B486B" w:rsidRDefault="004B486B" w:rsidP="004B486B">
      <w:r>
        <w:t>The SPEAKER granted Rep. COGSWELL a leave of absence due to business reasons.</w:t>
      </w:r>
    </w:p>
    <w:p w:rsidR="004B486B" w:rsidRDefault="004B486B" w:rsidP="004B486B"/>
    <w:p w:rsidR="004B486B" w:rsidRDefault="004B486B" w:rsidP="004B486B">
      <w:pPr>
        <w:keepNext/>
        <w:jc w:val="center"/>
        <w:rPr>
          <w:b/>
        </w:rPr>
      </w:pPr>
      <w:r w:rsidRPr="004B486B">
        <w:rPr>
          <w:b/>
        </w:rPr>
        <w:t>LEAVE OF ABSENCE</w:t>
      </w:r>
    </w:p>
    <w:p w:rsidR="004B486B" w:rsidRDefault="004B486B" w:rsidP="004B486B">
      <w:r>
        <w:t>The SPEAKER granted Rep. MACK a leave of absence for the day.</w:t>
      </w:r>
    </w:p>
    <w:p w:rsidR="004B486B" w:rsidRDefault="004B486B" w:rsidP="004B486B"/>
    <w:p w:rsidR="004B486B" w:rsidRDefault="004B486B" w:rsidP="004B486B">
      <w:pPr>
        <w:keepNext/>
        <w:jc w:val="center"/>
        <w:rPr>
          <w:b/>
        </w:rPr>
      </w:pPr>
      <w:r w:rsidRPr="004B486B">
        <w:rPr>
          <w:b/>
        </w:rPr>
        <w:t>LEAVE OF ABSENCE</w:t>
      </w:r>
    </w:p>
    <w:p w:rsidR="004B486B" w:rsidRDefault="004B486B" w:rsidP="004B486B">
      <w:r>
        <w:t>The SPEAKER granted Rep. DANING a leave of absence for the day.</w:t>
      </w:r>
    </w:p>
    <w:p w:rsidR="004B486B" w:rsidRDefault="004B486B" w:rsidP="004B486B"/>
    <w:p w:rsidR="004B486B" w:rsidRDefault="004B486B" w:rsidP="004B486B">
      <w:pPr>
        <w:keepNext/>
        <w:jc w:val="center"/>
        <w:rPr>
          <w:b/>
        </w:rPr>
      </w:pPr>
      <w:r w:rsidRPr="004B486B">
        <w:rPr>
          <w:b/>
        </w:rPr>
        <w:t>LEAVE OF ABSENCE</w:t>
      </w:r>
    </w:p>
    <w:p w:rsidR="004B486B" w:rsidRDefault="004B486B" w:rsidP="004B486B">
      <w:r>
        <w:t>The SPEAKER granted Rep. MCCOY a leave of absence for the day.</w:t>
      </w:r>
    </w:p>
    <w:p w:rsidR="004B486B" w:rsidRDefault="004B486B" w:rsidP="004B486B"/>
    <w:p w:rsidR="004B486B" w:rsidRDefault="004B486B" w:rsidP="004B486B">
      <w:pPr>
        <w:keepNext/>
        <w:jc w:val="center"/>
        <w:rPr>
          <w:b/>
        </w:rPr>
      </w:pPr>
      <w:r w:rsidRPr="004B486B">
        <w:rPr>
          <w:b/>
        </w:rPr>
        <w:t>LEAVE OF ABSENCE</w:t>
      </w:r>
    </w:p>
    <w:p w:rsidR="004B486B" w:rsidRDefault="004B486B" w:rsidP="004B486B">
      <w:r>
        <w:t>The SPEAKER granted Rep. PUTNAM a temporary leave of absence.</w:t>
      </w:r>
    </w:p>
    <w:p w:rsidR="004B486B" w:rsidRDefault="004B486B" w:rsidP="004B486B"/>
    <w:p w:rsidR="004B486B" w:rsidRDefault="004B486B" w:rsidP="004B486B">
      <w:pPr>
        <w:keepNext/>
        <w:jc w:val="center"/>
        <w:rPr>
          <w:b/>
        </w:rPr>
      </w:pPr>
      <w:r w:rsidRPr="004B486B">
        <w:rPr>
          <w:b/>
        </w:rPr>
        <w:t>DOCTOR OF THE DAY</w:t>
      </w:r>
    </w:p>
    <w:p w:rsidR="004B486B" w:rsidRDefault="004B486B" w:rsidP="004B486B">
      <w:r>
        <w:t>Announcement was made that Dr. David R. Garr of Mount Pleasant was the Doctor of the Day for the General Assembly.</w:t>
      </w:r>
    </w:p>
    <w:p w:rsidR="004B486B" w:rsidRDefault="004B486B" w:rsidP="004B486B"/>
    <w:p w:rsidR="004B486B" w:rsidRDefault="004B486B" w:rsidP="004B486B">
      <w:pPr>
        <w:keepNext/>
        <w:jc w:val="center"/>
        <w:rPr>
          <w:b/>
        </w:rPr>
      </w:pPr>
      <w:r w:rsidRPr="004B486B">
        <w:rPr>
          <w:b/>
        </w:rPr>
        <w:t>S. 345--SENATE AMENDMENTS CONCURRED IN AND BILL ENROLLED</w:t>
      </w:r>
    </w:p>
    <w:p w:rsidR="004B486B" w:rsidRDefault="004B486B" w:rsidP="004B486B">
      <w:r>
        <w:t xml:space="preserve">The Senate Amendments to the following Bill were taken up for consideration: </w:t>
      </w:r>
    </w:p>
    <w:p w:rsidR="004B486B" w:rsidRDefault="004B486B" w:rsidP="004B486B">
      <w:bookmarkStart w:id="28" w:name="include_clip_start_87"/>
      <w:bookmarkEnd w:id="28"/>
    </w:p>
    <w:p w:rsidR="004B486B" w:rsidRDefault="004B486B" w:rsidP="004B486B">
      <w:r>
        <w:t>S. 345 -- Senators Davis, McElveen, Scott and Fanning: A BILL TO AMEND THE CODE OF LAWS OF SOUTH CAROLINA, 1976, BY ADDING SECTION 40-33-55 SO AS TO PROVIDE CERTAIN NURSING PROFESSIONALS MAY PROVIDE NONCONTROLLED PRESCRIPTION DRUGS AT ENTITIES THAT PROVIDE FREE MEDICAL SERVICES FOR INDIGENT PATIENTS; BY ADDING SECTION 40-33-57 SO AS TO PROVIDE CERTAIN NURSING PROFESSIONALS MAY CERTIFY STUDENTS AS UNABLE TO ATTEND SCHOOL BUT WHO POTENTIALLY MAY BENEFIT FROM RECEIVING INSTRUCTION AT HOME OR IN A HOSPITAL; BY ADDING SECTION 40-33-59 SO AS TO PROVIDE THAT NURSE PRACTITIONERS AND CERTIFIED NURSE MIDWIVES ORALLY OR IN WRITING MAY REFER A PATIENT TO A PHYSICAL THERAPIST FOR TREATMENT; BY ADDING SECTION 40-33-61 SO AS TO PROVIDE RECIPIENTS AND BENEFICIARIES OF CERTAIN ASSISTANCE AND SERVICES WITHIN THE SCOPE OF PRACTICE OF A NURSE PRACTITIONER OR CERTIFIED NURSE MIDWIFE MAY CHOOSE THE PROVIDERS FROM WHOM THEY RECEIVE SUCH ASSISTANCE AND SERVICES; BY ADDING SECTION 40-33-63 SO AS TO PROVIDE NURSE PRACTITIONERS AND CERTIFIED NURSE MIDWIVES MAY PRONOUNCE DEATH AND SIGN DEATH CERTIFICATES; BY ADDING SECTION 40-33-65 SO AS TO PROVIDE NURSE PRACTITIONERS AND CERTIFIED NURSE MIDWIVES MAY ORDER HOSPICE AND PALLIATIVE CARE SERVICES FOR PATIENTS; BY ADDING SECTION 40-33-67 SO AS TO PROVIDE NURSE PRACTITIONERS AND CERTIFIED NURSE MIDWIVES MAY CERTIFY INDIVIDUALS AS HANDICAPPED FOR PURPOSES OF OBTAINING HANDICAPPED PARKING PLACARDS; AND BY ADDING SECTION 40-47-370 SO AS TO EXEMPT ADVANCED PRACTICE REGISTERED NURSES FROM CERTAIN LICENSURE AND PRACTICE PROVISIONS WHEN EMPLOYED BY THE UNITED STATES GOVERNMENT AND PROVIDING SERVICES UNDER THE DIRECTION AND CONTROL OF THE UNITED STATES GOVERNMENT; TO AMEND SECTION 40-33-20, RELATING TO DEFINITIONS CONCERNING THE NURSE PRACTICE ACT, SO AS TO REVISE AND ADD NECESSARY DEFINITIONS; TO AMEND SECTION 40-33-34, RELATING TO THE PERFORMANCE OF DELEGATED MEDICAL ACTS, QUALIFICATIONS, PROTOCOLS, AND PRESCRIPTIVE AUTHORIZATIONS OF LICENSEES OF THE NURSING BOARD, SO AS TO MAKE VARIOUS REVISIONS; TO AMEND SECTION 40-47-20, RELATING TO DEFINITIONS CONCERNING THE BOARD OF MEDICAL EXAMINERS, SO AS TO REVISE SEVERAL DEFINITIONS AFFECTING THE SCOPE OF PRACTICE OF CERTAIN LICENSEES OF THE NURSING BOARD; AND TO AMEND SECTION 40-47-195, RELATING TO PHYSICIANS SUPERVISING MEDICAL ACTS DELEGATED TO OTHER PROFESSIONALS, SO AS TO ELIMINATE THE REQUIREMENT THAT SUPERVISING PHYSICIANS BE RESPONSIBLE FOR ENSURING CERTAIN ACTS DELEGATED TO ADVANCED PRACTICE REGISTERED NURSES ARE PERFORMED TO CERTAIN STANDARDS.</w:t>
      </w:r>
    </w:p>
    <w:p w:rsidR="004B486B" w:rsidRDefault="004B486B" w:rsidP="004B486B">
      <w:bookmarkStart w:id="29" w:name="include_clip_end_87"/>
      <w:bookmarkEnd w:id="29"/>
    </w:p>
    <w:p w:rsidR="004B486B" w:rsidRDefault="004B486B" w:rsidP="004B486B">
      <w:r>
        <w:t>Rep. G. M. SMITH explained the Senate Amendments.</w:t>
      </w:r>
    </w:p>
    <w:p w:rsidR="004B486B" w:rsidRDefault="004B486B" w:rsidP="004B486B"/>
    <w:p w:rsidR="004B486B" w:rsidRDefault="004B486B" w:rsidP="004B486B">
      <w:r>
        <w:t xml:space="preserve">The yeas and nays were taken resulting as follows: </w:t>
      </w:r>
    </w:p>
    <w:p w:rsidR="004B486B" w:rsidRDefault="004B486B" w:rsidP="004B486B">
      <w:pPr>
        <w:jc w:val="center"/>
      </w:pPr>
      <w:r>
        <w:t xml:space="preserve"> </w:t>
      </w:r>
      <w:bookmarkStart w:id="30" w:name="vote_start89"/>
      <w:bookmarkEnd w:id="30"/>
      <w:r>
        <w:t>Yeas 98; Nays 0</w:t>
      </w:r>
    </w:p>
    <w:p w:rsidR="004B486B" w:rsidRDefault="004B486B" w:rsidP="004B486B">
      <w:pPr>
        <w:jc w:val="center"/>
      </w:pPr>
    </w:p>
    <w:p w:rsidR="004B486B" w:rsidRDefault="004B486B" w:rsidP="004B48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486B" w:rsidRPr="004B486B" w:rsidTr="004B486B">
        <w:tc>
          <w:tcPr>
            <w:tcW w:w="2179" w:type="dxa"/>
            <w:shd w:val="clear" w:color="auto" w:fill="auto"/>
          </w:tcPr>
          <w:p w:rsidR="004B486B" w:rsidRPr="004B486B" w:rsidRDefault="004B486B" w:rsidP="004B486B">
            <w:pPr>
              <w:keepNext/>
              <w:ind w:firstLine="0"/>
            </w:pPr>
            <w:r>
              <w:t>Alexander</w:t>
            </w:r>
          </w:p>
        </w:tc>
        <w:tc>
          <w:tcPr>
            <w:tcW w:w="2179" w:type="dxa"/>
            <w:shd w:val="clear" w:color="auto" w:fill="auto"/>
          </w:tcPr>
          <w:p w:rsidR="004B486B" w:rsidRPr="004B486B" w:rsidRDefault="004B486B" w:rsidP="004B486B">
            <w:pPr>
              <w:keepNext/>
              <w:ind w:firstLine="0"/>
            </w:pPr>
            <w:r>
              <w:t>Allison</w:t>
            </w:r>
          </w:p>
        </w:tc>
        <w:tc>
          <w:tcPr>
            <w:tcW w:w="2180" w:type="dxa"/>
            <w:shd w:val="clear" w:color="auto" w:fill="auto"/>
          </w:tcPr>
          <w:p w:rsidR="004B486B" w:rsidRPr="004B486B" w:rsidRDefault="004B486B" w:rsidP="004B486B">
            <w:pPr>
              <w:keepNext/>
              <w:ind w:firstLine="0"/>
            </w:pPr>
            <w:r>
              <w:t>Anderson</w:t>
            </w:r>
          </w:p>
        </w:tc>
      </w:tr>
      <w:tr w:rsidR="004B486B" w:rsidRPr="004B486B" w:rsidTr="004B486B">
        <w:tc>
          <w:tcPr>
            <w:tcW w:w="2179" w:type="dxa"/>
            <w:shd w:val="clear" w:color="auto" w:fill="auto"/>
          </w:tcPr>
          <w:p w:rsidR="004B486B" w:rsidRPr="004B486B" w:rsidRDefault="004B486B" w:rsidP="004B486B">
            <w:pPr>
              <w:ind w:firstLine="0"/>
            </w:pPr>
            <w:r>
              <w:t>Anthony</w:t>
            </w:r>
          </w:p>
        </w:tc>
        <w:tc>
          <w:tcPr>
            <w:tcW w:w="2179" w:type="dxa"/>
            <w:shd w:val="clear" w:color="auto" w:fill="auto"/>
          </w:tcPr>
          <w:p w:rsidR="004B486B" w:rsidRPr="004B486B" w:rsidRDefault="004B486B" w:rsidP="004B486B">
            <w:pPr>
              <w:ind w:firstLine="0"/>
            </w:pPr>
            <w:r>
              <w:t>Arrington</w:t>
            </w:r>
          </w:p>
        </w:tc>
        <w:tc>
          <w:tcPr>
            <w:tcW w:w="2180" w:type="dxa"/>
            <w:shd w:val="clear" w:color="auto" w:fill="auto"/>
          </w:tcPr>
          <w:p w:rsidR="004B486B" w:rsidRPr="004B486B" w:rsidRDefault="004B486B" w:rsidP="004B486B">
            <w:pPr>
              <w:ind w:firstLine="0"/>
            </w:pPr>
            <w:r>
              <w:t>Atkinson</w:t>
            </w:r>
          </w:p>
        </w:tc>
      </w:tr>
      <w:tr w:rsidR="004B486B" w:rsidRPr="004B486B" w:rsidTr="004B486B">
        <w:tc>
          <w:tcPr>
            <w:tcW w:w="2179" w:type="dxa"/>
            <w:shd w:val="clear" w:color="auto" w:fill="auto"/>
          </w:tcPr>
          <w:p w:rsidR="004B486B" w:rsidRPr="004B486B" w:rsidRDefault="004B486B" w:rsidP="004B486B">
            <w:pPr>
              <w:ind w:firstLine="0"/>
            </w:pPr>
            <w:r>
              <w:t>Bales</w:t>
            </w:r>
          </w:p>
        </w:tc>
        <w:tc>
          <w:tcPr>
            <w:tcW w:w="2179" w:type="dxa"/>
            <w:shd w:val="clear" w:color="auto" w:fill="auto"/>
          </w:tcPr>
          <w:p w:rsidR="004B486B" w:rsidRPr="004B486B" w:rsidRDefault="004B486B" w:rsidP="004B486B">
            <w:pPr>
              <w:ind w:firstLine="0"/>
            </w:pPr>
            <w:r>
              <w:t>Bamberg</w:t>
            </w:r>
          </w:p>
        </w:tc>
        <w:tc>
          <w:tcPr>
            <w:tcW w:w="2180" w:type="dxa"/>
            <w:shd w:val="clear" w:color="auto" w:fill="auto"/>
          </w:tcPr>
          <w:p w:rsidR="004B486B" w:rsidRPr="004B486B" w:rsidRDefault="004B486B" w:rsidP="004B486B">
            <w:pPr>
              <w:ind w:firstLine="0"/>
            </w:pPr>
            <w:r>
              <w:t>Bennett</w:t>
            </w:r>
          </w:p>
        </w:tc>
      </w:tr>
      <w:tr w:rsidR="004B486B" w:rsidRPr="004B486B" w:rsidTr="004B486B">
        <w:tc>
          <w:tcPr>
            <w:tcW w:w="2179" w:type="dxa"/>
            <w:shd w:val="clear" w:color="auto" w:fill="auto"/>
          </w:tcPr>
          <w:p w:rsidR="004B486B" w:rsidRPr="004B486B" w:rsidRDefault="004B486B" w:rsidP="004B486B">
            <w:pPr>
              <w:ind w:firstLine="0"/>
            </w:pPr>
            <w:r>
              <w:t>Bernstein</w:t>
            </w:r>
          </w:p>
        </w:tc>
        <w:tc>
          <w:tcPr>
            <w:tcW w:w="2179" w:type="dxa"/>
            <w:shd w:val="clear" w:color="auto" w:fill="auto"/>
          </w:tcPr>
          <w:p w:rsidR="004B486B" w:rsidRPr="004B486B" w:rsidRDefault="004B486B" w:rsidP="004B486B">
            <w:pPr>
              <w:ind w:firstLine="0"/>
            </w:pPr>
            <w:r>
              <w:t>Blackwell</w:t>
            </w:r>
          </w:p>
        </w:tc>
        <w:tc>
          <w:tcPr>
            <w:tcW w:w="2180" w:type="dxa"/>
            <w:shd w:val="clear" w:color="auto" w:fill="auto"/>
          </w:tcPr>
          <w:p w:rsidR="004B486B" w:rsidRPr="004B486B" w:rsidRDefault="004B486B" w:rsidP="004B486B">
            <w:pPr>
              <w:ind w:firstLine="0"/>
            </w:pPr>
            <w:r>
              <w:t>Bowers</w:t>
            </w:r>
          </w:p>
        </w:tc>
      </w:tr>
      <w:tr w:rsidR="004B486B" w:rsidRPr="004B486B" w:rsidTr="004B486B">
        <w:tc>
          <w:tcPr>
            <w:tcW w:w="2179" w:type="dxa"/>
            <w:shd w:val="clear" w:color="auto" w:fill="auto"/>
          </w:tcPr>
          <w:p w:rsidR="004B486B" w:rsidRPr="004B486B" w:rsidRDefault="004B486B" w:rsidP="004B486B">
            <w:pPr>
              <w:ind w:firstLine="0"/>
            </w:pPr>
            <w:r>
              <w:t>Brawley</w:t>
            </w:r>
          </w:p>
        </w:tc>
        <w:tc>
          <w:tcPr>
            <w:tcW w:w="2179" w:type="dxa"/>
            <w:shd w:val="clear" w:color="auto" w:fill="auto"/>
          </w:tcPr>
          <w:p w:rsidR="004B486B" w:rsidRPr="004B486B" w:rsidRDefault="004B486B" w:rsidP="004B486B">
            <w:pPr>
              <w:ind w:firstLine="0"/>
            </w:pPr>
            <w:r>
              <w:t>Brown</w:t>
            </w:r>
          </w:p>
        </w:tc>
        <w:tc>
          <w:tcPr>
            <w:tcW w:w="2180" w:type="dxa"/>
            <w:shd w:val="clear" w:color="auto" w:fill="auto"/>
          </w:tcPr>
          <w:p w:rsidR="004B486B" w:rsidRPr="004B486B" w:rsidRDefault="004B486B" w:rsidP="004B486B">
            <w:pPr>
              <w:ind w:firstLine="0"/>
            </w:pPr>
            <w:r>
              <w:t>Bryant</w:t>
            </w:r>
          </w:p>
        </w:tc>
      </w:tr>
      <w:tr w:rsidR="004B486B" w:rsidRPr="004B486B" w:rsidTr="004B486B">
        <w:tc>
          <w:tcPr>
            <w:tcW w:w="2179" w:type="dxa"/>
            <w:shd w:val="clear" w:color="auto" w:fill="auto"/>
          </w:tcPr>
          <w:p w:rsidR="004B486B" w:rsidRPr="004B486B" w:rsidRDefault="004B486B" w:rsidP="004B486B">
            <w:pPr>
              <w:ind w:firstLine="0"/>
            </w:pPr>
            <w:r>
              <w:t>Burns</w:t>
            </w:r>
          </w:p>
        </w:tc>
        <w:tc>
          <w:tcPr>
            <w:tcW w:w="2179" w:type="dxa"/>
            <w:shd w:val="clear" w:color="auto" w:fill="auto"/>
          </w:tcPr>
          <w:p w:rsidR="004B486B" w:rsidRPr="004B486B" w:rsidRDefault="004B486B" w:rsidP="004B486B">
            <w:pPr>
              <w:ind w:firstLine="0"/>
            </w:pPr>
            <w:r>
              <w:t>Caskey</w:t>
            </w:r>
          </w:p>
        </w:tc>
        <w:tc>
          <w:tcPr>
            <w:tcW w:w="2180" w:type="dxa"/>
            <w:shd w:val="clear" w:color="auto" w:fill="auto"/>
          </w:tcPr>
          <w:p w:rsidR="004B486B" w:rsidRPr="004B486B" w:rsidRDefault="004B486B" w:rsidP="004B486B">
            <w:pPr>
              <w:ind w:firstLine="0"/>
            </w:pPr>
            <w:r>
              <w:t>Chumley</w:t>
            </w:r>
          </w:p>
        </w:tc>
      </w:tr>
      <w:tr w:rsidR="004B486B" w:rsidRPr="004B486B" w:rsidTr="004B486B">
        <w:tc>
          <w:tcPr>
            <w:tcW w:w="2179" w:type="dxa"/>
            <w:shd w:val="clear" w:color="auto" w:fill="auto"/>
          </w:tcPr>
          <w:p w:rsidR="004B486B" w:rsidRPr="004B486B" w:rsidRDefault="004B486B" w:rsidP="004B486B">
            <w:pPr>
              <w:ind w:firstLine="0"/>
            </w:pPr>
            <w:r>
              <w:t>Clary</w:t>
            </w:r>
          </w:p>
        </w:tc>
        <w:tc>
          <w:tcPr>
            <w:tcW w:w="2179" w:type="dxa"/>
            <w:shd w:val="clear" w:color="auto" w:fill="auto"/>
          </w:tcPr>
          <w:p w:rsidR="004B486B" w:rsidRPr="004B486B" w:rsidRDefault="004B486B" w:rsidP="004B486B">
            <w:pPr>
              <w:ind w:firstLine="0"/>
            </w:pPr>
            <w:r>
              <w:t>Clyburn</w:t>
            </w:r>
          </w:p>
        </w:tc>
        <w:tc>
          <w:tcPr>
            <w:tcW w:w="2180" w:type="dxa"/>
            <w:shd w:val="clear" w:color="auto" w:fill="auto"/>
          </w:tcPr>
          <w:p w:rsidR="004B486B" w:rsidRPr="004B486B" w:rsidRDefault="004B486B" w:rsidP="004B486B">
            <w:pPr>
              <w:ind w:firstLine="0"/>
            </w:pPr>
            <w:r>
              <w:t>Cobb-Hunter</w:t>
            </w:r>
          </w:p>
        </w:tc>
      </w:tr>
      <w:tr w:rsidR="004B486B" w:rsidRPr="004B486B" w:rsidTr="004B486B">
        <w:tc>
          <w:tcPr>
            <w:tcW w:w="2179" w:type="dxa"/>
            <w:shd w:val="clear" w:color="auto" w:fill="auto"/>
          </w:tcPr>
          <w:p w:rsidR="004B486B" w:rsidRPr="004B486B" w:rsidRDefault="004B486B" w:rsidP="004B486B">
            <w:pPr>
              <w:ind w:firstLine="0"/>
            </w:pPr>
            <w:r>
              <w:t>Cole</w:t>
            </w:r>
          </w:p>
        </w:tc>
        <w:tc>
          <w:tcPr>
            <w:tcW w:w="2179" w:type="dxa"/>
            <w:shd w:val="clear" w:color="auto" w:fill="auto"/>
          </w:tcPr>
          <w:p w:rsidR="004B486B" w:rsidRPr="004B486B" w:rsidRDefault="004B486B" w:rsidP="004B486B">
            <w:pPr>
              <w:ind w:firstLine="0"/>
            </w:pPr>
            <w:r>
              <w:t>Collins</w:t>
            </w:r>
          </w:p>
        </w:tc>
        <w:tc>
          <w:tcPr>
            <w:tcW w:w="2180" w:type="dxa"/>
            <w:shd w:val="clear" w:color="auto" w:fill="auto"/>
          </w:tcPr>
          <w:p w:rsidR="004B486B" w:rsidRPr="004B486B" w:rsidRDefault="004B486B" w:rsidP="004B486B">
            <w:pPr>
              <w:ind w:firstLine="0"/>
            </w:pPr>
            <w:r>
              <w:t>Crosby</w:t>
            </w:r>
          </w:p>
        </w:tc>
      </w:tr>
      <w:tr w:rsidR="004B486B" w:rsidRPr="004B486B" w:rsidTr="004B486B">
        <w:tc>
          <w:tcPr>
            <w:tcW w:w="2179" w:type="dxa"/>
            <w:shd w:val="clear" w:color="auto" w:fill="auto"/>
          </w:tcPr>
          <w:p w:rsidR="004B486B" w:rsidRPr="004B486B" w:rsidRDefault="004B486B" w:rsidP="004B486B">
            <w:pPr>
              <w:ind w:firstLine="0"/>
            </w:pPr>
            <w:r>
              <w:t>Davis</w:t>
            </w:r>
          </w:p>
        </w:tc>
        <w:tc>
          <w:tcPr>
            <w:tcW w:w="2179" w:type="dxa"/>
            <w:shd w:val="clear" w:color="auto" w:fill="auto"/>
          </w:tcPr>
          <w:p w:rsidR="004B486B" w:rsidRPr="004B486B" w:rsidRDefault="004B486B" w:rsidP="004B486B">
            <w:pPr>
              <w:ind w:firstLine="0"/>
            </w:pPr>
            <w:r>
              <w:t>Delleney</w:t>
            </w:r>
          </w:p>
        </w:tc>
        <w:tc>
          <w:tcPr>
            <w:tcW w:w="2180" w:type="dxa"/>
            <w:shd w:val="clear" w:color="auto" w:fill="auto"/>
          </w:tcPr>
          <w:p w:rsidR="004B486B" w:rsidRPr="004B486B" w:rsidRDefault="004B486B" w:rsidP="004B486B">
            <w:pPr>
              <w:ind w:firstLine="0"/>
            </w:pPr>
            <w:r>
              <w:t>Dillard</w:t>
            </w:r>
          </w:p>
        </w:tc>
      </w:tr>
      <w:tr w:rsidR="004B486B" w:rsidRPr="004B486B" w:rsidTr="004B486B">
        <w:tc>
          <w:tcPr>
            <w:tcW w:w="2179" w:type="dxa"/>
            <w:shd w:val="clear" w:color="auto" w:fill="auto"/>
          </w:tcPr>
          <w:p w:rsidR="004B486B" w:rsidRPr="004B486B" w:rsidRDefault="004B486B" w:rsidP="004B486B">
            <w:pPr>
              <w:ind w:firstLine="0"/>
            </w:pPr>
            <w:r>
              <w:t>Douglas</w:t>
            </w:r>
          </w:p>
        </w:tc>
        <w:tc>
          <w:tcPr>
            <w:tcW w:w="2179" w:type="dxa"/>
            <w:shd w:val="clear" w:color="auto" w:fill="auto"/>
          </w:tcPr>
          <w:p w:rsidR="004B486B" w:rsidRPr="004B486B" w:rsidRDefault="004B486B" w:rsidP="004B486B">
            <w:pPr>
              <w:ind w:firstLine="0"/>
            </w:pPr>
            <w:r>
              <w:t>Duckworth</w:t>
            </w:r>
          </w:p>
        </w:tc>
        <w:tc>
          <w:tcPr>
            <w:tcW w:w="2180" w:type="dxa"/>
            <w:shd w:val="clear" w:color="auto" w:fill="auto"/>
          </w:tcPr>
          <w:p w:rsidR="004B486B" w:rsidRPr="004B486B" w:rsidRDefault="004B486B" w:rsidP="004B486B">
            <w:pPr>
              <w:ind w:firstLine="0"/>
            </w:pPr>
            <w:r>
              <w:t>Elliott</w:t>
            </w:r>
          </w:p>
        </w:tc>
      </w:tr>
      <w:tr w:rsidR="004B486B" w:rsidRPr="004B486B" w:rsidTr="004B486B">
        <w:tc>
          <w:tcPr>
            <w:tcW w:w="2179" w:type="dxa"/>
            <w:shd w:val="clear" w:color="auto" w:fill="auto"/>
          </w:tcPr>
          <w:p w:rsidR="004B486B" w:rsidRPr="004B486B" w:rsidRDefault="004B486B" w:rsidP="004B486B">
            <w:pPr>
              <w:ind w:firstLine="0"/>
            </w:pPr>
            <w:r>
              <w:t>Erickson</w:t>
            </w:r>
          </w:p>
        </w:tc>
        <w:tc>
          <w:tcPr>
            <w:tcW w:w="2179" w:type="dxa"/>
            <w:shd w:val="clear" w:color="auto" w:fill="auto"/>
          </w:tcPr>
          <w:p w:rsidR="004B486B" w:rsidRPr="004B486B" w:rsidRDefault="004B486B" w:rsidP="004B486B">
            <w:pPr>
              <w:ind w:firstLine="0"/>
            </w:pPr>
            <w:r>
              <w:t>Felder</w:t>
            </w:r>
          </w:p>
        </w:tc>
        <w:tc>
          <w:tcPr>
            <w:tcW w:w="2180" w:type="dxa"/>
            <w:shd w:val="clear" w:color="auto" w:fill="auto"/>
          </w:tcPr>
          <w:p w:rsidR="004B486B" w:rsidRPr="004B486B" w:rsidRDefault="004B486B" w:rsidP="004B486B">
            <w:pPr>
              <w:ind w:firstLine="0"/>
            </w:pPr>
            <w:r>
              <w:t>Forrest</w:t>
            </w:r>
          </w:p>
        </w:tc>
      </w:tr>
      <w:tr w:rsidR="004B486B" w:rsidRPr="004B486B" w:rsidTr="004B486B">
        <w:tc>
          <w:tcPr>
            <w:tcW w:w="2179" w:type="dxa"/>
            <w:shd w:val="clear" w:color="auto" w:fill="auto"/>
          </w:tcPr>
          <w:p w:rsidR="004B486B" w:rsidRPr="004B486B" w:rsidRDefault="004B486B" w:rsidP="004B486B">
            <w:pPr>
              <w:ind w:firstLine="0"/>
            </w:pPr>
            <w:r>
              <w:t>Forrester</w:t>
            </w:r>
          </w:p>
        </w:tc>
        <w:tc>
          <w:tcPr>
            <w:tcW w:w="2179" w:type="dxa"/>
            <w:shd w:val="clear" w:color="auto" w:fill="auto"/>
          </w:tcPr>
          <w:p w:rsidR="004B486B" w:rsidRPr="004B486B" w:rsidRDefault="004B486B" w:rsidP="004B486B">
            <w:pPr>
              <w:ind w:firstLine="0"/>
            </w:pPr>
            <w:r>
              <w:t>Fry</w:t>
            </w:r>
          </w:p>
        </w:tc>
        <w:tc>
          <w:tcPr>
            <w:tcW w:w="2180" w:type="dxa"/>
            <w:shd w:val="clear" w:color="auto" w:fill="auto"/>
          </w:tcPr>
          <w:p w:rsidR="004B486B" w:rsidRPr="004B486B" w:rsidRDefault="004B486B" w:rsidP="004B486B">
            <w:pPr>
              <w:ind w:firstLine="0"/>
            </w:pPr>
            <w:r>
              <w:t>Funderburk</w:t>
            </w:r>
          </w:p>
        </w:tc>
      </w:tr>
      <w:tr w:rsidR="004B486B" w:rsidRPr="004B486B" w:rsidTr="004B486B">
        <w:tc>
          <w:tcPr>
            <w:tcW w:w="2179" w:type="dxa"/>
            <w:shd w:val="clear" w:color="auto" w:fill="auto"/>
          </w:tcPr>
          <w:p w:rsidR="004B486B" w:rsidRPr="004B486B" w:rsidRDefault="004B486B" w:rsidP="004B486B">
            <w:pPr>
              <w:ind w:firstLine="0"/>
            </w:pPr>
            <w:r>
              <w:t>Gagnon</w:t>
            </w:r>
          </w:p>
        </w:tc>
        <w:tc>
          <w:tcPr>
            <w:tcW w:w="2179" w:type="dxa"/>
            <w:shd w:val="clear" w:color="auto" w:fill="auto"/>
          </w:tcPr>
          <w:p w:rsidR="004B486B" w:rsidRPr="004B486B" w:rsidRDefault="004B486B" w:rsidP="004B486B">
            <w:pPr>
              <w:ind w:firstLine="0"/>
            </w:pPr>
            <w:r>
              <w:t>Gilliard</w:t>
            </w:r>
          </w:p>
        </w:tc>
        <w:tc>
          <w:tcPr>
            <w:tcW w:w="2180" w:type="dxa"/>
            <w:shd w:val="clear" w:color="auto" w:fill="auto"/>
          </w:tcPr>
          <w:p w:rsidR="004B486B" w:rsidRPr="004B486B" w:rsidRDefault="004B486B" w:rsidP="004B486B">
            <w:pPr>
              <w:ind w:firstLine="0"/>
            </w:pPr>
            <w:r>
              <w:t>Govan</w:t>
            </w:r>
          </w:p>
        </w:tc>
      </w:tr>
      <w:tr w:rsidR="004B486B" w:rsidRPr="004B486B" w:rsidTr="004B486B">
        <w:tc>
          <w:tcPr>
            <w:tcW w:w="2179" w:type="dxa"/>
            <w:shd w:val="clear" w:color="auto" w:fill="auto"/>
          </w:tcPr>
          <w:p w:rsidR="004B486B" w:rsidRPr="004B486B" w:rsidRDefault="004B486B" w:rsidP="004B486B">
            <w:pPr>
              <w:ind w:firstLine="0"/>
            </w:pPr>
            <w:r>
              <w:t>Hardee</w:t>
            </w:r>
          </w:p>
        </w:tc>
        <w:tc>
          <w:tcPr>
            <w:tcW w:w="2179" w:type="dxa"/>
            <w:shd w:val="clear" w:color="auto" w:fill="auto"/>
          </w:tcPr>
          <w:p w:rsidR="004B486B" w:rsidRPr="004B486B" w:rsidRDefault="004B486B" w:rsidP="004B486B">
            <w:pPr>
              <w:ind w:firstLine="0"/>
            </w:pPr>
            <w:r>
              <w:t>Hart</w:t>
            </w:r>
          </w:p>
        </w:tc>
        <w:tc>
          <w:tcPr>
            <w:tcW w:w="2180" w:type="dxa"/>
            <w:shd w:val="clear" w:color="auto" w:fill="auto"/>
          </w:tcPr>
          <w:p w:rsidR="004B486B" w:rsidRPr="004B486B" w:rsidRDefault="004B486B" w:rsidP="004B486B">
            <w:pPr>
              <w:ind w:firstLine="0"/>
            </w:pPr>
            <w:r>
              <w:t>Hayes</w:t>
            </w:r>
          </w:p>
        </w:tc>
      </w:tr>
      <w:tr w:rsidR="004B486B" w:rsidRPr="004B486B" w:rsidTr="004B486B">
        <w:tc>
          <w:tcPr>
            <w:tcW w:w="2179" w:type="dxa"/>
            <w:shd w:val="clear" w:color="auto" w:fill="auto"/>
          </w:tcPr>
          <w:p w:rsidR="004B486B" w:rsidRPr="004B486B" w:rsidRDefault="004B486B" w:rsidP="004B486B">
            <w:pPr>
              <w:ind w:firstLine="0"/>
            </w:pPr>
            <w:r>
              <w:t>Henderson-Myers</w:t>
            </w:r>
          </w:p>
        </w:tc>
        <w:tc>
          <w:tcPr>
            <w:tcW w:w="2179" w:type="dxa"/>
            <w:shd w:val="clear" w:color="auto" w:fill="auto"/>
          </w:tcPr>
          <w:p w:rsidR="004B486B" w:rsidRPr="004B486B" w:rsidRDefault="004B486B" w:rsidP="004B486B">
            <w:pPr>
              <w:ind w:firstLine="0"/>
            </w:pPr>
            <w:r>
              <w:t>Henegan</w:t>
            </w:r>
          </w:p>
        </w:tc>
        <w:tc>
          <w:tcPr>
            <w:tcW w:w="2180" w:type="dxa"/>
            <w:shd w:val="clear" w:color="auto" w:fill="auto"/>
          </w:tcPr>
          <w:p w:rsidR="004B486B" w:rsidRPr="004B486B" w:rsidRDefault="004B486B" w:rsidP="004B486B">
            <w:pPr>
              <w:ind w:firstLine="0"/>
            </w:pPr>
            <w:r>
              <w:t>Herbkersman</w:t>
            </w:r>
          </w:p>
        </w:tc>
      </w:tr>
      <w:tr w:rsidR="004B486B" w:rsidRPr="004B486B" w:rsidTr="004B486B">
        <w:tc>
          <w:tcPr>
            <w:tcW w:w="2179" w:type="dxa"/>
            <w:shd w:val="clear" w:color="auto" w:fill="auto"/>
          </w:tcPr>
          <w:p w:rsidR="004B486B" w:rsidRPr="004B486B" w:rsidRDefault="004B486B" w:rsidP="004B486B">
            <w:pPr>
              <w:ind w:firstLine="0"/>
            </w:pPr>
            <w:r>
              <w:t>Hewitt</w:t>
            </w:r>
          </w:p>
        </w:tc>
        <w:tc>
          <w:tcPr>
            <w:tcW w:w="2179" w:type="dxa"/>
            <w:shd w:val="clear" w:color="auto" w:fill="auto"/>
          </w:tcPr>
          <w:p w:rsidR="004B486B" w:rsidRPr="004B486B" w:rsidRDefault="004B486B" w:rsidP="004B486B">
            <w:pPr>
              <w:ind w:firstLine="0"/>
            </w:pPr>
            <w:r>
              <w:t>Hill</w:t>
            </w:r>
          </w:p>
        </w:tc>
        <w:tc>
          <w:tcPr>
            <w:tcW w:w="2180" w:type="dxa"/>
            <w:shd w:val="clear" w:color="auto" w:fill="auto"/>
          </w:tcPr>
          <w:p w:rsidR="004B486B" w:rsidRPr="004B486B" w:rsidRDefault="004B486B" w:rsidP="004B486B">
            <w:pPr>
              <w:ind w:firstLine="0"/>
            </w:pPr>
            <w:r>
              <w:t>Hiott</w:t>
            </w:r>
          </w:p>
        </w:tc>
      </w:tr>
      <w:tr w:rsidR="004B486B" w:rsidRPr="004B486B" w:rsidTr="004B486B">
        <w:tc>
          <w:tcPr>
            <w:tcW w:w="2179" w:type="dxa"/>
            <w:shd w:val="clear" w:color="auto" w:fill="auto"/>
          </w:tcPr>
          <w:p w:rsidR="004B486B" w:rsidRPr="004B486B" w:rsidRDefault="004B486B" w:rsidP="004B486B">
            <w:pPr>
              <w:ind w:firstLine="0"/>
            </w:pPr>
            <w:r>
              <w:t>Hixon</w:t>
            </w:r>
          </w:p>
        </w:tc>
        <w:tc>
          <w:tcPr>
            <w:tcW w:w="2179" w:type="dxa"/>
            <w:shd w:val="clear" w:color="auto" w:fill="auto"/>
          </w:tcPr>
          <w:p w:rsidR="004B486B" w:rsidRPr="004B486B" w:rsidRDefault="004B486B" w:rsidP="004B486B">
            <w:pPr>
              <w:ind w:firstLine="0"/>
            </w:pPr>
            <w:r>
              <w:t>Hosey</w:t>
            </w:r>
          </w:p>
        </w:tc>
        <w:tc>
          <w:tcPr>
            <w:tcW w:w="2180" w:type="dxa"/>
            <w:shd w:val="clear" w:color="auto" w:fill="auto"/>
          </w:tcPr>
          <w:p w:rsidR="004B486B" w:rsidRPr="004B486B" w:rsidRDefault="004B486B" w:rsidP="004B486B">
            <w:pPr>
              <w:ind w:firstLine="0"/>
            </w:pPr>
            <w:r>
              <w:t>Huggins</w:t>
            </w:r>
          </w:p>
        </w:tc>
      </w:tr>
      <w:tr w:rsidR="004B486B" w:rsidRPr="004B486B" w:rsidTr="004B486B">
        <w:tc>
          <w:tcPr>
            <w:tcW w:w="2179" w:type="dxa"/>
            <w:shd w:val="clear" w:color="auto" w:fill="auto"/>
          </w:tcPr>
          <w:p w:rsidR="004B486B" w:rsidRPr="004B486B" w:rsidRDefault="004B486B" w:rsidP="004B486B">
            <w:pPr>
              <w:ind w:firstLine="0"/>
            </w:pPr>
            <w:r>
              <w:t>Jefferson</w:t>
            </w:r>
          </w:p>
        </w:tc>
        <w:tc>
          <w:tcPr>
            <w:tcW w:w="2179" w:type="dxa"/>
            <w:shd w:val="clear" w:color="auto" w:fill="auto"/>
          </w:tcPr>
          <w:p w:rsidR="004B486B" w:rsidRPr="004B486B" w:rsidRDefault="004B486B" w:rsidP="004B486B">
            <w:pPr>
              <w:ind w:firstLine="0"/>
            </w:pPr>
            <w:r>
              <w:t>Johnson</w:t>
            </w:r>
          </w:p>
        </w:tc>
        <w:tc>
          <w:tcPr>
            <w:tcW w:w="2180" w:type="dxa"/>
            <w:shd w:val="clear" w:color="auto" w:fill="auto"/>
          </w:tcPr>
          <w:p w:rsidR="004B486B" w:rsidRPr="004B486B" w:rsidRDefault="004B486B" w:rsidP="004B486B">
            <w:pPr>
              <w:ind w:firstLine="0"/>
            </w:pPr>
            <w:r>
              <w:t>Jordan</w:t>
            </w:r>
          </w:p>
        </w:tc>
      </w:tr>
      <w:tr w:rsidR="004B486B" w:rsidRPr="004B486B" w:rsidTr="004B486B">
        <w:tc>
          <w:tcPr>
            <w:tcW w:w="2179" w:type="dxa"/>
            <w:shd w:val="clear" w:color="auto" w:fill="auto"/>
          </w:tcPr>
          <w:p w:rsidR="004B486B" w:rsidRPr="004B486B" w:rsidRDefault="004B486B" w:rsidP="004B486B">
            <w:pPr>
              <w:ind w:firstLine="0"/>
            </w:pPr>
            <w:r>
              <w:t>King</w:t>
            </w:r>
          </w:p>
        </w:tc>
        <w:tc>
          <w:tcPr>
            <w:tcW w:w="2179" w:type="dxa"/>
            <w:shd w:val="clear" w:color="auto" w:fill="auto"/>
          </w:tcPr>
          <w:p w:rsidR="004B486B" w:rsidRPr="004B486B" w:rsidRDefault="004B486B" w:rsidP="004B486B">
            <w:pPr>
              <w:ind w:firstLine="0"/>
            </w:pPr>
            <w:r>
              <w:t>Kirby</w:t>
            </w:r>
          </w:p>
        </w:tc>
        <w:tc>
          <w:tcPr>
            <w:tcW w:w="2180" w:type="dxa"/>
            <w:shd w:val="clear" w:color="auto" w:fill="auto"/>
          </w:tcPr>
          <w:p w:rsidR="004B486B" w:rsidRPr="004B486B" w:rsidRDefault="004B486B" w:rsidP="004B486B">
            <w:pPr>
              <w:ind w:firstLine="0"/>
            </w:pPr>
            <w:r>
              <w:t>Knight</w:t>
            </w:r>
          </w:p>
        </w:tc>
      </w:tr>
      <w:tr w:rsidR="004B486B" w:rsidRPr="004B486B" w:rsidTr="004B486B">
        <w:tc>
          <w:tcPr>
            <w:tcW w:w="2179" w:type="dxa"/>
            <w:shd w:val="clear" w:color="auto" w:fill="auto"/>
          </w:tcPr>
          <w:p w:rsidR="004B486B" w:rsidRPr="004B486B" w:rsidRDefault="004B486B" w:rsidP="004B486B">
            <w:pPr>
              <w:ind w:firstLine="0"/>
            </w:pPr>
            <w:r>
              <w:t>Long</w:t>
            </w:r>
          </w:p>
        </w:tc>
        <w:tc>
          <w:tcPr>
            <w:tcW w:w="2179" w:type="dxa"/>
            <w:shd w:val="clear" w:color="auto" w:fill="auto"/>
          </w:tcPr>
          <w:p w:rsidR="004B486B" w:rsidRPr="004B486B" w:rsidRDefault="004B486B" w:rsidP="004B486B">
            <w:pPr>
              <w:ind w:firstLine="0"/>
            </w:pPr>
            <w:r>
              <w:t>Lucas</w:t>
            </w:r>
          </w:p>
        </w:tc>
        <w:tc>
          <w:tcPr>
            <w:tcW w:w="2180" w:type="dxa"/>
            <w:shd w:val="clear" w:color="auto" w:fill="auto"/>
          </w:tcPr>
          <w:p w:rsidR="004B486B" w:rsidRPr="004B486B" w:rsidRDefault="004B486B" w:rsidP="004B486B">
            <w:pPr>
              <w:ind w:firstLine="0"/>
            </w:pPr>
            <w:r>
              <w:t>Mace</w:t>
            </w:r>
          </w:p>
        </w:tc>
      </w:tr>
      <w:tr w:rsidR="004B486B" w:rsidRPr="004B486B" w:rsidTr="004B486B">
        <w:tc>
          <w:tcPr>
            <w:tcW w:w="2179" w:type="dxa"/>
            <w:shd w:val="clear" w:color="auto" w:fill="auto"/>
          </w:tcPr>
          <w:p w:rsidR="004B486B" w:rsidRPr="004B486B" w:rsidRDefault="004B486B" w:rsidP="004B486B">
            <w:pPr>
              <w:ind w:firstLine="0"/>
            </w:pPr>
            <w:r>
              <w:t>Magnuson</w:t>
            </w:r>
          </w:p>
        </w:tc>
        <w:tc>
          <w:tcPr>
            <w:tcW w:w="2179" w:type="dxa"/>
            <w:shd w:val="clear" w:color="auto" w:fill="auto"/>
          </w:tcPr>
          <w:p w:rsidR="004B486B" w:rsidRPr="004B486B" w:rsidRDefault="004B486B" w:rsidP="004B486B">
            <w:pPr>
              <w:ind w:firstLine="0"/>
            </w:pPr>
            <w:r>
              <w:t>Martin</w:t>
            </w:r>
          </w:p>
        </w:tc>
        <w:tc>
          <w:tcPr>
            <w:tcW w:w="2180" w:type="dxa"/>
            <w:shd w:val="clear" w:color="auto" w:fill="auto"/>
          </w:tcPr>
          <w:p w:rsidR="004B486B" w:rsidRPr="004B486B" w:rsidRDefault="004B486B" w:rsidP="004B486B">
            <w:pPr>
              <w:ind w:firstLine="0"/>
            </w:pPr>
            <w:r>
              <w:t>McCravy</w:t>
            </w:r>
          </w:p>
        </w:tc>
      </w:tr>
      <w:tr w:rsidR="004B486B" w:rsidRPr="004B486B" w:rsidTr="004B486B">
        <w:tc>
          <w:tcPr>
            <w:tcW w:w="2179" w:type="dxa"/>
            <w:shd w:val="clear" w:color="auto" w:fill="auto"/>
          </w:tcPr>
          <w:p w:rsidR="004B486B" w:rsidRPr="004B486B" w:rsidRDefault="004B486B" w:rsidP="004B486B">
            <w:pPr>
              <w:ind w:firstLine="0"/>
            </w:pPr>
            <w:r>
              <w:t>McEachern</w:t>
            </w:r>
          </w:p>
        </w:tc>
        <w:tc>
          <w:tcPr>
            <w:tcW w:w="2179" w:type="dxa"/>
            <w:shd w:val="clear" w:color="auto" w:fill="auto"/>
          </w:tcPr>
          <w:p w:rsidR="004B486B" w:rsidRPr="004B486B" w:rsidRDefault="004B486B" w:rsidP="004B486B">
            <w:pPr>
              <w:ind w:firstLine="0"/>
            </w:pPr>
            <w:r>
              <w:t>McGinnis</w:t>
            </w:r>
          </w:p>
        </w:tc>
        <w:tc>
          <w:tcPr>
            <w:tcW w:w="2180" w:type="dxa"/>
            <w:shd w:val="clear" w:color="auto" w:fill="auto"/>
          </w:tcPr>
          <w:p w:rsidR="004B486B" w:rsidRPr="004B486B" w:rsidRDefault="004B486B" w:rsidP="004B486B">
            <w:pPr>
              <w:ind w:firstLine="0"/>
            </w:pPr>
            <w:r>
              <w:t>McKnight</w:t>
            </w:r>
          </w:p>
        </w:tc>
      </w:tr>
      <w:tr w:rsidR="004B486B" w:rsidRPr="004B486B" w:rsidTr="004B486B">
        <w:tc>
          <w:tcPr>
            <w:tcW w:w="2179" w:type="dxa"/>
            <w:shd w:val="clear" w:color="auto" w:fill="auto"/>
          </w:tcPr>
          <w:p w:rsidR="004B486B" w:rsidRPr="004B486B" w:rsidRDefault="004B486B" w:rsidP="004B486B">
            <w:pPr>
              <w:ind w:firstLine="0"/>
            </w:pPr>
            <w:r>
              <w:t>D. C. Moss</w:t>
            </w:r>
          </w:p>
        </w:tc>
        <w:tc>
          <w:tcPr>
            <w:tcW w:w="2179" w:type="dxa"/>
            <w:shd w:val="clear" w:color="auto" w:fill="auto"/>
          </w:tcPr>
          <w:p w:rsidR="004B486B" w:rsidRPr="004B486B" w:rsidRDefault="004B486B" w:rsidP="004B486B">
            <w:pPr>
              <w:ind w:firstLine="0"/>
            </w:pPr>
            <w:r>
              <w:t>Murphy</w:t>
            </w:r>
          </w:p>
        </w:tc>
        <w:tc>
          <w:tcPr>
            <w:tcW w:w="2180" w:type="dxa"/>
            <w:shd w:val="clear" w:color="auto" w:fill="auto"/>
          </w:tcPr>
          <w:p w:rsidR="004B486B" w:rsidRPr="004B486B" w:rsidRDefault="004B486B" w:rsidP="004B486B">
            <w:pPr>
              <w:ind w:firstLine="0"/>
            </w:pPr>
            <w:r>
              <w:t>B. Newton</w:t>
            </w:r>
          </w:p>
        </w:tc>
      </w:tr>
      <w:tr w:rsidR="004B486B" w:rsidRPr="004B486B" w:rsidTr="004B486B">
        <w:tc>
          <w:tcPr>
            <w:tcW w:w="2179" w:type="dxa"/>
            <w:shd w:val="clear" w:color="auto" w:fill="auto"/>
          </w:tcPr>
          <w:p w:rsidR="004B486B" w:rsidRPr="004B486B" w:rsidRDefault="004B486B" w:rsidP="004B486B">
            <w:pPr>
              <w:ind w:firstLine="0"/>
            </w:pPr>
            <w:r>
              <w:t>W. Newton</w:t>
            </w:r>
          </w:p>
        </w:tc>
        <w:tc>
          <w:tcPr>
            <w:tcW w:w="2179" w:type="dxa"/>
            <w:shd w:val="clear" w:color="auto" w:fill="auto"/>
          </w:tcPr>
          <w:p w:rsidR="004B486B" w:rsidRPr="004B486B" w:rsidRDefault="004B486B" w:rsidP="004B486B">
            <w:pPr>
              <w:ind w:firstLine="0"/>
            </w:pPr>
            <w:r>
              <w:t>Norrell</w:t>
            </w:r>
          </w:p>
        </w:tc>
        <w:tc>
          <w:tcPr>
            <w:tcW w:w="2180" w:type="dxa"/>
            <w:shd w:val="clear" w:color="auto" w:fill="auto"/>
          </w:tcPr>
          <w:p w:rsidR="004B486B" w:rsidRPr="004B486B" w:rsidRDefault="004B486B" w:rsidP="004B486B">
            <w:pPr>
              <w:ind w:firstLine="0"/>
            </w:pPr>
            <w:r>
              <w:t>Ott</w:t>
            </w:r>
          </w:p>
        </w:tc>
      </w:tr>
      <w:tr w:rsidR="004B486B" w:rsidRPr="004B486B" w:rsidTr="004B486B">
        <w:tc>
          <w:tcPr>
            <w:tcW w:w="2179" w:type="dxa"/>
            <w:shd w:val="clear" w:color="auto" w:fill="auto"/>
          </w:tcPr>
          <w:p w:rsidR="004B486B" w:rsidRPr="004B486B" w:rsidRDefault="004B486B" w:rsidP="004B486B">
            <w:pPr>
              <w:ind w:firstLine="0"/>
            </w:pPr>
            <w:r>
              <w:t>Parks</w:t>
            </w:r>
          </w:p>
        </w:tc>
        <w:tc>
          <w:tcPr>
            <w:tcW w:w="2179" w:type="dxa"/>
            <w:shd w:val="clear" w:color="auto" w:fill="auto"/>
          </w:tcPr>
          <w:p w:rsidR="004B486B" w:rsidRPr="004B486B" w:rsidRDefault="004B486B" w:rsidP="004B486B">
            <w:pPr>
              <w:ind w:firstLine="0"/>
            </w:pPr>
            <w:r>
              <w:t>Pendarvis</w:t>
            </w:r>
          </w:p>
        </w:tc>
        <w:tc>
          <w:tcPr>
            <w:tcW w:w="2180" w:type="dxa"/>
            <w:shd w:val="clear" w:color="auto" w:fill="auto"/>
          </w:tcPr>
          <w:p w:rsidR="004B486B" w:rsidRPr="004B486B" w:rsidRDefault="004B486B" w:rsidP="004B486B">
            <w:pPr>
              <w:ind w:firstLine="0"/>
            </w:pPr>
            <w:r>
              <w:t>Pitts</w:t>
            </w:r>
          </w:p>
        </w:tc>
      </w:tr>
      <w:tr w:rsidR="004B486B" w:rsidRPr="004B486B" w:rsidTr="004B486B">
        <w:tc>
          <w:tcPr>
            <w:tcW w:w="2179" w:type="dxa"/>
            <w:shd w:val="clear" w:color="auto" w:fill="auto"/>
          </w:tcPr>
          <w:p w:rsidR="004B486B" w:rsidRPr="004B486B" w:rsidRDefault="004B486B" w:rsidP="004B486B">
            <w:pPr>
              <w:ind w:firstLine="0"/>
            </w:pPr>
            <w:r>
              <w:t>Pope</w:t>
            </w:r>
          </w:p>
        </w:tc>
        <w:tc>
          <w:tcPr>
            <w:tcW w:w="2179" w:type="dxa"/>
            <w:shd w:val="clear" w:color="auto" w:fill="auto"/>
          </w:tcPr>
          <w:p w:rsidR="004B486B" w:rsidRPr="004B486B" w:rsidRDefault="004B486B" w:rsidP="004B486B">
            <w:pPr>
              <w:ind w:firstLine="0"/>
            </w:pPr>
            <w:r>
              <w:t>Ridgeway</w:t>
            </w:r>
          </w:p>
        </w:tc>
        <w:tc>
          <w:tcPr>
            <w:tcW w:w="2180" w:type="dxa"/>
            <w:shd w:val="clear" w:color="auto" w:fill="auto"/>
          </w:tcPr>
          <w:p w:rsidR="004B486B" w:rsidRPr="004B486B" w:rsidRDefault="004B486B" w:rsidP="004B486B">
            <w:pPr>
              <w:ind w:firstLine="0"/>
            </w:pPr>
            <w:r>
              <w:t>Sandifer</w:t>
            </w:r>
          </w:p>
        </w:tc>
      </w:tr>
      <w:tr w:rsidR="004B486B" w:rsidRPr="004B486B" w:rsidTr="004B486B">
        <w:tc>
          <w:tcPr>
            <w:tcW w:w="2179" w:type="dxa"/>
            <w:shd w:val="clear" w:color="auto" w:fill="auto"/>
          </w:tcPr>
          <w:p w:rsidR="004B486B" w:rsidRPr="004B486B" w:rsidRDefault="004B486B" w:rsidP="004B486B">
            <w:pPr>
              <w:ind w:firstLine="0"/>
            </w:pPr>
            <w:r>
              <w:t>Simrill</w:t>
            </w:r>
          </w:p>
        </w:tc>
        <w:tc>
          <w:tcPr>
            <w:tcW w:w="2179" w:type="dxa"/>
            <w:shd w:val="clear" w:color="auto" w:fill="auto"/>
          </w:tcPr>
          <w:p w:rsidR="004B486B" w:rsidRPr="004B486B" w:rsidRDefault="004B486B" w:rsidP="004B486B">
            <w:pPr>
              <w:ind w:firstLine="0"/>
            </w:pPr>
            <w:r>
              <w:t>G. M. Smith</w:t>
            </w:r>
          </w:p>
        </w:tc>
        <w:tc>
          <w:tcPr>
            <w:tcW w:w="2180" w:type="dxa"/>
            <w:shd w:val="clear" w:color="auto" w:fill="auto"/>
          </w:tcPr>
          <w:p w:rsidR="004B486B" w:rsidRPr="004B486B" w:rsidRDefault="004B486B" w:rsidP="004B486B">
            <w:pPr>
              <w:ind w:firstLine="0"/>
            </w:pPr>
            <w:r>
              <w:t>G. R. Smith</w:t>
            </w:r>
          </w:p>
        </w:tc>
      </w:tr>
      <w:tr w:rsidR="004B486B" w:rsidRPr="004B486B" w:rsidTr="004B486B">
        <w:tc>
          <w:tcPr>
            <w:tcW w:w="2179" w:type="dxa"/>
            <w:shd w:val="clear" w:color="auto" w:fill="auto"/>
          </w:tcPr>
          <w:p w:rsidR="004B486B" w:rsidRPr="004B486B" w:rsidRDefault="004B486B" w:rsidP="004B486B">
            <w:pPr>
              <w:ind w:firstLine="0"/>
            </w:pPr>
            <w:r>
              <w:t>J. E. Smith</w:t>
            </w:r>
          </w:p>
        </w:tc>
        <w:tc>
          <w:tcPr>
            <w:tcW w:w="2179" w:type="dxa"/>
            <w:shd w:val="clear" w:color="auto" w:fill="auto"/>
          </w:tcPr>
          <w:p w:rsidR="004B486B" w:rsidRPr="004B486B" w:rsidRDefault="004B486B" w:rsidP="004B486B">
            <w:pPr>
              <w:ind w:firstLine="0"/>
            </w:pPr>
            <w:r>
              <w:t>Sottile</w:t>
            </w:r>
          </w:p>
        </w:tc>
        <w:tc>
          <w:tcPr>
            <w:tcW w:w="2180" w:type="dxa"/>
            <w:shd w:val="clear" w:color="auto" w:fill="auto"/>
          </w:tcPr>
          <w:p w:rsidR="004B486B" w:rsidRPr="004B486B" w:rsidRDefault="004B486B" w:rsidP="004B486B">
            <w:pPr>
              <w:ind w:firstLine="0"/>
            </w:pPr>
            <w:r>
              <w:t>Spires</w:t>
            </w:r>
          </w:p>
        </w:tc>
      </w:tr>
      <w:tr w:rsidR="004B486B" w:rsidRPr="004B486B" w:rsidTr="004B486B">
        <w:tc>
          <w:tcPr>
            <w:tcW w:w="2179" w:type="dxa"/>
            <w:shd w:val="clear" w:color="auto" w:fill="auto"/>
          </w:tcPr>
          <w:p w:rsidR="004B486B" w:rsidRPr="004B486B" w:rsidRDefault="004B486B" w:rsidP="004B486B">
            <w:pPr>
              <w:ind w:firstLine="0"/>
            </w:pPr>
            <w:r>
              <w:t>Stavrinakis</w:t>
            </w:r>
          </w:p>
        </w:tc>
        <w:tc>
          <w:tcPr>
            <w:tcW w:w="2179" w:type="dxa"/>
            <w:shd w:val="clear" w:color="auto" w:fill="auto"/>
          </w:tcPr>
          <w:p w:rsidR="004B486B" w:rsidRPr="004B486B" w:rsidRDefault="004B486B" w:rsidP="004B486B">
            <w:pPr>
              <w:ind w:firstLine="0"/>
            </w:pPr>
            <w:r>
              <w:t>Stringer</w:t>
            </w:r>
          </w:p>
        </w:tc>
        <w:tc>
          <w:tcPr>
            <w:tcW w:w="2180" w:type="dxa"/>
            <w:shd w:val="clear" w:color="auto" w:fill="auto"/>
          </w:tcPr>
          <w:p w:rsidR="004B486B" w:rsidRPr="004B486B" w:rsidRDefault="004B486B" w:rsidP="004B486B">
            <w:pPr>
              <w:ind w:firstLine="0"/>
            </w:pPr>
            <w:r>
              <w:t>Tallon</w:t>
            </w:r>
          </w:p>
        </w:tc>
      </w:tr>
      <w:tr w:rsidR="004B486B" w:rsidRPr="004B486B" w:rsidTr="004B486B">
        <w:tc>
          <w:tcPr>
            <w:tcW w:w="2179" w:type="dxa"/>
            <w:shd w:val="clear" w:color="auto" w:fill="auto"/>
          </w:tcPr>
          <w:p w:rsidR="004B486B" w:rsidRPr="004B486B" w:rsidRDefault="004B486B" w:rsidP="004B486B">
            <w:pPr>
              <w:ind w:firstLine="0"/>
            </w:pPr>
            <w:r>
              <w:t>Taylor</w:t>
            </w:r>
          </w:p>
        </w:tc>
        <w:tc>
          <w:tcPr>
            <w:tcW w:w="2179" w:type="dxa"/>
            <w:shd w:val="clear" w:color="auto" w:fill="auto"/>
          </w:tcPr>
          <w:p w:rsidR="004B486B" w:rsidRPr="004B486B" w:rsidRDefault="004B486B" w:rsidP="004B486B">
            <w:pPr>
              <w:ind w:firstLine="0"/>
            </w:pPr>
            <w:r>
              <w:t>Thayer</w:t>
            </w:r>
          </w:p>
        </w:tc>
        <w:tc>
          <w:tcPr>
            <w:tcW w:w="2180" w:type="dxa"/>
            <w:shd w:val="clear" w:color="auto" w:fill="auto"/>
          </w:tcPr>
          <w:p w:rsidR="004B486B" w:rsidRPr="004B486B" w:rsidRDefault="004B486B" w:rsidP="004B486B">
            <w:pPr>
              <w:ind w:firstLine="0"/>
            </w:pPr>
            <w:r>
              <w:t>Toole</w:t>
            </w:r>
          </w:p>
        </w:tc>
      </w:tr>
      <w:tr w:rsidR="004B486B" w:rsidRPr="004B486B" w:rsidTr="004B486B">
        <w:tc>
          <w:tcPr>
            <w:tcW w:w="2179" w:type="dxa"/>
            <w:shd w:val="clear" w:color="auto" w:fill="auto"/>
          </w:tcPr>
          <w:p w:rsidR="004B486B" w:rsidRPr="004B486B" w:rsidRDefault="004B486B" w:rsidP="004B486B">
            <w:pPr>
              <w:ind w:firstLine="0"/>
            </w:pPr>
            <w:r>
              <w:t>Trantham</w:t>
            </w:r>
          </w:p>
        </w:tc>
        <w:tc>
          <w:tcPr>
            <w:tcW w:w="2179" w:type="dxa"/>
            <w:shd w:val="clear" w:color="auto" w:fill="auto"/>
          </w:tcPr>
          <w:p w:rsidR="004B486B" w:rsidRPr="004B486B" w:rsidRDefault="004B486B" w:rsidP="004B486B">
            <w:pPr>
              <w:ind w:firstLine="0"/>
            </w:pPr>
            <w:r>
              <w:t>Weeks</w:t>
            </w:r>
          </w:p>
        </w:tc>
        <w:tc>
          <w:tcPr>
            <w:tcW w:w="2180" w:type="dxa"/>
            <w:shd w:val="clear" w:color="auto" w:fill="auto"/>
          </w:tcPr>
          <w:p w:rsidR="004B486B" w:rsidRPr="004B486B" w:rsidRDefault="004B486B" w:rsidP="004B486B">
            <w:pPr>
              <w:ind w:firstLine="0"/>
            </w:pPr>
            <w:r>
              <w:t>West</w:t>
            </w:r>
          </w:p>
        </w:tc>
      </w:tr>
      <w:tr w:rsidR="004B486B" w:rsidRPr="004B486B" w:rsidTr="004B486B">
        <w:tc>
          <w:tcPr>
            <w:tcW w:w="2179" w:type="dxa"/>
            <w:shd w:val="clear" w:color="auto" w:fill="auto"/>
          </w:tcPr>
          <w:p w:rsidR="004B486B" w:rsidRPr="004B486B" w:rsidRDefault="004B486B" w:rsidP="004B486B">
            <w:pPr>
              <w:keepNext/>
              <w:ind w:firstLine="0"/>
            </w:pPr>
            <w:r>
              <w:t>White</w:t>
            </w:r>
          </w:p>
        </w:tc>
        <w:tc>
          <w:tcPr>
            <w:tcW w:w="2179" w:type="dxa"/>
            <w:shd w:val="clear" w:color="auto" w:fill="auto"/>
          </w:tcPr>
          <w:p w:rsidR="004B486B" w:rsidRPr="004B486B" w:rsidRDefault="004B486B" w:rsidP="004B486B">
            <w:pPr>
              <w:keepNext/>
              <w:ind w:firstLine="0"/>
            </w:pPr>
            <w:r>
              <w:t>Williams</w:t>
            </w:r>
          </w:p>
        </w:tc>
        <w:tc>
          <w:tcPr>
            <w:tcW w:w="2180" w:type="dxa"/>
            <w:shd w:val="clear" w:color="auto" w:fill="auto"/>
          </w:tcPr>
          <w:p w:rsidR="004B486B" w:rsidRPr="004B486B" w:rsidRDefault="004B486B" w:rsidP="004B486B">
            <w:pPr>
              <w:keepNext/>
              <w:ind w:firstLine="0"/>
            </w:pPr>
            <w:r>
              <w:t>Willis</w:t>
            </w:r>
          </w:p>
        </w:tc>
      </w:tr>
      <w:tr w:rsidR="004B486B" w:rsidRPr="004B486B" w:rsidTr="004B486B">
        <w:tc>
          <w:tcPr>
            <w:tcW w:w="2179" w:type="dxa"/>
            <w:shd w:val="clear" w:color="auto" w:fill="auto"/>
          </w:tcPr>
          <w:p w:rsidR="004B486B" w:rsidRPr="004B486B" w:rsidRDefault="004B486B" w:rsidP="004B486B">
            <w:pPr>
              <w:keepNext/>
              <w:ind w:firstLine="0"/>
            </w:pPr>
            <w:r>
              <w:t>Wooten</w:t>
            </w:r>
          </w:p>
        </w:tc>
        <w:tc>
          <w:tcPr>
            <w:tcW w:w="2179" w:type="dxa"/>
            <w:shd w:val="clear" w:color="auto" w:fill="auto"/>
          </w:tcPr>
          <w:p w:rsidR="004B486B" w:rsidRPr="004B486B" w:rsidRDefault="004B486B" w:rsidP="004B486B">
            <w:pPr>
              <w:keepNext/>
              <w:ind w:firstLine="0"/>
            </w:pPr>
            <w:r>
              <w:t>Young</w:t>
            </w:r>
          </w:p>
        </w:tc>
        <w:tc>
          <w:tcPr>
            <w:tcW w:w="2180" w:type="dxa"/>
            <w:shd w:val="clear" w:color="auto" w:fill="auto"/>
          </w:tcPr>
          <w:p w:rsidR="004B486B" w:rsidRPr="004B486B" w:rsidRDefault="004B486B" w:rsidP="004B486B">
            <w:pPr>
              <w:keepNext/>
              <w:ind w:firstLine="0"/>
            </w:pPr>
          </w:p>
        </w:tc>
      </w:tr>
    </w:tbl>
    <w:p w:rsidR="004B486B" w:rsidRDefault="004B486B" w:rsidP="004B486B"/>
    <w:p w:rsidR="004B486B" w:rsidRDefault="004B486B" w:rsidP="004B486B">
      <w:pPr>
        <w:jc w:val="center"/>
        <w:rPr>
          <w:b/>
        </w:rPr>
      </w:pPr>
      <w:r w:rsidRPr="004B486B">
        <w:rPr>
          <w:b/>
        </w:rPr>
        <w:t>Total--98</w:t>
      </w:r>
    </w:p>
    <w:p w:rsidR="004B486B" w:rsidRDefault="004B486B" w:rsidP="004B486B">
      <w:pPr>
        <w:jc w:val="center"/>
        <w:rPr>
          <w:b/>
        </w:rPr>
      </w:pPr>
    </w:p>
    <w:p w:rsidR="004B486B" w:rsidRDefault="000A3796" w:rsidP="004B486B">
      <w:pPr>
        <w:ind w:firstLine="0"/>
      </w:pPr>
      <w:r>
        <w:br w:type="column"/>
      </w:r>
      <w:r w:rsidR="004B486B" w:rsidRPr="004B486B">
        <w:t xml:space="preserve"> </w:t>
      </w:r>
      <w:r w:rsidR="004B486B">
        <w:t>Those who voted in the negative are:</w:t>
      </w:r>
    </w:p>
    <w:p w:rsidR="004B486B" w:rsidRDefault="004B486B" w:rsidP="004B486B"/>
    <w:p w:rsidR="004B486B" w:rsidRDefault="004B486B" w:rsidP="004B486B">
      <w:pPr>
        <w:jc w:val="center"/>
        <w:rPr>
          <w:b/>
        </w:rPr>
      </w:pPr>
      <w:r w:rsidRPr="004B486B">
        <w:rPr>
          <w:b/>
        </w:rPr>
        <w:t>Total--0</w:t>
      </w:r>
    </w:p>
    <w:p w:rsidR="004B486B" w:rsidRDefault="004B486B" w:rsidP="004B486B">
      <w:pPr>
        <w:jc w:val="center"/>
        <w:rPr>
          <w:b/>
        </w:rPr>
      </w:pPr>
    </w:p>
    <w:p w:rsidR="004B486B" w:rsidRDefault="004B486B" w:rsidP="004B486B">
      <w:r>
        <w:t>The Senate Amendments were agreed to, and the Bill having received three readings in both Houses, it was ordered that the title be changed to that of an Act, and that it be enrolled for ratification.</w:t>
      </w:r>
    </w:p>
    <w:p w:rsidR="004B486B" w:rsidRDefault="004B486B" w:rsidP="004B486B"/>
    <w:p w:rsidR="004B486B" w:rsidRPr="008D56D8" w:rsidRDefault="004B486B" w:rsidP="004B486B">
      <w:pPr>
        <w:pStyle w:val="Title"/>
        <w:keepNext/>
      </w:pPr>
      <w:bookmarkStart w:id="31" w:name="file_start91"/>
      <w:bookmarkEnd w:id="31"/>
      <w:r w:rsidRPr="008D56D8">
        <w:t>RECORD FOR VOTING</w:t>
      </w:r>
    </w:p>
    <w:p w:rsidR="004B486B" w:rsidRPr="008D56D8" w:rsidRDefault="004B486B" w:rsidP="004B486B">
      <w:pPr>
        <w:tabs>
          <w:tab w:val="left" w:pos="270"/>
          <w:tab w:val="left" w:pos="630"/>
          <w:tab w:val="left" w:pos="900"/>
          <w:tab w:val="left" w:pos="1260"/>
          <w:tab w:val="left" w:pos="1620"/>
          <w:tab w:val="left" w:pos="1980"/>
          <w:tab w:val="left" w:pos="2340"/>
          <w:tab w:val="left" w:pos="2700"/>
        </w:tabs>
        <w:ind w:firstLine="0"/>
      </w:pPr>
      <w:r w:rsidRPr="008D56D8">
        <w:tab/>
        <w:t>I was temporarily out of the Chamber on constituent business during the vote on S. 345. If I had been present, I would have voted to concur in the Senate Amendments.</w:t>
      </w:r>
    </w:p>
    <w:p w:rsidR="004B486B" w:rsidRDefault="004B486B" w:rsidP="004B486B">
      <w:pPr>
        <w:tabs>
          <w:tab w:val="left" w:pos="270"/>
          <w:tab w:val="left" w:pos="630"/>
          <w:tab w:val="left" w:pos="900"/>
          <w:tab w:val="left" w:pos="1260"/>
          <w:tab w:val="left" w:pos="1620"/>
          <w:tab w:val="left" w:pos="1980"/>
          <w:tab w:val="left" w:pos="2340"/>
          <w:tab w:val="left" w:pos="2700"/>
        </w:tabs>
        <w:ind w:firstLine="0"/>
      </w:pPr>
      <w:r w:rsidRPr="008D56D8">
        <w:tab/>
        <w:t>Rep. Richie Yow</w:t>
      </w:r>
    </w:p>
    <w:p w:rsidR="004B486B" w:rsidRDefault="004B486B" w:rsidP="004B486B">
      <w:pPr>
        <w:tabs>
          <w:tab w:val="left" w:pos="270"/>
          <w:tab w:val="left" w:pos="630"/>
          <w:tab w:val="left" w:pos="900"/>
          <w:tab w:val="left" w:pos="1260"/>
          <w:tab w:val="left" w:pos="1620"/>
          <w:tab w:val="left" w:pos="1980"/>
          <w:tab w:val="left" w:pos="2340"/>
          <w:tab w:val="left" w:pos="2700"/>
        </w:tabs>
        <w:ind w:firstLine="0"/>
      </w:pPr>
    </w:p>
    <w:p w:rsidR="004B486B" w:rsidRDefault="004B486B" w:rsidP="004B486B">
      <w:pPr>
        <w:keepNext/>
        <w:jc w:val="center"/>
        <w:rPr>
          <w:b/>
        </w:rPr>
      </w:pPr>
      <w:r w:rsidRPr="004B486B">
        <w:rPr>
          <w:b/>
        </w:rPr>
        <w:t>STATEMENT BY REP.</w:t>
      </w:r>
      <w:r w:rsidR="000A3796">
        <w:rPr>
          <w:b/>
        </w:rPr>
        <w:t xml:space="preserve"> </w:t>
      </w:r>
      <w:r w:rsidRPr="004B486B">
        <w:rPr>
          <w:b/>
        </w:rPr>
        <w:t>BENNETT</w:t>
      </w:r>
    </w:p>
    <w:p w:rsidR="004B486B" w:rsidRDefault="004B486B" w:rsidP="004B486B">
      <w:r>
        <w:t>REP. BENNETT made a statem</w:t>
      </w:r>
      <w:r w:rsidR="000A3796">
        <w:t>ent relative to Rep. ARRINGTON'S</w:t>
      </w:r>
      <w:r>
        <w:t xml:space="preserve"> service in the House.</w:t>
      </w:r>
    </w:p>
    <w:p w:rsidR="004B486B" w:rsidRDefault="004B486B" w:rsidP="004B486B"/>
    <w:p w:rsidR="004B486B" w:rsidRDefault="004B486B" w:rsidP="004B486B">
      <w:pPr>
        <w:keepNext/>
        <w:jc w:val="center"/>
        <w:rPr>
          <w:b/>
        </w:rPr>
      </w:pPr>
      <w:r w:rsidRPr="004B486B">
        <w:rPr>
          <w:b/>
        </w:rPr>
        <w:t>STATEMENT BY REP. ARRINGTON</w:t>
      </w:r>
    </w:p>
    <w:p w:rsidR="004B486B" w:rsidRDefault="004B486B" w:rsidP="004B486B">
      <w:r>
        <w:t xml:space="preserve">Rep. ARRINGTON made a statement relative to her service in the House.  </w:t>
      </w:r>
    </w:p>
    <w:p w:rsidR="004B486B" w:rsidRDefault="004B486B" w:rsidP="004B486B"/>
    <w:p w:rsidR="004B486B" w:rsidRDefault="004B486B" w:rsidP="004B486B">
      <w:r>
        <w:t>Rep. D. C. MOSS moved that the House recede until 2:45 p.m., which was agreed to.</w:t>
      </w:r>
    </w:p>
    <w:p w:rsidR="004B486B" w:rsidRDefault="004B486B" w:rsidP="004B486B"/>
    <w:p w:rsidR="004B486B" w:rsidRDefault="004B486B" w:rsidP="004B486B">
      <w:pPr>
        <w:keepNext/>
        <w:jc w:val="center"/>
        <w:rPr>
          <w:b/>
        </w:rPr>
      </w:pPr>
      <w:r w:rsidRPr="004B486B">
        <w:rPr>
          <w:b/>
        </w:rPr>
        <w:t>THE HOUSE RESUMES</w:t>
      </w:r>
    </w:p>
    <w:p w:rsidR="004B486B" w:rsidRDefault="004B486B" w:rsidP="004B486B">
      <w:r>
        <w:t xml:space="preserve">At 2:45 p.m. the House resumed, the SPEAKER </w:t>
      </w:r>
      <w:r w:rsidRPr="004B486B">
        <w:rPr>
          <w:i/>
        </w:rPr>
        <w:t>PRO TEMPORE</w:t>
      </w:r>
      <w:r>
        <w:t xml:space="preserve"> in the Chair.</w:t>
      </w:r>
    </w:p>
    <w:p w:rsidR="004B486B" w:rsidRDefault="004B486B" w:rsidP="004B486B">
      <w:pPr>
        <w:keepNext/>
        <w:jc w:val="center"/>
        <w:rPr>
          <w:b/>
        </w:rPr>
      </w:pPr>
      <w:r w:rsidRPr="004B486B">
        <w:rPr>
          <w:b/>
        </w:rPr>
        <w:t>POINT OF QUORUM</w:t>
      </w:r>
    </w:p>
    <w:p w:rsidR="004B486B" w:rsidRDefault="004B486B" w:rsidP="004B486B">
      <w:r>
        <w:t>The question of a quorum was raised.</w:t>
      </w:r>
    </w:p>
    <w:p w:rsidR="004B486B" w:rsidRDefault="004B486B" w:rsidP="004B486B">
      <w:r>
        <w:t>A quorum was later present.</w:t>
      </w:r>
    </w:p>
    <w:p w:rsidR="004B486B" w:rsidRDefault="004B486B" w:rsidP="004B486B"/>
    <w:p w:rsidR="004B486B" w:rsidRDefault="004B486B" w:rsidP="004B486B">
      <w:pPr>
        <w:keepNext/>
        <w:jc w:val="center"/>
        <w:rPr>
          <w:b/>
        </w:rPr>
      </w:pPr>
      <w:r w:rsidRPr="004B486B">
        <w:rPr>
          <w:b/>
        </w:rPr>
        <w:t>LEAVE OF ABSENCE</w:t>
      </w:r>
    </w:p>
    <w:p w:rsidR="004B486B" w:rsidRDefault="004B486B" w:rsidP="004B486B">
      <w:r>
        <w:t xml:space="preserve">The SPEAKER </w:t>
      </w:r>
      <w:r w:rsidRPr="004B486B">
        <w:rPr>
          <w:i/>
        </w:rPr>
        <w:t>PRO TEMPORE</w:t>
      </w:r>
      <w:r>
        <w:t xml:space="preserve"> granted Rep. ROBINSON-SIMPSON a leave of absence for the remainder of the day. </w:t>
      </w:r>
    </w:p>
    <w:p w:rsidR="004B486B" w:rsidRDefault="004B486B" w:rsidP="004B486B"/>
    <w:p w:rsidR="004B486B" w:rsidRDefault="004B486B" w:rsidP="004B486B">
      <w:pPr>
        <w:keepNext/>
        <w:jc w:val="center"/>
        <w:rPr>
          <w:b/>
        </w:rPr>
      </w:pPr>
      <w:r w:rsidRPr="004B486B">
        <w:rPr>
          <w:b/>
        </w:rPr>
        <w:t>H. 4434--FREE CONFERENCE POWERS GRANTED</w:t>
      </w:r>
    </w:p>
    <w:p w:rsidR="004B486B" w:rsidRDefault="004B486B" w:rsidP="004B486B">
      <w:r>
        <w:t xml:space="preserve">Rep. CLARY moved that the Committee of Conference on the following Bill be resolved into a Committee of Free Conference and briefly explained the Conference Committee's reasons for this request:  </w:t>
      </w:r>
    </w:p>
    <w:p w:rsidR="004B486B" w:rsidRDefault="004B486B" w:rsidP="004B486B">
      <w:bookmarkStart w:id="32" w:name="include_clip_start_104"/>
      <w:bookmarkEnd w:id="32"/>
      <w:r>
        <w:t>H. 4434 -- Reps. Clary, Elliott, Cogswell, Collins, Henderson-Myers, Felder, Pope, Taylor, Ott, Thayer, Govan, Cole and King: A BILL 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2019-2020 SCHOOL YEAR; TO PROVIDE SPECIFIC ABILITIES THAT THE SCREENING TOOL MUST MEASURE; TO PROVIDE THAT PARENTS AND OTHER CERTAIN PARTIES MAY REQUEST THIS DYSLEXIA SCREENING FOR A STUDENT; TO REQUIRE LOCAL SCHOOL DISTRICTS TO CONVENE SCHOOL-BASED PROBLEM-SOLVING TEAMS TO ANALYZE SCREENING DATA AND PROGRESS MONITORING DATA TO ASSIST TEACHERS IN PLANNING AND IMPLEMENTING APPROPRIATE INSTRUCTION AND EVIDENCE-BASED INTERVENTIONS FOR ALL STUDENTS; TO REQUIRE DYSLEXIA-SPECIFIC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4B486B" w:rsidRDefault="004B486B" w:rsidP="004B486B">
      <w:bookmarkStart w:id="33" w:name="include_clip_end_104"/>
      <w:bookmarkEnd w:id="33"/>
    </w:p>
    <w:p w:rsidR="004B486B" w:rsidRDefault="004B486B" w:rsidP="004B486B">
      <w:r>
        <w:t xml:space="preserve">The yeas and nays were taken resulting as follows: </w:t>
      </w:r>
    </w:p>
    <w:p w:rsidR="004B486B" w:rsidRDefault="004B486B" w:rsidP="004B486B">
      <w:pPr>
        <w:jc w:val="center"/>
      </w:pPr>
      <w:r>
        <w:t xml:space="preserve"> </w:t>
      </w:r>
      <w:bookmarkStart w:id="34" w:name="vote_start105"/>
      <w:bookmarkEnd w:id="34"/>
      <w:r>
        <w:t>Yeas 102; Nays 0</w:t>
      </w:r>
    </w:p>
    <w:p w:rsidR="004B486B" w:rsidRDefault="004B486B" w:rsidP="004B486B">
      <w:pPr>
        <w:jc w:val="center"/>
      </w:pPr>
    </w:p>
    <w:p w:rsidR="004B486B" w:rsidRDefault="004B486B" w:rsidP="004B48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486B" w:rsidRPr="004B486B" w:rsidTr="004B486B">
        <w:tc>
          <w:tcPr>
            <w:tcW w:w="2179" w:type="dxa"/>
            <w:shd w:val="clear" w:color="auto" w:fill="auto"/>
          </w:tcPr>
          <w:p w:rsidR="004B486B" w:rsidRPr="004B486B" w:rsidRDefault="004B486B" w:rsidP="004B486B">
            <w:pPr>
              <w:keepNext/>
              <w:ind w:firstLine="0"/>
            </w:pPr>
            <w:r>
              <w:t>Allison</w:t>
            </w:r>
          </w:p>
        </w:tc>
        <w:tc>
          <w:tcPr>
            <w:tcW w:w="2179" w:type="dxa"/>
            <w:shd w:val="clear" w:color="auto" w:fill="auto"/>
          </w:tcPr>
          <w:p w:rsidR="004B486B" w:rsidRPr="004B486B" w:rsidRDefault="004B486B" w:rsidP="004B486B">
            <w:pPr>
              <w:keepNext/>
              <w:ind w:firstLine="0"/>
            </w:pPr>
            <w:r>
              <w:t>Anderson</w:t>
            </w:r>
          </w:p>
        </w:tc>
        <w:tc>
          <w:tcPr>
            <w:tcW w:w="2180" w:type="dxa"/>
            <w:shd w:val="clear" w:color="auto" w:fill="auto"/>
          </w:tcPr>
          <w:p w:rsidR="004B486B" w:rsidRPr="004B486B" w:rsidRDefault="004B486B" w:rsidP="004B486B">
            <w:pPr>
              <w:keepNext/>
              <w:ind w:firstLine="0"/>
            </w:pPr>
            <w:r>
              <w:t>Anthony</w:t>
            </w:r>
          </w:p>
        </w:tc>
      </w:tr>
      <w:tr w:rsidR="004B486B" w:rsidRPr="004B486B" w:rsidTr="004B486B">
        <w:tc>
          <w:tcPr>
            <w:tcW w:w="2179" w:type="dxa"/>
            <w:shd w:val="clear" w:color="auto" w:fill="auto"/>
          </w:tcPr>
          <w:p w:rsidR="004B486B" w:rsidRPr="004B486B" w:rsidRDefault="004B486B" w:rsidP="004B486B">
            <w:pPr>
              <w:ind w:firstLine="0"/>
            </w:pPr>
            <w:r>
              <w:t>Arrington</w:t>
            </w:r>
          </w:p>
        </w:tc>
        <w:tc>
          <w:tcPr>
            <w:tcW w:w="2179" w:type="dxa"/>
            <w:shd w:val="clear" w:color="auto" w:fill="auto"/>
          </w:tcPr>
          <w:p w:rsidR="004B486B" w:rsidRPr="004B486B" w:rsidRDefault="004B486B" w:rsidP="004B486B">
            <w:pPr>
              <w:ind w:firstLine="0"/>
            </w:pPr>
            <w:r>
              <w:t>Atkinson</w:t>
            </w:r>
          </w:p>
        </w:tc>
        <w:tc>
          <w:tcPr>
            <w:tcW w:w="2180" w:type="dxa"/>
            <w:shd w:val="clear" w:color="auto" w:fill="auto"/>
          </w:tcPr>
          <w:p w:rsidR="004B486B" w:rsidRPr="004B486B" w:rsidRDefault="004B486B" w:rsidP="004B486B">
            <w:pPr>
              <w:ind w:firstLine="0"/>
            </w:pPr>
            <w:r>
              <w:t>Atwater</w:t>
            </w:r>
          </w:p>
        </w:tc>
      </w:tr>
      <w:tr w:rsidR="004B486B" w:rsidRPr="004B486B" w:rsidTr="004B486B">
        <w:tc>
          <w:tcPr>
            <w:tcW w:w="2179" w:type="dxa"/>
            <w:shd w:val="clear" w:color="auto" w:fill="auto"/>
          </w:tcPr>
          <w:p w:rsidR="004B486B" w:rsidRPr="004B486B" w:rsidRDefault="004B486B" w:rsidP="004B486B">
            <w:pPr>
              <w:ind w:firstLine="0"/>
            </w:pPr>
            <w:r>
              <w:t>Bales</w:t>
            </w:r>
          </w:p>
        </w:tc>
        <w:tc>
          <w:tcPr>
            <w:tcW w:w="2179" w:type="dxa"/>
            <w:shd w:val="clear" w:color="auto" w:fill="auto"/>
          </w:tcPr>
          <w:p w:rsidR="004B486B" w:rsidRPr="004B486B" w:rsidRDefault="004B486B" w:rsidP="004B486B">
            <w:pPr>
              <w:ind w:firstLine="0"/>
            </w:pPr>
            <w:r>
              <w:t>Ballentine</w:t>
            </w:r>
          </w:p>
        </w:tc>
        <w:tc>
          <w:tcPr>
            <w:tcW w:w="2180" w:type="dxa"/>
            <w:shd w:val="clear" w:color="auto" w:fill="auto"/>
          </w:tcPr>
          <w:p w:rsidR="004B486B" w:rsidRPr="004B486B" w:rsidRDefault="004B486B" w:rsidP="004B486B">
            <w:pPr>
              <w:ind w:firstLine="0"/>
            </w:pPr>
            <w:r>
              <w:t>Bannister</w:t>
            </w:r>
          </w:p>
        </w:tc>
      </w:tr>
      <w:tr w:rsidR="004B486B" w:rsidRPr="004B486B" w:rsidTr="004B486B">
        <w:tc>
          <w:tcPr>
            <w:tcW w:w="2179" w:type="dxa"/>
            <w:shd w:val="clear" w:color="auto" w:fill="auto"/>
          </w:tcPr>
          <w:p w:rsidR="004B486B" w:rsidRPr="004B486B" w:rsidRDefault="004B486B" w:rsidP="004B486B">
            <w:pPr>
              <w:ind w:firstLine="0"/>
            </w:pPr>
            <w:r>
              <w:t>Bennett</w:t>
            </w:r>
          </w:p>
        </w:tc>
        <w:tc>
          <w:tcPr>
            <w:tcW w:w="2179" w:type="dxa"/>
            <w:shd w:val="clear" w:color="auto" w:fill="auto"/>
          </w:tcPr>
          <w:p w:rsidR="004B486B" w:rsidRPr="004B486B" w:rsidRDefault="004B486B" w:rsidP="004B486B">
            <w:pPr>
              <w:ind w:firstLine="0"/>
            </w:pPr>
            <w:r>
              <w:t>Blackwell</w:t>
            </w:r>
          </w:p>
        </w:tc>
        <w:tc>
          <w:tcPr>
            <w:tcW w:w="2180" w:type="dxa"/>
            <w:shd w:val="clear" w:color="auto" w:fill="auto"/>
          </w:tcPr>
          <w:p w:rsidR="004B486B" w:rsidRPr="004B486B" w:rsidRDefault="004B486B" w:rsidP="004B486B">
            <w:pPr>
              <w:ind w:firstLine="0"/>
            </w:pPr>
            <w:r>
              <w:t>Bowers</w:t>
            </w:r>
          </w:p>
        </w:tc>
      </w:tr>
      <w:tr w:rsidR="004B486B" w:rsidRPr="004B486B" w:rsidTr="004B486B">
        <w:tc>
          <w:tcPr>
            <w:tcW w:w="2179" w:type="dxa"/>
            <w:shd w:val="clear" w:color="auto" w:fill="auto"/>
          </w:tcPr>
          <w:p w:rsidR="004B486B" w:rsidRPr="004B486B" w:rsidRDefault="004B486B" w:rsidP="004B486B">
            <w:pPr>
              <w:ind w:firstLine="0"/>
            </w:pPr>
            <w:r>
              <w:t>Bradley</w:t>
            </w:r>
          </w:p>
        </w:tc>
        <w:tc>
          <w:tcPr>
            <w:tcW w:w="2179" w:type="dxa"/>
            <w:shd w:val="clear" w:color="auto" w:fill="auto"/>
          </w:tcPr>
          <w:p w:rsidR="004B486B" w:rsidRPr="004B486B" w:rsidRDefault="004B486B" w:rsidP="004B486B">
            <w:pPr>
              <w:ind w:firstLine="0"/>
            </w:pPr>
            <w:r>
              <w:t>Brawley</w:t>
            </w:r>
          </w:p>
        </w:tc>
        <w:tc>
          <w:tcPr>
            <w:tcW w:w="2180" w:type="dxa"/>
            <w:shd w:val="clear" w:color="auto" w:fill="auto"/>
          </w:tcPr>
          <w:p w:rsidR="004B486B" w:rsidRPr="004B486B" w:rsidRDefault="004B486B" w:rsidP="004B486B">
            <w:pPr>
              <w:ind w:firstLine="0"/>
            </w:pPr>
            <w:r>
              <w:t>Brown</w:t>
            </w:r>
          </w:p>
        </w:tc>
      </w:tr>
      <w:tr w:rsidR="004B486B" w:rsidRPr="004B486B" w:rsidTr="004B486B">
        <w:tc>
          <w:tcPr>
            <w:tcW w:w="2179" w:type="dxa"/>
            <w:shd w:val="clear" w:color="auto" w:fill="auto"/>
          </w:tcPr>
          <w:p w:rsidR="004B486B" w:rsidRPr="004B486B" w:rsidRDefault="004B486B" w:rsidP="004B486B">
            <w:pPr>
              <w:ind w:firstLine="0"/>
            </w:pPr>
            <w:r>
              <w:t>Bryant</w:t>
            </w:r>
          </w:p>
        </w:tc>
        <w:tc>
          <w:tcPr>
            <w:tcW w:w="2179" w:type="dxa"/>
            <w:shd w:val="clear" w:color="auto" w:fill="auto"/>
          </w:tcPr>
          <w:p w:rsidR="004B486B" w:rsidRPr="004B486B" w:rsidRDefault="004B486B" w:rsidP="004B486B">
            <w:pPr>
              <w:ind w:firstLine="0"/>
            </w:pPr>
            <w:r>
              <w:t>Burns</w:t>
            </w:r>
          </w:p>
        </w:tc>
        <w:tc>
          <w:tcPr>
            <w:tcW w:w="2180" w:type="dxa"/>
            <w:shd w:val="clear" w:color="auto" w:fill="auto"/>
          </w:tcPr>
          <w:p w:rsidR="004B486B" w:rsidRPr="004B486B" w:rsidRDefault="004B486B" w:rsidP="004B486B">
            <w:pPr>
              <w:ind w:firstLine="0"/>
            </w:pPr>
            <w:r>
              <w:t>Caskey</w:t>
            </w:r>
          </w:p>
        </w:tc>
      </w:tr>
      <w:tr w:rsidR="004B486B" w:rsidRPr="004B486B" w:rsidTr="004B486B">
        <w:tc>
          <w:tcPr>
            <w:tcW w:w="2179" w:type="dxa"/>
            <w:shd w:val="clear" w:color="auto" w:fill="auto"/>
          </w:tcPr>
          <w:p w:rsidR="004B486B" w:rsidRPr="004B486B" w:rsidRDefault="004B486B" w:rsidP="004B486B">
            <w:pPr>
              <w:ind w:firstLine="0"/>
            </w:pPr>
            <w:r>
              <w:t>Chumley</w:t>
            </w:r>
          </w:p>
        </w:tc>
        <w:tc>
          <w:tcPr>
            <w:tcW w:w="2179" w:type="dxa"/>
            <w:shd w:val="clear" w:color="auto" w:fill="auto"/>
          </w:tcPr>
          <w:p w:rsidR="004B486B" w:rsidRPr="004B486B" w:rsidRDefault="004B486B" w:rsidP="004B486B">
            <w:pPr>
              <w:ind w:firstLine="0"/>
            </w:pPr>
            <w:r>
              <w:t>Clary</w:t>
            </w:r>
          </w:p>
        </w:tc>
        <w:tc>
          <w:tcPr>
            <w:tcW w:w="2180" w:type="dxa"/>
            <w:shd w:val="clear" w:color="auto" w:fill="auto"/>
          </w:tcPr>
          <w:p w:rsidR="004B486B" w:rsidRPr="004B486B" w:rsidRDefault="004B486B" w:rsidP="004B486B">
            <w:pPr>
              <w:ind w:firstLine="0"/>
            </w:pPr>
            <w:r>
              <w:t>Cobb-Hunter</w:t>
            </w:r>
          </w:p>
        </w:tc>
      </w:tr>
      <w:tr w:rsidR="004B486B" w:rsidRPr="004B486B" w:rsidTr="004B486B">
        <w:tc>
          <w:tcPr>
            <w:tcW w:w="2179" w:type="dxa"/>
            <w:shd w:val="clear" w:color="auto" w:fill="auto"/>
          </w:tcPr>
          <w:p w:rsidR="004B486B" w:rsidRPr="004B486B" w:rsidRDefault="004B486B" w:rsidP="004B486B">
            <w:pPr>
              <w:ind w:firstLine="0"/>
            </w:pPr>
            <w:r>
              <w:t>Cole</w:t>
            </w:r>
          </w:p>
        </w:tc>
        <w:tc>
          <w:tcPr>
            <w:tcW w:w="2179" w:type="dxa"/>
            <w:shd w:val="clear" w:color="auto" w:fill="auto"/>
          </w:tcPr>
          <w:p w:rsidR="004B486B" w:rsidRPr="004B486B" w:rsidRDefault="004B486B" w:rsidP="004B486B">
            <w:pPr>
              <w:ind w:firstLine="0"/>
            </w:pPr>
            <w:r>
              <w:t>Collins</w:t>
            </w:r>
          </w:p>
        </w:tc>
        <w:tc>
          <w:tcPr>
            <w:tcW w:w="2180" w:type="dxa"/>
            <w:shd w:val="clear" w:color="auto" w:fill="auto"/>
          </w:tcPr>
          <w:p w:rsidR="004B486B" w:rsidRPr="004B486B" w:rsidRDefault="004B486B" w:rsidP="004B486B">
            <w:pPr>
              <w:ind w:firstLine="0"/>
            </w:pPr>
            <w:r>
              <w:t>Crawford</w:t>
            </w:r>
          </w:p>
        </w:tc>
      </w:tr>
      <w:tr w:rsidR="004B486B" w:rsidRPr="004B486B" w:rsidTr="004B486B">
        <w:tc>
          <w:tcPr>
            <w:tcW w:w="2179" w:type="dxa"/>
            <w:shd w:val="clear" w:color="auto" w:fill="auto"/>
          </w:tcPr>
          <w:p w:rsidR="004B486B" w:rsidRPr="004B486B" w:rsidRDefault="004B486B" w:rsidP="004B486B">
            <w:pPr>
              <w:ind w:firstLine="0"/>
            </w:pPr>
            <w:r>
              <w:t>Crosby</w:t>
            </w:r>
          </w:p>
        </w:tc>
        <w:tc>
          <w:tcPr>
            <w:tcW w:w="2179" w:type="dxa"/>
            <w:shd w:val="clear" w:color="auto" w:fill="auto"/>
          </w:tcPr>
          <w:p w:rsidR="004B486B" w:rsidRPr="004B486B" w:rsidRDefault="004B486B" w:rsidP="004B486B">
            <w:pPr>
              <w:ind w:firstLine="0"/>
            </w:pPr>
            <w:r>
              <w:t>Davis</w:t>
            </w:r>
          </w:p>
        </w:tc>
        <w:tc>
          <w:tcPr>
            <w:tcW w:w="2180" w:type="dxa"/>
            <w:shd w:val="clear" w:color="auto" w:fill="auto"/>
          </w:tcPr>
          <w:p w:rsidR="004B486B" w:rsidRPr="004B486B" w:rsidRDefault="004B486B" w:rsidP="004B486B">
            <w:pPr>
              <w:ind w:firstLine="0"/>
            </w:pPr>
            <w:r>
              <w:t>Delleney</w:t>
            </w:r>
          </w:p>
        </w:tc>
      </w:tr>
      <w:tr w:rsidR="004B486B" w:rsidRPr="004B486B" w:rsidTr="004B486B">
        <w:tc>
          <w:tcPr>
            <w:tcW w:w="2179" w:type="dxa"/>
            <w:shd w:val="clear" w:color="auto" w:fill="auto"/>
          </w:tcPr>
          <w:p w:rsidR="004B486B" w:rsidRPr="004B486B" w:rsidRDefault="004B486B" w:rsidP="004B486B">
            <w:pPr>
              <w:ind w:firstLine="0"/>
            </w:pPr>
            <w:r>
              <w:t>Dillard</w:t>
            </w:r>
          </w:p>
        </w:tc>
        <w:tc>
          <w:tcPr>
            <w:tcW w:w="2179" w:type="dxa"/>
            <w:shd w:val="clear" w:color="auto" w:fill="auto"/>
          </w:tcPr>
          <w:p w:rsidR="004B486B" w:rsidRPr="004B486B" w:rsidRDefault="004B486B" w:rsidP="004B486B">
            <w:pPr>
              <w:ind w:firstLine="0"/>
            </w:pPr>
            <w:r>
              <w:t>Douglas</w:t>
            </w:r>
          </w:p>
        </w:tc>
        <w:tc>
          <w:tcPr>
            <w:tcW w:w="2180" w:type="dxa"/>
            <w:shd w:val="clear" w:color="auto" w:fill="auto"/>
          </w:tcPr>
          <w:p w:rsidR="004B486B" w:rsidRPr="004B486B" w:rsidRDefault="004B486B" w:rsidP="004B486B">
            <w:pPr>
              <w:ind w:firstLine="0"/>
            </w:pPr>
            <w:r>
              <w:t>Duckworth</w:t>
            </w:r>
          </w:p>
        </w:tc>
      </w:tr>
      <w:tr w:rsidR="004B486B" w:rsidRPr="004B486B" w:rsidTr="004B486B">
        <w:tc>
          <w:tcPr>
            <w:tcW w:w="2179" w:type="dxa"/>
            <w:shd w:val="clear" w:color="auto" w:fill="auto"/>
          </w:tcPr>
          <w:p w:rsidR="004B486B" w:rsidRPr="004B486B" w:rsidRDefault="004B486B" w:rsidP="004B486B">
            <w:pPr>
              <w:ind w:firstLine="0"/>
            </w:pPr>
            <w:r>
              <w:t>Elliott</w:t>
            </w:r>
          </w:p>
        </w:tc>
        <w:tc>
          <w:tcPr>
            <w:tcW w:w="2179" w:type="dxa"/>
            <w:shd w:val="clear" w:color="auto" w:fill="auto"/>
          </w:tcPr>
          <w:p w:rsidR="004B486B" w:rsidRPr="004B486B" w:rsidRDefault="004B486B" w:rsidP="004B486B">
            <w:pPr>
              <w:ind w:firstLine="0"/>
            </w:pPr>
            <w:r>
              <w:t>Erickson</w:t>
            </w:r>
          </w:p>
        </w:tc>
        <w:tc>
          <w:tcPr>
            <w:tcW w:w="2180" w:type="dxa"/>
            <w:shd w:val="clear" w:color="auto" w:fill="auto"/>
          </w:tcPr>
          <w:p w:rsidR="004B486B" w:rsidRPr="004B486B" w:rsidRDefault="004B486B" w:rsidP="004B486B">
            <w:pPr>
              <w:ind w:firstLine="0"/>
            </w:pPr>
            <w:r>
              <w:t>Felder</w:t>
            </w:r>
          </w:p>
        </w:tc>
      </w:tr>
      <w:tr w:rsidR="004B486B" w:rsidRPr="004B486B" w:rsidTr="004B486B">
        <w:tc>
          <w:tcPr>
            <w:tcW w:w="2179" w:type="dxa"/>
            <w:shd w:val="clear" w:color="auto" w:fill="auto"/>
          </w:tcPr>
          <w:p w:rsidR="004B486B" w:rsidRPr="004B486B" w:rsidRDefault="004B486B" w:rsidP="004B486B">
            <w:pPr>
              <w:ind w:firstLine="0"/>
            </w:pPr>
            <w:r>
              <w:t>Finlay</w:t>
            </w:r>
          </w:p>
        </w:tc>
        <w:tc>
          <w:tcPr>
            <w:tcW w:w="2179" w:type="dxa"/>
            <w:shd w:val="clear" w:color="auto" w:fill="auto"/>
          </w:tcPr>
          <w:p w:rsidR="004B486B" w:rsidRPr="004B486B" w:rsidRDefault="004B486B" w:rsidP="004B486B">
            <w:pPr>
              <w:ind w:firstLine="0"/>
            </w:pPr>
            <w:r>
              <w:t>Forrest</w:t>
            </w:r>
          </w:p>
        </w:tc>
        <w:tc>
          <w:tcPr>
            <w:tcW w:w="2180" w:type="dxa"/>
            <w:shd w:val="clear" w:color="auto" w:fill="auto"/>
          </w:tcPr>
          <w:p w:rsidR="004B486B" w:rsidRPr="004B486B" w:rsidRDefault="004B486B" w:rsidP="004B486B">
            <w:pPr>
              <w:ind w:firstLine="0"/>
            </w:pPr>
            <w:r>
              <w:t>Forrester</w:t>
            </w:r>
          </w:p>
        </w:tc>
      </w:tr>
      <w:tr w:rsidR="004B486B" w:rsidRPr="004B486B" w:rsidTr="004B486B">
        <w:tc>
          <w:tcPr>
            <w:tcW w:w="2179" w:type="dxa"/>
            <w:shd w:val="clear" w:color="auto" w:fill="auto"/>
          </w:tcPr>
          <w:p w:rsidR="004B486B" w:rsidRPr="004B486B" w:rsidRDefault="004B486B" w:rsidP="004B486B">
            <w:pPr>
              <w:ind w:firstLine="0"/>
            </w:pPr>
            <w:r>
              <w:t>Fry</w:t>
            </w:r>
          </w:p>
        </w:tc>
        <w:tc>
          <w:tcPr>
            <w:tcW w:w="2179" w:type="dxa"/>
            <w:shd w:val="clear" w:color="auto" w:fill="auto"/>
          </w:tcPr>
          <w:p w:rsidR="004B486B" w:rsidRPr="004B486B" w:rsidRDefault="004B486B" w:rsidP="004B486B">
            <w:pPr>
              <w:ind w:firstLine="0"/>
            </w:pPr>
            <w:r>
              <w:t>Funderburk</w:t>
            </w:r>
          </w:p>
        </w:tc>
        <w:tc>
          <w:tcPr>
            <w:tcW w:w="2180" w:type="dxa"/>
            <w:shd w:val="clear" w:color="auto" w:fill="auto"/>
          </w:tcPr>
          <w:p w:rsidR="004B486B" w:rsidRPr="004B486B" w:rsidRDefault="004B486B" w:rsidP="004B486B">
            <w:pPr>
              <w:ind w:firstLine="0"/>
            </w:pPr>
            <w:r>
              <w:t>Gagnon</w:t>
            </w:r>
          </w:p>
        </w:tc>
      </w:tr>
      <w:tr w:rsidR="004B486B" w:rsidRPr="004B486B" w:rsidTr="004B486B">
        <w:tc>
          <w:tcPr>
            <w:tcW w:w="2179" w:type="dxa"/>
            <w:shd w:val="clear" w:color="auto" w:fill="auto"/>
          </w:tcPr>
          <w:p w:rsidR="004B486B" w:rsidRPr="004B486B" w:rsidRDefault="004B486B" w:rsidP="004B486B">
            <w:pPr>
              <w:ind w:firstLine="0"/>
            </w:pPr>
            <w:r>
              <w:t>Gilliard</w:t>
            </w:r>
          </w:p>
        </w:tc>
        <w:tc>
          <w:tcPr>
            <w:tcW w:w="2179" w:type="dxa"/>
            <w:shd w:val="clear" w:color="auto" w:fill="auto"/>
          </w:tcPr>
          <w:p w:rsidR="004B486B" w:rsidRPr="004B486B" w:rsidRDefault="004B486B" w:rsidP="004B486B">
            <w:pPr>
              <w:ind w:firstLine="0"/>
            </w:pPr>
            <w:r>
              <w:t>Govan</w:t>
            </w:r>
          </w:p>
        </w:tc>
        <w:tc>
          <w:tcPr>
            <w:tcW w:w="2180" w:type="dxa"/>
            <w:shd w:val="clear" w:color="auto" w:fill="auto"/>
          </w:tcPr>
          <w:p w:rsidR="004B486B" w:rsidRPr="004B486B" w:rsidRDefault="004B486B" w:rsidP="004B486B">
            <w:pPr>
              <w:ind w:firstLine="0"/>
            </w:pPr>
            <w:r>
              <w:t>Hamilton</w:t>
            </w:r>
          </w:p>
        </w:tc>
      </w:tr>
      <w:tr w:rsidR="004B486B" w:rsidRPr="004B486B" w:rsidTr="004B486B">
        <w:tc>
          <w:tcPr>
            <w:tcW w:w="2179" w:type="dxa"/>
            <w:shd w:val="clear" w:color="auto" w:fill="auto"/>
          </w:tcPr>
          <w:p w:rsidR="004B486B" w:rsidRPr="004B486B" w:rsidRDefault="004B486B" w:rsidP="004B486B">
            <w:pPr>
              <w:ind w:firstLine="0"/>
            </w:pPr>
            <w:r>
              <w:t>Hayes</w:t>
            </w:r>
          </w:p>
        </w:tc>
        <w:tc>
          <w:tcPr>
            <w:tcW w:w="2179" w:type="dxa"/>
            <w:shd w:val="clear" w:color="auto" w:fill="auto"/>
          </w:tcPr>
          <w:p w:rsidR="004B486B" w:rsidRPr="004B486B" w:rsidRDefault="004B486B" w:rsidP="004B486B">
            <w:pPr>
              <w:ind w:firstLine="0"/>
            </w:pPr>
            <w:r>
              <w:t>Henderson</w:t>
            </w:r>
          </w:p>
        </w:tc>
        <w:tc>
          <w:tcPr>
            <w:tcW w:w="2180" w:type="dxa"/>
            <w:shd w:val="clear" w:color="auto" w:fill="auto"/>
          </w:tcPr>
          <w:p w:rsidR="004B486B" w:rsidRPr="004B486B" w:rsidRDefault="004B486B" w:rsidP="004B486B">
            <w:pPr>
              <w:ind w:firstLine="0"/>
            </w:pPr>
            <w:r>
              <w:t>Henderson-Myers</w:t>
            </w:r>
          </w:p>
        </w:tc>
      </w:tr>
      <w:tr w:rsidR="004B486B" w:rsidRPr="004B486B" w:rsidTr="004B486B">
        <w:tc>
          <w:tcPr>
            <w:tcW w:w="2179" w:type="dxa"/>
            <w:shd w:val="clear" w:color="auto" w:fill="auto"/>
          </w:tcPr>
          <w:p w:rsidR="004B486B" w:rsidRPr="004B486B" w:rsidRDefault="004B486B" w:rsidP="004B486B">
            <w:pPr>
              <w:ind w:firstLine="0"/>
            </w:pPr>
            <w:r>
              <w:t>Henegan</w:t>
            </w:r>
          </w:p>
        </w:tc>
        <w:tc>
          <w:tcPr>
            <w:tcW w:w="2179" w:type="dxa"/>
            <w:shd w:val="clear" w:color="auto" w:fill="auto"/>
          </w:tcPr>
          <w:p w:rsidR="004B486B" w:rsidRPr="004B486B" w:rsidRDefault="004B486B" w:rsidP="004B486B">
            <w:pPr>
              <w:ind w:firstLine="0"/>
            </w:pPr>
            <w:r>
              <w:t>Herbkersman</w:t>
            </w:r>
          </w:p>
        </w:tc>
        <w:tc>
          <w:tcPr>
            <w:tcW w:w="2180" w:type="dxa"/>
            <w:shd w:val="clear" w:color="auto" w:fill="auto"/>
          </w:tcPr>
          <w:p w:rsidR="004B486B" w:rsidRPr="004B486B" w:rsidRDefault="004B486B" w:rsidP="004B486B">
            <w:pPr>
              <w:ind w:firstLine="0"/>
            </w:pPr>
            <w:r>
              <w:t>Hewitt</w:t>
            </w:r>
          </w:p>
        </w:tc>
      </w:tr>
      <w:tr w:rsidR="004B486B" w:rsidRPr="004B486B" w:rsidTr="004B486B">
        <w:tc>
          <w:tcPr>
            <w:tcW w:w="2179" w:type="dxa"/>
            <w:shd w:val="clear" w:color="auto" w:fill="auto"/>
          </w:tcPr>
          <w:p w:rsidR="004B486B" w:rsidRPr="004B486B" w:rsidRDefault="004B486B" w:rsidP="004B486B">
            <w:pPr>
              <w:ind w:firstLine="0"/>
            </w:pPr>
            <w:r>
              <w:t>Hill</w:t>
            </w:r>
          </w:p>
        </w:tc>
        <w:tc>
          <w:tcPr>
            <w:tcW w:w="2179" w:type="dxa"/>
            <w:shd w:val="clear" w:color="auto" w:fill="auto"/>
          </w:tcPr>
          <w:p w:rsidR="004B486B" w:rsidRPr="004B486B" w:rsidRDefault="004B486B" w:rsidP="004B486B">
            <w:pPr>
              <w:ind w:firstLine="0"/>
            </w:pPr>
            <w:r>
              <w:t>Hosey</w:t>
            </w:r>
          </w:p>
        </w:tc>
        <w:tc>
          <w:tcPr>
            <w:tcW w:w="2180" w:type="dxa"/>
            <w:shd w:val="clear" w:color="auto" w:fill="auto"/>
          </w:tcPr>
          <w:p w:rsidR="004B486B" w:rsidRPr="004B486B" w:rsidRDefault="004B486B" w:rsidP="004B486B">
            <w:pPr>
              <w:ind w:firstLine="0"/>
            </w:pPr>
            <w:r>
              <w:t>Huggins</w:t>
            </w:r>
          </w:p>
        </w:tc>
      </w:tr>
      <w:tr w:rsidR="004B486B" w:rsidRPr="004B486B" w:rsidTr="004B486B">
        <w:tc>
          <w:tcPr>
            <w:tcW w:w="2179" w:type="dxa"/>
            <w:shd w:val="clear" w:color="auto" w:fill="auto"/>
          </w:tcPr>
          <w:p w:rsidR="004B486B" w:rsidRPr="004B486B" w:rsidRDefault="004B486B" w:rsidP="004B486B">
            <w:pPr>
              <w:ind w:firstLine="0"/>
            </w:pPr>
            <w:r>
              <w:t>Jefferson</w:t>
            </w:r>
          </w:p>
        </w:tc>
        <w:tc>
          <w:tcPr>
            <w:tcW w:w="2179" w:type="dxa"/>
            <w:shd w:val="clear" w:color="auto" w:fill="auto"/>
          </w:tcPr>
          <w:p w:rsidR="004B486B" w:rsidRPr="004B486B" w:rsidRDefault="004B486B" w:rsidP="004B486B">
            <w:pPr>
              <w:ind w:firstLine="0"/>
            </w:pPr>
            <w:r>
              <w:t>Johnson</w:t>
            </w:r>
          </w:p>
        </w:tc>
        <w:tc>
          <w:tcPr>
            <w:tcW w:w="2180" w:type="dxa"/>
            <w:shd w:val="clear" w:color="auto" w:fill="auto"/>
          </w:tcPr>
          <w:p w:rsidR="004B486B" w:rsidRPr="004B486B" w:rsidRDefault="004B486B" w:rsidP="004B486B">
            <w:pPr>
              <w:ind w:firstLine="0"/>
            </w:pPr>
            <w:r>
              <w:t>Jordan</w:t>
            </w:r>
          </w:p>
        </w:tc>
      </w:tr>
      <w:tr w:rsidR="004B486B" w:rsidRPr="004B486B" w:rsidTr="004B486B">
        <w:tc>
          <w:tcPr>
            <w:tcW w:w="2179" w:type="dxa"/>
            <w:shd w:val="clear" w:color="auto" w:fill="auto"/>
          </w:tcPr>
          <w:p w:rsidR="004B486B" w:rsidRPr="004B486B" w:rsidRDefault="004B486B" w:rsidP="004B486B">
            <w:pPr>
              <w:ind w:firstLine="0"/>
            </w:pPr>
            <w:r>
              <w:t>King</w:t>
            </w:r>
          </w:p>
        </w:tc>
        <w:tc>
          <w:tcPr>
            <w:tcW w:w="2179" w:type="dxa"/>
            <w:shd w:val="clear" w:color="auto" w:fill="auto"/>
          </w:tcPr>
          <w:p w:rsidR="004B486B" w:rsidRPr="004B486B" w:rsidRDefault="004B486B" w:rsidP="004B486B">
            <w:pPr>
              <w:ind w:firstLine="0"/>
            </w:pPr>
            <w:r>
              <w:t>Kirby</w:t>
            </w:r>
          </w:p>
        </w:tc>
        <w:tc>
          <w:tcPr>
            <w:tcW w:w="2180" w:type="dxa"/>
            <w:shd w:val="clear" w:color="auto" w:fill="auto"/>
          </w:tcPr>
          <w:p w:rsidR="004B486B" w:rsidRPr="004B486B" w:rsidRDefault="004B486B" w:rsidP="004B486B">
            <w:pPr>
              <w:ind w:firstLine="0"/>
            </w:pPr>
            <w:r>
              <w:t>Knight</w:t>
            </w:r>
          </w:p>
        </w:tc>
      </w:tr>
      <w:tr w:rsidR="004B486B" w:rsidRPr="004B486B" w:rsidTr="004B486B">
        <w:tc>
          <w:tcPr>
            <w:tcW w:w="2179" w:type="dxa"/>
            <w:shd w:val="clear" w:color="auto" w:fill="auto"/>
          </w:tcPr>
          <w:p w:rsidR="004B486B" w:rsidRPr="004B486B" w:rsidRDefault="004B486B" w:rsidP="004B486B">
            <w:pPr>
              <w:ind w:firstLine="0"/>
            </w:pPr>
            <w:r>
              <w:t>Long</w:t>
            </w:r>
          </w:p>
        </w:tc>
        <w:tc>
          <w:tcPr>
            <w:tcW w:w="2179" w:type="dxa"/>
            <w:shd w:val="clear" w:color="auto" w:fill="auto"/>
          </w:tcPr>
          <w:p w:rsidR="004B486B" w:rsidRPr="004B486B" w:rsidRDefault="004B486B" w:rsidP="004B486B">
            <w:pPr>
              <w:ind w:firstLine="0"/>
            </w:pPr>
            <w:r>
              <w:t>Lowe</w:t>
            </w:r>
          </w:p>
        </w:tc>
        <w:tc>
          <w:tcPr>
            <w:tcW w:w="2180" w:type="dxa"/>
            <w:shd w:val="clear" w:color="auto" w:fill="auto"/>
          </w:tcPr>
          <w:p w:rsidR="004B486B" w:rsidRPr="004B486B" w:rsidRDefault="004B486B" w:rsidP="004B486B">
            <w:pPr>
              <w:ind w:firstLine="0"/>
            </w:pPr>
            <w:r>
              <w:t>Lucas</w:t>
            </w:r>
          </w:p>
        </w:tc>
      </w:tr>
      <w:tr w:rsidR="004B486B" w:rsidRPr="004B486B" w:rsidTr="004B486B">
        <w:tc>
          <w:tcPr>
            <w:tcW w:w="2179" w:type="dxa"/>
            <w:shd w:val="clear" w:color="auto" w:fill="auto"/>
          </w:tcPr>
          <w:p w:rsidR="004B486B" w:rsidRPr="004B486B" w:rsidRDefault="004B486B" w:rsidP="004B486B">
            <w:pPr>
              <w:ind w:firstLine="0"/>
            </w:pPr>
            <w:r>
              <w:t>Mace</w:t>
            </w:r>
          </w:p>
        </w:tc>
        <w:tc>
          <w:tcPr>
            <w:tcW w:w="2179" w:type="dxa"/>
            <w:shd w:val="clear" w:color="auto" w:fill="auto"/>
          </w:tcPr>
          <w:p w:rsidR="004B486B" w:rsidRPr="004B486B" w:rsidRDefault="004B486B" w:rsidP="004B486B">
            <w:pPr>
              <w:ind w:firstLine="0"/>
            </w:pPr>
            <w:r>
              <w:t>Magnuson</w:t>
            </w:r>
          </w:p>
        </w:tc>
        <w:tc>
          <w:tcPr>
            <w:tcW w:w="2180" w:type="dxa"/>
            <w:shd w:val="clear" w:color="auto" w:fill="auto"/>
          </w:tcPr>
          <w:p w:rsidR="004B486B" w:rsidRPr="004B486B" w:rsidRDefault="004B486B" w:rsidP="004B486B">
            <w:pPr>
              <w:ind w:firstLine="0"/>
            </w:pPr>
            <w:r>
              <w:t>Martin</w:t>
            </w:r>
          </w:p>
        </w:tc>
      </w:tr>
      <w:tr w:rsidR="004B486B" w:rsidRPr="004B486B" w:rsidTr="004B486B">
        <w:tc>
          <w:tcPr>
            <w:tcW w:w="2179" w:type="dxa"/>
            <w:shd w:val="clear" w:color="auto" w:fill="auto"/>
          </w:tcPr>
          <w:p w:rsidR="004B486B" w:rsidRPr="004B486B" w:rsidRDefault="004B486B" w:rsidP="004B486B">
            <w:pPr>
              <w:ind w:firstLine="0"/>
            </w:pPr>
            <w:r>
              <w:t>McCravy</w:t>
            </w:r>
          </w:p>
        </w:tc>
        <w:tc>
          <w:tcPr>
            <w:tcW w:w="2179" w:type="dxa"/>
            <w:shd w:val="clear" w:color="auto" w:fill="auto"/>
          </w:tcPr>
          <w:p w:rsidR="004B486B" w:rsidRPr="004B486B" w:rsidRDefault="004B486B" w:rsidP="004B486B">
            <w:pPr>
              <w:ind w:firstLine="0"/>
            </w:pPr>
            <w:r>
              <w:t>McEachern</w:t>
            </w:r>
          </w:p>
        </w:tc>
        <w:tc>
          <w:tcPr>
            <w:tcW w:w="2180" w:type="dxa"/>
            <w:shd w:val="clear" w:color="auto" w:fill="auto"/>
          </w:tcPr>
          <w:p w:rsidR="004B486B" w:rsidRPr="004B486B" w:rsidRDefault="004B486B" w:rsidP="004B486B">
            <w:pPr>
              <w:ind w:firstLine="0"/>
            </w:pPr>
            <w:r>
              <w:t>McGinnis</w:t>
            </w:r>
          </w:p>
        </w:tc>
      </w:tr>
      <w:tr w:rsidR="004B486B" w:rsidRPr="004B486B" w:rsidTr="004B486B">
        <w:tc>
          <w:tcPr>
            <w:tcW w:w="2179" w:type="dxa"/>
            <w:shd w:val="clear" w:color="auto" w:fill="auto"/>
          </w:tcPr>
          <w:p w:rsidR="004B486B" w:rsidRPr="004B486B" w:rsidRDefault="004B486B" w:rsidP="004B486B">
            <w:pPr>
              <w:ind w:firstLine="0"/>
            </w:pPr>
            <w:r>
              <w:t>D. C. Moss</w:t>
            </w:r>
          </w:p>
        </w:tc>
        <w:tc>
          <w:tcPr>
            <w:tcW w:w="2179" w:type="dxa"/>
            <w:shd w:val="clear" w:color="auto" w:fill="auto"/>
          </w:tcPr>
          <w:p w:rsidR="004B486B" w:rsidRPr="004B486B" w:rsidRDefault="004B486B" w:rsidP="004B486B">
            <w:pPr>
              <w:ind w:firstLine="0"/>
            </w:pPr>
            <w:r>
              <w:t>Murphy</w:t>
            </w:r>
          </w:p>
        </w:tc>
        <w:tc>
          <w:tcPr>
            <w:tcW w:w="2180" w:type="dxa"/>
            <w:shd w:val="clear" w:color="auto" w:fill="auto"/>
          </w:tcPr>
          <w:p w:rsidR="004B486B" w:rsidRPr="004B486B" w:rsidRDefault="004B486B" w:rsidP="004B486B">
            <w:pPr>
              <w:ind w:firstLine="0"/>
            </w:pPr>
            <w:r>
              <w:t>B. Newton</w:t>
            </w:r>
          </w:p>
        </w:tc>
      </w:tr>
      <w:tr w:rsidR="004B486B" w:rsidRPr="004B486B" w:rsidTr="004B486B">
        <w:tc>
          <w:tcPr>
            <w:tcW w:w="2179" w:type="dxa"/>
            <w:shd w:val="clear" w:color="auto" w:fill="auto"/>
          </w:tcPr>
          <w:p w:rsidR="004B486B" w:rsidRPr="004B486B" w:rsidRDefault="004B486B" w:rsidP="004B486B">
            <w:pPr>
              <w:ind w:firstLine="0"/>
            </w:pPr>
            <w:r>
              <w:t>W. Newton</w:t>
            </w:r>
          </w:p>
        </w:tc>
        <w:tc>
          <w:tcPr>
            <w:tcW w:w="2179" w:type="dxa"/>
            <w:shd w:val="clear" w:color="auto" w:fill="auto"/>
          </w:tcPr>
          <w:p w:rsidR="004B486B" w:rsidRPr="004B486B" w:rsidRDefault="004B486B" w:rsidP="004B486B">
            <w:pPr>
              <w:ind w:firstLine="0"/>
            </w:pPr>
            <w:r>
              <w:t>Norrell</w:t>
            </w:r>
          </w:p>
        </w:tc>
        <w:tc>
          <w:tcPr>
            <w:tcW w:w="2180" w:type="dxa"/>
            <w:shd w:val="clear" w:color="auto" w:fill="auto"/>
          </w:tcPr>
          <w:p w:rsidR="004B486B" w:rsidRPr="004B486B" w:rsidRDefault="004B486B" w:rsidP="004B486B">
            <w:pPr>
              <w:ind w:firstLine="0"/>
            </w:pPr>
            <w:r>
              <w:t>Ott</w:t>
            </w:r>
          </w:p>
        </w:tc>
      </w:tr>
      <w:tr w:rsidR="004B486B" w:rsidRPr="004B486B" w:rsidTr="004B486B">
        <w:tc>
          <w:tcPr>
            <w:tcW w:w="2179" w:type="dxa"/>
            <w:shd w:val="clear" w:color="auto" w:fill="auto"/>
          </w:tcPr>
          <w:p w:rsidR="004B486B" w:rsidRPr="004B486B" w:rsidRDefault="004B486B" w:rsidP="004B486B">
            <w:pPr>
              <w:ind w:firstLine="0"/>
            </w:pPr>
            <w:r>
              <w:t>Parks</w:t>
            </w:r>
          </w:p>
        </w:tc>
        <w:tc>
          <w:tcPr>
            <w:tcW w:w="2179" w:type="dxa"/>
            <w:shd w:val="clear" w:color="auto" w:fill="auto"/>
          </w:tcPr>
          <w:p w:rsidR="004B486B" w:rsidRPr="004B486B" w:rsidRDefault="004B486B" w:rsidP="004B486B">
            <w:pPr>
              <w:ind w:firstLine="0"/>
            </w:pPr>
            <w:r>
              <w:t>Pendarvis</w:t>
            </w:r>
          </w:p>
        </w:tc>
        <w:tc>
          <w:tcPr>
            <w:tcW w:w="2180" w:type="dxa"/>
            <w:shd w:val="clear" w:color="auto" w:fill="auto"/>
          </w:tcPr>
          <w:p w:rsidR="004B486B" w:rsidRPr="004B486B" w:rsidRDefault="004B486B" w:rsidP="004B486B">
            <w:pPr>
              <w:ind w:firstLine="0"/>
            </w:pPr>
            <w:r>
              <w:t>Pitts</w:t>
            </w:r>
          </w:p>
        </w:tc>
      </w:tr>
      <w:tr w:rsidR="004B486B" w:rsidRPr="004B486B" w:rsidTr="004B486B">
        <w:tc>
          <w:tcPr>
            <w:tcW w:w="2179" w:type="dxa"/>
            <w:shd w:val="clear" w:color="auto" w:fill="auto"/>
          </w:tcPr>
          <w:p w:rsidR="004B486B" w:rsidRPr="004B486B" w:rsidRDefault="004B486B" w:rsidP="004B486B">
            <w:pPr>
              <w:ind w:firstLine="0"/>
            </w:pPr>
            <w:r>
              <w:t>Pope</w:t>
            </w:r>
          </w:p>
        </w:tc>
        <w:tc>
          <w:tcPr>
            <w:tcW w:w="2179" w:type="dxa"/>
            <w:shd w:val="clear" w:color="auto" w:fill="auto"/>
          </w:tcPr>
          <w:p w:rsidR="004B486B" w:rsidRPr="004B486B" w:rsidRDefault="004B486B" w:rsidP="004B486B">
            <w:pPr>
              <w:ind w:firstLine="0"/>
            </w:pPr>
            <w:r>
              <w:t>Putnam</w:t>
            </w:r>
          </w:p>
        </w:tc>
        <w:tc>
          <w:tcPr>
            <w:tcW w:w="2180" w:type="dxa"/>
            <w:shd w:val="clear" w:color="auto" w:fill="auto"/>
          </w:tcPr>
          <w:p w:rsidR="004B486B" w:rsidRPr="004B486B" w:rsidRDefault="004B486B" w:rsidP="004B486B">
            <w:pPr>
              <w:ind w:firstLine="0"/>
            </w:pPr>
            <w:r>
              <w:t>Ridgeway</w:t>
            </w:r>
          </w:p>
        </w:tc>
      </w:tr>
      <w:tr w:rsidR="004B486B" w:rsidRPr="004B486B" w:rsidTr="004B486B">
        <w:tc>
          <w:tcPr>
            <w:tcW w:w="2179" w:type="dxa"/>
            <w:shd w:val="clear" w:color="auto" w:fill="auto"/>
          </w:tcPr>
          <w:p w:rsidR="004B486B" w:rsidRPr="004B486B" w:rsidRDefault="004B486B" w:rsidP="004B486B">
            <w:pPr>
              <w:ind w:firstLine="0"/>
            </w:pPr>
            <w:r>
              <w:t>S. Rivers</w:t>
            </w:r>
          </w:p>
        </w:tc>
        <w:tc>
          <w:tcPr>
            <w:tcW w:w="2179" w:type="dxa"/>
            <w:shd w:val="clear" w:color="auto" w:fill="auto"/>
          </w:tcPr>
          <w:p w:rsidR="004B486B" w:rsidRPr="004B486B" w:rsidRDefault="004B486B" w:rsidP="004B486B">
            <w:pPr>
              <w:ind w:firstLine="0"/>
            </w:pPr>
            <w:r>
              <w:t>Sandifer</w:t>
            </w:r>
          </w:p>
        </w:tc>
        <w:tc>
          <w:tcPr>
            <w:tcW w:w="2180" w:type="dxa"/>
            <w:shd w:val="clear" w:color="auto" w:fill="auto"/>
          </w:tcPr>
          <w:p w:rsidR="004B486B" w:rsidRPr="004B486B" w:rsidRDefault="004B486B" w:rsidP="004B486B">
            <w:pPr>
              <w:ind w:firstLine="0"/>
            </w:pPr>
            <w:r>
              <w:t>Simrill</w:t>
            </w:r>
          </w:p>
        </w:tc>
      </w:tr>
      <w:tr w:rsidR="004B486B" w:rsidRPr="004B486B" w:rsidTr="004B486B">
        <w:tc>
          <w:tcPr>
            <w:tcW w:w="2179" w:type="dxa"/>
            <w:shd w:val="clear" w:color="auto" w:fill="auto"/>
          </w:tcPr>
          <w:p w:rsidR="004B486B" w:rsidRPr="004B486B" w:rsidRDefault="004B486B" w:rsidP="004B486B">
            <w:pPr>
              <w:ind w:firstLine="0"/>
            </w:pPr>
            <w:r>
              <w:t>G. M. Smith</w:t>
            </w:r>
          </w:p>
        </w:tc>
        <w:tc>
          <w:tcPr>
            <w:tcW w:w="2179" w:type="dxa"/>
            <w:shd w:val="clear" w:color="auto" w:fill="auto"/>
          </w:tcPr>
          <w:p w:rsidR="004B486B" w:rsidRPr="004B486B" w:rsidRDefault="004B486B" w:rsidP="004B486B">
            <w:pPr>
              <w:ind w:firstLine="0"/>
            </w:pPr>
            <w:r>
              <w:t>J. E. Smith</w:t>
            </w:r>
          </w:p>
        </w:tc>
        <w:tc>
          <w:tcPr>
            <w:tcW w:w="2180" w:type="dxa"/>
            <w:shd w:val="clear" w:color="auto" w:fill="auto"/>
          </w:tcPr>
          <w:p w:rsidR="004B486B" w:rsidRPr="004B486B" w:rsidRDefault="004B486B" w:rsidP="004B486B">
            <w:pPr>
              <w:ind w:firstLine="0"/>
            </w:pPr>
            <w:r>
              <w:t>Sottile</w:t>
            </w:r>
          </w:p>
        </w:tc>
      </w:tr>
      <w:tr w:rsidR="004B486B" w:rsidRPr="004B486B" w:rsidTr="004B486B">
        <w:tc>
          <w:tcPr>
            <w:tcW w:w="2179" w:type="dxa"/>
            <w:shd w:val="clear" w:color="auto" w:fill="auto"/>
          </w:tcPr>
          <w:p w:rsidR="004B486B" w:rsidRPr="004B486B" w:rsidRDefault="004B486B" w:rsidP="004B486B">
            <w:pPr>
              <w:ind w:firstLine="0"/>
            </w:pPr>
            <w:r>
              <w:t>Spires</w:t>
            </w:r>
          </w:p>
        </w:tc>
        <w:tc>
          <w:tcPr>
            <w:tcW w:w="2179" w:type="dxa"/>
            <w:shd w:val="clear" w:color="auto" w:fill="auto"/>
          </w:tcPr>
          <w:p w:rsidR="004B486B" w:rsidRPr="004B486B" w:rsidRDefault="004B486B" w:rsidP="004B486B">
            <w:pPr>
              <w:ind w:firstLine="0"/>
            </w:pPr>
            <w:r>
              <w:t>Stavrinakis</w:t>
            </w:r>
          </w:p>
        </w:tc>
        <w:tc>
          <w:tcPr>
            <w:tcW w:w="2180" w:type="dxa"/>
            <w:shd w:val="clear" w:color="auto" w:fill="auto"/>
          </w:tcPr>
          <w:p w:rsidR="004B486B" w:rsidRPr="004B486B" w:rsidRDefault="004B486B" w:rsidP="004B486B">
            <w:pPr>
              <w:ind w:firstLine="0"/>
            </w:pPr>
            <w:r>
              <w:t>Stringer</w:t>
            </w:r>
          </w:p>
        </w:tc>
      </w:tr>
      <w:tr w:rsidR="004B486B" w:rsidRPr="004B486B" w:rsidTr="004B486B">
        <w:tc>
          <w:tcPr>
            <w:tcW w:w="2179" w:type="dxa"/>
            <w:shd w:val="clear" w:color="auto" w:fill="auto"/>
          </w:tcPr>
          <w:p w:rsidR="004B486B" w:rsidRPr="004B486B" w:rsidRDefault="004B486B" w:rsidP="004B486B">
            <w:pPr>
              <w:ind w:firstLine="0"/>
            </w:pPr>
            <w:r>
              <w:t>Tallon</w:t>
            </w:r>
          </w:p>
        </w:tc>
        <w:tc>
          <w:tcPr>
            <w:tcW w:w="2179" w:type="dxa"/>
            <w:shd w:val="clear" w:color="auto" w:fill="auto"/>
          </w:tcPr>
          <w:p w:rsidR="004B486B" w:rsidRPr="004B486B" w:rsidRDefault="004B486B" w:rsidP="004B486B">
            <w:pPr>
              <w:ind w:firstLine="0"/>
            </w:pPr>
            <w:r>
              <w:t>Taylor</w:t>
            </w:r>
          </w:p>
        </w:tc>
        <w:tc>
          <w:tcPr>
            <w:tcW w:w="2180" w:type="dxa"/>
            <w:shd w:val="clear" w:color="auto" w:fill="auto"/>
          </w:tcPr>
          <w:p w:rsidR="004B486B" w:rsidRPr="004B486B" w:rsidRDefault="004B486B" w:rsidP="004B486B">
            <w:pPr>
              <w:ind w:firstLine="0"/>
            </w:pPr>
            <w:r>
              <w:t>Thayer</w:t>
            </w:r>
          </w:p>
        </w:tc>
      </w:tr>
      <w:tr w:rsidR="004B486B" w:rsidRPr="004B486B" w:rsidTr="004B486B">
        <w:tc>
          <w:tcPr>
            <w:tcW w:w="2179" w:type="dxa"/>
            <w:shd w:val="clear" w:color="auto" w:fill="auto"/>
          </w:tcPr>
          <w:p w:rsidR="004B486B" w:rsidRPr="004B486B" w:rsidRDefault="004B486B" w:rsidP="004B486B">
            <w:pPr>
              <w:ind w:firstLine="0"/>
            </w:pPr>
            <w:r>
              <w:t>Thigpen</w:t>
            </w:r>
          </w:p>
        </w:tc>
        <w:tc>
          <w:tcPr>
            <w:tcW w:w="2179" w:type="dxa"/>
            <w:shd w:val="clear" w:color="auto" w:fill="auto"/>
          </w:tcPr>
          <w:p w:rsidR="004B486B" w:rsidRPr="004B486B" w:rsidRDefault="004B486B" w:rsidP="004B486B">
            <w:pPr>
              <w:ind w:firstLine="0"/>
            </w:pPr>
            <w:r>
              <w:t>Toole</w:t>
            </w:r>
          </w:p>
        </w:tc>
        <w:tc>
          <w:tcPr>
            <w:tcW w:w="2180" w:type="dxa"/>
            <w:shd w:val="clear" w:color="auto" w:fill="auto"/>
          </w:tcPr>
          <w:p w:rsidR="004B486B" w:rsidRPr="004B486B" w:rsidRDefault="004B486B" w:rsidP="004B486B">
            <w:pPr>
              <w:ind w:firstLine="0"/>
            </w:pPr>
            <w:r>
              <w:t>Trantham</w:t>
            </w:r>
          </w:p>
        </w:tc>
      </w:tr>
      <w:tr w:rsidR="004B486B" w:rsidRPr="004B486B" w:rsidTr="004B486B">
        <w:tc>
          <w:tcPr>
            <w:tcW w:w="2179" w:type="dxa"/>
            <w:shd w:val="clear" w:color="auto" w:fill="auto"/>
          </w:tcPr>
          <w:p w:rsidR="004B486B" w:rsidRPr="004B486B" w:rsidRDefault="004B486B" w:rsidP="004B486B">
            <w:pPr>
              <w:ind w:firstLine="0"/>
            </w:pPr>
            <w:r>
              <w:t>Weeks</w:t>
            </w:r>
          </w:p>
        </w:tc>
        <w:tc>
          <w:tcPr>
            <w:tcW w:w="2179" w:type="dxa"/>
            <w:shd w:val="clear" w:color="auto" w:fill="auto"/>
          </w:tcPr>
          <w:p w:rsidR="004B486B" w:rsidRPr="004B486B" w:rsidRDefault="004B486B" w:rsidP="004B486B">
            <w:pPr>
              <w:ind w:firstLine="0"/>
            </w:pPr>
            <w:r>
              <w:t>West</w:t>
            </w:r>
          </w:p>
        </w:tc>
        <w:tc>
          <w:tcPr>
            <w:tcW w:w="2180" w:type="dxa"/>
            <w:shd w:val="clear" w:color="auto" w:fill="auto"/>
          </w:tcPr>
          <w:p w:rsidR="004B486B" w:rsidRPr="004B486B" w:rsidRDefault="004B486B" w:rsidP="004B486B">
            <w:pPr>
              <w:ind w:firstLine="0"/>
            </w:pPr>
            <w:r>
              <w:t>Wheeler</w:t>
            </w:r>
          </w:p>
        </w:tc>
      </w:tr>
      <w:tr w:rsidR="004B486B" w:rsidRPr="004B486B" w:rsidTr="004B486B">
        <w:tc>
          <w:tcPr>
            <w:tcW w:w="2179" w:type="dxa"/>
            <w:shd w:val="clear" w:color="auto" w:fill="auto"/>
          </w:tcPr>
          <w:p w:rsidR="004B486B" w:rsidRPr="004B486B" w:rsidRDefault="004B486B" w:rsidP="004B486B">
            <w:pPr>
              <w:keepNext/>
              <w:ind w:firstLine="0"/>
            </w:pPr>
            <w:r>
              <w:t>White</w:t>
            </w:r>
          </w:p>
        </w:tc>
        <w:tc>
          <w:tcPr>
            <w:tcW w:w="2179" w:type="dxa"/>
            <w:shd w:val="clear" w:color="auto" w:fill="auto"/>
          </w:tcPr>
          <w:p w:rsidR="004B486B" w:rsidRPr="004B486B" w:rsidRDefault="004B486B" w:rsidP="004B486B">
            <w:pPr>
              <w:keepNext/>
              <w:ind w:firstLine="0"/>
            </w:pPr>
            <w:r>
              <w:t>Whitmire</w:t>
            </w:r>
          </w:p>
        </w:tc>
        <w:tc>
          <w:tcPr>
            <w:tcW w:w="2180" w:type="dxa"/>
            <w:shd w:val="clear" w:color="auto" w:fill="auto"/>
          </w:tcPr>
          <w:p w:rsidR="004B486B" w:rsidRPr="004B486B" w:rsidRDefault="004B486B" w:rsidP="004B486B">
            <w:pPr>
              <w:keepNext/>
              <w:ind w:firstLine="0"/>
            </w:pPr>
            <w:r>
              <w:t>Williams</w:t>
            </w:r>
          </w:p>
        </w:tc>
      </w:tr>
      <w:tr w:rsidR="004B486B" w:rsidRPr="004B486B" w:rsidTr="004B486B">
        <w:tc>
          <w:tcPr>
            <w:tcW w:w="2179" w:type="dxa"/>
            <w:shd w:val="clear" w:color="auto" w:fill="auto"/>
          </w:tcPr>
          <w:p w:rsidR="004B486B" w:rsidRPr="004B486B" w:rsidRDefault="004B486B" w:rsidP="004B486B">
            <w:pPr>
              <w:keepNext/>
              <w:ind w:firstLine="0"/>
            </w:pPr>
            <w:r>
              <w:t>Willis</w:t>
            </w:r>
          </w:p>
        </w:tc>
        <w:tc>
          <w:tcPr>
            <w:tcW w:w="2179" w:type="dxa"/>
            <w:shd w:val="clear" w:color="auto" w:fill="auto"/>
          </w:tcPr>
          <w:p w:rsidR="004B486B" w:rsidRPr="004B486B" w:rsidRDefault="004B486B" w:rsidP="004B486B">
            <w:pPr>
              <w:keepNext/>
              <w:ind w:firstLine="0"/>
            </w:pPr>
            <w:r>
              <w:t>Wooten</w:t>
            </w:r>
          </w:p>
        </w:tc>
        <w:tc>
          <w:tcPr>
            <w:tcW w:w="2180" w:type="dxa"/>
            <w:shd w:val="clear" w:color="auto" w:fill="auto"/>
          </w:tcPr>
          <w:p w:rsidR="004B486B" w:rsidRPr="004B486B" w:rsidRDefault="004B486B" w:rsidP="004B486B">
            <w:pPr>
              <w:keepNext/>
              <w:ind w:firstLine="0"/>
            </w:pPr>
            <w:r>
              <w:t>Young</w:t>
            </w:r>
          </w:p>
        </w:tc>
      </w:tr>
    </w:tbl>
    <w:p w:rsidR="004B486B" w:rsidRDefault="004B486B" w:rsidP="004B486B"/>
    <w:p w:rsidR="004B486B" w:rsidRDefault="004B486B" w:rsidP="004B486B">
      <w:pPr>
        <w:jc w:val="center"/>
        <w:rPr>
          <w:b/>
        </w:rPr>
      </w:pPr>
      <w:r w:rsidRPr="004B486B">
        <w:rPr>
          <w:b/>
        </w:rPr>
        <w:t>Total--102</w:t>
      </w:r>
    </w:p>
    <w:p w:rsidR="004B486B" w:rsidRDefault="004B486B" w:rsidP="004B486B">
      <w:pPr>
        <w:jc w:val="center"/>
        <w:rPr>
          <w:b/>
        </w:rPr>
      </w:pPr>
    </w:p>
    <w:p w:rsidR="004B486B" w:rsidRDefault="004B486B" w:rsidP="004B486B">
      <w:pPr>
        <w:ind w:firstLine="0"/>
      </w:pPr>
      <w:r w:rsidRPr="004B486B">
        <w:t xml:space="preserve"> </w:t>
      </w:r>
      <w:r>
        <w:t>Those who voted in the negative are:</w:t>
      </w:r>
    </w:p>
    <w:p w:rsidR="004B486B" w:rsidRDefault="004B486B" w:rsidP="004B486B"/>
    <w:p w:rsidR="004B486B" w:rsidRDefault="004B486B" w:rsidP="004B486B">
      <w:pPr>
        <w:jc w:val="center"/>
        <w:rPr>
          <w:b/>
        </w:rPr>
      </w:pPr>
      <w:r w:rsidRPr="004B486B">
        <w:rPr>
          <w:b/>
        </w:rPr>
        <w:t>Total--0</w:t>
      </w:r>
    </w:p>
    <w:p w:rsidR="004B486B" w:rsidRDefault="004B486B" w:rsidP="004B486B">
      <w:pPr>
        <w:jc w:val="center"/>
        <w:rPr>
          <w:b/>
        </w:rPr>
      </w:pPr>
    </w:p>
    <w:p w:rsidR="004B486B" w:rsidRDefault="004B486B" w:rsidP="004B486B">
      <w:r>
        <w:t>So, the motion to resolve the Committee of Conference into a Committee of Free Conference was agreed to.</w:t>
      </w:r>
    </w:p>
    <w:p w:rsidR="004B486B" w:rsidRDefault="004B486B" w:rsidP="004B486B"/>
    <w:p w:rsidR="004B486B" w:rsidRDefault="004B486B" w:rsidP="004B486B">
      <w:r>
        <w:t>The Committee of Conference was thereby resolved into a Committee of Free Conference. The SPEAKER appointed Reps. CLARY, FELDER and BROWN to the Committee of Free Conference and a message was ordered sent to the Senate accordingly.</w:t>
      </w:r>
    </w:p>
    <w:p w:rsidR="004B486B" w:rsidRDefault="004B486B" w:rsidP="004B486B"/>
    <w:p w:rsidR="004B486B" w:rsidRPr="00EE26E7" w:rsidRDefault="004B486B" w:rsidP="004B486B">
      <w:pPr>
        <w:pStyle w:val="Title"/>
        <w:keepNext/>
      </w:pPr>
      <w:bookmarkStart w:id="35" w:name="file_start108"/>
      <w:bookmarkEnd w:id="35"/>
      <w:r w:rsidRPr="00EE26E7">
        <w:t>RECORD FOR VOTING</w:t>
      </w:r>
    </w:p>
    <w:p w:rsidR="004B486B" w:rsidRPr="00EE26E7" w:rsidRDefault="004B486B" w:rsidP="004B486B">
      <w:pPr>
        <w:tabs>
          <w:tab w:val="left" w:pos="270"/>
          <w:tab w:val="left" w:pos="630"/>
          <w:tab w:val="left" w:pos="900"/>
          <w:tab w:val="left" w:pos="1260"/>
          <w:tab w:val="left" w:pos="1620"/>
          <w:tab w:val="left" w:pos="1980"/>
          <w:tab w:val="left" w:pos="2340"/>
          <w:tab w:val="left" w:pos="2700"/>
        </w:tabs>
        <w:ind w:firstLine="0"/>
      </w:pPr>
      <w:r w:rsidRPr="00EE26E7">
        <w:tab/>
        <w:t xml:space="preserve">On the vote for Free Conference Powers on H. 4434, I inadvertently voted in the positive. My vote should have been in the negative. </w:t>
      </w:r>
    </w:p>
    <w:p w:rsidR="004B486B" w:rsidRDefault="004B486B" w:rsidP="004B486B">
      <w:pPr>
        <w:tabs>
          <w:tab w:val="left" w:pos="270"/>
          <w:tab w:val="left" w:pos="630"/>
          <w:tab w:val="left" w:pos="900"/>
          <w:tab w:val="left" w:pos="1260"/>
          <w:tab w:val="left" w:pos="1620"/>
          <w:tab w:val="left" w:pos="1980"/>
          <w:tab w:val="left" w:pos="2340"/>
          <w:tab w:val="left" w:pos="2700"/>
        </w:tabs>
        <w:ind w:firstLine="0"/>
      </w:pPr>
      <w:r w:rsidRPr="00EE26E7">
        <w:tab/>
        <w:t>Rep. Shannon Erickson</w:t>
      </w:r>
    </w:p>
    <w:p w:rsidR="004B486B" w:rsidRDefault="004B486B" w:rsidP="004B486B">
      <w:pPr>
        <w:tabs>
          <w:tab w:val="left" w:pos="270"/>
          <w:tab w:val="left" w:pos="630"/>
          <w:tab w:val="left" w:pos="900"/>
          <w:tab w:val="left" w:pos="1260"/>
          <w:tab w:val="left" w:pos="1620"/>
          <w:tab w:val="left" w:pos="1980"/>
          <w:tab w:val="left" w:pos="2340"/>
          <w:tab w:val="left" w:pos="2700"/>
        </w:tabs>
        <w:ind w:firstLine="0"/>
      </w:pPr>
    </w:p>
    <w:p w:rsidR="004B486B" w:rsidRDefault="004B486B" w:rsidP="004B486B">
      <w:pPr>
        <w:keepNext/>
        <w:jc w:val="center"/>
        <w:rPr>
          <w:b/>
        </w:rPr>
      </w:pPr>
      <w:r w:rsidRPr="004B486B">
        <w:rPr>
          <w:b/>
        </w:rPr>
        <w:t>H. 4612--FREE CONFERENCE POWERS GRANTED</w:t>
      </w:r>
    </w:p>
    <w:p w:rsidR="004B486B" w:rsidRDefault="004B486B" w:rsidP="004B486B">
      <w:r>
        <w:t xml:space="preserve">Rep. SANDIFER moved that the Committee of Conference on the following Bill be resolved into a Committee of Free Conference and briefly explained the Conference Committee's reasons for this request:  </w:t>
      </w:r>
    </w:p>
    <w:p w:rsidR="004B486B" w:rsidRDefault="004B486B" w:rsidP="004B486B">
      <w:bookmarkStart w:id="36" w:name="include_clip_start_110"/>
      <w:bookmarkEnd w:id="36"/>
    </w:p>
    <w:p w:rsidR="004B486B" w:rsidRDefault="004B486B" w:rsidP="004B486B">
      <w:r>
        <w:t>H. 4612 -- Reps. Sandifer and Toole: A BILL TO AMEND THE CODE OF LAWS OF SOUTH CAROLINA, 1976, BY ADDING SECTION 40-11-262 SO AS TO PROVIDE APPLICANTS FOR GENERAL AND MECHANICAL LICENSURE SUBJECT TO FINANCIAL STATEMENT REQUIREMENTS MAY INSTEAD PROVIDE CERTAIN SURETY BONDS, AND TO PROVIDE REQUIREMENTS CONCERNING THE SURETY BONDS.</w:t>
      </w:r>
    </w:p>
    <w:p w:rsidR="004B486B" w:rsidRDefault="004B486B" w:rsidP="004B486B">
      <w:bookmarkStart w:id="37" w:name="include_clip_end_110"/>
      <w:bookmarkEnd w:id="37"/>
    </w:p>
    <w:p w:rsidR="004B486B" w:rsidRDefault="004B486B" w:rsidP="004B486B">
      <w:r>
        <w:t xml:space="preserve">The yeas and nays were taken resulting as follows: </w:t>
      </w:r>
    </w:p>
    <w:p w:rsidR="004B486B" w:rsidRDefault="004B486B" w:rsidP="004B486B">
      <w:pPr>
        <w:jc w:val="center"/>
      </w:pPr>
      <w:r>
        <w:t xml:space="preserve"> </w:t>
      </w:r>
      <w:bookmarkStart w:id="38" w:name="vote_start111"/>
      <w:bookmarkEnd w:id="38"/>
      <w:r>
        <w:t>Yeas 102; Nays 0</w:t>
      </w:r>
    </w:p>
    <w:p w:rsidR="004B486B" w:rsidRDefault="004B486B" w:rsidP="004B486B">
      <w:pPr>
        <w:jc w:val="center"/>
      </w:pPr>
    </w:p>
    <w:p w:rsidR="004B486B" w:rsidRDefault="004B486B" w:rsidP="004B48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486B" w:rsidRPr="004B486B" w:rsidTr="004B486B">
        <w:tc>
          <w:tcPr>
            <w:tcW w:w="2179" w:type="dxa"/>
            <w:shd w:val="clear" w:color="auto" w:fill="auto"/>
          </w:tcPr>
          <w:p w:rsidR="004B486B" w:rsidRPr="004B486B" w:rsidRDefault="004B486B" w:rsidP="004B486B">
            <w:pPr>
              <w:keepNext/>
              <w:ind w:firstLine="0"/>
            </w:pPr>
            <w:r>
              <w:t>Alexander</w:t>
            </w:r>
          </w:p>
        </w:tc>
        <w:tc>
          <w:tcPr>
            <w:tcW w:w="2179" w:type="dxa"/>
            <w:shd w:val="clear" w:color="auto" w:fill="auto"/>
          </w:tcPr>
          <w:p w:rsidR="004B486B" w:rsidRPr="004B486B" w:rsidRDefault="004B486B" w:rsidP="004B486B">
            <w:pPr>
              <w:keepNext/>
              <w:ind w:firstLine="0"/>
            </w:pPr>
            <w:r>
              <w:t>Allison</w:t>
            </w:r>
          </w:p>
        </w:tc>
        <w:tc>
          <w:tcPr>
            <w:tcW w:w="2180" w:type="dxa"/>
            <w:shd w:val="clear" w:color="auto" w:fill="auto"/>
          </w:tcPr>
          <w:p w:rsidR="004B486B" w:rsidRPr="004B486B" w:rsidRDefault="004B486B" w:rsidP="004B486B">
            <w:pPr>
              <w:keepNext/>
              <w:ind w:firstLine="0"/>
            </w:pPr>
            <w:r>
              <w:t>Anderson</w:t>
            </w:r>
          </w:p>
        </w:tc>
      </w:tr>
      <w:tr w:rsidR="004B486B" w:rsidRPr="004B486B" w:rsidTr="004B486B">
        <w:tc>
          <w:tcPr>
            <w:tcW w:w="2179" w:type="dxa"/>
            <w:shd w:val="clear" w:color="auto" w:fill="auto"/>
          </w:tcPr>
          <w:p w:rsidR="004B486B" w:rsidRPr="004B486B" w:rsidRDefault="004B486B" w:rsidP="004B486B">
            <w:pPr>
              <w:ind w:firstLine="0"/>
            </w:pPr>
            <w:r>
              <w:t>Anthony</w:t>
            </w:r>
          </w:p>
        </w:tc>
        <w:tc>
          <w:tcPr>
            <w:tcW w:w="2179" w:type="dxa"/>
            <w:shd w:val="clear" w:color="auto" w:fill="auto"/>
          </w:tcPr>
          <w:p w:rsidR="004B486B" w:rsidRPr="004B486B" w:rsidRDefault="004B486B" w:rsidP="004B486B">
            <w:pPr>
              <w:ind w:firstLine="0"/>
            </w:pPr>
            <w:r>
              <w:t>Arrington</w:t>
            </w:r>
          </w:p>
        </w:tc>
        <w:tc>
          <w:tcPr>
            <w:tcW w:w="2180" w:type="dxa"/>
            <w:shd w:val="clear" w:color="auto" w:fill="auto"/>
          </w:tcPr>
          <w:p w:rsidR="004B486B" w:rsidRPr="004B486B" w:rsidRDefault="004B486B" w:rsidP="004B486B">
            <w:pPr>
              <w:ind w:firstLine="0"/>
            </w:pPr>
            <w:r>
              <w:t>Atkinson</w:t>
            </w:r>
          </w:p>
        </w:tc>
      </w:tr>
      <w:tr w:rsidR="004B486B" w:rsidRPr="004B486B" w:rsidTr="004B486B">
        <w:tc>
          <w:tcPr>
            <w:tcW w:w="2179" w:type="dxa"/>
            <w:shd w:val="clear" w:color="auto" w:fill="auto"/>
          </w:tcPr>
          <w:p w:rsidR="004B486B" w:rsidRPr="004B486B" w:rsidRDefault="004B486B" w:rsidP="004B486B">
            <w:pPr>
              <w:ind w:firstLine="0"/>
            </w:pPr>
            <w:r>
              <w:t>Atwater</w:t>
            </w:r>
          </w:p>
        </w:tc>
        <w:tc>
          <w:tcPr>
            <w:tcW w:w="2179" w:type="dxa"/>
            <w:shd w:val="clear" w:color="auto" w:fill="auto"/>
          </w:tcPr>
          <w:p w:rsidR="004B486B" w:rsidRPr="004B486B" w:rsidRDefault="004B486B" w:rsidP="004B486B">
            <w:pPr>
              <w:ind w:firstLine="0"/>
            </w:pPr>
            <w:r>
              <w:t>Bales</w:t>
            </w:r>
          </w:p>
        </w:tc>
        <w:tc>
          <w:tcPr>
            <w:tcW w:w="2180" w:type="dxa"/>
            <w:shd w:val="clear" w:color="auto" w:fill="auto"/>
          </w:tcPr>
          <w:p w:rsidR="004B486B" w:rsidRPr="004B486B" w:rsidRDefault="004B486B" w:rsidP="004B486B">
            <w:pPr>
              <w:ind w:firstLine="0"/>
            </w:pPr>
            <w:r>
              <w:t>Ballentine</w:t>
            </w:r>
          </w:p>
        </w:tc>
      </w:tr>
      <w:tr w:rsidR="004B486B" w:rsidRPr="004B486B" w:rsidTr="004B486B">
        <w:tc>
          <w:tcPr>
            <w:tcW w:w="2179" w:type="dxa"/>
            <w:shd w:val="clear" w:color="auto" w:fill="auto"/>
          </w:tcPr>
          <w:p w:rsidR="004B486B" w:rsidRPr="004B486B" w:rsidRDefault="004B486B" w:rsidP="004B486B">
            <w:pPr>
              <w:ind w:firstLine="0"/>
            </w:pPr>
            <w:r>
              <w:t>Bannister</w:t>
            </w:r>
          </w:p>
        </w:tc>
        <w:tc>
          <w:tcPr>
            <w:tcW w:w="2179" w:type="dxa"/>
            <w:shd w:val="clear" w:color="auto" w:fill="auto"/>
          </w:tcPr>
          <w:p w:rsidR="004B486B" w:rsidRPr="004B486B" w:rsidRDefault="004B486B" w:rsidP="004B486B">
            <w:pPr>
              <w:ind w:firstLine="0"/>
            </w:pPr>
            <w:r>
              <w:t>Bennett</w:t>
            </w:r>
          </w:p>
        </w:tc>
        <w:tc>
          <w:tcPr>
            <w:tcW w:w="2180" w:type="dxa"/>
            <w:shd w:val="clear" w:color="auto" w:fill="auto"/>
          </w:tcPr>
          <w:p w:rsidR="004B486B" w:rsidRPr="004B486B" w:rsidRDefault="004B486B" w:rsidP="004B486B">
            <w:pPr>
              <w:ind w:firstLine="0"/>
            </w:pPr>
            <w:r>
              <w:t>Blackwell</w:t>
            </w:r>
          </w:p>
        </w:tc>
      </w:tr>
      <w:tr w:rsidR="004B486B" w:rsidRPr="004B486B" w:rsidTr="004B486B">
        <w:tc>
          <w:tcPr>
            <w:tcW w:w="2179" w:type="dxa"/>
            <w:shd w:val="clear" w:color="auto" w:fill="auto"/>
          </w:tcPr>
          <w:p w:rsidR="004B486B" w:rsidRPr="004B486B" w:rsidRDefault="004B486B" w:rsidP="004B486B">
            <w:pPr>
              <w:ind w:firstLine="0"/>
            </w:pPr>
            <w:r>
              <w:t>Bowers</w:t>
            </w:r>
          </w:p>
        </w:tc>
        <w:tc>
          <w:tcPr>
            <w:tcW w:w="2179" w:type="dxa"/>
            <w:shd w:val="clear" w:color="auto" w:fill="auto"/>
          </w:tcPr>
          <w:p w:rsidR="004B486B" w:rsidRPr="004B486B" w:rsidRDefault="004B486B" w:rsidP="004B486B">
            <w:pPr>
              <w:ind w:firstLine="0"/>
            </w:pPr>
            <w:r>
              <w:t>Bradley</w:t>
            </w:r>
          </w:p>
        </w:tc>
        <w:tc>
          <w:tcPr>
            <w:tcW w:w="2180" w:type="dxa"/>
            <w:shd w:val="clear" w:color="auto" w:fill="auto"/>
          </w:tcPr>
          <w:p w:rsidR="004B486B" w:rsidRPr="004B486B" w:rsidRDefault="004B486B" w:rsidP="004B486B">
            <w:pPr>
              <w:ind w:firstLine="0"/>
            </w:pPr>
            <w:r>
              <w:t>Brawley</w:t>
            </w:r>
          </w:p>
        </w:tc>
      </w:tr>
      <w:tr w:rsidR="004B486B" w:rsidRPr="004B486B" w:rsidTr="004B486B">
        <w:tc>
          <w:tcPr>
            <w:tcW w:w="2179" w:type="dxa"/>
            <w:shd w:val="clear" w:color="auto" w:fill="auto"/>
          </w:tcPr>
          <w:p w:rsidR="004B486B" w:rsidRPr="004B486B" w:rsidRDefault="004B486B" w:rsidP="004B486B">
            <w:pPr>
              <w:ind w:firstLine="0"/>
            </w:pPr>
            <w:r>
              <w:t>Brown</w:t>
            </w:r>
          </w:p>
        </w:tc>
        <w:tc>
          <w:tcPr>
            <w:tcW w:w="2179" w:type="dxa"/>
            <w:shd w:val="clear" w:color="auto" w:fill="auto"/>
          </w:tcPr>
          <w:p w:rsidR="004B486B" w:rsidRPr="004B486B" w:rsidRDefault="004B486B" w:rsidP="004B486B">
            <w:pPr>
              <w:ind w:firstLine="0"/>
            </w:pPr>
            <w:r>
              <w:t>Bryant</w:t>
            </w:r>
          </w:p>
        </w:tc>
        <w:tc>
          <w:tcPr>
            <w:tcW w:w="2180" w:type="dxa"/>
            <w:shd w:val="clear" w:color="auto" w:fill="auto"/>
          </w:tcPr>
          <w:p w:rsidR="004B486B" w:rsidRPr="004B486B" w:rsidRDefault="004B486B" w:rsidP="004B486B">
            <w:pPr>
              <w:ind w:firstLine="0"/>
            </w:pPr>
            <w:r>
              <w:t>Burns</w:t>
            </w:r>
          </w:p>
        </w:tc>
      </w:tr>
      <w:tr w:rsidR="004B486B" w:rsidRPr="004B486B" w:rsidTr="004B486B">
        <w:tc>
          <w:tcPr>
            <w:tcW w:w="2179" w:type="dxa"/>
            <w:shd w:val="clear" w:color="auto" w:fill="auto"/>
          </w:tcPr>
          <w:p w:rsidR="004B486B" w:rsidRPr="004B486B" w:rsidRDefault="004B486B" w:rsidP="004B486B">
            <w:pPr>
              <w:ind w:firstLine="0"/>
            </w:pPr>
            <w:r>
              <w:t>Caskey</w:t>
            </w:r>
          </w:p>
        </w:tc>
        <w:tc>
          <w:tcPr>
            <w:tcW w:w="2179" w:type="dxa"/>
            <w:shd w:val="clear" w:color="auto" w:fill="auto"/>
          </w:tcPr>
          <w:p w:rsidR="004B486B" w:rsidRPr="004B486B" w:rsidRDefault="004B486B" w:rsidP="004B486B">
            <w:pPr>
              <w:ind w:firstLine="0"/>
            </w:pPr>
            <w:r>
              <w:t>Chumley</w:t>
            </w:r>
          </w:p>
        </w:tc>
        <w:tc>
          <w:tcPr>
            <w:tcW w:w="2180" w:type="dxa"/>
            <w:shd w:val="clear" w:color="auto" w:fill="auto"/>
          </w:tcPr>
          <w:p w:rsidR="004B486B" w:rsidRPr="004B486B" w:rsidRDefault="004B486B" w:rsidP="004B486B">
            <w:pPr>
              <w:ind w:firstLine="0"/>
            </w:pPr>
            <w:r>
              <w:t>Clary</w:t>
            </w:r>
          </w:p>
        </w:tc>
      </w:tr>
      <w:tr w:rsidR="004B486B" w:rsidRPr="004B486B" w:rsidTr="004B486B">
        <w:tc>
          <w:tcPr>
            <w:tcW w:w="2179" w:type="dxa"/>
            <w:shd w:val="clear" w:color="auto" w:fill="auto"/>
          </w:tcPr>
          <w:p w:rsidR="004B486B" w:rsidRPr="004B486B" w:rsidRDefault="004B486B" w:rsidP="004B486B">
            <w:pPr>
              <w:ind w:firstLine="0"/>
            </w:pPr>
            <w:r>
              <w:t>Cobb-Hunter</w:t>
            </w:r>
          </w:p>
        </w:tc>
        <w:tc>
          <w:tcPr>
            <w:tcW w:w="2179" w:type="dxa"/>
            <w:shd w:val="clear" w:color="auto" w:fill="auto"/>
          </w:tcPr>
          <w:p w:rsidR="004B486B" w:rsidRPr="004B486B" w:rsidRDefault="004B486B" w:rsidP="004B486B">
            <w:pPr>
              <w:ind w:firstLine="0"/>
            </w:pPr>
            <w:r>
              <w:t>Cole</w:t>
            </w:r>
          </w:p>
        </w:tc>
        <w:tc>
          <w:tcPr>
            <w:tcW w:w="2180" w:type="dxa"/>
            <w:shd w:val="clear" w:color="auto" w:fill="auto"/>
          </w:tcPr>
          <w:p w:rsidR="004B486B" w:rsidRPr="004B486B" w:rsidRDefault="004B486B" w:rsidP="004B486B">
            <w:pPr>
              <w:ind w:firstLine="0"/>
            </w:pPr>
            <w:r>
              <w:t>Collins</w:t>
            </w:r>
          </w:p>
        </w:tc>
      </w:tr>
      <w:tr w:rsidR="004B486B" w:rsidRPr="004B486B" w:rsidTr="004B486B">
        <w:tc>
          <w:tcPr>
            <w:tcW w:w="2179" w:type="dxa"/>
            <w:shd w:val="clear" w:color="auto" w:fill="auto"/>
          </w:tcPr>
          <w:p w:rsidR="004B486B" w:rsidRPr="004B486B" w:rsidRDefault="004B486B" w:rsidP="004B486B">
            <w:pPr>
              <w:ind w:firstLine="0"/>
            </w:pPr>
            <w:r>
              <w:t>Crawford</w:t>
            </w:r>
          </w:p>
        </w:tc>
        <w:tc>
          <w:tcPr>
            <w:tcW w:w="2179" w:type="dxa"/>
            <w:shd w:val="clear" w:color="auto" w:fill="auto"/>
          </w:tcPr>
          <w:p w:rsidR="004B486B" w:rsidRPr="004B486B" w:rsidRDefault="004B486B" w:rsidP="004B486B">
            <w:pPr>
              <w:ind w:firstLine="0"/>
            </w:pPr>
            <w:r>
              <w:t>Crosby</w:t>
            </w:r>
          </w:p>
        </w:tc>
        <w:tc>
          <w:tcPr>
            <w:tcW w:w="2180" w:type="dxa"/>
            <w:shd w:val="clear" w:color="auto" w:fill="auto"/>
          </w:tcPr>
          <w:p w:rsidR="004B486B" w:rsidRPr="004B486B" w:rsidRDefault="004B486B" w:rsidP="004B486B">
            <w:pPr>
              <w:ind w:firstLine="0"/>
            </w:pPr>
            <w:r>
              <w:t>Davis</w:t>
            </w:r>
          </w:p>
        </w:tc>
      </w:tr>
      <w:tr w:rsidR="004B486B" w:rsidRPr="004B486B" w:rsidTr="004B486B">
        <w:tc>
          <w:tcPr>
            <w:tcW w:w="2179" w:type="dxa"/>
            <w:shd w:val="clear" w:color="auto" w:fill="auto"/>
          </w:tcPr>
          <w:p w:rsidR="004B486B" w:rsidRPr="004B486B" w:rsidRDefault="004B486B" w:rsidP="004B486B">
            <w:pPr>
              <w:ind w:firstLine="0"/>
            </w:pPr>
            <w:r>
              <w:t>Delleney</w:t>
            </w:r>
          </w:p>
        </w:tc>
        <w:tc>
          <w:tcPr>
            <w:tcW w:w="2179" w:type="dxa"/>
            <w:shd w:val="clear" w:color="auto" w:fill="auto"/>
          </w:tcPr>
          <w:p w:rsidR="004B486B" w:rsidRPr="004B486B" w:rsidRDefault="004B486B" w:rsidP="004B486B">
            <w:pPr>
              <w:ind w:firstLine="0"/>
            </w:pPr>
            <w:r>
              <w:t>Douglas</w:t>
            </w:r>
          </w:p>
        </w:tc>
        <w:tc>
          <w:tcPr>
            <w:tcW w:w="2180" w:type="dxa"/>
            <w:shd w:val="clear" w:color="auto" w:fill="auto"/>
          </w:tcPr>
          <w:p w:rsidR="004B486B" w:rsidRPr="004B486B" w:rsidRDefault="004B486B" w:rsidP="004B486B">
            <w:pPr>
              <w:ind w:firstLine="0"/>
            </w:pPr>
            <w:r>
              <w:t>Duckworth</w:t>
            </w:r>
          </w:p>
        </w:tc>
      </w:tr>
      <w:tr w:rsidR="004B486B" w:rsidRPr="004B486B" w:rsidTr="004B486B">
        <w:tc>
          <w:tcPr>
            <w:tcW w:w="2179" w:type="dxa"/>
            <w:shd w:val="clear" w:color="auto" w:fill="auto"/>
          </w:tcPr>
          <w:p w:rsidR="004B486B" w:rsidRPr="004B486B" w:rsidRDefault="004B486B" w:rsidP="004B486B">
            <w:pPr>
              <w:ind w:firstLine="0"/>
            </w:pPr>
            <w:r>
              <w:t>Elliott</w:t>
            </w:r>
          </w:p>
        </w:tc>
        <w:tc>
          <w:tcPr>
            <w:tcW w:w="2179" w:type="dxa"/>
            <w:shd w:val="clear" w:color="auto" w:fill="auto"/>
          </w:tcPr>
          <w:p w:rsidR="004B486B" w:rsidRPr="004B486B" w:rsidRDefault="004B486B" w:rsidP="004B486B">
            <w:pPr>
              <w:ind w:firstLine="0"/>
            </w:pPr>
            <w:r>
              <w:t>Felder</w:t>
            </w:r>
          </w:p>
        </w:tc>
        <w:tc>
          <w:tcPr>
            <w:tcW w:w="2180" w:type="dxa"/>
            <w:shd w:val="clear" w:color="auto" w:fill="auto"/>
          </w:tcPr>
          <w:p w:rsidR="004B486B" w:rsidRPr="004B486B" w:rsidRDefault="004B486B" w:rsidP="004B486B">
            <w:pPr>
              <w:ind w:firstLine="0"/>
            </w:pPr>
            <w:r>
              <w:t>Forrest</w:t>
            </w:r>
          </w:p>
        </w:tc>
      </w:tr>
      <w:tr w:rsidR="004B486B" w:rsidRPr="004B486B" w:rsidTr="004B486B">
        <w:tc>
          <w:tcPr>
            <w:tcW w:w="2179" w:type="dxa"/>
            <w:shd w:val="clear" w:color="auto" w:fill="auto"/>
          </w:tcPr>
          <w:p w:rsidR="004B486B" w:rsidRPr="004B486B" w:rsidRDefault="004B486B" w:rsidP="004B486B">
            <w:pPr>
              <w:ind w:firstLine="0"/>
            </w:pPr>
            <w:r>
              <w:t>Forrester</w:t>
            </w:r>
          </w:p>
        </w:tc>
        <w:tc>
          <w:tcPr>
            <w:tcW w:w="2179" w:type="dxa"/>
            <w:shd w:val="clear" w:color="auto" w:fill="auto"/>
          </w:tcPr>
          <w:p w:rsidR="004B486B" w:rsidRPr="004B486B" w:rsidRDefault="004B486B" w:rsidP="004B486B">
            <w:pPr>
              <w:ind w:firstLine="0"/>
            </w:pPr>
            <w:r>
              <w:t>Fry</w:t>
            </w:r>
          </w:p>
        </w:tc>
        <w:tc>
          <w:tcPr>
            <w:tcW w:w="2180" w:type="dxa"/>
            <w:shd w:val="clear" w:color="auto" w:fill="auto"/>
          </w:tcPr>
          <w:p w:rsidR="004B486B" w:rsidRPr="004B486B" w:rsidRDefault="004B486B" w:rsidP="004B486B">
            <w:pPr>
              <w:ind w:firstLine="0"/>
            </w:pPr>
            <w:r>
              <w:t>Gagnon</w:t>
            </w:r>
          </w:p>
        </w:tc>
      </w:tr>
      <w:tr w:rsidR="004B486B" w:rsidRPr="004B486B" w:rsidTr="004B486B">
        <w:tc>
          <w:tcPr>
            <w:tcW w:w="2179" w:type="dxa"/>
            <w:shd w:val="clear" w:color="auto" w:fill="auto"/>
          </w:tcPr>
          <w:p w:rsidR="004B486B" w:rsidRPr="004B486B" w:rsidRDefault="004B486B" w:rsidP="004B486B">
            <w:pPr>
              <w:ind w:firstLine="0"/>
            </w:pPr>
            <w:r>
              <w:t>Gilliard</w:t>
            </w:r>
          </w:p>
        </w:tc>
        <w:tc>
          <w:tcPr>
            <w:tcW w:w="2179" w:type="dxa"/>
            <w:shd w:val="clear" w:color="auto" w:fill="auto"/>
          </w:tcPr>
          <w:p w:rsidR="004B486B" w:rsidRPr="004B486B" w:rsidRDefault="004B486B" w:rsidP="004B486B">
            <w:pPr>
              <w:ind w:firstLine="0"/>
            </w:pPr>
            <w:r>
              <w:t>Govan</w:t>
            </w:r>
          </w:p>
        </w:tc>
        <w:tc>
          <w:tcPr>
            <w:tcW w:w="2180" w:type="dxa"/>
            <w:shd w:val="clear" w:color="auto" w:fill="auto"/>
          </w:tcPr>
          <w:p w:rsidR="004B486B" w:rsidRPr="004B486B" w:rsidRDefault="004B486B" w:rsidP="004B486B">
            <w:pPr>
              <w:ind w:firstLine="0"/>
            </w:pPr>
            <w:r>
              <w:t>Hamilton</w:t>
            </w:r>
          </w:p>
        </w:tc>
      </w:tr>
      <w:tr w:rsidR="004B486B" w:rsidRPr="004B486B" w:rsidTr="004B486B">
        <w:tc>
          <w:tcPr>
            <w:tcW w:w="2179" w:type="dxa"/>
            <w:shd w:val="clear" w:color="auto" w:fill="auto"/>
          </w:tcPr>
          <w:p w:rsidR="004B486B" w:rsidRPr="004B486B" w:rsidRDefault="004B486B" w:rsidP="004B486B">
            <w:pPr>
              <w:ind w:firstLine="0"/>
            </w:pPr>
            <w:r>
              <w:t>Hayes</w:t>
            </w:r>
          </w:p>
        </w:tc>
        <w:tc>
          <w:tcPr>
            <w:tcW w:w="2179" w:type="dxa"/>
            <w:shd w:val="clear" w:color="auto" w:fill="auto"/>
          </w:tcPr>
          <w:p w:rsidR="004B486B" w:rsidRPr="004B486B" w:rsidRDefault="004B486B" w:rsidP="004B486B">
            <w:pPr>
              <w:ind w:firstLine="0"/>
            </w:pPr>
            <w:r>
              <w:t>Henderson</w:t>
            </w:r>
          </w:p>
        </w:tc>
        <w:tc>
          <w:tcPr>
            <w:tcW w:w="2180" w:type="dxa"/>
            <w:shd w:val="clear" w:color="auto" w:fill="auto"/>
          </w:tcPr>
          <w:p w:rsidR="004B486B" w:rsidRPr="004B486B" w:rsidRDefault="004B486B" w:rsidP="004B486B">
            <w:pPr>
              <w:ind w:firstLine="0"/>
            </w:pPr>
            <w:r>
              <w:t>Henderson-Myers</w:t>
            </w:r>
          </w:p>
        </w:tc>
      </w:tr>
      <w:tr w:rsidR="004B486B" w:rsidRPr="004B486B" w:rsidTr="004B486B">
        <w:tc>
          <w:tcPr>
            <w:tcW w:w="2179" w:type="dxa"/>
            <w:shd w:val="clear" w:color="auto" w:fill="auto"/>
          </w:tcPr>
          <w:p w:rsidR="004B486B" w:rsidRPr="004B486B" w:rsidRDefault="004B486B" w:rsidP="004B486B">
            <w:pPr>
              <w:ind w:firstLine="0"/>
            </w:pPr>
            <w:r>
              <w:t>Henegan</w:t>
            </w:r>
          </w:p>
        </w:tc>
        <w:tc>
          <w:tcPr>
            <w:tcW w:w="2179" w:type="dxa"/>
            <w:shd w:val="clear" w:color="auto" w:fill="auto"/>
          </w:tcPr>
          <w:p w:rsidR="004B486B" w:rsidRPr="004B486B" w:rsidRDefault="004B486B" w:rsidP="004B486B">
            <w:pPr>
              <w:ind w:firstLine="0"/>
            </w:pPr>
            <w:r>
              <w:t>Hewitt</w:t>
            </w:r>
          </w:p>
        </w:tc>
        <w:tc>
          <w:tcPr>
            <w:tcW w:w="2180" w:type="dxa"/>
            <w:shd w:val="clear" w:color="auto" w:fill="auto"/>
          </w:tcPr>
          <w:p w:rsidR="004B486B" w:rsidRPr="004B486B" w:rsidRDefault="004B486B" w:rsidP="004B486B">
            <w:pPr>
              <w:ind w:firstLine="0"/>
            </w:pPr>
            <w:r>
              <w:t>Hill</w:t>
            </w:r>
          </w:p>
        </w:tc>
      </w:tr>
      <w:tr w:rsidR="004B486B" w:rsidRPr="004B486B" w:rsidTr="004B486B">
        <w:tc>
          <w:tcPr>
            <w:tcW w:w="2179" w:type="dxa"/>
            <w:shd w:val="clear" w:color="auto" w:fill="auto"/>
          </w:tcPr>
          <w:p w:rsidR="004B486B" w:rsidRPr="004B486B" w:rsidRDefault="004B486B" w:rsidP="004B486B">
            <w:pPr>
              <w:ind w:firstLine="0"/>
            </w:pPr>
            <w:r>
              <w:t>Hiott</w:t>
            </w:r>
          </w:p>
        </w:tc>
        <w:tc>
          <w:tcPr>
            <w:tcW w:w="2179" w:type="dxa"/>
            <w:shd w:val="clear" w:color="auto" w:fill="auto"/>
          </w:tcPr>
          <w:p w:rsidR="004B486B" w:rsidRPr="004B486B" w:rsidRDefault="004B486B" w:rsidP="004B486B">
            <w:pPr>
              <w:ind w:firstLine="0"/>
            </w:pPr>
            <w:r>
              <w:t>Hixon</w:t>
            </w:r>
          </w:p>
        </w:tc>
        <w:tc>
          <w:tcPr>
            <w:tcW w:w="2180" w:type="dxa"/>
            <w:shd w:val="clear" w:color="auto" w:fill="auto"/>
          </w:tcPr>
          <w:p w:rsidR="004B486B" w:rsidRPr="004B486B" w:rsidRDefault="004B486B" w:rsidP="004B486B">
            <w:pPr>
              <w:ind w:firstLine="0"/>
            </w:pPr>
            <w:r>
              <w:t>Hosey</w:t>
            </w:r>
          </w:p>
        </w:tc>
      </w:tr>
      <w:tr w:rsidR="004B486B" w:rsidRPr="004B486B" w:rsidTr="004B486B">
        <w:tc>
          <w:tcPr>
            <w:tcW w:w="2179" w:type="dxa"/>
            <w:shd w:val="clear" w:color="auto" w:fill="auto"/>
          </w:tcPr>
          <w:p w:rsidR="004B486B" w:rsidRPr="004B486B" w:rsidRDefault="004B486B" w:rsidP="004B486B">
            <w:pPr>
              <w:ind w:firstLine="0"/>
            </w:pPr>
            <w:r>
              <w:t>Huggins</w:t>
            </w:r>
          </w:p>
        </w:tc>
        <w:tc>
          <w:tcPr>
            <w:tcW w:w="2179" w:type="dxa"/>
            <w:shd w:val="clear" w:color="auto" w:fill="auto"/>
          </w:tcPr>
          <w:p w:rsidR="004B486B" w:rsidRPr="004B486B" w:rsidRDefault="004B486B" w:rsidP="004B486B">
            <w:pPr>
              <w:ind w:firstLine="0"/>
            </w:pPr>
            <w:r>
              <w:t>Jefferson</w:t>
            </w:r>
          </w:p>
        </w:tc>
        <w:tc>
          <w:tcPr>
            <w:tcW w:w="2180" w:type="dxa"/>
            <w:shd w:val="clear" w:color="auto" w:fill="auto"/>
          </w:tcPr>
          <w:p w:rsidR="004B486B" w:rsidRPr="004B486B" w:rsidRDefault="004B486B" w:rsidP="004B486B">
            <w:pPr>
              <w:ind w:firstLine="0"/>
            </w:pPr>
            <w:r>
              <w:t>Johnson</w:t>
            </w:r>
          </w:p>
        </w:tc>
      </w:tr>
      <w:tr w:rsidR="004B486B" w:rsidRPr="004B486B" w:rsidTr="004B486B">
        <w:tc>
          <w:tcPr>
            <w:tcW w:w="2179" w:type="dxa"/>
            <w:shd w:val="clear" w:color="auto" w:fill="auto"/>
          </w:tcPr>
          <w:p w:rsidR="004B486B" w:rsidRPr="004B486B" w:rsidRDefault="004B486B" w:rsidP="004B486B">
            <w:pPr>
              <w:ind w:firstLine="0"/>
            </w:pPr>
            <w:r>
              <w:t>Jordan</w:t>
            </w:r>
          </w:p>
        </w:tc>
        <w:tc>
          <w:tcPr>
            <w:tcW w:w="2179" w:type="dxa"/>
            <w:shd w:val="clear" w:color="auto" w:fill="auto"/>
          </w:tcPr>
          <w:p w:rsidR="004B486B" w:rsidRPr="004B486B" w:rsidRDefault="004B486B" w:rsidP="004B486B">
            <w:pPr>
              <w:ind w:firstLine="0"/>
            </w:pPr>
            <w:r>
              <w:t>King</w:t>
            </w:r>
          </w:p>
        </w:tc>
        <w:tc>
          <w:tcPr>
            <w:tcW w:w="2180" w:type="dxa"/>
            <w:shd w:val="clear" w:color="auto" w:fill="auto"/>
          </w:tcPr>
          <w:p w:rsidR="004B486B" w:rsidRPr="004B486B" w:rsidRDefault="004B486B" w:rsidP="004B486B">
            <w:pPr>
              <w:ind w:firstLine="0"/>
            </w:pPr>
            <w:r>
              <w:t>Kirby</w:t>
            </w:r>
          </w:p>
        </w:tc>
      </w:tr>
      <w:tr w:rsidR="004B486B" w:rsidRPr="004B486B" w:rsidTr="004B486B">
        <w:tc>
          <w:tcPr>
            <w:tcW w:w="2179" w:type="dxa"/>
            <w:shd w:val="clear" w:color="auto" w:fill="auto"/>
          </w:tcPr>
          <w:p w:rsidR="004B486B" w:rsidRPr="004B486B" w:rsidRDefault="004B486B" w:rsidP="004B486B">
            <w:pPr>
              <w:ind w:firstLine="0"/>
            </w:pPr>
            <w:r>
              <w:t>Knight</w:t>
            </w:r>
          </w:p>
        </w:tc>
        <w:tc>
          <w:tcPr>
            <w:tcW w:w="2179" w:type="dxa"/>
            <w:shd w:val="clear" w:color="auto" w:fill="auto"/>
          </w:tcPr>
          <w:p w:rsidR="004B486B" w:rsidRPr="004B486B" w:rsidRDefault="004B486B" w:rsidP="004B486B">
            <w:pPr>
              <w:ind w:firstLine="0"/>
            </w:pPr>
            <w:r>
              <w:t>Long</w:t>
            </w:r>
          </w:p>
        </w:tc>
        <w:tc>
          <w:tcPr>
            <w:tcW w:w="2180" w:type="dxa"/>
            <w:shd w:val="clear" w:color="auto" w:fill="auto"/>
          </w:tcPr>
          <w:p w:rsidR="004B486B" w:rsidRPr="004B486B" w:rsidRDefault="004B486B" w:rsidP="004B486B">
            <w:pPr>
              <w:ind w:firstLine="0"/>
            </w:pPr>
            <w:r>
              <w:t>Lowe</w:t>
            </w:r>
          </w:p>
        </w:tc>
      </w:tr>
      <w:tr w:rsidR="004B486B" w:rsidRPr="004B486B" w:rsidTr="004B486B">
        <w:tc>
          <w:tcPr>
            <w:tcW w:w="2179" w:type="dxa"/>
            <w:shd w:val="clear" w:color="auto" w:fill="auto"/>
          </w:tcPr>
          <w:p w:rsidR="004B486B" w:rsidRPr="004B486B" w:rsidRDefault="004B486B" w:rsidP="004B486B">
            <w:pPr>
              <w:ind w:firstLine="0"/>
            </w:pPr>
            <w:r>
              <w:t>Lucas</w:t>
            </w:r>
          </w:p>
        </w:tc>
        <w:tc>
          <w:tcPr>
            <w:tcW w:w="2179" w:type="dxa"/>
            <w:shd w:val="clear" w:color="auto" w:fill="auto"/>
          </w:tcPr>
          <w:p w:rsidR="004B486B" w:rsidRPr="004B486B" w:rsidRDefault="004B486B" w:rsidP="004B486B">
            <w:pPr>
              <w:ind w:firstLine="0"/>
            </w:pPr>
            <w:r>
              <w:t>Mace</w:t>
            </w:r>
          </w:p>
        </w:tc>
        <w:tc>
          <w:tcPr>
            <w:tcW w:w="2180" w:type="dxa"/>
            <w:shd w:val="clear" w:color="auto" w:fill="auto"/>
          </w:tcPr>
          <w:p w:rsidR="004B486B" w:rsidRPr="004B486B" w:rsidRDefault="004B486B" w:rsidP="004B486B">
            <w:pPr>
              <w:ind w:firstLine="0"/>
            </w:pPr>
            <w:r>
              <w:t>Magnuson</w:t>
            </w:r>
          </w:p>
        </w:tc>
      </w:tr>
      <w:tr w:rsidR="004B486B" w:rsidRPr="004B486B" w:rsidTr="004B486B">
        <w:tc>
          <w:tcPr>
            <w:tcW w:w="2179" w:type="dxa"/>
            <w:shd w:val="clear" w:color="auto" w:fill="auto"/>
          </w:tcPr>
          <w:p w:rsidR="004B486B" w:rsidRPr="004B486B" w:rsidRDefault="004B486B" w:rsidP="004B486B">
            <w:pPr>
              <w:ind w:firstLine="0"/>
            </w:pPr>
            <w:r>
              <w:t>Martin</w:t>
            </w:r>
          </w:p>
        </w:tc>
        <w:tc>
          <w:tcPr>
            <w:tcW w:w="2179" w:type="dxa"/>
            <w:shd w:val="clear" w:color="auto" w:fill="auto"/>
          </w:tcPr>
          <w:p w:rsidR="004B486B" w:rsidRPr="004B486B" w:rsidRDefault="004B486B" w:rsidP="004B486B">
            <w:pPr>
              <w:ind w:firstLine="0"/>
            </w:pPr>
            <w:r>
              <w:t>McCravy</w:t>
            </w:r>
          </w:p>
        </w:tc>
        <w:tc>
          <w:tcPr>
            <w:tcW w:w="2180" w:type="dxa"/>
            <w:shd w:val="clear" w:color="auto" w:fill="auto"/>
          </w:tcPr>
          <w:p w:rsidR="004B486B" w:rsidRPr="004B486B" w:rsidRDefault="004B486B" w:rsidP="004B486B">
            <w:pPr>
              <w:ind w:firstLine="0"/>
            </w:pPr>
            <w:r>
              <w:t>McEachern</w:t>
            </w:r>
          </w:p>
        </w:tc>
      </w:tr>
      <w:tr w:rsidR="004B486B" w:rsidRPr="004B486B" w:rsidTr="004B486B">
        <w:tc>
          <w:tcPr>
            <w:tcW w:w="2179" w:type="dxa"/>
            <w:shd w:val="clear" w:color="auto" w:fill="auto"/>
          </w:tcPr>
          <w:p w:rsidR="004B486B" w:rsidRPr="004B486B" w:rsidRDefault="004B486B" w:rsidP="004B486B">
            <w:pPr>
              <w:ind w:firstLine="0"/>
            </w:pPr>
            <w:r>
              <w:t>McGinnis</w:t>
            </w:r>
          </w:p>
        </w:tc>
        <w:tc>
          <w:tcPr>
            <w:tcW w:w="2179" w:type="dxa"/>
            <w:shd w:val="clear" w:color="auto" w:fill="auto"/>
          </w:tcPr>
          <w:p w:rsidR="004B486B" w:rsidRPr="004B486B" w:rsidRDefault="004B486B" w:rsidP="004B486B">
            <w:pPr>
              <w:ind w:firstLine="0"/>
            </w:pPr>
            <w:r>
              <w:t>D. C. Moss</w:t>
            </w:r>
          </w:p>
        </w:tc>
        <w:tc>
          <w:tcPr>
            <w:tcW w:w="2180" w:type="dxa"/>
            <w:shd w:val="clear" w:color="auto" w:fill="auto"/>
          </w:tcPr>
          <w:p w:rsidR="004B486B" w:rsidRPr="004B486B" w:rsidRDefault="004B486B" w:rsidP="004B486B">
            <w:pPr>
              <w:ind w:firstLine="0"/>
            </w:pPr>
            <w:r>
              <w:t>Murphy</w:t>
            </w:r>
          </w:p>
        </w:tc>
      </w:tr>
      <w:tr w:rsidR="004B486B" w:rsidRPr="004B486B" w:rsidTr="004B486B">
        <w:tc>
          <w:tcPr>
            <w:tcW w:w="2179" w:type="dxa"/>
            <w:shd w:val="clear" w:color="auto" w:fill="auto"/>
          </w:tcPr>
          <w:p w:rsidR="004B486B" w:rsidRPr="004B486B" w:rsidRDefault="004B486B" w:rsidP="004B486B">
            <w:pPr>
              <w:ind w:firstLine="0"/>
            </w:pPr>
            <w:r>
              <w:t>B. Newton</w:t>
            </w:r>
          </w:p>
        </w:tc>
        <w:tc>
          <w:tcPr>
            <w:tcW w:w="2179" w:type="dxa"/>
            <w:shd w:val="clear" w:color="auto" w:fill="auto"/>
          </w:tcPr>
          <w:p w:rsidR="004B486B" w:rsidRPr="004B486B" w:rsidRDefault="004B486B" w:rsidP="004B486B">
            <w:pPr>
              <w:ind w:firstLine="0"/>
            </w:pPr>
            <w:r>
              <w:t>W. Newton</w:t>
            </w:r>
          </w:p>
        </w:tc>
        <w:tc>
          <w:tcPr>
            <w:tcW w:w="2180" w:type="dxa"/>
            <w:shd w:val="clear" w:color="auto" w:fill="auto"/>
          </w:tcPr>
          <w:p w:rsidR="004B486B" w:rsidRPr="004B486B" w:rsidRDefault="004B486B" w:rsidP="004B486B">
            <w:pPr>
              <w:ind w:firstLine="0"/>
            </w:pPr>
            <w:r>
              <w:t>Norrell</w:t>
            </w:r>
          </w:p>
        </w:tc>
      </w:tr>
      <w:tr w:rsidR="004B486B" w:rsidRPr="004B486B" w:rsidTr="004B486B">
        <w:tc>
          <w:tcPr>
            <w:tcW w:w="2179" w:type="dxa"/>
            <w:shd w:val="clear" w:color="auto" w:fill="auto"/>
          </w:tcPr>
          <w:p w:rsidR="004B486B" w:rsidRPr="004B486B" w:rsidRDefault="004B486B" w:rsidP="004B486B">
            <w:pPr>
              <w:ind w:firstLine="0"/>
            </w:pPr>
            <w:r>
              <w:t>Ott</w:t>
            </w:r>
          </w:p>
        </w:tc>
        <w:tc>
          <w:tcPr>
            <w:tcW w:w="2179" w:type="dxa"/>
            <w:shd w:val="clear" w:color="auto" w:fill="auto"/>
          </w:tcPr>
          <w:p w:rsidR="004B486B" w:rsidRPr="004B486B" w:rsidRDefault="004B486B" w:rsidP="004B486B">
            <w:pPr>
              <w:ind w:firstLine="0"/>
            </w:pPr>
            <w:r>
              <w:t>Parks</w:t>
            </w:r>
          </w:p>
        </w:tc>
        <w:tc>
          <w:tcPr>
            <w:tcW w:w="2180" w:type="dxa"/>
            <w:shd w:val="clear" w:color="auto" w:fill="auto"/>
          </w:tcPr>
          <w:p w:rsidR="004B486B" w:rsidRPr="004B486B" w:rsidRDefault="004B486B" w:rsidP="004B486B">
            <w:pPr>
              <w:ind w:firstLine="0"/>
            </w:pPr>
            <w:r>
              <w:t>Pendarvis</w:t>
            </w:r>
          </w:p>
        </w:tc>
      </w:tr>
      <w:tr w:rsidR="004B486B" w:rsidRPr="004B486B" w:rsidTr="004B486B">
        <w:tc>
          <w:tcPr>
            <w:tcW w:w="2179" w:type="dxa"/>
            <w:shd w:val="clear" w:color="auto" w:fill="auto"/>
          </w:tcPr>
          <w:p w:rsidR="004B486B" w:rsidRPr="004B486B" w:rsidRDefault="004B486B" w:rsidP="004B486B">
            <w:pPr>
              <w:ind w:firstLine="0"/>
            </w:pPr>
            <w:r>
              <w:t>Pitts</w:t>
            </w:r>
          </w:p>
        </w:tc>
        <w:tc>
          <w:tcPr>
            <w:tcW w:w="2179" w:type="dxa"/>
            <w:shd w:val="clear" w:color="auto" w:fill="auto"/>
          </w:tcPr>
          <w:p w:rsidR="004B486B" w:rsidRPr="004B486B" w:rsidRDefault="004B486B" w:rsidP="004B486B">
            <w:pPr>
              <w:ind w:firstLine="0"/>
            </w:pPr>
            <w:r>
              <w:t>Pope</w:t>
            </w:r>
          </w:p>
        </w:tc>
        <w:tc>
          <w:tcPr>
            <w:tcW w:w="2180" w:type="dxa"/>
            <w:shd w:val="clear" w:color="auto" w:fill="auto"/>
          </w:tcPr>
          <w:p w:rsidR="004B486B" w:rsidRPr="004B486B" w:rsidRDefault="004B486B" w:rsidP="004B486B">
            <w:pPr>
              <w:ind w:firstLine="0"/>
            </w:pPr>
            <w:r>
              <w:t>Putnam</w:t>
            </w:r>
          </w:p>
        </w:tc>
      </w:tr>
      <w:tr w:rsidR="004B486B" w:rsidRPr="004B486B" w:rsidTr="004B486B">
        <w:tc>
          <w:tcPr>
            <w:tcW w:w="2179" w:type="dxa"/>
            <w:shd w:val="clear" w:color="auto" w:fill="auto"/>
          </w:tcPr>
          <w:p w:rsidR="004B486B" w:rsidRPr="004B486B" w:rsidRDefault="004B486B" w:rsidP="004B486B">
            <w:pPr>
              <w:ind w:firstLine="0"/>
            </w:pPr>
            <w:r>
              <w:t>Ridgeway</w:t>
            </w:r>
          </w:p>
        </w:tc>
        <w:tc>
          <w:tcPr>
            <w:tcW w:w="2179" w:type="dxa"/>
            <w:shd w:val="clear" w:color="auto" w:fill="auto"/>
          </w:tcPr>
          <w:p w:rsidR="004B486B" w:rsidRPr="004B486B" w:rsidRDefault="004B486B" w:rsidP="004B486B">
            <w:pPr>
              <w:ind w:firstLine="0"/>
            </w:pPr>
            <w:r>
              <w:t>S. Rivers</w:t>
            </w:r>
          </w:p>
        </w:tc>
        <w:tc>
          <w:tcPr>
            <w:tcW w:w="2180" w:type="dxa"/>
            <w:shd w:val="clear" w:color="auto" w:fill="auto"/>
          </w:tcPr>
          <w:p w:rsidR="004B486B" w:rsidRPr="004B486B" w:rsidRDefault="004B486B" w:rsidP="004B486B">
            <w:pPr>
              <w:ind w:firstLine="0"/>
            </w:pPr>
            <w:r>
              <w:t>Sandifer</w:t>
            </w:r>
          </w:p>
        </w:tc>
      </w:tr>
      <w:tr w:rsidR="004B486B" w:rsidRPr="004B486B" w:rsidTr="004B486B">
        <w:tc>
          <w:tcPr>
            <w:tcW w:w="2179" w:type="dxa"/>
            <w:shd w:val="clear" w:color="auto" w:fill="auto"/>
          </w:tcPr>
          <w:p w:rsidR="004B486B" w:rsidRPr="004B486B" w:rsidRDefault="004B486B" w:rsidP="004B486B">
            <w:pPr>
              <w:ind w:firstLine="0"/>
            </w:pPr>
            <w:r>
              <w:t>Simrill</w:t>
            </w:r>
          </w:p>
        </w:tc>
        <w:tc>
          <w:tcPr>
            <w:tcW w:w="2179" w:type="dxa"/>
            <w:shd w:val="clear" w:color="auto" w:fill="auto"/>
          </w:tcPr>
          <w:p w:rsidR="004B486B" w:rsidRPr="004B486B" w:rsidRDefault="004B486B" w:rsidP="004B486B">
            <w:pPr>
              <w:ind w:firstLine="0"/>
            </w:pPr>
            <w:r>
              <w:t>G. M. Smith</w:t>
            </w:r>
          </w:p>
        </w:tc>
        <w:tc>
          <w:tcPr>
            <w:tcW w:w="2180" w:type="dxa"/>
            <w:shd w:val="clear" w:color="auto" w:fill="auto"/>
          </w:tcPr>
          <w:p w:rsidR="004B486B" w:rsidRPr="004B486B" w:rsidRDefault="004B486B" w:rsidP="004B486B">
            <w:pPr>
              <w:ind w:firstLine="0"/>
            </w:pPr>
            <w:r>
              <w:t>G. R. Smith</w:t>
            </w:r>
          </w:p>
        </w:tc>
      </w:tr>
      <w:tr w:rsidR="004B486B" w:rsidRPr="004B486B" w:rsidTr="004B486B">
        <w:tc>
          <w:tcPr>
            <w:tcW w:w="2179" w:type="dxa"/>
            <w:shd w:val="clear" w:color="auto" w:fill="auto"/>
          </w:tcPr>
          <w:p w:rsidR="004B486B" w:rsidRPr="004B486B" w:rsidRDefault="004B486B" w:rsidP="004B486B">
            <w:pPr>
              <w:ind w:firstLine="0"/>
            </w:pPr>
            <w:r>
              <w:t>J. E. Smith</w:t>
            </w:r>
          </w:p>
        </w:tc>
        <w:tc>
          <w:tcPr>
            <w:tcW w:w="2179" w:type="dxa"/>
            <w:shd w:val="clear" w:color="auto" w:fill="auto"/>
          </w:tcPr>
          <w:p w:rsidR="004B486B" w:rsidRPr="004B486B" w:rsidRDefault="004B486B" w:rsidP="004B486B">
            <w:pPr>
              <w:ind w:firstLine="0"/>
            </w:pPr>
            <w:r>
              <w:t>Sottile</w:t>
            </w:r>
          </w:p>
        </w:tc>
        <w:tc>
          <w:tcPr>
            <w:tcW w:w="2180" w:type="dxa"/>
            <w:shd w:val="clear" w:color="auto" w:fill="auto"/>
          </w:tcPr>
          <w:p w:rsidR="004B486B" w:rsidRPr="004B486B" w:rsidRDefault="004B486B" w:rsidP="004B486B">
            <w:pPr>
              <w:ind w:firstLine="0"/>
            </w:pPr>
            <w:r>
              <w:t>Spires</w:t>
            </w:r>
          </w:p>
        </w:tc>
      </w:tr>
      <w:tr w:rsidR="004B486B" w:rsidRPr="004B486B" w:rsidTr="004B486B">
        <w:tc>
          <w:tcPr>
            <w:tcW w:w="2179" w:type="dxa"/>
            <w:shd w:val="clear" w:color="auto" w:fill="auto"/>
          </w:tcPr>
          <w:p w:rsidR="004B486B" w:rsidRPr="004B486B" w:rsidRDefault="004B486B" w:rsidP="004B486B">
            <w:pPr>
              <w:ind w:firstLine="0"/>
            </w:pPr>
            <w:r>
              <w:t>Stavrinakis</w:t>
            </w:r>
          </w:p>
        </w:tc>
        <w:tc>
          <w:tcPr>
            <w:tcW w:w="2179" w:type="dxa"/>
            <w:shd w:val="clear" w:color="auto" w:fill="auto"/>
          </w:tcPr>
          <w:p w:rsidR="004B486B" w:rsidRPr="004B486B" w:rsidRDefault="004B486B" w:rsidP="004B486B">
            <w:pPr>
              <w:ind w:firstLine="0"/>
            </w:pPr>
            <w:r>
              <w:t>Stringer</w:t>
            </w:r>
          </w:p>
        </w:tc>
        <w:tc>
          <w:tcPr>
            <w:tcW w:w="2180" w:type="dxa"/>
            <w:shd w:val="clear" w:color="auto" w:fill="auto"/>
          </w:tcPr>
          <w:p w:rsidR="004B486B" w:rsidRPr="004B486B" w:rsidRDefault="004B486B" w:rsidP="004B486B">
            <w:pPr>
              <w:ind w:firstLine="0"/>
            </w:pPr>
            <w:r>
              <w:t>Tallon</w:t>
            </w:r>
          </w:p>
        </w:tc>
      </w:tr>
      <w:tr w:rsidR="004B486B" w:rsidRPr="004B486B" w:rsidTr="004B486B">
        <w:tc>
          <w:tcPr>
            <w:tcW w:w="2179" w:type="dxa"/>
            <w:shd w:val="clear" w:color="auto" w:fill="auto"/>
          </w:tcPr>
          <w:p w:rsidR="004B486B" w:rsidRPr="004B486B" w:rsidRDefault="004B486B" w:rsidP="004B486B">
            <w:pPr>
              <w:ind w:firstLine="0"/>
            </w:pPr>
            <w:r>
              <w:t>Taylor</w:t>
            </w:r>
          </w:p>
        </w:tc>
        <w:tc>
          <w:tcPr>
            <w:tcW w:w="2179" w:type="dxa"/>
            <w:shd w:val="clear" w:color="auto" w:fill="auto"/>
          </w:tcPr>
          <w:p w:rsidR="004B486B" w:rsidRPr="004B486B" w:rsidRDefault="004B486B" w:rsidP="004B486B">
            <w:pPr>
              <w:ind w:firstLine="0"/>
            </w:pPr>
            <w:r>
              <w:t>Thayer</w:t>
            </w:r>
          </w:p>
        </w:tc>
        <w:tc>
          <w:tcPr>
            <w:tcW w:w="2180" w:type="dxa"/>
            <w:shd w:val="clear" w:color="auto" w:fill="auto"/>
          </w:tcPr>
          <w:p w:rsidR="004B486B" w:rsidRPr="004B486B" w:rsidRDefault="004B486B" w:rsidP="004B486B">
            <w:pPr>
              <w:ind w:firstLine="0"/>
            </w:pPr>
            <w:r>
              <w:t>Thigpen</w:t>
            </w:r>
          </w:p>
        </w:tc>
      </w:tr>
      <w:tr w:rsidR="004B486B" w:rsidRPr="004B486B" w:rsidTr="004B486B">
        <w:tc>
          <w:tcPr>
            <w:tcW w:w="2179" w:type="dxa"/>
            <w:shd w:val="clear" w:color="auto" w:fill="auto"/>
          </w:tcPr>
          <w:p w:rsidR="004B486B" w:rsidRPr="004B486B" w:rsidRDefault="004B486B" w:rsidP="004B486B">
            <w:pPr>
              <w:ind w:firstLine="0"/>
            </w:pPr>
            <w:r>
              <w:t>Toole</w:t>
            </w:r>
          </w:p>
        </w:tc>
        <w:tc>
          <w:tcPr>
            <w:tcW w:w="2179" w:type="dxa"/>
            <w:shd w:val="clear" w:color="auto" w:fill="auto"/>
          </w:tcPr>
          <w:p w:rsidR="004B486B" w:rsidRPr="004B486B" w:rsidRDefault="004B486B" w:rsidP="004B486B">
            <w:pPr>
              <w:ind w:firstLine="0"/>
            </w:pPr>
            <w:r>
              <w:t>Trantham</w:t>
            </w:r>
          </w:p>
        </w:tc>
        <w:tc>
          <w:tcPr>
            <w:tcW w:w="2180" w:type="dxa"/>
            <w:shd w:val="clear" w:color="auto" w:fill="auto"/>
          </w:tcPr>
          <w:p w:rsidR="004B486B" w:rsidRPr="004B486B" w:rsidRDefault="004B486B" w:rsidP="004B486B">
            <w:pPr>
              <w:ind w:firstLine="0"/>
            </w:pPr>
            <w:r>
              <w:t>Weeks</w:t>
            </w:r>
          </w:p>
        </w:tc>
      </w:tr>
      <w:tr w:rsidR="004B486B" w:rsidRPr="004B486B" w:rsidTr="004B486B">
        <w:tc>
          <w:tcPr>
            <w:tcW w:w="2179" w:type="dxa"/>
            <w:shd w:val="clear" w:color="auto" w:fill="auto"/>
          </w:tcPr>
          <w:p w:rsidR="004B486B" w:rsidRPr="004B486B" w:rsidRDefault="004B486B" w:rsidP="004B486B">
            <w:pPr>
              <w:ind w:firstLine="0"/>
            </w:pPr>
            <w:r>
              <w:t>West</w:t>
            </w:r>
          </w:p>
        </w:tc>
        <w:tc>
          <w:tcPr>
            <w:tcW w:w="2179" w:type="dxa"/>
            <w:shd w:val="clear" w:color="auto" w:fill="auto"/>
          </w:tcPr>
          <w:p w:rsidR="004B486B" w:rsidRPr="004B486B" w:rsidRDefault="004B486B" w:rsidP="004B486B">
            <w:pPr>
              <w:ind w:firstLine="0"/>
            </w:pPr>
            <w:r>
              <w:t>Wheeler</w:t>
            </w:r>
          </w:p>
        </w:tc>
        <w:tc>
          <w:tcPr>
            <w:tcW w:w="2180" w:type="dxa"/>
            <w:shd w:val="clear" w:color="auto" w:fill="auto"/>
          </w:tcPr>
          <w:p w:rsidR="004B486B" w:rsidRPr="004B486B" w:rsidRDefault="004B486B" w:rsidP="004B486B">
            <w:pPr>
              <w:ind w:firstLine="0"/>
            </w:pPr>
            <w:r>
              <w:t>White</w:t>
            </w:r>
          </w:p>
        </w:tc>
      </w:tr>
      <w:tr w:rsidR="004B486B" w:rsidRPr="004B486B" w:rsidTr="004B486B">
        <w:tc>
          <w:tcPr>
            <w:tcW w:w="2179" w:type="dxa"/>
            <w:shd w:val="clear" w:color="auto" w:fill="auto"/>
          </w:tcPr>
          <w:p w:rsidR="004B486B" w:rsidRPr="004B486B" w:rsidRDefault="004B486B" w:rsidP="004B486B">
            <w:pPr>
              <w:keepNext/>
              <w:ind w:firstLine="0"/>
            </w:pPr>
            <w:r>
              <w:t>Whitmire</w:t>
            </w:r>
          </w:p>
        </w:tc>
        <w:tc>
          <w:tcPr>
            <w:tcW w:w="2179" w:type="dxa"/>
            <w:shd w:val="clear" w:color="auto" w:fill="auto"/>
          </w:tcPr>
          <w:p w:rsidR="004B486B" w:rsidRPr="004B486B" w:rsidRDefault="004B486B" w:rsidP="004B486B">
            <w:pPr>
              <w:keepNext/>
              <w:ind w:firstLine="0"/>
            </w:pPr>
            <w:r>
              <w:t>Williams</w:t>
            </w:r>
          </w:p>
        </w:tc>
        <w:tc>
          <w:tcPr>
            <w:tcW w:w="2180" w:type="dxa"/>
            <w:shd w:val="clear" w:color="auto" w:fill="auto"/>
          </w:tcPr>
          <w:p w:rsidR="004B486B" w:rsidRPr="004B486B" w:rsidRDefault="004B486B" w:rsidP="004B486B">
            <w:pPr>
              <w:keepNext/>
              <w:ind w:firstLine="0"/>
            </w:pPr>
            <w:r>
              <w:t>Willis</w:t>
            </w:r>
          </w:p>
        </w:tc>
      </w:tr>
      <w:tr w:rsidR="004B486B" w:rsidRPr="004B486B" w:rsidTr="004B486B">
        <w:tc>
          <w:tcPr>
            <w:tcW w:w="2179" w:type="dxa"/>
            <w:shd w:val="clear" w:color="auto" w:fill="auto"/>
          </w:tcPr>
          <w:p w:rsidR="004B486B" w:rsidRPr="004B486B" w:rsidRDefault="004B486B" w:rsidP="004B486B">
            <w:pPr>
              <w:keepNext/>
              <w:ind w:firstLine="0"/>
            </w:pPr>
            <w:r>
              <w:t>Wooten</w:t>
            </w:r>
          </w:p>
        </w:tc>
        <w:tc>
          <w:tcPr>
            <w:tcW w:w="2179" w:type="dxa"/>
            <w:shd w:val="clear" w:color="auto" w:fill="auto"/>
          </w:tcPr>
          <w:p w:rsidR="004B486B" w:rsidRPr="004B486B" w:rsidRDefault="004B486B" w:rsidP="004B486B">
            <w:pPr>
              <w:keepNext/>
              <w:ind w:firstLine="0"/>
            </w:pPr>
            <w:r>
              <w:t>Young</w:t>
            </w:r>
          </w:p>
        </w:tc>
        <w:tc>
          <w:tcPr>
            <w:tcW w:w="2180" w:type="dxa"/>
            <w:shd w:val="clear" w:color="auto" w:fill="auto"/>
          </w:tcPr>
          <w:p w:rsidR="004B486B" w:rsidRPr="004B486B" w:rsidRDefault="004B486B" w:rsidP="004B486B">
            <w:pPr>
              <w:keepNext/>
              <w:ind w:firstLine="0"/>
            </w:pPr>
            <w:r>
              <w:t>Yow</w:t>
            </w:r>
          </w:p>
        </w:tc>
      </w:tr>
    </w:tbl>
    <w:p w:rsidR="004B486B" w:rsidRDefault="004B486B" w:rsidP="004B486B"/>
    <w:p w:rsidR="004B486B" w:rsidRDefault="004B486B" w:rsidP="004B486B">
      <w:pPr>
        <w:jc w:val="center"/>
        <w:rPr>
          <w:b/>
        </w:rPr>
      </w:pPr>
      <w:r w:rsidRPr="004B486B">
        <w:rPr>
          <w:b/>
        </w:rPr>
        <w:t>Total--102</w:t>
      </w:r>
    </w:p>
    <w:p w:rsidR="004B486B" w:rsidRDefault="004B486B" w:rsidP="004B486B">
      <w:pPr>
        <w:jc w:val="center"/>
        <w:rPr>
          <w:b/>
        </w:rPr>
      </w:pPr>
    </w:p>
    <w:p w:rsidR="004B486B" w:rsidRDefault="004B486B" w:rsidP="004B486B">
      <w:pPr>
        <w:ind w:firstLine="0"/>
      </w:pPr>
      <w:r w:rsidRPr="004B486B">
        <w:t xml:space="preserve"> </w:t>
      </w:r>
      <w:r>
        <w:t>Those who voted in the negative are:</w:t>
      </w:r>
    </w:p>
    <w:p w:rsidR="004B486B" w:rsidRDefault="004B486B" w:rsidP="004B486B"/>
    <w:p w:rsidR="004B486B" w:rsidRDefault="004B486B" w:rsidP="004B486B">
      <w:pPr>
        <w:jc w:val="center"/>
        <w:rPr>
          <w:b/>
        </w:rPr>
      </w:pPr>
      <w:r w:rsidRPr="004B486B">
        <w:rPr>
          <w:b/>
        </w:rPr>
        <w:t>Total--0</w:t>
      </w:r>
    </w:p>
    <w:p w:rsidR="004B486B" w:rsidRDefault="004B486B" w:rsidP="004B486B">
      <w:pPr>
        <w:jc w:val="center"/>
        <w:rPr>
          <w:b/>
        </w:rPr>
      </w:pPr>
    </w:p>
    <w:p w:rsidR="004B486B" w:rsidRDefault="004B486B" w:rsidP="004B486B">
      <w:r>
        <w:t>So, the motion to resolve the Committee of Conference into a Committee of Free Conference was agreed to.</w:t>
      </w:r>
    </w:p>
    <w:p w:rsidR="000A3796" w:rsidRDefault="000A3796" w:rsidP="004B486B"/>
    <w:p w:rsidR="004B486B" w:rsidRDefault="004B486B" w:rsidP="004B486B">
      <w:r>
        <w:t>The Committee of Conference was thereby resolved into a Committee of Free Conference. The SPEAKER appointed Reps. SANDIFER, HENDERSON and ANDERSON to the Committee of Free Conference and a message was ordered sent to the Senate accordingly.</w:t>
      </w:r>
    </w:p>
    <w:p w:rsidR="004B486B" w:rsidRDefault="004B486B" w:rsidP="004B486B"/>
    <w:p w:rsidR="004B486B" w:rsidRDefault="004B486B" w:rsidP="004B486B">
      <w:pPr>
        <w:keepNext/>
        <w:jc w:val="center"/>
        <w:rPr>
          <w:b/>
        </w:rPr>
      </w:pPr>
      <w:r w:rsidRPr="004B486B">
        <w:rPr>
          <w:b/>
        </w:rPr>
        <w:t>H. 4612--FREE CONFERENCE REPORT ADOPTED</w:t>
      </w:r>
    </w:p>
    <w:p w:rsidR="004B486B" w:rsidRDefault="004B486B" w:rsidP="004B486B">
      <w:pPr>
        <w:jc w:val="center"/>
        <w:rPr>
          <w:b/>
        </w:rPr>
      </w:pPr>
    </w:p>
    <w:p w:rsidR="004B486B" w:rsidRPr="005A3106" w:rsidRDefault="004B486B" w:rsidP="004B486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39" w:name="file_start115"/>
      <w:bookmarkEnd w:id="39"/>
      <w:r w:rsidRPr="005A3106">
        <w:rPr>
          <w:b/>
        </w:rPr>
        <w:t>Free Conference Report</w:t>
      </w: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A3106">
        <w:t>H. 4612</w:t>
      </w: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A3106">
        <w:t>The General Assembly, Columbia, S.C., May 3, 2018</w:t>
      </w: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A3106">
        <w:tab/>
        <w:t>The Committee of Conference, to whom was referred:</w:t>
      </w: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szCs w:val="22"/>
        </w:rPr>
      </w:pPr>
      <w:r w:rsidRPr="005A3106">
        <w:rPr>
          <w:rFonts w:eastAsia="Calibri"/>
          <w:szCs w:val="22"/>
        </w:rPr>
        <w:tab/>
        <w:t>H. 4612</w:t>
      </w:r>
      <w:r w:rsidRPr="005A3106">
        <w:rPr>
          <w:rFonts w:eastAsia="Calibri"/>
          <w:szCs w:val="22"/>
        </w:rPr>
        <w:noBreakHyphen/>
      </w:r>
      <w:r w:rsidRPr="005A3106">
        <w:rPr>
          <w:rFonts w:eastAsia="Calibri"/>
          <w:szCs w:val="22"/>
        </w:rPr>
        <w:noBreakHyphen/>
        <w:t xml:space="preserve"> Reps. Sandifer and Toole:  </w:t>
      </w:r>
      <w:r w:rsidRPr="005A3106">
        <w:rPr>
          <w:rFonts w:eastAsia="Calibri"/>
          <w:szCs w:val="30"/>
        </w:rPr>
        <w:t xml:space="preserve">A BILL </w:t>
      </w:r>
      <w:r w:rsidRPr="005A3106">
        <w:rPr>
          <w:rFonts w:eastAsia="Calibri"/>
          <w:szCs w:val="22"/>
        </w:rPr>
        <w:t>TO AMEND THE CODE OF LAWS OF SOUTH CAROLINA, 1976, BY ADDING SECTION 40</w:t>
      </w:r>
      <w:r w:rsidRPr="005A3106">
        <w:rPr>
          <w:rFonts w:eastAsia="Calibri"/>
          <w:szCs w:val="22"/>
        </w:rPr>
        <w:noBreakHyphen/>
        <w:t>11</w:t>
      </w:r>
      <w:r w:rsidRPr="005A3106">
        <w:rPr>
          <w:rFonts w:eastAsia="Calibri"/>
          <w:szCs w:val="22"/>
        </w:rPr>
        <w:noBreakHyphen/>
        <w:t>262 SO AS TO PROVIDE APPLICANTS FOR GENERAL AND MECHANICAL LICENSURE SUBJECT TO FINANCIAL STATEMENT REQUIREMENTS MAY INSTEAD PROVIDE CERTAIN SURETY BONDS, AND TO PROVIDE REQUIREMENTS CONCERNING THE SURETY BONDS.</w:t>
      </w: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szCs w:val="22"/>
        </w:rPr>
      </w:pP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A3106">
        <w:tab/>
        <w:t>Beg leave to report that they have duly and carefully considered the same and recommend:</w:t>
      </w: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A3106">
        <w:tab/>
        <w:t>That the same do pass with the following amendments: (Reference is to Printer’s Version 2/27/18-S.)</w:t>
      </w: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A3106">
        <w:tab/>
        <w:t>Amend the bill, as and if amended, by striking all after the enacting words and inserting:</w:t>
      </w: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5A3106">
        <w:tab/>
        <w:t>/</w:t>
      </w:r>
      <w:r w:rsidRPr="005A3106">
        <w:tab/>
      </w:r>
      <w:r w:rsidRPr="005A3106">
        <w:rPr>
          <w:rFonts w:eastAsia="Calibri"/>
          <w:szCs w:val="22"/>
        </w:rPr>
        <w:t>SECTION</w:t>
      </w:r>
      <w:r w:rsidRPr="005A3106">
        <w:rPr>
          <w:rFonts w:eastAsia="Calibri"/>
          <w:szCs w:val="22"/>
        </w:rPr>
        <w:tab/>
        <w:t>1.</w:t>
      </w:r>
      <w:r w:rsidRPr="005A3106">
        <w:rPr>
          <w:rFonts w:eastAsia="Calibri"/>
          <w:szCs w:val="22"/>
        </w:rPr>
        <w:tab/>
        <w:t>Article 1, Chapter 11, Title 40 of the 1976 Code is amended by adding:</w:t>
      </w: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5A3106">
        <w:rPr>
          <w:rFonts w:eastAsia="Calibri"/>
          <w:szCs w:val="22"/>
        </w:rPr>
        <w:tab/>
        <w:t>“Section 40</w:t>
      </w:r>
      <w:r w:rsidRPr="005A3106">
        <w:rPr>
          <w:rFonts w:eastAsia="Calibri"/>
          <w:szCs w:val="22"/>
        </w:rPr>
        <w:noBreakHyphen/>
        <w:t>11</w:t>
      </w:r>
      <w:r w:rsidRPr="005A3106">
        <w:rPr>
          <w:rFonts w:eastAsia="Calibri"/>
          <w:szCs w:val="22"/>
        </w:rPr>
        <w:noBreakHyphen/>
        <w:t>262.</w:t>
      </w:r>
      <w:r w:rsidRPr="005A3106">
        <w:rPr>
          <w:rFonts w:eastAsia="Calibri"/>
          <w:szCs w:val="22"/>
        </w:rPr>
        <w:tab/>
        <w:t>(A)</w:t>
      </w:r>
      <w:r w:rsidRPr="005A3106">
        <w:rPr>
          <w:rFonts w:eastAsia="Calibri"/>
          <w:szCs w:val="22"/>
        </w:rPr>
        <w:tab/>
        <w:t>In lieu of providing a financial statement showing a minimum net worth for a license group as required by Section 40</w:t>
      </w:r>
      <w:r w:rsidRPr="005A3106">
        <w:rPr>
          <w:rFonts w:eastAsia="Calibri"/>
          <w:szCs w:val="22"/>
        </w:rPr>
        <w:noBreakHyphen/>
        <w:t>11</w:t>
      </w:r>
      <w:r w:rsidRPr="005A3106">
        <w:rPr>
          <w:rFonts w:eastAsia="Calibri"/>
          <w:szCs w:val="22"/>
        </w:rPr>
        <w:noBreakHyphen/>
        <w:t xml:space="preserve">260, an applicant may provide a surety bond from a surety authorized to transact surety business in this </w:t>
      </w:r>
      <w:r w:rsidRPr="005A3106">
        <w:rPr>
          <w:rFonts w:eastAsia="Calibri"/>
          <w:snapToGrid w:val="0"/>
          <w:szCs w:val="22"/>
        </w:rPr>
        <w:t xml:space="preserve">State in an amount of two times the required net worth for the </w:t>
      </w:r>
      <w:r w:rsidRPr="005A3106">
        <w:rPr>
          <w:rFonts w:eastAsia="Calibri"/>
          <w:szCs w:val="22"/>
        </w:rPr>
        <w:t xml:space="preserve">applicant’s license group with his initial or renewal application. </w:t>
      </w: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5A3106">
        <w:rPr>
          <w:rFonts w:eastAsia="Calibri"/>
          <w:szCs w:val="22"/>
        </w:rPr>
        <w:tab/>
        <w:t>(B)</w:t>
      </w:r>
      <w:r w:rsidRPr="005A3106">
        <w:rPr>
          <w:rFonts w:eastAsia="Calibri"/>
          <w:szCs w:val="22"/>
        </w:rPr>
        <w:tab/>
        <w:t>The surety bond provided in subsection (A) must:</w:t>
      </w: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5A3106">
        <w:rPr>
          <w:rFonts w:eastAsia="Calibri"/>
          <w:szCs w:val="22"/>
        </w:rPr>
        <w:tab/>
      </w:r>
      <w:r w:rsidRPr="005A3106">
        <w:rPr>
          <w:rFonts w:eastAsia="Calibri"/>
          <w:szCs w:val="22"/>
        </w:rPr>
        <w:tab/>
        <w:t>(1)</w:t>
      </w:r>
      <w:r w:rsidRPr="005A3106">
        <w:rPr>
          <w:rFonts w:eastAsia="Calibri"/>
          <w:szCs w:val="22"/>
        </w:rPr>
        <w:tab/>
        <w:t>be continuous in form and must be maintained in effect for as long as the applicant maintains the license issued by the department or until the applicant submits a financial statement showing that he meets the net worth requirements for his license group as provided in Section 40</w:t>
      </w:r>
      <w:r w:rsidRPr="005A3106">
        <w:rPr>
          <w:rFonts w:eastAsia="Calibri"/>
          <w:szCs w:val="22"/>
        </w:rPr>
        <w:noBreakHyphen/>
        <w:t>11</w:t>
      </w:r>
      <w:r w:rsidRPr="005A3106">
        <w:rPr>
          <w:rFonts w:eastAsia="Calibri"/>
          <w:szCs w:val="22"/>
        </w:rPr>
        <w:noBreakHyphen/>
        <w:t>260;</w:t>
      </w: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5A3106">
        <w:rPr>
          <w:rFonts w:eastAsia="Calibri"/>
          <w:szCs w:val="22"/>
        </w:rPr>
        <w:tab/>
      </w:r>
      <w:r w:rsidRPr="005A3106">
        <w:rPr>
          <w:rFonts w:eastAsia="Calibri"/>
          <w:szCs w:val="22"/>
        </w:rPr>
        <w:tab/>
        <w:t>(2)</w:t>
      </w:r>
      <w:r w:rsidRPr="005A3106">
        <w:rPr>
          <w:rFonts w:eastAsia="Calibri"/>
          <w:szCs w:val="22"/>
        </w:rPr>
        <w:tab/>
        <w:t>list the State of South Carolina as obligee for the bond;</w:t>
      </w: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5A3106">
        <w:rPr>
          <w:rFonts w:eastAsia="Calibri"/>
          <w:szCs w:val="22"/>
        </w:rPr>
        <w:tab/>
      </w:r>
      <w:r w:rsidRPr="005A3106">
        <w:rPr>
          <w:rFonts w:eastAsia="Calibri"/>
          <w:szCs w:val="22"/>
        </w:rPr>
        <w:tab/>
        <w:t>(3)</w:t>
      </w:r>
      <w:r w:rsidRPr="005A3106">
        <w:rPr>
          <w:rFonts w:eastAsia="Calibri"/>
          <w:szCs w:val="22"/>
        </w:rPr>
        <w:tab/>
        <w:t>be for the benefit of any person who is damaged by an act or omission of the applicant constituting a breach of construction contract or a contract for the furnishing of labor, materials, or professional services for construction undertaken by the applicant, or by any unlawful act or omission of the applicant in performing construction; and</w:t>
      </w: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5A3106">
        <w:rPr>
          <w:rFonts w:eastAsia="Calibri"/>
          <w:szCs w:val="22"/>
        </w:rPr>
        <w:tab/>
      </w:r>
      <w:r w:rsidRPr="005A3106">
        <w:rPr>
          <w:rFonts w:eastAsia="Calibri"/>
          <w:szCs w:val="22"/>
        </w:rPr>
        <w:tab/>
        <w:t>(4)</w:t>
      </w:r>
      <w:r w:rsidRPr="005A3106">
        <w:rPr>
          <w:rFonts w:eastAsia="Calibri"/>
          <w:szCs w:val="22"/>
        </w:rPr>
        <w:tab/>
        <w:t xml:space="preserve">be in addition to, and not in lieu of, any other surety bond required of the applicant by law or regulation, or by any party to a contract with the applicant. </w:t>
      </w: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5A3106">
        <w:rPr>
          <w:rFonts w:eastAsia="Calibri"/>
          <w:szCs w:val="22"/>
        </w:rPr>
        <w:tab/>
        <w:t>(C)</w:t>
      </w:r>
      <w:r w:rsidRPr="005A3106">
        <w:rPr>
          <w:rFonts w:eastAsia="Calibri"/>
          <w:szCs w:val="22"/>
        </w:rPr>
        <w:tab/>
        <w:t>The surety bond provided in subsection (A) only may be canceled by notification to the board by the surety and the applicant thirty days prior to cancellation. When the surety bond is canceled, the licensee shall provide proof of net worth for his license group as required by Section 40</w:t>
      </w:r>
      <w:r w:rsidRPr="005A3106">
        <w:rPr>
          <w:rFonts w:eastAsia="Calibri"/>
          <w:szCs w:val="22"/>
        </w:rPr>
        <w:noBreakHyphen/>
        <w:t>11</w:t>
      </w:r>
      <w:r w:rsidRPr="005A3106">
        <w:rPr>
          <w:rFonts w:eastAsia="Calibri"/>
          <w:szCs w:val="22"/>
        </w:rPr>
        <w:noBreakHyphen/>
        <w:t>260 within ten days of cancellation or his license is suspended until written proof of net worth is provided.</w:t>
      </w: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5A3106">
        <w:rPr>
          <w:rFonts w:eastAsia="Calibri"/>
          <w:szCs w:val="22"/>
        </w:rPr>
        <w:tab/>
        <w:t>(D)</w:t>
      </w:r>
      <w:r w:rsidRPr="005A3106">
        <w:rPr>
          <w:rFonts w:eastAsia="Calibri"/>
          <w:szCs w:val="22"/>
        </w:rPr>
        <w:tab/>
        <w:t>Claims may be filed against the bond on a form approved by the board in accordance with procedures established by the board in regulation.”</w:t>
      </w: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A3106">
        <w:rPr>
          <w:rFonts w:eastAsia="Calibri"/>
          <w:szCs w:val="22"/>
        </w:rPr>
        <w:tab/>
        <w:t>SECTION</w:t>
      </w:r>
      <w:r w:rsidRPr="005A3106">
        <w:rPr>
          <w:rFonts w:eastAsia="Calibri"/>
          <w:szCs w:val="22"/>
        </w:rPr>
        <w:tab/>
        <w:t>2.</w:t>
      </w:r>
      <w:r w:rsidRPr="005A3106">
        <w:rPr>
          <w:rFonts w:eastAsia="Calibri"/>
          <w:szCs w:val="22"/>
        </w:rPr>
        <w:tab/>
        <w:t xml:space="preserve">This act takes effect upon approval by the Governor. </w:t>
      </w:r>
      <w:r w:rsidRPr="005A3106">
        <w:t>/</w:t>
      </w: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B486B" w:rsidRPr="005A3106"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A3106">
        <w:tab/>
        <w:t>Amend title to conform.</w:t>
      </w:r>
    </w:p>
    <w:p w:rsidR="004B486B" w:rsidRPr="005A3106" w:rsidRDefault="004B486B" w:rsidP="004B486B">
      <w:pPr>
        <w:tabs>
          <w:tab w:val="left" w:pos="187"/>
          <w:tab w:val="left" w:pos="3240"/>
          <w:tab w:val="left" w:pos="3427"/>
        </w:tabs>
        <w:ind w:firstLine="0"/>
      </w:pPr>
      <w:bookmarkStart w:id="40" w:name="Sen1"/>
      <w:bookmarkEnd w:id="40"/>
    </w:p>
    <w:p w:rsidR="004B486B" w:rsidRPr="005A3106" w:rsidRDefault="004B486B" w:rsidP="004B486B">
      <w:pPr>
        <w:tabs>
          <w:tab w:val="left" w:pos="187"/>
          <w:tab w:val="left" w:pos="3240"/>
          <w:tab w:val="left" w:pos="3427"/>
        </w:tabs>
        <w:ind w:firstLine="0"/>
      </w:pPr>
      <w:r w:rsidRPr="005A3106">
        <w:t>/s/Sen. Sean M. Bennett</w:t>
      </w:r>
      <w:r w:rsidRPr="005A3106">
        <w:tab/>
        <w:t>/s/Rep. Bill Sandifer</w:t>
      </w:r>
    </w:p>
    <w:p w:rsidR="004B486B" w:rsidRPr="005A3106" w:rsidRDefault="004B486B" w:rsidP="004B486B">
      <w:pPr>
        <w:tabs>
          <w:tab w:val="left" w:pos="187"/>
          <w:tab w:val="left" w:pos="3240"/>
          <w:tab w:val="left" w:pos="3427"/>
        </w:tabs>
        <w:ind w:firstLine="0"/>
      </w:pPr>
      <w:r w:rsidRPr="005A3106">
        <w:t>/s/Sen. Kevin L. Johnson</w:t>
      </w:r>
      <w:r w:rsidRPr="005A3106">
        <w:tab/>
        <w:t>/s/Rep. Phyllis J. Henderson</w:t>
      </w:r>
    </w:p>
    <w:p w:rsidR="004B486B" w:rsidRPr="005A3106" w:rsidRDefault="004B486B" w:rsidP="004B486B">
      <w:pPr>
        <w:tabs>
          <w:tab w:val="left" w:pos="187"/>
          <w:tab w:val="left" w:pos="3240"/>
          <w:tab w:val="left" w:pos="3427"/>
        </w:tabs>
        <w:ind w:firstLine="0"/>
      </w:pPr>
      <w:r w:rsidRPr="005A3106">
        <w:t>/s/Sen. Michael W. Gambrell</w:t>
      </w:r>
      <w:r w:rsidRPr="005A3106">
        <w:tab/>
        <w:t>/s/Rep. Carl L. Anderson</w:t>
      </w:r>
    </w:p>
    <w:p w:rsidR="004B486B" w:rsidRDefault="004B486B" w:rsidP="004B486B">
      <w:pPr>
        <w:tabs>
          <w:tab w:val="left" w:pos="187"/>
          <w:tab w:val="left" w:pos="3240"/>
          <w:tab w:val="left" w:pos="3427"/>
        </w:tabs>
        <w:ind w:firstLine="0"/>
      </w:pPr>
      <w:r w:rsidRPr="005A3106">
        <w:tab/>
        <w:t>On Part of the Senate.</w:t>
      </w:r>
      <w:r w:rsidRPr="005A3106">
        <w:tab/>
      </w:r>
      <w:r w:rsidRPr="005A3106">
        <w:tab/>
        <w:t>On Part of the House.</w:t>
      </w:r>
    </w:p>
    <w:p w:rsidR="004B486B" w:rsidRDefault="004B486B" w:rsidP="004B486B">
      <w:pPr>
        <w:tabs>
          <w:tab w:val="left" w:pos="187"/>
          <w:tab w:val="left" w:pos="3240"/>
          <w:tab w:val="left" w:pos="3427"/>
        </w:tabs>
        <w:ind w:firstLine="0"/>
      </w:pPr>
    </w:p>
    <w:p w:rsidR="004B486B" w:rsidRDefault="004B486B" w:rsidP="004B486B">
      <w:r>
        <w:t>Rep. SANDIFER explained the Free Conference Report.</w:t>
      </w:r>
    </w:p>
    <w:p w:rsidR="004B486B" w:rsidRDefault="004B486B" w:rsidP="004B486B"/>
    <w:p w:rsidR="004B486B" w:rsidRDefault="004B486B" w:rsidP="004B486B">
      <w:r>
        <w:t xml:space="preserve">The yeas and nays were taken resulting as follows: </w:t>
      </w:r>
    </w:p>
    <w:p w:rsidR="004B486B" w:rsidRDefault="004B486B" w:rsidP="004B486B">
      <w:pPr>
        <w:jc w:val="center"/>
      </w:pPr>
      <w:r>
        <w:t xml:space="preserve"> </w:t>
      </w:r>
      <w:bookmarkStart w:id="41" w:name="vote_start117"/>
      <w:bookmarkEnd w:id="41"/>
      <w:r>
        <w:t>Yeas 99; Nays 0</w:t>
      </w:r>
    </w:p>
    <w:p w:rsidR="004B486B" w:rsidRDefault="004B486B" w:rsidP="004B486B">
      <w:pPr>
        <w:jc w:val="center"/>
      </w:pPr>
    </w:p>
    <w:p w:rsidR="004B486B" w:rsidRDefault="004B486B" w:rsidP="004B48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486B" w:rsidRPr="004B486B" w:rsidTr="004B486B">
        <w:tc>
          <w:tcPr>
            <w:tcW w:w="2179" w:type="dxa"/>
            <w:shd w:val="clear" w:color="auto" w:fill="auto"/>
          </w:tcPr>
          <w:p w:rsidR="004B486B" w:rsidRPr="004B486B" w:rsidRDefault="004B486B" w:rsidP="004B486B">
            <w:pPr>
              <w:keepNext/>
              <w:ind w:firstLine="0"/>
            </w:pPr>
            <w:r>
              <w:t>Alexander</w:t>
            </w:r>
          </w:p>
        </w:tc>
        <w:tc>
          <w:tcPr>
            <w:tcW w:w="2179" w:type="dxa"/>
            <w:shd w:val="clear" w:color="auto" w:fill="auto"/>
          </w:tcPr>
          <w:p w:rsidR="004B486B" w:rsidRPr="004B486B" w:rsidRDefault="004B486B" w:rsidP="004B486B">
            <w:pPr>
              <w:keepNext/>
              <w:ind w:firstLine="0"/>
            </w:pPr>
            <w:r>
              <w:t>Allison</w:t>
            </w:r>
          </w:p>
        </w:tc>
        <w:tc>
          <w:tcPr>
            <w:tcW w:w="2180" w:type="dxa"/>
            <w:shd w:val="clear" w:color="auto" w:fill="auto"/>
          </w:tcPr>
          <w:p w:rsidR="004B486B" w:rsidRPr="004B486B" w:rsidRDefault="004B486B" w:rsidP="004B486B">
            <w:pPr>
              <w:keepNext/>
              <w:ind w:firstLine="0"/>
            </w:pPr>
            <w:r>
              <w:t>Anderson</w:t>
            </w:r>
          </w:p>
        </w:tc>
      </w:tr>
      <w:tr w:rsidR="004B486B" w:rsidRPr="004B486B" w:rsidTr="004B486B">
        <w:tc>
          <w:tcPr>
            <w:tcW w:w="2179" w:type="dxa"/>
            <w:shd w:val="clear" w:color="auto" w:fill="auto"/>
          </w:tcPr>
          <w:p w:rsidR="004B486B" w:rsidRPr="004B486B" w:rsidRDefault="004B486B" w:rsidP="004B486B">
            <w:pPr>
              <w:ind w:firstLine="0"/>
            </w:pPr>
            <w:r>
              <w:t>Anthony</w:t>
            </w:r>
          </w:p>
        </w:tc>
        <w:tc>
          <w:tcPr>
            <w:tcW w:w="2179" w:type="dxa"/>
            <w:shd w:val="clear" w:color="auto" w:fill="auto"/>
          </w:tcPr>
          <w:p w:rsidR="004B486B" w:rsidRPr="004B486B" w:rsidRDefault="004B486B" w:rsidP="004B486B">
            <w:pPr>
              <w:ind w:firstLine="0"/>
            </w:pPr>
            <w:r>
              <w:t>Arrington</w:t>
            </w:r>
          </w:p>
        </w:tc>
        <w:tc>
          <w:tcPr>
            <w:tcW w:w="2180" w:type="dxa"/>
            <w:shd w:val="clear" w:color="auto" w:fill="auto"/>
          </w:tcPr>
          <w:p w:rsidR="004B486B" w:rsidRPr="004B486B" w:rsidRDefault="004B486B" w:rsidP="004B486B">
            <w:pPr>
              <w:ind w:firstLine="0"/>
            </w:pPr>
            <w:r>
              <w:t>Atkinson</w:t>
            </w:r>
          </w:p>
        </w:tc>
      </w:tr>
      <w:tr w:rsidR="004B486B" w:rsidRPr="004B486B" w:rsidTr="004B486B">
        <w:tc>
          <w:tcPr>
            <w:tcW w:w="2179" w:type="dxa"/>
            <w:shd w:val="clear" w:color="auto" w:fill="auto"/>
          </w:tcPr>
          <w:p w:rsidR="004B486B" w:rsidRPr="004B486B" w:rsidRDefault="004B486B" w:rsidP="004B486B">
            <w:pPr>
              <w:ind w:firstLine="0"/>
            </w:pPr>
            <w:r>
              <w:t>Atwater</w:t>
            </w:r>
          </w:p>
        </w:tc>
        <w:tc>
          <w:tcPr>
            <w:tcW w:w="2179" w:type="dxa"/>
            <w:shd w:val="clear" w:color="auto" w:fill="auto"/>
          </w:tcPr>
          <w:p w:rsidR="004B486B" w:rsidRPr="004B486B" w:rsidRDefault="004B486B" w:rsidP="004B486B">
            <w:pPr>
              <w:ind w:firstLine="0"/>
            </w:pPr>
            <w:r>
              <w:t>Bales</w:t>
            </w:r>
          </w:p>
        </w:tc>
        <w:tc>
          <w:tcPr>
            <w:tcW w:w="2180" w:type="dxa"/>
            <w:shd w:val="clear" w:color="auto" w:fill="auto"/>
          </w:tcPr>
          <w:p w:rsidR="004B486B" w:rsidRPr="004B486B" w:rsidRDefault="004B486B" w:rsidP="004B486B">
            <w:pPr>
              <w:ind w:firstLine="0"/>
            </w:pPr>
            <w:r>
              <w:t>Ballentine</w:t>
            </w:r>
          </w:p>
        </w:tc>
      </w:tr>
      <w:tr w:rsidR="004B486B" w:rsidRPr="004B486B" w:rsidTr="004B486B">
        <w:tc>
          <w:tcPr>
            <w:tcW w:w="2179" w:type="dxa"/>
            <w:shd w:val="clear" w:color="auto" w:fill="auto"/>
          </w:tcPr>
          <w:p w:rsidR="004B486B" w:rsidRPr="004B486B" w:rsidRDefault="004B486B" w:rsidP="004B486B">
            <w:pPr>
              <w:ind w:firstLine="0"/>
            </w:pPr>
            <w:r>
              <w:t>Bannister</w:t>
            </w:r>
          </w:p>
        </w:tc>
        <w:tc>
          <w:tcPr>
            <w:tcW w:w="2179" w:type="dxa"/>
            <w:shd w:val="clear" w:color="auto" w:fill="auto"/>
          </w:tcPr>
          <w:p w:rsidR="004B486B" w:rsidRPr="004B486B" w:rsidRDefault="004B486B" w:rsidP="004B486B">
            <w:pPr>
              <w:ind w:firstLine="0"/>
            </w:pPr>
            <w:r>
              <w:t>Bennett</w:t>
            </w:r>
          </w:p>
        </w:tc>
        <w:tc>
          <w:tcPr>
            <w:tcW w:w="2180" w:type="dxa"/>
            <w:shd w:val="clear" w:color="auto" w:fill="auto"/>
          </w:tcPr>
          <w:p w:rsidR="004B486B" w:rsidRPr="004B486B" w:rsidRDefault="004B486B" w:rsidP="004B486B">
            <w:pPr>
              <w:ind w:firstLine="0"/>
            </w:pPr>
            <w:r>
              <w:t>Bernstein</w:t>
            </w:r>
          </w:p>
        </w:tc>
      </w:tr>
      <w:tr w:rsidR="004B486B" w:rsidRPr="004B486B" w:rsidTr="004B486B">
        <w:tc>
          <w:tcPr>
            <w:tcW w:w="2179" w:type="dxa"/>
            <w:shd w:val="clear" w:color="auto" w:fill="auto"/>
          </w:tcPr>
          <w:p w:rsidR="004B486B" w:rsidRPr="004B486B" w:rsidRDefault="004B486B" w:rsidP="004B486B">
            <w:pPr>
              <w:ind w:firstLine="0"/>
            </w:pPr>
            <w:r>
              <w:t>Blackwell</w:t>
            </w:r>
          </w:p>
        </w:tc>
        <w:tc>
          <w:tcPr>
            <w:tcW w:w="2179" w:type="dxa"/>
            <w:shd w:val="clear" w:color="auto" w:fill="auto"/>
          </w:tcPr>
          <w:p w:rsidR="004B486B" w:rsidRPr="004B486B" w:rsidRDefault="004B486B" w:rsidP="004B486B">
            <w:pPr>
              <w:ind w:firstLine="0"/>
            </w:pPr>
            <w:r>
              <w:t>Bowers</w:t>
            </w:r>
          </w:p>
        </w:tc>
        <w:tc>
          <w:tcPr>
            <w:tcW w:w="2180" w:type="dxa"/>
            <w:shd w:val="clear" w:color="auto" w:fill="auto"/>
          </w:tcPr>
          <w:p w:rsidR="004B486B" w:rsidRPr="004B486B" w:rsidRDefault="004B486B" w:rsidP="004B486B">
            <w:pPr>
              <w:ind w:firstLine="0"/>
            </w:pPr>
            <w:r>
              <w:t>Bradley</w:t>
            </w:r>
          </w:p>
        </w:tc>
      </w:tr>
      <w:tr w:rsidR="004B486B" w:rsidRPr="004B486B" w:rsidTr="004B486B">
        <w:tc>
          <w:tcPr>
            <w:tcW w:w="2179" w:type="dxa"/>
            <w:shd w:val="clear" w:color="auto" w:fill="auto"/>
          </w:tcPr>
          <w:p w:rsidR="004B486B" w:rsidRPr="004B486B" w:rsidRDefault="004B486B" w:rsidP="004B486B">
            <w:pPr>
              <w:ind w:firstLine="0"/>
            </w:pPr>
            <w:r>
              <w:t>Brawley</w:t>
            </w:r>
          </w:p>
        </w:tc>
        <w:tc>
          <w:tcPr>
            <w:tcW w:w="2179" w:type="dxa"/>
            <w:shd w:val="clear" w:color="auto" w:fill="auto"/>
          </w:tcPr>
          <w:p w:rsidR="004B486B" w:rsidRPr="004B486B" w:rsidRDefault="004B486B" w:rsidP="004B486B">
            <w:pPr>
              <w:ind w:firstLine="0"/>
            </w:pPr>
            <w:r>
              <w:t>Brown</w:t>
            </w:r>
          </w:p>
        </w:tc>
        <w:tc>
          <w:tcPr>
            <w:tcW w:w="2180" w:type="dxa"/>
            <w:shd w:val="clear" w:color="auto" w:fill="auto"/>
          </w:tcPr>
          <w:p w:rsidR="004B486B" w:rsidRPr="004B486B" w:rsidRDefault="004B486B" w:rsidP="004B486B">
            <w:pPr>
              <w:ind w:firstLine="0"/>
            </w:pPr>
            <w:r>
              <w:t>Bryant</w:t>
            </w:r>
          </w:p>
        </w:tc>
      </w:tr>
      <w:tr w:rsidR="004B486B" w:rsidRPr="004B486B" w:rsidTr="004B486B">
        <w:tc>
          <w:tcPr>
            <w:tcW w:w="2179" w:type="dxa"/>
            <w:shd w:val="clear" w:color="auto" w:fill="auto"/>
          </w:tcPr>
          <w:p w:rsidR="004B486B" w:rsidRPr="004B486B" w:rsidRDefault="004B486B" w:rsidP="004B486B">
            <w:pPr>
              <w:ind w:firstLine="0"/>
            </w:pPr>
            <w:r>
              <w:t>Caskey</w:t>
            </w:r>
          </w:p>
        </w:tc>
        <w:tc>
          <w:tcPr>
            <w:tcW w:w="2179" w:type="dxa"/>
            <w:shd w:val="clear" w:color="auto" w:fill="auto"/>
          </w:tcPr>
          <w:p w:rsidR="004B486B" w:rsidRPr="004B486B" w:rsidRDefault="004B486B" w:rsidP="004B486B">
            <w:pPr>
              <w:ind w:firstLine="0"/>
            </w:pPr>
            <w:r>
              <w:t>Clary</w:t>
            </w:r>
          </w:p>
        </w:tc>
        <w:tc>
          <w:tcPr>
            <w:tcW w:w="2180" w:type="dxa"/>
            <w:shd w:val="clear" w:color="auto" w:fill="auto"/>
          </w:tcPr>
          <w:p w:rsidR="004B486B" w:rsidRPr="004B486B" w:rsidRDefault="004B486B" w:rsidP="004B486B">
            <w:pPr>
              <w:ind w:firstLine="0"/>
            </w:pPr>
            <w:r>
              <w:t>Cobb-Hunter</w:t>
            </w:r>
          </w:p>
        </w:tc>
      </w:tr>
      <w:tr w:rsidR="004B486B" w:rsidRPr="004B486B" w:rsidTr="004B486B">
        <w:tc>
          <w:tcPr>
            <w:tcW w:w="2179" w:type="dxa"/>
            <w:shd w:val="clear" w:color="auto" w:fill="auto"/>
          </w:tcPr>
          <w:p w:rsidR="004B486B" w:rsidRPr="004B486B" w:rsidRDefault="004B486B" w:rsidP="004B486B">
            <w:pPr>
              <w:ind w:firstLine="0"/>
            </w:pPr>
            <w:r>
              <w:t>Cole</w:t>
            </w:r>
          </w:p>
        </w:tc>
        <w:tc>
          <w:tcPr>
            <w:tcW w:w="2179" w:type="dxa"/>
            <w:shd w:val="clear" w:color="auto" w:fill="auto"/>
          </w:tcPr>
          <w:p w:rsidR="004B486B" w:rsidRPr="004B486B" w:rsidRDefault="004B486B" w:rsidP="004B486B">
            <w:pPr>
              <w:ind w:firstLine="0"/>
            </w:pPr>
            <w:r>
              <w:t>Collins</w:t>
            </w:r>
          </w:p>
        </w:tc>
        <w:tc>
          <w:tcPr>
            <w:tcW w:w="2180" w:type="dxa"/>
            <w:shd w:val="clear" w:color="auto" w:fill="auto"/>
          </w:tcPr>
          <w:p w:rsidR="004B486B" w:rsidRPr="004B486B" w:rsidRDefault="004B486B" w:rsidP="004B486B">
            <w:pPr>
              <w:ind w:firstLine="0"/>
            </w:pPr>
            <w:r>
              <w:t>Crawford</w:t>
            </w:r>
          </w:p>
        </w:tc>
      </w:tr>
      <w:tr w:rsidR="004B486B" w:rsidRPr="004B486B" w:rsidTr="004B486B">
        <w:tc>
          <w:tcPr>
            <w:tcW w:w="2179" w:type="dxa"/>
            <w:shd w:val="clear" w:color="auto" w:fill="auto"/>
          </w:tcPr>
          <w:p w:rsidR="004B486B" w:rsidRPr="004B486B" w:rsidRDefault="004B486B" w:rsidP="004B486B">
            <w:pPr>
              <w:ind w:firstLine="0"/>
            </w:pPr>
            <w:r>
              <w:t>Crosby</w:t>
            </w:r>
          </w:p>
        </w:tc>
        <w:tc>
          <w:tcPr>
            <w:tcW w:w="2179" w:type="dxa"/>
            <w:shd w:val="clear" w:color="auto" w:fill="auto"/>
          </w:tcPr>
          <w:p w:rsidR="004B486B" w:rsidRPr="004B486B" w:rsidRDefault="004B486B" w:rsidP="004B486B">
            <w:pPr>
              <w:ind w:firstLine="0"/>
            </w:pPr>
            <w:r>
              <w:t>Davis</w:t>
            </w:r>
          </w:p>
        </w:tc>
        <w:tc>
          <w:tcPr>
            <w:tcW w:w="2180" w:type="dxa"/>
            <w:shd w:val="clear" w:color="auto" w:fill="auto"/>
          </w:tcPr>
          <w:p w:rsidR="004B486B" w:rsidRPr="004B486B" w:rsidRDefault="004B486B" w:rsidP="004B486B">
            <w:pPr>
              <w:ind w:firstLine="0"/>
            </w:pPr>
            <w:r>
              <w:t>Delleney</w:t>
            </w:r>
          </w:p>
        </w:tc>
      </w:tr>
      <w:tr w:rsidR="004B486B" w:rsidRPr="004B486B" w:rsidTr="004B486B">
        <w:tc>
          <w:tcPr>
            <w:tcW w:w="2179" w:type="dxa"/>
            <w:shd w:val="clear" w:color="auto" w:fill="auto"/>
          </w:tcPr>
          <w:p w:rsidR="004B486B" w:rsidRPr="004B486B" w:rsidRDefault="004B486B" w:rsidP="004B486B">
            <w:pPr>
              <w:ind w:firstLine="0"/>
            </w:pPr>
            <w:r>
              <w:t>Dillard</w:t>
            </w:r>
          </w:p>
        </w:tc>
        <w:tc>
          <w:tcPr>
            <w:tcW w:w="2179" w:type="dxa"/>
            <w:shd w:val="clear" w:color="auto" w:fill="auto"/>
          </w:tcPr>
          <w:p w:rsidR="004B486B" w:rsidRPr="004B486B" w:rsidRDefault="004B486B" w:rsidP="004B486B">
            <w:pPr>
              <w:ind w:firstLine="0"/>
            </w:pPr>
            <w:r>
              <w:t>Douglas</w:t>
            </w:r>
          </w:p>
        </w:tc>
        <w:tc>
          <w:tcPr>
            <w:tcW w:w="2180" w:type="dxa"/>
            <w:shd w:val="clear" w:color="auto" w:fill="auto"/>
          </w:tcPr>
          <w:p w:rsidR="004B486B" w:rsidRPr="004B486B" w:rsidRDefault="004B486B" w:rsidP="004B486B">
            <w:pPr>
              <w:ind w:firstLine="0"/>
            </w:pPr>
            <w:r>
              <w:t>Duckworth</w:t>
            </w:r>
          </w:p>
        </w:tc>
      </w:tr>
      <w:tr w:rsidR="004B486B" w:rsidRPr="004B486B" w:rsidTr="004B486B">
        <w:tc>
          <w:tcPr>
            <w:tcW w:w="2179" w:type="dxa"/>
            <w:shd w:val="clear" w:color="auto" w:fill="auto"/>
          </w:tcPr>
          <w:p w:rsidR="004B486B" w:rsidRPr="004B486B" w:rsidRDefault="004B486B" w:rsidP="004B486B">
            <w:pPr>
              <w:ind w:firstLine="0"/>
            </w:pPr>
            <w:r>
              <w:t>Elliott</w:t>
            </w:r>
          </w:p>
        </w:tc>
        <w:tc>
          <w:tcPr>
            <w:tcW w:w="2179" w:type="dxa"/>
            <w:shd w:val="clear" w:color="auto" w:fill="auto"/>
          </w:tcPr>
          <w:p w:rsidR="004B486B" w:rsidRPr="004B486B" w:rsidRDefault="004B486B" w:rsidP="004B486B">
            <w:pPr>
              <w:ind w:firstLine="0"/>
            </w:pPr>
            <w:r>
              <w:t>Felder</w:t>
            </w:r>
          </w:p>
        </w:tc>
        <w:tc>
          <w:tcPr>
            <w:tcW w:w="2180" w:type="dxa"/>
            <w:shd w:val="clear" w:color="auto" w:fill="auto"/>
          </w:tcPr>
          <w:p w:rsidR="004B486B" w:rsidRPr="004B486B" w:rsidRDefault="004B486B" w:rsidP="004B486B">
            <w:pPr>
              <w:ind w:firstLine="0"/>
            </w:pPr>
            <w:r>
              <w:t>Finlay</w:t>
            </w:r>
          </w:p>
        </w:tc>
      </w:tr>
      <w:tr w:rsidR="004B486B" w:rsidRPr="004B486B" w:rsidTr="004B486B">
        <w:tc>
          <w:tcPr>
            <w:tcW w:w="2179" w:type="dxa"/>
            <w:shd w:val="clear" w:color="auto" w:fill="auto"/>
          </w:tcPr>
          <w:p w:rsidR="004B486B" w:rsidRPr="004B486B" w:rsidRDefault="004B486B" w:rsidP="004B486B">
            <w:pPr>
              <w:ind w:firstLine="0"/>
            </w:pPr>
            <w:r>
              <w:t>Forrest</w:t>
            </w:r>
          </w:p>
        </w:tc>
        <w:tc>
          <w:tcPr>
            <w:tcW w:w="2179" w:type="dxa"/>
            <w:shd w:val="clear" w:color="auto" w:fill="auto"/>
          </w:tcPr>
          <w:p w:rsidR="004B486B" w:rsidRPr="004B486B" w:rsidRDefault="004B486B" w:rsidP="004B486B">
            <w:pPr>
              <w:ind w:firstLine="0"/>
            </w:pPr>
            <w:r>
              <w:t>Forrester</w:t>
            </w:r>
          </w:p>
        </w:tc>
        <w:tc>
          <w:tcPr>
            <w:tcW w:w="2180" w:type="dxa"/>
            <w:shd w:val="clear" w:color="auto" w:fill="auto"/>
          </w:tcPr>
          <w:p w:rsidR="004B486B" w:rsidRPr="004B486B" w:rsidRDefault="004B486B" w:rsidP="004B486B">
            <w:pPr>
              <w:ind w:firstLine="0"/>
            </w:pPr>
            <w:r>
              <w:t>Fry</w:t>
            </w:r>
          </w:p>
        </w:tc>
      </w:tr>
      <w:tr w:rsidR="004B486B" w:rsidRPr="004B486B" w:rsidTr="004B486B">
        <w:tc>
          <w:tcPr>
            <w:tcW w:w="2179" w:type="dxa"/>
            <w:shd w:val="clear" w:color="auto" w:fill="auto"/>
          </w:tcPr>
          <w:p w:rsidR="004B486B" w:rsidRPr="004B486B" w:rsidRDefault="004B486B" w:rsidP="004B486B">
            <w:pPr>
              <w:ind w:firstLine="0"/>
            </w:pPr>
            <w:r>
              <w:t>Funderburk</w:t>
            </w:r>
          </w:p>
        </w:tc>
        <w:tc>
          <w:tcPr>
            <w:tcW w:w="2179" w:type="dxa"/>
            <w:shd w:val="clear" w:color="auto" w:fill="auto"/>
          </w:tcPr>
          <w:p w:rsidR="004B486B" w:rsidRPr="004B486B" w:rsidRDefault="004B486B" w:rsidP="004B486B">
            <w:pPr>
              <w:ind w:firstLine="0"/>
            </w:pPr>
            <w:r>
              <w:t>Gagnon</w:t>
            </w:r>
          </w:p>
        </w:tc>
        <w:tc>
          <w:tcPr>
            <w:tcW w:w="2180" w:type="dxa"/>
            <w:shd w:val="clear" w:color="auto" w:fill="auto"/>
          </w:tcPr>
          <w:p w:rsidR="004B486B" w:rsidRPr="004B486B" w:rsidRDefault="004B486B" w:rsidP="004B486B">
            <w:pPr>
              <w:ind w:firstLine="0"/>
            </w:pPr>
            <w:r>
              <w:t>Gilliard</w:t>
            </w:r>
          </w:p>
        </w:tc>
      </w:tr>
      <w:tr w:rsidR="004B486B" w:rsidRPr="004B486B" w:rsidTr="004B486B">
        <w:tc>
          <w:tcPr>
            <w:tcW w:w="2179" w:type="dxa"/>
            <w:shd w:val="clear" w:color="auto" w:fill="auto"/>
          </w:tcPr>
          <w:p w:rsidR="004B486B" w:rsidRPr="004B486B" w:rsidRDefault="004B486B" w:rsidP="004B486B">
            <w:pPr>
              <w:ind w:firstLine="0"/>
            </w:pPr>
            <w:r>
              <w:t>Hamilton</w:t>
            </w:r>
          </w:p>
        </w:tc>
        <w:tc>
          <w:tcPr>
            <w:tcW w:w="2179" w:type="dxa"/>
            <w:shd w:val="clear" w:color="auto" w:fill="auto"/>
          </w:tcPr>
          <w:p w:rsidR="004B486B" w:rsidRPr="004B486B" w:rsidRDefault="004B486B" w:rsidP="004B486B">
            <w:pPr>
              <w:ind w:firstLine="0"/>
            </w:pPr>
            <w:r>
              <w:t>Hayes</w:t>
            </w:r>
          </w:p>
        </w:tc>
        <w:tc>
          <w:tcPr>
            <w:tcW w:w="2180" w:type="dxa"/>
            <w:shd w:val="clear" w:color="auto" w:fill="auto"/>
          </w:tcPr>
          <w:p w:rsidR="004B486B" w:rsidRPr="004B486B" w:rsidRDefault="004B486B" w:rsidP="004B486B">
            <w:pPr>
              <w:ind w:firstLine="0"/>
            </w:pPr>
            <w:r>
              <w:t>Henderson</w:t>
            </w:r>
          </w:p>
        </w:tc>
      </w:tr>
      <w:tr w:rsidR="004B486B" w:rsidRPr="004B486B" w:rsidTr="004B486B">
        <w:tc>
          <w:tcPr>
            <w:tcW w:w="2179" w:type="dxa"/>
            <w:shd w:val="clear" w:color="auto" w:fill="auto"/>
          </w:tcPr>
          <w:p w:rsidR="004B486B" w:rsidRPr="004B486B" w:rsidRDefault="004B486B" w:rsidP="004B486B">
            <w:pPr>
              <w:ind w:firstLine="0"/>
            </w:pPr>
            <w:r>
              <w:t>Henderson-Myers</w:t>
            </w:r>
          </w:p>
        </w:tc>
        <w:tc>
          <w:tcPr>
            <w:tcW w:w="2179" w:type="dxa"/>
            <w:shd w:val="clear" w:color="auto" w:fill="auto"/>
          </w:tcPr>
          <w:p w:rsidR="004B486B" w:rsidRPr="004B486B" w:rsidRDefault="004B486B" w:rsidP="004B486B">
            <w:pPr>
              <w:ind w:firstLine="0"/>
            </w:pPr>
            <w:r>
              <w:t>Henegan</w:t>
            </w:r>
          </w:p>
        </w:tc>
        <w:tc>
          <w:tcPr>
            <w:tcW w:w="2180" w:type="dxa"/>
            <w:shd w:val="clear" w:color="auto" w:fill="auto"/>
          </w:tcPr>
          <w:p w:rsidR="004B486B" w:rsidRPr="004B486B" w:rsidRDefault="004B486B" w:rsidP="004B486B">
            <w:pPr>
              <w:ind w:firstLine="0"/>
            </w:pPr>
            <w:r>
              <w:t>Herbkersman</w:t>
            </w:r>
          </w:p>
        </w:tc>
      </w:tr>
      <w:tr w:rsidR="004B486B" w:rsidRPr="004B486B" w:rsidTr="004B486B">
        <w:tc>
          <w:tcPr>
            <w:tcW w:w="2179" w:type="dxa"/>
            <w:shd w:val="clear" w:color="auto" w:fill="auto"/>
          </w:tcPr>
          <w:p w:rsidR="004B486B" w:rsidRPr="004B486B" w:rsidRDefault="004B486B" w:rsidP="004B486B">
            <w:pPr>
              <w:ind w:firstLine="0"/>
            </w:pPr>
            <w:r>
              <w:t>Hewitt</w:t>
            </w:r>
          </w:p>
        </w:tc>
        <w:tc>
          <w:tcPr>
            <w:tcW w:w="2179" w:type="dxa"/>
            <w:shd w:val="clear" w:color="auto" w:fill="auto"/>
          </w:tcPr>
          <w:p w:rsidR="004B486B" w:rsidRPr="004B486B" w:rsidRDefault="004B486B" w:rsidP="004B486B">
            <w:pPr>
              <w:ind w:firstLine="0"/>
            </w:pPr>
            <w:r>
              <w:t>Hill</w:t>
            </w:r>
          </w:p>
        </w:tc>
        <w:tc>
          <w:tcPr>
            <w:tcW w:w="2180" w:type="dxa"/>
            <w:shd w:val="clear" w:color="auto" w:fill="auto"/>
          </w:tcPr>
          <w:p w:rsidR="004B486B" w:rsidRPr="004B486B" w:rsidRDefault="004B486B" w:rsidP="004B486B">
            <w:pPr>
              <w:ind w:firstLine="0"/>
            </w:pPr>
            <w:r>
              <w:t>Hiott</w:t>
            </w:r>
          </w:p>
        </w:tc>
      </w:tr>
      <w:tr w:rsidR="004B486B" w:rsidRPr="004B486B" w:rsidTr="004B486B">
        <w:tc>
          <w:tcPr>
            <w:tcW w:w="2179" w:type="dxa"/>
            <w:shd w:val="clear" w:color="auto" w:fill="auto"/>
          </w:tcPr>
          <w:p w:rsidR="004B486B" w:rsidRPr="004B486B" w:rsidRDefault="004B486B" w:rsidP="004B486B">
            <w:pPr>
              <w:ind w:firstLine="0"/>
            </w:pPr>
            <w:r>
              <w:t>Hixon</w:t>
            </w:r>
          </w:p>
        </w:tc>
        <w:tc>
          <w:tcPr>
            <w:tcW w:w="2179" w:type="dxa"/>
            <w:shd w:val="clear" w:color="auto" w:fill="auto"/>
          </w:tcPr>
          <w:p w:rsidR="004B486B" w:rsidRPr="004B486B" w:rsidRDefault="004B486B" w:rsidP="004B486B">
            <w:pPr>
              <w:ind w:firstLine="0"/>
            </w:pPr>
            <w:r>
              <w:t>Hosey</w:t>
            </w:r>
          </w:p>
        </w:tc>
        <w:tc>
          <w:tcPr>
            <w:tcW w:w="2180" w:type="dxa"/>
            <w:shd w:val="clear" w:color="auto" w:fill="auto"/>
          </w:tcPr>
          <w:p w:rsidR="004B486B" w:rsidRPr="004B486B" w:rsidRDefault="004B486B" w:rsidP="004B486B">
            <w:pPr>
              <w:ind w:firstLine="0"/>
            </w:pPr>
            <w:r>
              <w:t>Huggins</w:t>
            </w:r>
          </w:p>
        </w:tc>
      </w:tr>
      <w:tr w:rsidR="004B486B" w:rsidRPr="004B486B" w:rsidTr="004B486B">
        <w:tc>
          <w:tcPr>
            <w:tcW w:w="2179" w:type="dxa"/>
            <w:shd w:val="clear" w:color="auto" w:fill="auto"/>
          </w:tcPr>
          <w:p w:rsidR="004B486B" w:rsidRPr="004B486B" w:rsidRDefault="004B486B" w:rsidP="004B486B">
            <w:pPr>
              <w:ind w:firstLine="0"/>
            </w:pPr>
            <w:r>
              <w:t>Jefferson</w:t>
            </w:r>
          </w:p>
        </w:tc>
        <w:tc>
          <w:tcPr>
            <w:tcW w:w="2179" w:type="dxa"/>
            <w:shd w:val="clear" w:color="auto" w:fill="auto"/>
          </w:tcPr>
          <w:p w:rsidR="004B486B" w:rsidRPr="004B486B" w:rsidRDefault="004B486B" w:rsidP="004B486B">
            <w:pPr>
              <w:ind w:firstLine="0"/>
            </w:pPr>
            <w:r>
              <w:t>Johnson</w:t>
            </w:r>
          </w:p>
        </w:tc>
        <w:tc>
          <w:tcPr>
            <w:tcW w:w="2180" w:type="dxa"/>
            <w:shd w:val="clear" w:color="auto" w:fill="auto"/>
          </w:tcPr>
          <w:p w:rsidR="004B486B" w:rsidRPr="004B486B" w:rsidRDefault="004B486B" w:rsidP="004B486B">
            <w:pPr>
              <w:ind w:firstLine="0"/>
            </w:pPr>
            <w:r>
              <w:t>Jordan</w:t>
            </w:r>
          </w:p>
        </w:tc>
      </w:tr>
      <w:tr w:rsidR="004B486B" w:rsidRPr="004B486B" w:rsidTr="004B486B">
        <w:tc>
          <w:tcPr>
            <w:tcW w:w="2179" w:type="dxa"/>
            <w:shd w:val="clear" w:color="auto" w:fill="auto"/>
          </w:tcPr>
          <w:p w:rsidR="004B486B" w:rsidRPr="004B486B" w:rsidRDefault="004B486B" w:rsidP="004B486B">
            <w:pPr>
              <w:ind w:firstLine="0"/>
            </w:pPr>
            <w:r>
              <w:t>Kirby</w:t>
            </w:r>
          </w:p>
        </w:tc>
        <w:tc>
          <w:tcPr>
            <w:tcW w:w="2179" w:type="dxa"/>
            <w:shd w:val="clear" w:color="auto" w:fill="auto"/>
          </w:tcPr>
          <w:p w:rsidR="004B486B" w:rsidRPr="004B486B" w:rsidRDefault="004B486B" w:rsidP="004B486B">
            <w:pPr>
              <w:ind w:firstLine="0"/>
            </w:pPr>
            <w:r>
              <w:t>Knight</w:t>
            </w:r>
          </w:p>
        </w:tc>
        <w:tc>
          <w:tcPr>
            <w:tcW w:w="2180" w:type="dxa"/>
            <w:shd w:val="clear" w:color="auto" w:fill="auto"/>
          </w:tcPr>
          <w:p w:rsidR="004B486B" w:rsidRPr="004B486B" w:rsidRDefault="004B486B" w:rsidP="004B486B">
            <w:pPr>
              <w:ind w:firstLine="0"/>
            </w:pPr>
            <w:r>
              <w:t>Loftis</w:t>
            </w:r>
          </w:p>
        </w:tc>
      </w:tr>
      <w:tr w:rsidR="004B486B" w:rsidRPr="004B486B" w:rsidTr="004B486B">
        <w:tc>
          <w:tcPr>
            <w:tcW w:w="2179" w:type="dxa"/>
            <w:shd w:val="clear" w:color="auto" w:fill="auto"/>
          </w:tcPr>
          <w:p w:rsidR="004B486B" w:rsidRPr="004B486B" w:rsidRDefault="004B486B" w:rsidP="004B486B">
            <w:pPr>
              <w:ind w:firstLine="0"/>
            </w:pPr>
            <w:r>
              <w:t>Long</w:t>
            </w:r>
          </w:p>
        </w:tc>
        <w:tc>
          <w:tcPr>
            <w:tcW w:w="2179" w:type="dxa"/>
            <w:shd w:val="clear" w:color="auto" w:fill="auto"/>
          </w:tcPr>
          <w:p w:rsidR="004B486B" w:rsidRPr="004B486B" w:rsidRDefault="004B486B" w:rsidP="004B486B">
            <w:pPr>
              <w:ind w:firstLine="0"/>
            </w:pPr>
            <w:r>
              <w:t>Lowe</w:t>
            </w:r>
          </w:p>
        </w:tc>
        <w:tc>
          <w:tcPr>
            <w:tcW w:w="2180" w:type="dxa"/>
            <w:shd w:val="clear" w:color="auto" w:fill="auto"/>
          </w:tcPr>
          <w:p w:rsidR="004B486B" w:rsidRPr="004B486B" w:rsidRDefault="004B486B" w:rsidP="004B486B">
            <w:pPr>
              <w:ind w:firstLine="0"/>
            </w:pPr>
            <w:r>
              <w:t>Lucas</w:t>
            </w:r>
          </w:p>
        </w:tc>
      </w:tr>
      <w:tr w:rsidR="004B486B" w:rsidRPr="004B486B" w:rsidTr="004B486B">
        <w:tc>
          <w:tcPr>
            <w:tcW w:w="2179" w:type="dxa"/>
            <w:shd w:val="clear" w:color="auto" w:fill="auto"/>
          </w:tcPr>
          <w:p w:rsidR="004B486B" w:rsidRPr="004B486B" w:rsidRDefault="004B486B" w:rsidP="004B486B">
            <w:pPr>
              <w:ind w:firstLine="0"/>
            </w:pPr>
            <w:r>
              <w:t>Magnuson</w:t>
            </w:r>
          </w:p>
        </w:tc>
        <w:tc>
          <w:tcPr>
            <w:tcW w:w="2179" w:type="dxa"/>
            <w:shd w:val="clear" w:color="auto" w:fill="auto"/>
          </w:tcPr>
          <w:p w:rsidR="004B486B" w:rsidRPr="004B486B" w:rsidRDefault="004B486B" w:rsidP="004B486B">
            <w:pPr>
              <w:ind w:firstLine="0"/>
            </w:pPr>
            <w:r>
              <w:t>Martin</w:t>
            </w:r>
          </w:p>
        </w:tc>
        <w:tc>
          <w:tcPr>
            <w:tcW w:w="2180" w:type="dxa"/>
            <w:shd w:val="clear" w:color="auto" w:fill="auto"/>
          </w:tcPr>
          <w:p w:rsidR="004B486B" w:rsidRPr="004B486B" w:rsidRDefault="004B486B" w:rsidP="004B486B">
            <w:pPr>
              <w:ind w:firstLine="0"/>
            </w:pPr>
            <w:r>
              <w:t>McCravy</w:t>
            </w:r>
          </w:p>
        </w:tc>
      </w:tr>
      <w:tr w:rsidR="004B486B" w:rsidRPr="004B486B" w:rsidTr="004B486B">
        <w:tc>
          <w:tcPr>
            <w:tcW w:w="2179" w:type="dxa"/>
            <w:shd w:val="clear" w:color="auto" w:fill="auto"/>
          </w:tcPr>
          <w:p w:rsidR="004B486B" w:rsidRPr="004B486B" w:rsidRDefault="004B486B" w:rsidP="004B486B">
            <w:pPr>
              <w:ind w:firstLine="0"/>
            </w:pPr>
            <w:r>
              <w:t>McEachern</w:t>
            </w:r>
          </w:p>
        </w:tc>
        <w:tc>
          <w:tcPr>
            <w:tcW w:w="2179" w:type="dxa"/>
            <w:shd w:val="clear" w:color="auto" w:fill="auto"/>
          </w:tcPr>
          <w:p w:rsidR="004B486B" w:rsidRPr="004B486B" w:rsidRDefault="004B486B" w:rsidP="004B486B">
            <w:pPr>
              <w:ind w:firstLine="0"/>
            </w:pPr>
            <w:r>
              <w:t>McGinnis</w:t>
            </w:r>
          </w:p>
        </w:tc>
        <w:tc>
          <w:tcPr>
            <w:tcW w:w="2180" w:type="dxa"/>
            <w:shd w:val="clear" w:color="auto" w:fill="auto"/>
          </w:tcPr>
          <w:p w:rsidR="004B486B" w:rsidRPr="004B486B" w:rsidRDefault="004B486B" w:rsidP="004B486B">
            <w:pPr>
              <w:ind w:firstLine="0"/>
            </w:pPr>
            <w:r>
              <w:t>D. C. Moss</w:t>
            </w:r>
          </w:p>
        </w:tc>
      </w:tr>
      <w:tr w:rsidR="004B486B" w:rsidRPr="004B486B" w:rsidTr="004B486B">
        <w:tc>
          <w:tcPr>
            <w:tcW w:w="2179" w:type="dxa"/>
            <w:shd w:val="clear" w:color="auto" w:fill="auto"/>
          </w:tcPr>
          <w:p w:rsidR="004B486B" w:rsidRPr="004B486B" w:rsidRDefault="004B486B" w:rsidP="004B486B">
            <w:pPr>
              <w:ind w:firstLine="0"/>
            </w:pPr>
            <w:r>
              <w:t>Murphy</w:t>
            </w:r>
          </w:p>
        </w:tc>
        <w:tc>
          <w:tcPr>
            <w:tcW w:w="2179" w:type="dxa"/>
            <w:shd w:val="clear" w:color="auto" w:fill="auto"/>
          </w:tcPr>
          <w:p w:rsidR="004B486B" w:rsidRPr="004B486B" w:rsidRDefault="004B486B" w:rsidP="004B486B">
            <w:pPr>
              <w:ind w:firstLine="0"/>
            </w:pPr>
            <w:r>
              <w:t>B. Newton</w:t>
            </w:r>
          </w:p>
        </w:tc>
        <w:tc>
          <w:tcPr>
            <w:tcW w:w="2180" w:type="dxa"/>
            <w:shd w:val="clear" w:color="auto" w:fill="auto"/>
          </w:tcPr>
          <w:p w:rsidR="004B486B" w:rsidRPr="004B486B" w:rsidRDefault="004B486B" w:rsidP="004B486B">
            <w:pPr>
              <w:ind w:firstLine="0"/>
            </w:pPr>
            <w:r>
              <w:t>W. Newton</w:t>
            </w:r>
          </w:p>
        </w:tc>
      </w:tr>
      <w:tr w:rsidR="004B486B" w:rsidRPr="004B486B" w:rsidTr="004B486B">
        <w:tc>
          <w:tcPr>
            <w:tcW w:w="2179" w:type="dxa"/>
            <w:shd w:val="clear" w:color="auto" w:fill="auto"/>
          </w:tcPr>
          <w:p w:rsidR="004B486B" w:rsidRPr="004B486B" w:rsidRDefault="004B486B" w:rsidP="004B486B">
            <w:pPr>
              <w:ind w:firstLine="0"/>
            </w:pPr>
            <w:r>
              <w:t>Norrell</w:t>
            </w:r>
          </w:p>
        </w:tc>
        <w:tc>
          <w:tcPr>
            <w:tcW w:w="2179" w:type="dxa"/>
            <w:shd w:val="clear" w:color="auto" w:fill="auto"/>
          </w:tcPr>
          <w:p w:rsidR="004B486B" w:rsidRPr="004B486B" w:rsidRDefault="004B486B" w:rsidP="004B486B">
            <w:pPr>
              <w:ind w:firstLine="0"/>
            </w:pPr>
            <w:r>
              <w:t>Ott</w:t>
            </w:r>
          </w:p>
        </w:tc>
        <w:tc>
          <w:tcPr>
            <w:tcW w:w="2180" w:type="dxa"/>
            <w:shd w:val="clear" w:color="auto" w:fill="auto"/>
          </w:tcPr>
          <w:p w:rsidR="004B486B" w:rsidRPr="004B486B" w:rsidRDefault="004B486B" w:rsidP="004B486B">
            <w:pPr>
              <w:ind w:firstLine="0"/>
            </w:pPr>
            <w:r>
              <w:t>Parks</w:t>
            </w:r>
          </w:p>
        </w:tc>
      </w:tr>
      <w:tr w:rsidR="004B486B" w:rsidRPr="004B486B" w:rsidTr="004B486B">
        <w:tc>
          <w:tcPr>
            <w:tcW w:w="2179" w:type="dxa"/>
            <w:shd w:val="clear" w:color="auto" w:fill="auto"/>
          </w:tcPr>
          <w:p w:rsidR="004B486B" w:rsidRPr="004B486B" w:rsidRDefault="004B486B" w:rsidP="004B486B">
            <w:pPr>
              <w:ind w:firstLine="0"/>
            </w:pPr>
            <w:r>
              <w:t>Pendarvis</w:t>
            </w:r>
          </w:p>
        </w:tc>
        <w:tc>
          <w:tcPr>
            <w:tcW w:w="2179" w:type="dxa"/>
            <w:shd w:val="clear" w:color="auto" w:fill="auto"/>
          </w:tcPr>
          <w:p w:rsidR="004B486B" w:rsidRPr="004B486B" w:rsidRDefault="004B486B" w:rsidP="004B486B">
            <w:pPr>
              <w:ind w:firstLine="0"/>
            </w:pPr>
            <w:r>
              <w:t>Pitts</w:t>
            </w:r>
          </w:p>
        </w:tc>
        <w:tc>
          <w:tcPr>
            <w:tcW w:w="2180" w:type="dxa"/>
            <w:shd w:val="clear" w:color="auto" w:fill="auto"/>
          </w:tcPr>
          <w:p w:rsidR="004B486B" w:rsidRPr="004B486B" w:rsidRDefault="004B486B" w:rsidP="004B486B">
            <w:pPr>
              <w:ind w:firstLine="0"/>
            </w:pPr>
            <w:r>
              <w:t>Pope</w:t>
            </w:r>
          </w:p>
        </w:tc>
      </w:tr>
      <w:tr w:rsidR="004B486B" w:rsidRPr="004B486B" w:rsidTr="004B486B">
        <w:tc>
          <w:tcPr>
            <w:tcW w:w="2179" w:type="dxa"/>
            <w:shd w:val="clear" w:color="auto" w:fill="auto"/>
          </w:tcPr>
          <w:p w:rsidR="004B486B" w:rsidRPr="004B486B" w:rsidRDefault="004B486B" w:rsidP="004B486B">
            <w:pPr>
              <w:ind w:firstLine="0"/>
            </w:pPr>
            <w:r>
              <w:t>Putnam</w:t>
            </w:r>
          </w:p>
        </w:tc>
        <w:tc>
          <w:tcPr>
            <w:tcW w:w="2179" w:type="dxa"/>
            <w:shd w:val="clear" w:color="auto" w:fill="auto"/>
          </w:tcPr>
          <w:p w:rsidR="004B486B" w:rsidRPr="004B486B" w:rsidRDefault="004B486B" w:rsidP="004B486B">
            <w:pPr>
              <w:ind w:firstLine="0"/>
            </w:pPr>
            <w:r>
              <w:t>Ridgeway</w:t>
            </w:r>
          </w:p>
        </w:tc>
        <w:tc>
          <w:tcPr>
            <w:tcW w:w="2180" w:type="dxa"/>
            <w:shd w:val="clear" w:color="auto" w:fill="auto"/>
          </w:tcPr>
          <w:p w:rsidR="004B486B" w:rsidRPr="004B486B" w:rsidRDefault="004B486B" w:rsidP="004B486B">
            <w:pPr>
              <w:ind w:firstLine="0"/>
            </w:pPr>
            <w:r>
              <w:t>Sandifer</w:t>
            </w:r>
          </w:p>
        </w:tc>
      </w:tr>
      <w:tr w:rsidR="004B486B" w:rsidRPr="004B486B" w:rsidTr="004B486B">
        <w:tc>
          <w:tcPr>
            <w:tcW w:w="2179" w:type="dxa"/>
            <w:shd w:val="clear" w:color="auto" w:fill="auto"/>
          </w:tcPr>
          <w:p w:rsidR="004B486B" w:rsidRPr="004B486B" w:rsidRDefault="004B486B" w:rsidP="004B486B">
            <w:pPr>
              <w:ind w:firstLine="0"/>
            </w:pPr>
            <w:r>
              <w:t>Simrill</w:t>
            </w:r>
          </w:p>
        </w:tc>
        <w:tc>
          <w:tcPr>
            <w:tcW w:w="2179" w:type="dxa"/>
            <w:shd w:val="clear" w:color="auto" w:fill="auto"/>
          </w:tcPr>
          <w:p w:rsidR="004B486B" w:rsidRPr="004B486B" w:rsidRDefault="004B486B" w:rsidP="004B486B">
            <w:pPr>
              <w:ind w:firstLine="0"/>
            </w:pPr>
            <w:r>
              <w:t>G. M. Smith</w:t>
            </w:r>
          </w:p>
        </w:tc>
        <w:tc>
          <w:tcPr>
            <w:tcW w:w="2180" w:type="dxa"/>
            <w:shd w:val="clear" w:color="auto" w:fill="auto"/>
          </w:tcPr>
          <w:p w:rsidR="004B486B" w:rsidRPr="004B486B" w:rsidRDefault="004B486B" w:rsidP="004B486B">
            <w:pPr>
              <w:ind w:firstLine="0"/>
            </w:pPr>
            <w:r>
              <w:t>Sottile</w:t>
            </w:r>
          </w:p>
        </w:tc>
      </w:tr>
      <w:tr w:rsidR="004B486B" w:rsidRPr="004B486B" w:rsidTr="004B486B">
        <w:tc>
          <w:tcPr>
            <w:tcW w:w="2179" w:type="dxa"/>
            <w:shd w:val="clear" w:color="auto" w:fill="auto"/>
          </w:tcPr>
          <w:p w:rsidR="004B486B" w:rsidRPr="004B486B" w:rsidRDefault="004B486B" w:rsidP="004B486B">
            <w:pPr>
              <w:ind w:firstLine="0"/>
            </w:pPr>
            <w:r>
              <w:t>Spires</w:t>
            </w:r>
          </w:p>
        </w:tc>
        <w:tc>
          <w:tcPr>
            <w:tcW w:w="2179" w:type="dxa"/>
            <w:shd w:val="clear" w:color="auto" w:fill="auto"/>
          </w:tcPr>
          <w:p w:rsidR="004B486B" w:rsidRPr="004B486B" w:rsidRDefault="004B486B" w:rsidP="004B486B">
            <w:pPr>
              <w:ind w:firstLine="0"/>
            </w:pPr>
            <w:r>
              <w:t>Stavrinakis</w:t>
            </w:r>
          </w:p>
        </w:tc>
        <w:tc>
          <w:tcPr>
            <w:tcW w:w="2180" w:type="dxa"/>
            <w:shd w:val="clear" w:color="auto" w:fill="auto"/>
          </w:tcPr>
          <w:p w:rsidR="004B486B" w:rsidRPr="004B486B" w:rsidRDefault="004B486B" w:rsidP="004B486B">
            <w:pPr>
              <w:ind w:firstLine="0"/>
            </w:pPr>
            <w:r>
              <w:t>Stringer</w:t>
            </w:r>
          </w:p>
        </w:tc>
      </w:tr>
      <w:tr w:rsidR="004B486B" w:rsidRPr="004B486B" w:rsidTr="004B486B">
        <w:tc>
          <w:tcPr>
            <w:tcW w:w="2179" w:type="dxa"/>
            <w:shd w:val="clear" w:color="auto" w:fill="auto"/>
          </w:tcPr>
          <w:p w:rsidR="004B486B" w:rsidRPr="004B486B" w:rsidRDefault="004B486B" w:rsidP="004B486B">
            <w:pPr>
              <w:ind w:firstLine="0"/>
            </w:pPr>
            <w:r>
              <w:t>Tallon</w:t>
            </w:r>
          </w:p>
        </w:tc>
        <w:tc>
          <w:tcPr>
            <w:tcW w:w="2179" w:type="dxa"/>
            <w:shd w:val="clear" w:color="auto" w:fill="auto"/>
          </w:tcPr>
          <w:p w:rsidR="004B486B" w:rsidRPr="004B486B" w:rsidRDefault="004B486B" w:rsidP="004B486B">
            <w:pPr>
              <w:ind w:firstLine="0"/>
            </w:pPr>
            <w:r>
              <w:t>Taylor</w:t>
            </w:r>
          </w:p>
        </w:tc>
        <w:tc>
          <w:tcPr>
            <w:tcW w:w="2180" w:type="dxa"/>
            <w:shd w:val="clear" w:color="auto" w:fill="auto"/>
          </w:tcPr>
          <w:p w:rsidR="004B486B" w:rsidRPr="004B486B" w:rsidRDefault="004B486B" w:rsidP="004B486B">
            <w:pPr>
              <w:ind w:firstLine="0"/>
            </w:pPr>
            <w:r>
              <w:t>Thayer</w:t>
            </w:r>
          </w:p>
        </w:tc>
      </w:tr>
      <w:tr w:rsidR="004B486B" w:rsidRPr="004B486B" w:rsidTr="004B486B">
        <w:tc>
          <w:tcPr>
            <w:tcW w:w="2179" w:type="dxa"/>
            <w:shd w:val="clear" w:color="auto" w:fill="auto"/>
          </w:tcPr>
          <w:p w:rsidR="004B486B" w:rsidRPr="004B486B" w:rsidRDefault="004B486B" w:rsidP="004B486B">
            <w:pPr>
              <w:ind w:firstLine="0"/>
            </w:pPr>
            <w:r>
              <w:t>Thigpen</w:t>
            </w:r>
          </w:p>
        </w:tc>
        <w:tc>
          <w:tcPr>
            <w:tcW w:w="2179" w:type="dxa"/>
            <w:shd w:val="clear" w:color="auto" w:fill="auto"/>
          </w:tcPr>
          <w:p w:rsidR="004B486B" w:rsidRPr="004B486B" w:rsidRDefault="004B486B" w:rsidP="004B486B">
            <w:pPr>
              <w:ind w:firstLine="0"/>
            </w:pPr>
            <w:r>
              <w:t>Toole</w:t>
            </w:r>
          </w:p>
        </w:tc>
        <w:tc>
          <w:tcPr>
            <w:tcW w:w="2180" w:type="dxa"/>
            <w:shd w:val="clear" w:color="auto" w:fill="auto"/>
          </w:tcPr>
          <w:p w:rsidR="004B486B" w:rsidRPr="004B486B" w:rsidRDefault="004B486B" w:rsidP="004B486B">
            <w:pPr>
              <w:ind w:firstLine="0"/>
            </w:pPr>
            <w:r>
              <w:t>Trantham</w:t>
            </w:r>
          </w:p>
        </w:tc>
      </w:tr>
      <w:tr w:rsidR="004B486B" w:rsidRPr="004B486B" w:rsidTr="004B486B">
        <w:tc>
          <w:tcPr>
            <w:tcW w:w="2179" w:type="dxa"/>
            <w:shd w:val="clear" w:color="auto" w:fill="auto"/>
          </w:tcPr>
          <w:p w:rsidR="004B486B" w:rsidRPr="004B486B" w:rsidRDefault="004B486B" w:rsidP="004B486B">
            <w:pPr>
              <w:ind w:firstLine="0"/>
            </w:pPr>
            <w:r>
              <w:t>Weeks</w:t>
            </w:r>
          </w:p>
        </w:tc>
        <w:tc>
          <w:tcPr>
            <w:tcW w:w="2179" w:type="dxa"/>
            <w:shd w:val="clear" w:color="auto" w:fill="auto"/>
          </w:tcPr>
          <w:p w:rsidR="004B486B" w:rsidRPr="004B486B" w:rsidRDefault="004B486B" w:rsidP="004B486B">
            <w:pPr>
              <w:ind w:firstLine="0"/>
            </w:pPr>
            <w:r>
              <w:t>West</w:t>
            </w:r>
          </w:p>
        </w:tc>
        <w:tc>
          <w:tcPr>
            <w:tcW w:w="2180" w:type="dxa"/>
            <w:shd w:val="clear" w:color="auto" w:fill="auto"/>
          </w:tcPr>
          <w:p w:rsidR="004B486B" w:rsidRPr="004B486B" w:rsidRDefault="004B486B" w:rsidP="004B486B">
            <w:pPr>
              <w:ind w:firstLine="0"/>
            </w:pPr>
            <w:r>
              <w:t>Wheeler</w:t>
            </w:r>
          </w:p>
        </w:tc>
      </w:tr>
      <w:tr w:rsidR="004B486B" w:rsidRPr="004B486B" w:rsidTr="004B486B">
        <w:tc>
          <w:tcPr>
            <w:tcW w:w="2179" w:type="dxa"/>
            <w:shd w:val="clear" w:color="auto" w:fill="auto"/>
          </w:tcPr>
          <w:p w:rsidR="004B486B" w:rsidRPr="004B486B" w:rsidRDefault="004B486B" w:rsidP="004B486B">
            <w:pPr>
              <w:keepNext/>
              <w:ind w:firstLine="0"/>
            </w:pPr>
            <w:r>
              <w:t>Whitmire</w:t>
            </w:r>
          </w:p>
        </w:tc>
        <w:tc>
          <w:tcPr>
            <w:tcW w:w="2179" w:type="dxa"/>
            <w:shd w:val="clear" w:color="auto" w:fill="auto"/>
          </w:tcPr>
          <w:p w:rsidR="004B486B" w:rsidRPr="004B486B" w:rsidRDefault="004B486B" w:rsidP="004B486B">
            <w:pPr>
              <w:keepNext/>
              <w:ind w:firstLine="0"/>
            </w:pPr>
            <w:r>
              <w:t>Williams</w:t>
            </w:r>
          </w:p>
        </w:tc>
        <w:tc>
          <w:tcPr>
            <w:tcW w:w="2180" w:type="dxa"/>
            <w:shd w:val="clear" w:color="auto" w:fill="auto"/>
          </w:tcPr>
          <w:p w:rsidR="004B486B" w:rsidRPr="004B486B" w:rsidRDefault="004B486B" w:rsidP="004B486B">
            <w:pPr>
              <w:keepNext/>
              <w:ind w:firstLine="0"/>
            </w:pPr>
            <w:r>
              <w:t>Willis</w:t>
            </w:r>
          </w:p>
        </w:tc>
      </w:tr>
      <w:tr w:rsidR="004B486B" w:rsidRPr="004B486B" w:rsidTr="004B486B">
        <w:tc>
          <w:tcPr>
            <w:tcW w:w="2179" w:type="dxa"/>
            <w:shd w:val="clear" w:color="auto" w:fill="auto"/>
          </w:tcPr>
          <w:p w:rsidR="004B486B" w:rsidRPr="004B486B" w:rsidRDefault="004B486B" w:rsidP="004B486B">
            <w:pPr>
              <w:keepNext/>
              <w:ind w:firstLine="0"/>
            </w:pPr>
            <w:r>
              <w:t>Wooten</w:t>
            </w:r>
          </w:p>
        </w:tc>
        <w:tc>
          <w:tcPr>
            <w:tcW w:w="2179" w:type="dxa"/>
            <w:shd w:val="clear" w:color="auto" w:fill="auto"/>
          </w:tcPr>
          <w:p w:rsidR="004B486B" w:rsidRPr="004B486B" w:rsidRDefault="004B486B" w:rsidP="004B486B">
            <w:pPr>
              <w:keepNext/>
              <w:ind w:firstLine="0"/>
            </w:pPr>
            <w:r>
              <w:t>Young</w:t>
            </w:r>
          </w:p>
        </w:tc>
        <w:tc>
          <w:tcPr>
            <w:tcW w:w="2180" w:type="dxa"/>
            <w:shd w:val="clear" w:color="auto" w:fill="auto"/>
          </w:tcPr>
          <w:p w:rsidR="004B486B" w:rsidRPr="004B486B" w:rsidRDefault="004B486B" w:rsidP="004B486B">
            <w:pPr>
              <w:keepNext/>
              <w:ind w:firstLine="0"/>
            </w:pPr>
            <w:r>
              <w:t>Yow</w:t>
            </w:r>
          </w:p>
        </w:tc>
      </w:tr>
    </w:tbl>
    <w:p w:rsidR="004B486B" w:rsidRDefault="004B486B" w:rsidP="004B486B"/>
    <w:p w:rsidR="004B486B" w:rsidRDefault="004B486B" w:rsidP="004B486B">
      <w:pPr>
        <w:jc w:val="center"/>
        <w:rPr>
          <w:b/>
        </w:rPr>
      </w:pPr>
      <w:r w:rsidRPr="004B486B">
        <w:rPr>
          <w:b/>
        </w:rPr>
        <w:t>Total--99</w:t>
      </w:r>
    </w:p>
    <w:p w:rsidR="004B486B" w:rsidRDefault="004B486B" w:rsidP="004B486B">
      <w:pPr>
        <w:jc w:val="center"/>
        <w:rPr>
          <w:b/>
        </w:rPr>
      </w:pPr>
    </w:p>
    <w:p w:rsidR="004B486B" w:rsidRDefault="004B486B" w:rsidP="004B486B">
      <w:pPr>
        <w:ind w:firstLine="0"/>
      </w:pPr>
      <w:r w:rsidRPr="004B486B">
        <w:t xml:space="preserve"> </w:t>
      </w:r>
      <w:r>
        <w:t>Those who voted in the negative are:</w:t>
      </w:r>
    </w:p>
    <w:p w:rsidR="004B486B" w:rsidRDefault="004B486B" w:rsidP="004B486B"/>
    <w:p w:rsidR="004B486B" w:rsidRDefault="004B486B" w:rsidP="004B486B">
      <w:pPr>
        <w:jc w:val="center"/>
        <w:rPr>
          <w:b/>
        </w:rPr>
      </w:pPr>
      <w:r w:rsidRPr="004B486B">
        <w:rPr>
          <w:b/>
        </w:rPr>
        <w:t>Total--0</w:t>
      </w:r>
    </w:p>
    <w:p w:rsidR="004B486B" w:rsidRDefault="004B486B" w:rsidP="004B486B">
      <w:pPr>
        <w:jc w:val="center"/>
        <w:rPr>
          <w:b/>
        </w:rPr>
      </w:pPr>
    </w:p>
    <w:p w:rsidR="004B486B" w:rsidRDefault="004B486B" w:rsidP="004B486B">
      <w:r>
        <w:t>The Free Conference Report was adopted and a message was ordered sent to the Senate accordingly.</w:t>
      </w:r>
    </w:p>
    <w:p w:rsidR="004B486B" w:rsidRDefault="004B486B" w:rsidP="004B486B"/>
    <w:p w:rsidR="004B486B" w:rsidRDefault="004B486B" w:rsidP="004B486B">
      <w:pPr>
        <w:keepNext/>
        <w:jc w:val="center"/>
        <w:rPr>
          <w:b/>
        </w:rPr>
      </w:pPr>
      <w:r w:rsidRPr="004B486B">
        <w:rPr>
          <w:b/>
        </w:rPr>
        <w:t>H. 4434--FREE CONFERENCE REPORT ADOPTED</w:t>
      </w:r>
    </w:p>
    <w:p w:rsidR="004B486B" w:rsidRDefault="004B486B" w:rsidP="004B486B">
      <w:pPr>
        <w:jc w:val="center"/>
        <w:rPr>
          <w:b/>
        </w:rPr>
      </w:pPr>
    </w:p>
    <w:p w:rsidR="004B486B" w:rsidRPr="005B167D" w:rsidRDefault="004B486B" w:rsidP="004B486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42" w:name="file_start120"/>
      <w:bookmarkEnd w:id="42"/>
      <w:r w:rsidRPr="005B167D">
        <w:rPr>
          <w:b/>
        </w:rPr>
        <w:t>Free Conference Report</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B167D">
        <w:t>H. 4434</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B167D">
        <w:t>The General Assembly, Columbia, S.C., May 3, 2018</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167D">
        <w:tab/>
        <w:t>The COMMITTEE OF CONFERENCE, to whom was referred:</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B486B"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szCs w:val="22"/>
        </w:rPr>
      </w:pPr>
      <w:r w:rsidRPr="005B167D">
        <w:rPr>
          <w:rFonts w:eastAsia="Calibri"/>
          <w:szCs w:val="22"/>
        </w:rPr>
        <w:tab/>
        <w:t xml:space="preserve">H. 4434 </w:t>
      </w:r>
      <w:r w:rsidRPr="005B167D">
        <w:rPr>
          <w:rFonts w:eastAsia="Calibri"/>
          <w:szCs w:val="22"/>
        </w:rPr>
        <w:noBreakHyphen/>
      </w:r>
      <w:r w:rsidRPr="005B167D">
        <w:rPr>
          <w:rFonts w:eastAsia="Calibri"/>
          <w:szCs w:val="22"/>
        </w:rPr>
        <w:noBreakHyphen/>
        <w:t xml:space="preserve"> Reps. Clary, Elliott, Cogswell, Collins, Henderson</w:t>
      </w:r>
      <w:r w:rsidRPr="005B167D">
        <w:rPr>
          <w:rFonts w:eastAsia="Calibri"/>
          <w:szCs w:val="22"/>
        </w:rPr>
        <w:noBreakHyphen/>
        <w:t xml:space="preserve">Myers, Felder, Pope, Taylor, Ott, Thayer, Govan, Cole and King:  </w:t>
      </w:r>
      <w:r w:rsidRPr="005B167D">
        <w:rPr>
          <w:rFonts w:eastAsia="Calibri"/>
          <w:szCs w:val="30"/>
        </w:rPr>
        <w:t xml:space="preserve">A BILL </w:t>
      </w:r>
      <w:r w:rsidRPr="005B167D">
        <w:rPr>
          <w:rFonts w:eastAsia="Calibri"/>
          <w:szCs w:val="22"/>
        </w:rPr>
        <w:t>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5B167D">
        <w:rPr>
          <w:rFonts w:eastAsia="Calibri"/>
          <w:szCs w:val="22"/>
        </w:rPr>
        <w:noBreakHyphen/>
        <w:t>2020 SCHOOL YEAR; TO PROVIDE SPECIFIC ABILITIES THAT THE SCREENING TOOL MUST MEASURE; TO PROVIDE THAT PARENTS AND OTHER CERTAIN PARTIES MAY REQUEST THIS DYSLEXIA SCREENING FOR A STUDENT; TO REQUIRE LOCAL SCHOOL DISTRICTS TO CONVENE SCHOOL</w:t>
      </w:r>
      <w:r w:rsidRPr="005B167D">
        <w:rPr>
          <w:rFonts w:eastAsia="Calibri"/>
          <w:szCs w:val="22"/>
        </w:rPr>
        <w:noBreakHyphen/>
        <w:t>BASED PROBLEM</w:t>
      </w:r>
      <w:r w:rsidRPr="005B167D">
        <w:rPr>
          <w:rFonts w:eastAsia="Calibri"/>
          <w:szCs w:val="22"/>
        </w:rPr>
        <w:noBreakHyphen/>
        <w:t>SOLVING TEAMS TO ANALYZE SCREENING DATA AND PROGRESS MONITORING DATA TO ASSIST TEACHERS IN PLANNING AND IMPLEMENTING APPROPRIATE INSTRUCTION AND EVIDENCE</w:t>
      </w:r>
      <w:r w:rsidRPr="005B167D">
        <w:rPr>
          <w:rFonts w:eastAsia="Calibri"/>
          <w:szCs w:val="22"/>
        </w:rPr>
        <w:noBreakHyphen/>
        <w:t>BASED INTERVENTIONS FOR ALL STUDENTS; TO REQUIRE DYSLEXIA</w:t>
      </w:r>
      <w:r w:rsidRPr="005B167D">
        <w:rPr>
          <w:rFonts w:eastAsia="Calibri"/>
          <w:szCs w:val="22"/>
        </w:rPr>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0A3796" w:rsidRPr="005B167D" w:rsidRDefault="000A3796"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szCs w:val="22"/>
        </w:rPr>
      </w:pP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167D">
        <w:tab/>
        <w:t>Beg leave to report that they have duly and carefully considered the same and recommend:</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167D">
        <w:tab/>
        <w:t>That the same do pass with the following amendments: (Reference is to Printer’s Version 04/17/18-S.)</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167D">
        <w:tab/>
        <w:t>Amend the bill, as and if amended, by striking all after the enacting words and inserting:</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napToGrid w:val="0"/>
          <w:szCs w:val="22"/>
        </w:rPr>
      </w:pPr>
      <w:r w:rsidRPr="005B167D">
        <w:tab/>
        <w:t>/</w:t>
      </w:r>
      <w:r w:rsidRPr="005B167D">
        <w:tab/>
      </w:r>
      <w:r w:rsidRPr="005B167D">
        <w:rPr>
          <w:rFonts w:eastAsia="Calibri"/>
          <w:snapToGrid w:val="0"/>
          <w:szCs w:val="22"/>
        </w:rPr>
        <w:t>SECTION</w:t>
      </w:r>
      <w:r w:rsidRPr="005B167D">
        <w:rPr>
          <w:rFonts w:eastAsia="Calibri"/>
          <w:snapToGrid w:val="0"/>
          <w:szCs w:val="22"/>
        </w:rPr>
        <w:tab/>
        <w:t>1.</w:t>
      </w:r>
      <w:r w:rsidRPr="005B167D">
        <w:rPr>
          <w:rFonts w:eastAsia="Calibri"/>
          <w:snapToGrid w:val="0"/>
          <w:szCs w:val="22"/>
        </w:rPr>
        <w:tab/>
        <w:t>Chapter 33, Title 59 of the 1976 Code is amended by adding:</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napToGrid w:val="0"/>
          <w:szCs w:val="22"/>
        </w:rPr>
      </w:pP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rFonts w:eastAsia="Calibri"/>
          <w:snapToGrid w:val="0"/>
          <w:szCs w:val="22"/>
        </w:rPr>
      </w:pPr>
      <w:r w:rsidRPr="005B167D">
        <w:rPr>
          <w:rFonts w:eastAsia="Calibri"/>
          <w:snapToGrid w:val="0"/>
          <w:szCs w:val="22"/>
        </w:rPr>
        <w:t>“Article 5</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rFonts w:eastAsia="Calibri"/>
          <w:color w:val="000000"/>
          <w:szCs w:val="22"/>
          <w:u w:color="000000"/>
        </w:rPr>
      </w:pPr>
      <w:r w:rsidRPr="005B167D">
        <w:rPr>
          <w:rFonts w:eastAsia="Calibri"/>
          <w:color w:val="000000"/>
          <w:szCs w:val="22"/>
          <w:u w:color="000000"/>
        </w:rPr>
        <w:t>Dyslexia Screenings</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Section 59</w:t>
      </w:r>
      <w:r w:rsidRPr="005B167D">
        <w:rPr>
          <w:rFonts w:eastAsia="Calibri"/>
          <w:color w:val="000000"/>
          <w:szCs w:val="22"/>
          <w:u w:color="000000"/>
        </w:rPr>
        <w:noBreakHyphen/>
        <w:t>33</w:t>
      </w:r>
      <w:r w:rsidRPr="005B167D">
        <w:rPr>
          <w:rFonts w:eastAsia="Calibri"/>
          <w:color w:val="000000"/>
          <w:szCs w:val="22"/>
          <w:u w:color="000000"/>
        </w:rPr>
        <w:noBreakHyphen/>
        <w:t>510.</w:t>
      </w:r>
      <w:r w:rsidRPr="005B167D">
        <w:rPr>
          <w:rFonts w:eastAsia="Calibri"/>
          <w:color w:val="000000"/>
          <w:szCs w:val="22"/>
          <w:u w:color="000000"/>
        </w:rPr>
        <w:tab/>
        <w:t>As used in this section:</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(1)</w:t>
      </w:r>
      <w:r w:rsidRPr="005B167D">
        <w:rPr>
          <w:rFonts w:eastAsia="Calibri"/>
          <w:color w:val="000000"/>
          <w:szCs w:val="22"/>
          <w:u w:color="000000"/>
        </w:rPr>
        <w:tab/>
        <w:t>‘Evidence</w:t>
      </w:r>
      <w:r w:rsidRPr="005B167D">
        <w:rPr>
          <w:rFonts w:eastAsia="Calibri"/>
          <w:color w:val="000000"/>
          <w:szCs w:val="22"/>
          <w:u w:color="000000"/>
        </w:rPr>
        <w:noBreakHyphen/>
        <w:t>based reading instruction’ means reading, writing, and spelling instruction that employs direct instruction of systematic and cumulative content, with the sequence beginning with the easiest and most basic elements, and progressing methodically to more difficult material. Each step also must be based on steps already learned. Components of evidence</w:t>
      </w:r>
      <w:r w:rsidRPr="005B167D">
        <w:rPr>
          <w:rFonts w:eastAsia="Calibri"/>
          <w:color w:val="000000"/>
          <w:szCs w:val="22"/>
          <w:u w:color="000000"/>
        </w:rPr>
        <w:noBreakHyphen/>
        <w:t>based reading instruction include instruction targeting phonemic awareness, phonics, fluency, vocabulary, and comprehension.</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(2)</w:t>
      </w:r>
      <w:r w:rsidRPr="005B167D">
        <w:rPr>
          <w:rFonts w:eastAsia="Calibri"/>
          <w:color w:val="000000"/>
          <w:szCs w:val="22"/>
          <w:u w:color="000000"/>
        </w:rPr>
        <w:tab/>
        <w:t>‘Dyslexia specific intervention’ means evidence</w:t>
      </w:r>
      <w:r w:rsidRPr="005B167D">
        <w:rPr>
          <w:rFonts w:eastAsia="Calibri"/>
          <w:color w:val="000000"/>
          <w:szCs w:val="22"/>
          <w:u w:color="000000"/>
        </w:rPr>
        <w:noBreakHyphen/>
        <w:t>based, specialized reading, writing, and spelling instruction that is multisensory in nature, equipping students to simultaneously use multiple senses, such as vision, hearing, touch, and movement. Dyslexia specific intervention requires greater intensity, such as smaller groups, increased frequency of instruction, and individualized progression through steps, than typical evidence</w:t>
      </w:r>
      <w:r w:rsidRPr="005B167D">
        <w:rPr>
          <w:rFonts w:eastAsia="Calibri"/>
          <w:color w:val="000000"/>
          <w:szCs w:val="22"/>
          <w:u w:color="000000"/>
        </w:rPr>
        <w:noBreakHyphen/>
        <w:t>based reading instruction.</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(3)</w:t>
      </w:r>
      <w:r w:rsidRPr="005B167D">
        <w:rPr>
          <w:rFonts w:eastAsia="Calibri"/>
          <w:color w:val="000000"/>
          <w:szCs w:val="22"/>
          <w:u w:color="000000"/>
        </w:rPr>
        <w:tab/>
        <w:t>‘Multi</w:t>
      </w:r>
      <w:r w:rsidRPr="005B167D">
        <w:rPr>
          <w:rFonts w:eastAsia="Calibri"/>
          <w:color w:val="000000"/>
          <w:szCs w:val="22"/>
          <w:u w:color="000000"/>
        </w:rPr>
        <w:noBreakHyphen/>
        <w:t>tiered system of supports’ or ‘MTSS’ means an evidence</w:t>
      </w:r>
      <w:r w:rsidRPr="005B167D">
        <w:rPr>
          <w:rFonts w:eastAsia="Calibri"/>
          <w:color w:val="000000"/>
          <w:szCs w:val="22"/>
          <w:u w:color="000000"/>
        </w:rPr>
        <w:noBreakHyphen/>
        <w:t>based model of schooling that uses data</w:t>
      </w:r>
      <w:r w:rsidRPr="005B167D">
        <w:rPr>
          <w:rFonts w:eastAsia="Calibri"/>
          <w:color w:val="000000"/>
          <w:szCs w:val="22"/>
          <w:u w:color="000000"/>
        </w:rPr>
        <w:noBreakHyphen/>
        <w:t>based problem solving to integrate academic and behavioral instruction and intervention. The integrated academic and behavioral supports are delivered to students at varying intensities by means of multiple tiers based on student need. Need</w:t>
      </w:r>
      <w:r w:rsidRPr="005B167D">
        <w:rPr>
          <w:rFonts w:eastAsia="Calibri"/>
          <w:color w:val="000000"/>
          <w:szCs w:val="22"/>
          <w:u w:color="000000"/>
        </w:rPr>
        <w:noBreakHyphen/>
        <w:t>driven decision making seeks to ensure that district resources reach the appropriate students at their schools at the appropriate levels to accelerate the performance of all students to fulfill the profile of the South Carolina Graduate.</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(4)</w:t>
      </w:r>
      <w:r w:rsidRPr="005B167D">
        <w:rPr>
          <w:rFonts w:eastAsia="Calibri"/>
          <w:color w:val="000000"/>
          <w:szCs w:val="22"/>
          <w:u w:color="000000"/>
        </w:rPr>
        <w:tab/>
        <w:t>‘Response to Intervention’ or ‘RTI’ means the process of providing high</w:t>
      </w:r>
      <w:r w:rsidRPr="005B167D">
        <w:rPr>
          <w:rFonts w:eastAsia="Calibri"/>
          <w:color w:val="000000"/>
          <w:szCs w:val="22"/>
          <w:u w:color="000000"/>
        </w:rPr>
        <w:noBreakHyphen/>
        <w:t>quality instruction and intervention matched to student needs using learning rate over time and level of performance to make important instructional decisions. To ensure efficient use of resources, schools begin with the identification of trends and patterns using schoolwide data and grade level data. Students who need instructional intervention beyond what is provided universally for positive behavior or academic content areas are provided with targeted, supplemental interventions delivered individually or in small groups at increasing levels of intensity. RTI is a process that is driven by the use of a problem</w:t>
      </w:r>
      <w:r w:rsidRPr="005B167D">
        <w:rPr>
          <w:rFonts w:eastAsia="Calibri"/>
          <w:color w:val="000000"/>
          <w:szCs w:val="22"/>
          <w:u w:color="000000"/>
        </w:rPr>
        <w:noBreakHyphen/>
        <w:t>solving model and is used for the purpose of revealing what works best for groups of students and individual students, regardless of placement.</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(5)</w:t>
      </w:r>
      <w:r w:rsidRPr="005B167D">
        <w:rPr>
          <w:rFonts w:eastAsia="Calibri"/>
          <w:color w:val="000000"/>
          <w:szCs w:val="22"/>
          <w:u w:color="000000"/>
        </w:rPr>
        <w:tab/>
        <w:t>‘Tiered instruction’ means instruction and intervention provided with increasing intensity in response to student needs. This instruction is typically provided in an RTI process depicted as a three</w:t>
      </w:r>
      <w:r w:rsidRPr="005B167D">
        <w:rPr>
          <w:rFonts w:eastAsia="Calibri"/>
          <w:color w:val="000000"/>
          <w:szCs w:val="22"/>
          <w:u w:color="000000"/>
        </w:rPr>
        <w:noBreakHyphen/>
        <w:t>tier model. Data is collected at each tier and is used to measure the efficacy of the instruction and intervention so that meaningful decisions may be made about how instruction and intervention should be maintained and layered. Tier 1 is the foundation and consists of scientific, research</w:t>
      </w:r>
      <w:r w:rsidRPr="005B167D">
        <w:rPr>
          <w:rFonts w:eastAsia="Calibri"/>
          <w:color w:val="000000"/>
          <w:szCs w:val="22"/>
          <w:u w:color="000000"/>
        </w:rPr>
        <w:noBreakHyphen/>
        <w:t>based core instructional and behavioral methodologies, practices, and supports designed for all students in the general curriculum. Tier 2 consists of supplemental, targeted instruction and interventions that are provided in addition to and in alignment with effective core instruction and behavioral supports to groups of targeted students who need additional instructional support, behavioral support, or both. Tier 3 consists of intensive instructional or behavioral interventions provided in addition to and in alignment with effective core instruction with the goal of increasing an individual student’s rate of progress. Tier 3 interventions are developed for individual students using a problem</w:t>
      </w:r>
      <w:r w:rsidRPr="005B167D">
        <w:rPr>
          <w:rFonts w:eastAsia="Calibri"/>
          <w:color w:val="000000"/>
          <w:szCs w:val="22"/>
          <w:u w:color="000000"/>
        </w:rPr>
        <w:noBreakHyphen/>
        <w:t>solving process. Students receiving Tier 3 level supports may or may not be eligible for specially designed instruction and related services in accordance with the Individuals with Disabilities Education Improvement Act.</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(6)</w:t>
      </w:r>
      <w:r w:rsidRPr="005B167D">
        <w:rPr>
          <w:rFonts w:eastAsia="Calibri"/>
          <w:color w:val="000000"/>
          <w:szCs w:val="22"/>
          <w:u w:color="000000"/>
        </w:rPr>
        <w:tab/>
        <w:t>‘Problem</w:t>
      </w:r>
      <w:r w:rsidRPr="005B167D">
        <w:rPr>
          <w:rFonts w:eastAsia="Calibri"/>
          <w:color w:val="000000"/>
          <w:szCs w:val="22"/>
          <w:u w:color="000000"/>
        </w:rPr>
        <w:noBreakHyphen/>
        <w:t>solving model’ means a problem</w:t>
      </w:r>
      <w:r w:rsidRPr="005B167D">
        <w:rPr>
          <w:rFonts w:eastAsia="Calibri"/>
          <w:color w:val="000000"/>
          <w:szCs w:val="22"/>
          <w:u w:color="000000"/>
        </w:rPr>
        <w:noBreakHyphen/>
        <w:t>solving method used to match instructional resources to educational need. The problem</w:t>
      </w:r>
      <w:r w:rsidRPr="005B167D">
        <w:rPr>
          <w:rFonts w:eastAsia="Calibri"/>
          <w:color w:val="000000"/>
          <w:szCs w:val="22"/>
          <w:u w:color="000000"/>
        </w:rPr>
        <w:noBreakHyphen/>
        <w:t>solving model uses data to define the problem, establish performance goals, develop intervention plans, monitor progress, and evaluate outcomes.</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(7)</w:t>
      </w:r>
      <w:r w:rsidRPr="005B167D">
        <w:rPr>
          <w:rFonts w:eastAsia="Calibri"/>
          <w:color w:val="000000"/>
          <w:szCs w:val="22"/>
          <w:u w:color="000000"/>
        </w:rPr>
        <w:tab/>
        <w:t>Universal screening process (USP) means the process a district employs to screen all students who may be experiencing academic and/or social</w:t>
      </w:r>
      <w:r w:rsidRPr="005B167D">
        <w:rPr>
          <w:rFonts w:eastAsia="Calibri"/>
          <w:color w:val="000000"/>
          <w:szCs w:val="22"/>
          <w:u w:color="000000"/>
        </w:rPr>
        <w:noBreakHyphen/>
        <w:t xml:space="preserve">emotional difficulties. The screening tools and the process must be based on approval and guidelines provided by the department, which must include screening tools that must be administered at no cost to the district. </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Section 59</w:t>
      </w:r>
      <w:r w:rsidRPr="005B167D">
        <w:rPr>
          <w:rFonts w:eastAsia="Calibri"/>
          <w:color w:val="000000"/>
          <w:szCs w:val="22"/>
          <w:u w:color="000000"/>
        </w:rPr>
        <w:noBreakHyphen/>
        <w:t>33</w:t>
      </w:r>
      <w:r w:rsidRPr="005B167D">
        <w:rPr>
          <w:rFonts w:eastAsia="Calibri"/>
          <w:color w:val="000000"/>
          <w:szCs w:val="22"/>
          <w:u w:color="000000"/>
        </w:rPr>
        <w:noBreakHyphen/>
        <w:t>520.</w:t>
      </w:r>
      <w:r w:rsidRPr="005B167D">
        <w:rPr>
          <w:rFonts w:eastAsia="Calibri"/>
          <w:color w:val="000000"/>
          <w:szCs w:val="22"/>
          <w:u w:color="000000"/>
        </w:rPr>
        <w:tab/>
        <w:t>(A)(1)</w:t>
      </w:r>
      <w:r w:rsidRPr="005B167D">
        <w:rPr>
          <w:rFonts w:eastAsia="Calibri"/>
          <w:color w:val="000000"/>
          <w:szCs w:val="22"/>
          <w:u w:color="000000"/>
        </w:rPr>
        <w:tab/>
        <w:t>The State Department of Education shall establish and provide training and support for a statewide MTSS framework that must contain a common data</w:t>
      </w:r>
      <w:r w:rsidRPr="005B167D">
        <w:rPr>
          <w:rFonts w:eastAsia="Calibri"/>
          <w:color w:val="000000"/>
          <w:szCs w:val="22"/>
          <w:u w:color="000000"/>
        </w:rPr>
        <w:noBreakHyphen/>
        <w:t>based problem</w:t>
      </w:r>
      <w:r w:rsidRPr="005B167D">
        <w:rPr>
          <w:rFonts w:eastAsia="Calibri"/>
          <w:color w:val="000000"/>
          <w:szCs w:val="22"/>
          <w:u w:color="000000"/>
        </w:rPr>
        <w:noBreakHyphen/>
        <w:t>solving model, on</w:t>
      </w:r>
      <w:r w:rsidRPr="005B167D">
        <w:rPr>
          <w:rFonts w:eastAsia="Calibri"/>
          <w:color w:val="000000"/>
          <w:szCs w:val="22"/>
          <w:u w:color="000000"/>
        </w:rPr>
        <w:noBreakHyphen/>
        <w:t>going student assessment, and a layered continuum of supports using evidence</w:t>
      </w:r>
      <w:r w:rsidRPr="005B167D">
        <w:rPr>
          <w:rFonts w:eastAsia="Calibri"/>
          <w:color w:val="000000"/>
          <w:szCs w:val="22"/>
          <w:u w:color="000000"/>
        </w:rPr>
        <w:noBreakHyphen/>
        <w:t>based practices. As part of the assessment, a universal screening process must be used to identify students who may be at risk of experiencing academic difficulties in reading, math, or writing, and who also may be at risk of experiencing difficulties in social</w:t>
      </w:r>
      <w:r w:rsidRPr="005B167D">
        <w:rPr>
          <w:rFonts w:eastAsia="Calibri"/>
          <w:color w:val="000000"/>
          <w:szCs w:val="22"/>
          <w:u w:color="000000"/>
        </w:rPr>
        <w:noBreakHyphen/>
        <w:t xml:space="preserve">emotional development. </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snapToGrid w:val="0"/>
          <w:szCs w:val="22"/>
        </w:rPr>
        <w:tab/>
      </w:r>
      <w:r w:rsidRPr="005B167D">
        <w:rPr>
          <w:rFonts w:eastAsia="Calibri"/>
          <w:szCs w:val="22"/>
          <w:u w:color="000000"/>
        </w:rPr>
        <w:tab/>
        <w:t>(2)</w:t>
      </w:r>
      <w:r w:rsidRPr="005B167D">
        <w:rPr>
          <w:rFonts w:eastAsia="Calibri"/>
          <w:szCs w:val="22"/>
          <w:u w:color="000000"/>
        </w:rPr>
        <w:tab/>
        <w:t>Beginning with the 2019</w:t>
      </w:r>
      <w:r w:rsidRPr="005B167D">
        <w:rPr>
          <w:rFonts w:eastAsia="Calibri"/>
          <w:szCs w:val="22"/>
          <w:u w:color="000000"/>
        </w:rPr>
        <w:noBreakHyphen/>
        <w:t>2020 School Year, to the extent funding is provided or that approved screening tools are available at no cost, a local school district shall use the universal screening process to screen each student in the district who is in kindergarten through first grade three times each school year and as needed in second grade as outlined in the district’s universal screening procedures, and any other student as required by the department, for reading difficulties, including dyslexia, and the need for intervention.</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r>
      <w:r w:rsidRPr="005B167D">
        <w:rPr>
          <w:rFonts w:eastAsia="Calibri"/>
          <w:color w:val="000000"/>
          <w:szCs w:val="22"/>
          <w:u w:color="000000"/>
        </w:rPr>
        <w:tab/>
        <w:t>(3)</w:t>
      </w:r>
      <w:r w:rsidRPr="005B167D">
        <w:rPr>
          <w:rFonts w:eastAsia="Calibri"/>
          <w:color w:val="000000"/>
          <w:szCs w:val="22"/>
          <w:u w:color="000000"/>
        </w:rPr>
        <w:tab/>
        <w:t>In addition to screening required by this subsection, screening also may be requested for a student by his parent or guardian, teacher, counselor, or school psychologist.</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(B)</w:t>
      </w:r>
      <w:r w:rsidRPr="005B167D">
        <w:rPr>
          <w:rFonts w:eastAsia="Calibri"/>
          <w:color w:val="000000"/>
          <w:szCs w:val="22"/>
          <w:u w:color="000000"/>
        </w:rPr>
        <w:tab/>
        <w:t>The district, following the universal screening procedures it conducted, shall convene a school</w:t>
      </w:r>
      <w:r w:rsidRPr="005B167D">
        <w:rPr>
          <w:rFonts w:eastAsia="Calibri"/>
          <w:color w:val="000000"/>
          <w:szCs w:val="22"/>
          <w:u w:color="000000"/>
        </w:rPr>
        <w:noBreakHyphen/>
        <w:t>based team to analyze screening data and progress monitoring data to assist teachers in planning and implementing appropriate instruction and evidence</w:t>
      </w:r>
      <w:r w:rsidRPr="005B167D">
        <w:rPr>
          <w:rFonts w:eastAsia="Calibri"/>
          <w:color w:val="000000"/>
          <w:szCs w:val="22"/>
          <w:u w:color="000000"/>
        </w:rPr>
        <w:noBreakHyphen/>
        <w:t>based interventions for all students who, based on the screening, are at risk of experiencing academic difficulties, including those students who exhibit the characteristics of dyslexia, as provided by the department. Guidance may include suggestions of tiered interventions, dyslexia specific interventions, academic and social</w:t>
      </w:r>
      <w:r w:rsidRPr="005B167D">
        <w:rPr>
          <w:rFonts w:eastAsia="Calibri"/>
          <w:color w:val="000000"/>
          <w:szCs w:val="22"/>
          <w:u w:color="000000"/>
        </w:rPr>
        <w:noBreakHyphen/>
        <w:t xml:space="preserve">emotional supports, and supplemental technology as appropriate for the student’s access to assistive technology. </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(C)</w:t>
      </w:r>
      <w:r w:rsidRPr="005B167D">
        <w:rPr>
          <w:rFonts w:eastAsia="Calibri"/>
          <w:color w:val="000000"/>
          <w:szCs w:val="22"/>
          <w:u w:color="000000"/>
        </w:rPr>
        <w:tab/>
        <w:t>If the RTI process conducted by the district indicates that a student is at risk for experiencing academic difficulties, including dyslexia, the district shall:</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r>
      <w:r w:rsidRPr="005B167D">
        <w:rPr>
          <w:rFonts w:eastAsia="Calibri"/>
          <w:color w:val="000000"/>
          <w:szCs w:val="22"/>
          <w:u w:color="000000"/>
        </w:rPr>
        <w:tab/>
        <w:t>(1)</w:t>
      </w:r>
      <w:r w:rsidRPr="005B167D">
        <w:rPr>
          <w:rFonts w:eastAsia="Calibri"/>
          <w:color w:val="000000"/>
          <w:szCs w:val="22"/>
          <w:u w:color="000000"/>
        </w:rPr>
        <w:tab/>
        <w:t>notify the parent or legal guardian of the student;</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r>
      <w:r w:rsidRPr="005B167D">
        <w:rPr>
          <w:rFonts w:eastAsia="Calibri"/>
          <w:color w:val="000000"/>
          <w:szCs w:val="22"/>
          <w:u w:color="000000"/>
        </w:rPr>
        <w:tab/>
        <w:t>(2)</w:t>
      </w:r>
      <w:r w:rsidRPr="005B167D">
        <w:rPr>
          <w:rFonts w:eastAsia="Calibri"/>
          <w:color w:val="000000"/>
          <w:szCs w:val="22"/>
          <w:u w:color="000000"/>
        </w:rPr>
        <w:tab/>
        <w:t xml:space="preserve">provide the parent or legal guardian of the student with information and resource material so that they may assist and support learning for their child;  </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r>
      <w:r w:rsidRPr="005B167D">
        <w:rPr>
          <w:rFonts w:eastAsia="Calibri"/>
          <w:color w:val="000000"/>
          <w:szCs w:val="22"/>
          <w:u w:color="000000"/>
        </w:rPr>
        <w:tab/>
        <w:t>(3)</w:t>
      </w:r>
      <w:r w:rsidRPr="005B167D">
        <w:rPr>
          <w:rFonts w:eastAsia="Calibri"/>
          <w:color w:val="000000"/>
          <w:szCs w:val="22"/>
          <w:u w:color="000000"/>
        </w:rPr>
        <w:tab/>
        <w:t>provide the student with tiered, evidence</w:t>
      </w:r>
      <w:r w:rsidRPr="005B167D">
        <w:rPr>
          <w:rFonts w:eastAsia="Calibri"/>
          <w:color w:val="000000"/>
          <w:szCs w:val="22"/>
          <w:u w:color="000000"/>
        </w:rPr>
        <w:noBreakHyphen/>
        <w:t>based intervention as defined in Section 59</w:t>
      </w:r>
      <w:r w:rsidRPr="005B167D">
        <w:rPr>
          <w:rFonts w:eastAsia="Calibri"/>
          <w:color w:val="000000"/>
          <w:szCs w:val="22"/>
          <w:u w:color="000000"/>
        </w:rPr>
        <w:noBreakHyphen/>
        <w:t>33</w:t>
      </w:r>
      <w:r w:rsidRPr="005B167D">
        <w:rPr>
          <w:rFonts w:eastAsia="Calibri"/>
          <w:color w:val="000000"/>
          <w:szCs w:val="22"/>
          <w:u w:color="000000"/>
        </w:rPr>
        <w:noBreakHyphen/>
        <w:t xml:space="preserve">510; and </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r>
      <w:r w:rsidRPr="005B167D">
        <w:rPr>
          <w:rFonts w:eastAsia="Calibri"/>
          <w:color w:val="000000"/>
          <w:szCs w:val="22"/>
          <w:u w:color="000000"/>
        </w:rPr>
        <w:tab/>
        <w:t>(4)</w:t>
      </w:r>
      <w:r w:rsidRPr="005B167D">
        <w:rPr>
          <w:rFonts w:eastAsia="Calibri"/>
          <w:color w:val="000000"/>
          <w:szCs w:val="22"/>
          <w:u w:color="000000"/>
        </w:rPr>
        <w:tab/>
        <w:t>monitor and evaluate the effectiveness of the intervention and the student’s progress.</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Section 59</w:t>
      </w:r>
      <w:r w:rsidRPr="005B167D">
        <w:rPr>
          <w:rFonts w:eastAsia="Calibri"/>
          <w:color w:val="000000"/>
          <w:szCs w:val="22"/>
          <w:u w:color="000000"/>
        </w:rPr>
        <w:noBreakHyphen/>
        <w:t>33</w:t>
      </w:r>
      <w:r w:rsidRPr="005B167D">
        <w:rPr>
          <w:rFonts w:eastAsia="Calibri"/>
          <w:color w:val="000000"/>
          <w:szCs w:val="22"/>
          <w:u w:color="000000"/>
        </w:rPr>
        <w:noBreakHyphen/>
        <w:t>530.</w:t>
      </w:r>
      <w:r w:rsidRPr="005B167D">
        <w:rPr>
          <w:rFonts w:eastAsia="Calibri"/>
          <w:color w:val="000000"/>
          <w:szCs w:val="22"/>
          <w:u w:color="000000"/>
        </w:rPr>
        <w:tab/>
        <w:t xml:space="preserve"> The department shall provide appropriate professional development training and resources for all educators in the area of MTSS and the identification of, and evidence</w:t>
      </w:r>
      <w:r w:rsidRPr="005B167D">
        <w:rPr>
          <w:rFonts w:eastAsia="Calibri"/>
          <w:color w:val="000000"/>
          <w:szCs w:val="22"/>
          <w:u w:color="000000"/>
        </w:rPr>
        <w:noBreakHyphen/>
        <w:t xml:space="preserve">based intervention methods for, students who are at risk of experiencing academic difficulties, including students with dyslexia.  </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Section 59</w:t>
      </w:r>
      <w:r w:rsidRPr="005B167D">
        <w:rPr>
          <w:rFonts w:eastAsia="Calibri"/>
          <w:color w:val="000000"/>
          <w:szCs w:val="22"/>
          <w:u w:color="000000"/>
        </w:rPr>
        <w:noBreakHyphen/>
        <w:t>33</w:t>
      </w:r>
      <w:r w:rsidRPr="005B167D">
        <w:rPr>
          <w:rFonts w:eastAsia="Calibri"/>
          <w:color w:val="000000"/>
          <w:szCs w:val="22"/>
          <w:u w:color="000000"/>
        </w:rPr>
        <w:noBreakHyphen/>
        <w:t>540.</w:t>
      </w:r>
      <w:r w:rsidRPr="005B167D">
        <w:rPr>
          <w:rFonts w:eastAsia="Calibri"/>
          <w:color w:val="000000"/>
          <w:szCs w:val="22"/>
          <w:u w:color="000000"/>
        </w:rPr>
        <w:tab/>
        <w:t>The State Board of Education shall create a reporting template and guidelines for districts and charter schools to complete the template. School districts and charter school authorizers shall complete the template and provide the compiled results to the department annually by June thirtieth, commencing June 30, 2020.  The department shall provide the compiled information to the State Board of Education, State Superintendent of Education, and the Chairs of the House Education and Public Works Committee and Senate Education Committee by July thirty</w:t>
      </w:r>
      <w:r w:rsidRPr="005B167D">
        <w:rPr>
          <w:rFonts w:eastAsia="Calibri"/>
          <w:color w:val="000000"/>
          <w:szCs w:val="22"/>
          <w:u w:color="000000"/>
        </w:rPr>
        <w:noBreakHyphen/>
        <w:t>first of each year commencing July 31, 2020. The template must include the following:</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(1)</w:t>
      </w:r>
      <w:r w:rsidRPr="005B167D">
        <w:rPr>
          <w:rFonts w:eastAsia="Calibri"/>
          <w:color w:val="000000"/>
          <w:szCs w:val="22"/>
          <w:u w:color="000000"/>
        </w:rPr>
        <w:tab/>
        <w:t>identification of the screening tool used;</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(2)</w:t>
      </w:r>
      <w:r w:rsidRPr="005B167D">
        <w:rPr>
          <w:rFonts w:eastAsia="Calibri"/>
          <w:color w:val="000000"/>
          <w:szCs w:val="22"/>
          <w:u w:color="000000"/>
        </w:rPr>
        <w:tab/>
        <w:t xml:space="preserve">the type and amount of professional development specifically applicable to reading difficulties including, but not limited to, dyslexia and other related disorders that is provided to faculty and staff; </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(3)</w:t>
      </w:r>
      <w:r w:rsidRPr="005B167D">
        <w:rPr>
          <w:rFonts w:eastAsia="Calibri"/>
          <w:color w:val="000000"/>
          <w:szCs w:val="22"/>
          <w:u w:color="000000"/>
        </w:rPr>
        <w:tab/>
        <w:t xml:space="preserve">the number of students screened and the number who were identified as having reading difficulties including, but not limited to, dyslexia and who required intervention, and the interventions employed by the school; and </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(4)</w:t>
      </w:r>
      <w:r w:rsidRPr="005B167D">
        <w:rPr>
          <w:rFonts w:eastAsia="Calibri"/>
          <w:color w:val="000000"/>
          <w:szCs w:val="22"/>
          <w:u w:color="000000"/>
        </w:rPr>
        <w:tab/>
        <w:t xml:space="preserve">longitudinal data reported by grade that separately identifies academic growth for students who are identified as having reading difficulties including, but not limited to, dyslexia and provided intervention services, and students who do not receive services. Individual students must not be identified. </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Section 59</w:t>
      </w:r>
      <w:r w:rsidRPr="005B167D">
        <w:rPr>
          <w:rFonts w:eastAsia="Calibri"/>
          <w:color w:val="000000"/>
          <w:szCs w:val="22"/>
          <w:u w:color="000000"/>
        </w:rPr>
        <w:noBreakHyphen/>
        <w:t>33</w:t>
      </w:r>
      <w:r w:rsidRPr="005B167D">
        <w:rPr>
          <w:rFonts w:eastAsia="Calibri"/>
          <w:color w:val="000000"/>
          <w:szCs w:val="22"/>
          <w:u w:color="000000"/>
        </w:rPr>
        <w:noBreakHyphen/>
        <w:t>550.</w:t>
      </w:r>
      <w:r w:rsidRPr="005B167D">
        <w:rPr>
          <w:rFonts w:eastAsia="Calibri"/>
          <w:color w:val="000000"/>
          <w:szCs w:val="22"/>
          <w:u w:color="000000"/>
        </w:rPr>
        <w:tab/>
        <w:t>(A)</w:t>
      </w:r>
      <w:r w:rsidRPr="005B167D">
        <w:rPr>
          <w:rFonts w:eastAsia="Calibri"/>
          <w:color w:val="000000"/>
          <w:szCs w:val="22"/>
          <w:u w:color="000000"/>
        </w:rPr>
        <w:tab/>
        <w:t xml:space="preserve">There is created a Learning Disorders Task Force for the purpose of working with the department in matters relating to reading disorders to include, but not be limited to, dyslexia. The State Superintendent of Education shall convene the first meeting at which time a chair shall be elect by the task force. The task force is composed of nine members as follows: </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r>
      <w:r w:rsidRPr="005B167D">
        <w:rPr>
          <w:rFonts w:eastAsia="Calibri"/>
          <w:color w:val="000000"/>
          <w:szCs w:val="22"/>
          <w:u w:color="000000"/>
        </w:rPr>
        <w:tab/>
        <w:t>(1)</w:t>
      </w:r>
      <w:r w:rsidRPr="005B167D">
        <w:rPr>
          <w:rFonts w:eastAsia="Calibri"/>
          <w:color w:val="000000"/>
          <w:szCs w:val="22"/>
          <w:u w:color="000000"/>
        </w:rPr>
        <w:tab/>
        <w:t xml:space="preserve">an education specialist in school psychology appointed by the State Superintendent of Education, for a term of three years; </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r>
      <w:r w:rsidRPr="005B167D">
        <w:rPr>
          <w:rFonts w:eastAsia="Calibri"/>
          <w:color w:val="000000"/>
          <w:szCs w:val="22"/>
          <w:u w:color="000000"/>
        </w:rPr>
        <w:tab/>
        <w:t>(2)</w:t>
      </w:r>
      <w:r w:rsidRPr="005B167D">
        <w:rPr>
          <w:rFonts w:eastAsia="Calibri"/>
          <w:color w:val="000000"/>
          <w:szCs w:val="22"/>
          <w:u w:color="000000"/>
        </w:rPr>
        <w:tab/>
        <w:t xml:space="preserve">a representative from the South Carolina branch of the International Dyslexia Association, appointed by the president of the association for a term of three years; </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r>
      <w:r w:rsidRPr="005B167D">
        <w:rPr>
          <w:rFonts w:eastAsia="Calibri"/>
          <w:color w:val="000000"/>
          <w:szCs w:val="22"/>
          <w:u w:color="000000"/>
        </w:rPr>
        <w:tab/>
        <w:t>(3)</w:t>
      </w:r>
      <w:r w:rsidRPr="005B167D">
        <w:rPr>
          <w:rFonts w:eastAsia="Calibri"/>
          <w:color w:val="000000"/>
          <w:szCs w:val="22"/>
          <w:u w:color="000000"/>
        </w:rPr>
        <w:tab/>
        <w:t xml:space="preserve">a special education teacher with an understanding of reading difficulties including, but not limited to, dyslexia, appointed by the State Superintendent of Education for a term of three years; </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r>
      <w:r w:rsidRPr="005B167D">
        <w:rPr>
          <w:rFonts w:eastAsia="Calibri"/>
          <w:color w:val="000000"/>
          <w:szCs w:val="22"/>
          <w:u w:color="000000"/>
        </w:rPr>
        <w:tab/>
        <w:t>(4)</w:t>
      </w:r>
      <w:r w:rsidRPr="005B167D">
        <w:rPr>
          <w:rFonts w:eastAsia="Calibri"/>
          <w:color w:val="000000"/>
          <w:szCs w:val="22"/>
          <w:u w:color="000000"/>
        </w:rPr>
        <w:tab/>
        <w:t xml:space="preserve">a primary school teacher, appointed by the State Superintendent of Education for a term of three years; </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r>
      <w:r w:rsidRPr="005B167D">
        <w:rPr>
          <w:rFonts w:eastAsia="Calibri"/>
          <w:color w:val="000000"/>
          <w:szCs w:val="22"/>
          <w:u w:color="000000"/>
        </w:rPr>
        <w:tab/>
        <w:t>(5)</w:t>
      </w:r>
      <w:r w:rsidRPr="005B167D">
        <w:rPr>
          <w:rFonts w:eastAsia="Calibri"/>
          <w:color w:val="000000"/>
          <w:szCs w:val="22"/>
          <w:u w:color="000000"/>
        </w:rPr>
        <w:tab/>
        <w:t>a middle school teacher, appointed by the State Superintendent of Education for a term of three years;</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r>
      <w:r w:rsidRPr="005B167D">
        <w:rPr>
          <w:rFonts w:eastAsia="Calibri"/>
          <w:color w:val="000000"/>
          <w:szCs w:val="22"/>
          <w:u w:color="000000"/>
        </w:rPr>
        <w:tab/>
        <w:t>(6)</w:t>
      </w:r>
      <w:r w:rsidRPr="005B167D">
        <w:rPr>
          <w:rFonts w:eastAsia="Calibri"/>
          <w:color w:val="000000"/>
          <w:szCs w:val="22"/>
          <w:u w:color="000000"/>
        </w:rPr>
        <w:tab/>
        <w:t>a high school teacher, appointed by the State Superintendent of Education for a term of three years;</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r>
      <w:r w:rsidRPr="005B167D">
        <w:rPr>
          <w:rFonts w:eastAsia="Calibri"/>
          <w:color w:val="000000"/>
          <w:szCs w:val="22"/>
          <w:u w:color="000000"/>
        </w:rPr>
        <w:tab/>
        <w:t>(7)</w:t>
      </w:r>
      <w:r w:rsidRPr="005B167D">
        <w:rPr>
          <w:rFonts w:eastAsia="Calibri"/>
          <w:color w:val="000000"/>
          <w:szCs w:val="22"/>
          <w:u w:color="000000"/>
        </w:rPr>
        <w:tab/>
        <w:t>a parent of a child with dyslexia, appointed by the State Superintendent of Education for a term of three years;</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r>
      <w:r w:rsidRPr="005B167D">
        <w:rPr>
          <w:rFonts w:eastAsia="Calibri"/>
          <w:color w:val="000000"/>
          <w:szCs w:val="22"/>
          <w:u w:color="000000"/>
        </w:rPr>
        <w:tab/>
        <w:t>(8)</w:t>
      </w:r>
      <w:r w:rsidRPr="005B167D">
        <w:rPr>
          <w:rFonts w:eastAsia="Calibri"/>
          <w:color w:val="000000"/>
          <w:szCs w:val="22"/>
          <w:u w:color="000000"/>
        </w:rPr>
        <w:tab/>
        <w:t xml:space="preserve">a certified school speech pathologist, appointed by the State Superintendent of Education for a term of three years; and </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r>
      <w:r w:rsidRPr="005B167D">
        <w:rPr>
          <w:rFonts w:eastAsia="Calibri"/>
          <w:color w:val="000000"/>
          <w:szCs w:val="22"/>
          <w:u w:color="000000"/>
        </w:rPr>
        <w:tab/>
        <w:t>(9)</w:t>
      </w:r>
      <w:r w:rsidRPr="005B167D">
        <w:rPr>
          <w:rFonts w:eastAsia="Calibri"/>
          <w:color w:val="000000"/>
          <w:szCs w:val="22"/>
          <w:u w:color="000000"/>
        </w:rPr>
        <w:tab/>
        <w:t xml:space="preserve">a member in good standing of the South Carolina Optometric Physicians Association, appointed by that association’s board of directors for a term of three years. </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val="single" w:color="000000"/>
        </w:rPr>
      </w:pPr>
      <w:r w:rsidRPr="005B167D">
        <w:rPr>
          <w:rFonts w:eastAsia="Calibri"/>
          <w:snapToGrid w:val="0"/>
          <w:szCs w:val="22"/>
        </w:rPr>
        <w:tab/>
        <w:t>(B)</w:t>
      </w:r>
      <w:r w:rsidRPr="005B167D">
        <w:rPr>
          <w:rFonts w:eastAsia="Calibri"/>
          <w:snapToGrid w:val="0"/>
          <w:szCs w:val="22"/>
        </w:rPr>
        <w:tab/>
        <w:t>Initially, the members representing subsections (1), (3), (5), (7), and (9) shall serve terms of five years or until their successors are appointed and qualified.  At the end of the first appointment term for these members, new appointments shall serve terms of three years or until their successors are appointed and qualified. All appointments must be provided to the State Superintendent of Education by July 1, 2018. The terms of the members shall commence July 1, 2018.</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(C)</w:t>
      </w:r>
      <w:r w:rsidRPr="005B167D">
        <w:rPr>
          <w:rFonts w:eastAsia="Calibri"/>
          <w:color w:val="000000"/>
          <w:szCs w:val="22"/>
          <w:u w:color="000000"/>
        </w:rPr>
        <w:tab/>
        <w:t>A vacancy must be filled in the same manner of the original appointment for the unexpired portion of the term. A member may be appointed to successive terms.</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(D)</w:t>
      </w:r>
      <w:r w:rsidRPr="005B167D">
        <w:rPr>
          <w:rFonts w:eastAsia="Calibri"/>
          <w:color w:val="000000"/>
          <w:szCs w:val="22"/>
          <w:u w:color="000000"/>
        </w:rPr>
        <w:tab/>
        <w:t>The members of the task force shall serve without compensation, mileage, per diem, or subsistence allowances.</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(E)</w:t>
      </w:r>
      <w:r w:rsidRPr="005B167D">
        <w:rPr>
          <w:rFonts w:eastAsia="Calibri"/>
          <w:color w:val="000000"/>
          <w:szCs w:val="22"/>
          <w:u w:color="000000"/>
        </w:rPr>
        <w:tab/>
        <w:t>The task force shall meet at least quarterly. A quorum consists of a majority of the membership of the council.</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5B167D">
        <w:rPr>
          <w:rFonts w:eastAsia="Calibri"/>
          <w:color w:val="000000"/>
          <w:szCs w:val="22"/>
          <w:u w:color="000000"/>
        </w:rPr>
        <w:tab/>
        <w:t>(F)</w:t>
      </w:r>
      <w:r w:rsidRPr="005B167D">
        <w:rPr>
          <w:rFonts w:eastAsia="Calibri"/>
          <w:color w:val="000000"/>
          <w:szCs w:val="22"/>
          <w:u w:color="000000"/>
        </w:rPr>
        <w:tab/>
        <w:t>The task force shall coordinate with the department and the South Carolina branch of the International Dyslexia Association in the identification of universal screening tools to be used pursuant to Section 59</w:t>
      </w:r>
      <w:r w:rsidRPr="005B167D">
        <w:rPr>
          <w:rFonts w:eastAsia="Calibri"/>
          <w:color w:val="000000"/>
          <w:szCs w:val="22"/>
          <w:u w:color="000000"/>
        </w:rPr>
        <w:noBreakHyphen/>
        <w:t>33</w:t>
      </w:r>
      <w:r w:rsidRPr="005B167D">
        <w:rPr>
          <w:rFonts w:eastAsia="Calibri"/>
          <w:color w:val="000000"/>
          <w:szCs w:val="22"/>
          <w:u w:color="000000"/>
        </w:rPr>
        <w:noBreakHyphen/>
        <w:t>520, and collaborate with the department in the creation of the reporting guidelines required by Section 59</w:t>
      </w:r>
      <w:r w:rsidRPr="005B167D">
        <w:rPr>
          <w:rFonts w:eastAsia="Calibri"/>
          <w:color w:val="000000"/>
          <w:szCs w:val="22"/>
          <w:u w:color="000000"/>
        </w:rPr>
        <w:noBreakHyphen/>
        <w:t>33</w:t>
      </w:r>
      <w:r w:rsidRPr="005B167D">
        <w:rPr>
          <w:rFonts w:eastAsia="Calibri"/>
          <w:color w:val="000000"/>
          <w:szCs w:val="22"/>
          <w:u w:color="000000"/>
        </w:rPr>
        <w:noBreakHyphen/>
        <w:t>540.”</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167D">
        <w:rPr>
          <w:rFonts w:eastAsia="Calibri"/>
          <w:color w:val="000000"/>
          <w:szCs w:val="22"/>
          <w:u w:color="000000"/>
        </w:rPr>
        <w:tab/>
        <w:t>SECTION</w:t>
      </w:r>
      <w:r w:rsidRPr="005B167D">
        <w:rPr>
          <w:rFonts w:eastAsia="Calibri"/>
          <w:color w:val="000000"/>
          <w:szCs w:val="22"/>
          <w:u w:color="000000"/>
        </w:rPr>
        <w:tab/>
        <w:t>2.</w:t>
      </w:r>
      <w:r w:rsidRPr="005B167D">
        <w:rPr>
          <w:rFonts w:eastAsia="Calibri"/>
          <w:color w:val="000000"/>
          <w:szCs w:val="22"/>
          <w:u w:color="000000"/>
        </w:rPr>
        <w:tab/>
        <w:t xml:space="preserve">This act takes effect upon approval of the Governor. </w:t>
      </w:r>
      <w:r w:rsidRPr="005B167D">
        <w:t>/</w:t>
      </w: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B486B" w:rsidRPr="005B167D" w:rsidRDefault="004B486B" w:rsidP="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167D">
        <w:tab/>
        <w:t>Amend title to conform.</w:t>
      </w:r>
    </w:p>
    <w:p w:rsidR="004B486B" w:rsidRPr="005B167D" w:rsidRDefault="004B486B" w:rsidP="004B486B">
      <w:pPr>
        <w:tabs>
          <w:tab w:val="left" w:pos="187"/>
          <w:tab w:val="left" w:pos="3240"/>
          <w:tab w:val="left" w:pos="3427"/>
        </w:tabs>
        <w:ind w:firstLine="0"/>
      </w:pPr>
    </w:p>
    <w:p w:rsidR="004B486B" w:rsidRPr="005B167D" w:rsidRDefault="004B486B" w:rsidP="004B486B">
      <w:pPr>
        <w:tabs>
          <w:tab w:val="left" w:pos="187"/>
          <w:tab w:val="left" w:pos="3240"/>
          <w:tab w:val="left" w:pos="3427"/>
        </w:tabs>
        <w:ind w:firstLine="0"/>
      </w:pPr>
      <w:r w:rsidRPr="005B167D">
        <w:t>/s/Sen. Vincent A. Sheheen</w:t>
      </w:r>
      <w:r w:rsidRPr="005B167D">
        <w:tab/>
        <w:t>/s/Rep. R. Raye Felder</w:t>
      </w:r>
    </w:p>
    <w:p w:rsidR="004B486B" w:rsidRPr="005B167D" w:rsidRDefault="004B486B" w:rsidP="004B486B">
      <w:pPr>
        <w:tabs>
          <w:tab w:val="left" w:pos="187"/>
          <w:tab w:val="left" w:pos="3240"/>
          <w:tab w:val="left" w:pos="3427"/>
        </w:tabs>
        <w:ind w:firstLine="0"/>
      </w:pPr>
      <w:r w:rsidRPr="005B167D">
        <w:t>/s/Sen. Shane R. Martin</w:t>
      </w:r>
      <w:r w:rsidRPr="005B167D">
        <w:tab/>
        <w:t>/s/Rep. Gary E. Clary</w:t>
      </w:r>
    </w:p>
    <w:p w:rsidR="004B486B" w:rsidRPr="005B167D" w:rsidRDefault="004B486B" w:rsidP="004B486B">
      <w:pPr>
        <w:tabs>
          <w:tab w:val="left" w:pos="187"/>
          <w:tab w:val="left" w:pos="3240"/>
          <w:tab w:val="left" w:pos="3427"/>
        </w:tabs>
        <w:ind w:firstLine="0"/>
      </w:pPr>
      <w:r w:rsidRPr="005B167D">
        <w:t>/s/Sen. Greg Hembree</w:t>
      </w:r>
      <w:r w:rsidRPr="005B167D">
        <w:tab/>
        <w:t>/s/Rep. Robert L. Brown</w:t>
      </w:r>
    </w:p>
    <w:p w:rsidR="004B486B" w:rsidRDefault="004B486B" w:rsidP="004B486B">
      <w:pPr>
        <w:tabs>
          <w:tab w:val="left" w:pos="187"/>
          <w:tab w:val="left" w:pos="3240"/>
          <w:tab w:val="left" w:pos="3427"/>
        </w:tabs>
        <w:ind w:firstLine="0"/>
      </w:pPr>
      <w:r w:rsidRPr="005B167D">
        <w:tab/>
        <w:t>On Part of the Senate.</w:t>
      </w:r>
      <w:r w:rsidRPr="005B167D">
        <w:tab/>
      </w:r>
      <w:r w:rsidRPr="005B167D">
        <w:tab/>
        <w:t>On Part of the House.</w:t>
      </w:r>
    </w:p>
    <w:p w:rsidR="004B486B" w:rsidRDefault="004B486B" w:rsidP="004B486B">
      <w:pPr>
        <w:tabs>
          <w:tab w:val="left" w:pos="187"/>
          <w:tab w:val="left" w:pos="3240"/>
          <w:tab w:val="left" w:pos="3427"/>
        </w:tabs>
        <w:ind w:firstLine="0"/>
      </w:pPr>
    </w:p>
    <w:p w:rsidR="004B486B" w:rsidRDefault="004B486B" w:rsidP="004B486B">
      <w:r>
        <w:t>Rep. CLARY explained the Free Conference Report.</w:t>
      </w:r>
    </w:p>
    <w:p w:rsidR="004B486B" w:rsidRDefault="004B486B" w:rsidP="004B486B"/>
    <w:p w:rsidR="004B486B" w:rsidRDefault="004B486B" w:rsidP="004B486B">
      <w:r>
        <w:t xml:space="preserve">The yeas and nays were taken resulting as follows: </w:t>
      </w:r>
    </w:p>
    <w:p w:rsidR="004B486B" w:rsidRDefault="004B486B" w:rsidP="004B486B">
      <w:pPr>
        <w:jc w:val="center"/>
      </w:pPr>
      <w:r>
        <w:t xml:space="preserve"> </w:t>
      </w:r>
      <w:bookmarkStart w:id="43" w:name="vote_start122"/>
      <w:bookmarkEnd w:id="43"/>
      <w:r>
        <w:t>Yeas 101; Nays 0</w:t>
      </w:r>
    </w:p>
    <w:p w:rsidR="004B486B" w:rsidRDefault="004B486B" w:rsidP="004B486B">
      <w:pPr>
        <w:jc w:val="center"/>
      </w:pPr>
    </w:p>
    <w:p w:rsidR="004B486B" w:rsidRDefault="004B486B" w:rsidP="004B48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486B" w:rsidRPr="004B486B" w:rsidTr="004B486B">
        <w:tc>
          <w:tcPr>
            <w:tcW w:w="2179" w:type="dxa"/>
            <w:shd w:val="clear" w:color="auto" w:fill="auto"/>
          </w:tcPr>
          <w:p w:rsidR="004B486B" w:rsidRPr="004B486B" w:rsidRDefault="004B486B" w:rsidP="004B486B">
            <w:pPr>
              <w:keepNext/>
              <w:ind w:firstLine="0"/>
            </w:pPr>
            <w:r>
              <w:t>Alexander</w:t>
            </w:r>
          </w:p>
        </w:tc>
        <w:tc>
          <w:tcPr>
            <w:tcW w:w="2179" w:type="dxa"/>
            <w:shd w:val="clear" w:color="auto" w:fill="auto"/>
          </w:tcPr>
          <w:p w:rsidR="004B486B" w:rsidRPr="004B486B" w:rsidRDefault="004B486B" w:rsidP="004B486B">
            <w:pPr>
              <w:keepNext/>
              <w:ind w:firstLine="0"/>
            </w:pPr>
            <w:r>
              <w:t>Allison</w:t>
            </w:r>
          </w:p>
        </w:tc>
        <w:tc>
          <w:tcPr>
            <w:tcW w:w="2180" w:type="dxa"/>
            <w:shd w:val="clear" w:color="auto" w:fill="auto"/>
          </w:tcPr>
          <w:p w:rsidR="004B486B" w:rsidRPr="004B486B" w:rsidRDefault="004B486B" w:rsidP="004B486B">
            <w:pPr>
              <w:keepNext/>
              <w:ind w:firstLine="0"/>
            </w:pPr>
            <w:r>
              <w:t>Anderson</w:t>
            </w:r>
          </w:p>
        </w:tc>
      </w:tr>
      <w:tr w:rsidR="004B486B" w:rsidRPr="004B486B" w:rsidTr="004B486B">
        <w:tc>
          <w:tcPr>
            <w:tcW w:w="2179" w:type="dxa"/>
            <w:shd w:val="clear" w:color="auto" w:fill="auto"/>
          </w:tcPr>
          <w:p w:rsidR="004B486B" w:rsidRPr="004B486B" w:rsidRDefault="004B486B" w:rsidP="004B486B">
            <w:pPr>
              <w:ind w:firstLine="0"/>
            </w:pPr>
            <w:r>
              <w:t>Anthony</w:t>
            </w:r>
          </w:p>
        </w:tc>
        <w:tc>
          <w:tcPr>
            <w:tcW w:w="2179" w:type="dxa"/>
            <w:shd w:val="clear" w:color="auto" w:fill="auto"/>
          </w:tcPr>
          <w:p w:rsidR="004B486B" w:rsidRPr="004B486B" w:rsidRDefault="004B486B" w:rsidP="004B486B">
            <w:pPr>
              <w:ind w:firstLine="0"/>
            </w:pPr>
            <w:r>
              <w:t>Arrington</w:t>
            </w:r>
          </w:p>
        </w:tc>
        <w:tc>
          <w:tcPr>
            <w:tcW w:w="2180" w:type="dxa"/>
            <w:shd w:val="clear" w:color="auto" w:fill="auto"/>
          </w:tcPr>
          <w:p w:rsidR="004B486B" w:rsidRPr="004B486B" w:rsidRDefault="004B486B" w:rsidP="004B486B">
            <w:pPr>
              <w:ind w:firstLine="0"/>
            </w:pPr>
            <w:r>
              <w:t>Atkinson</w:t>
            </w:r>
          </w:p>
        </w:tc>
      </w:tr>
      <w:tr w:rsidR="004B486B" w:rsidRPr="004B486B" w:rsidTr="004B486B">
        <w:tc>
          <w:tcPr>
            <w:tcW w:w="2179" w:type="dxa"/>
            <w:shd w:val="clear" w:color="auto" w:fill="auto"/>
          </w:tcPr>
          <w:p w:rsidR="004B486B" w:rsidRPr="004B486B" w:rsidRDefault="004B486B" w:rsidP="004B486B">
            <w:pPr>
              <w:ind w:firstLine="0"/>
            </w:pPr>
            <w:r>
              <w:t>Atwater</w:t>
            </w:r>
          </w:p>
        </w:tc>
        <w:tc>
          <w:tcPr>
            <w:tcW w:w="2179" w:type="dxa"/>
            <w:shd w:val="clear" w:color="auto" w:fill="auto"/>
          </w:tcPr>
          <w:p w:rsidR="004B486B" w:rsidRPr="004B486B" w:rsidRDefault="004B486B" w:rsidP="004B486B">
            <w:pPr>
              <w:ind w:firstLine="0"/>
            </w:pPr>
            <w:r>
              <w:t>Bales</w:t>
            </w:r>
          </w:p>
        </w:tc>
        <w:tc>
          <w:tcPr>
            <w:tcW w:w="2180" w:type="dxa"/>
            <w:shd w:val="clear" w:color="auto" w:fill="auto"/>
          </w:tcPr>
          <w:p w:rsidR="004B486B" w:rsidRPr="004B486B" w:rsidRDefault="004B486B" w:rsidP="004B486B">
            <w:pPr>
              <w:ind w:firstLine="0"/>
            </w:pPr>
            <w:r>
              <w:t>Ballentine</w:t>
            </w:r>
          </w:p>
        </w:tc>
      </w:tr>
      <w:tr w:rsidR="004B486B" w:rsidRPr="004B486B" w:rsidTr="004B486B">
        <w:tc>
          <w:tcPr>
            <w:tcW w:w="2179" w:type="dxa"/>
            <w:shd w:val="clear" w:color="auto" w:fill="auto"/>
          </w:tcPr>
          <w:p w:rsidR="004B486B" w:rsidRPr="004B486B" w:rsidRDefault="004B486B" w:rsidP="004B486B">
            <w:pPr>
              <w:ind w:firstLine="0"/>
            </w:pPr>
            <w:r>
              <w:t>Bannister</w:t>
            </w:r>
          </w:p>
        </w:tc>
        <w:tc>
          <w:tcPr>
            <w:tcW w:w="2179" w:type="dxa"/>
            <w:shd w:val="clear" w:color="auto" w:fill="auto"/>
          </w:tcPr>
          <w:p w:rsidR="004B486B" w:rsidRPr="004B486B" w:rsidRDefault="004B486B" w:rsidP="004B486B">
            <w:pPr>
              <w:ind w:firstLine="0"/>
            </w:pPr>
            <w:r>
              <w:t>Bernstein</w:t>
            </w:r>
          </w:p>
        </w:tc>
        <w:tc>
          <w:tcPr>
            <w:tcW w:w="2180" w:type="dxa"/>
            <w:shd w:val="clear" w:color="auto" w:fill="auto"/>
          </w:tcPr>
          <w:p w:rsidR="004B486B" w:rsidRPr="004B486B" w:rsidRDefault="004B486B" w:rsidP="004B486B">
            <w:pPr>
              <w:ind w:firstLine="0"/>
            </w:pPr>
            <w:r>
              <w:t>Blackwell</w:t>
            </w:r>
          </w:p>
        </w:tc>
      </w:tr>
      <w:tr w:rsidR="004B486B" w:rsidRPr="004B486B" w:rsidTr="004B486B">
        <w:tc>
          <w:tcPr>
            <w:tcW w:w="2179" w:type="dxa"/>
            <w:shd w:val="clear" w:color="auto" w:fill="auto"/>
          </w:tcPr>
          <w:p w:rsidR="004B486B" w:rsidRPr="004B486B" w:rsidRDefault="004B486B" w:rsidP="004B486B">
            <w:pPr>
              <w:ind w:firstLine="0"/>
            </w:pPr>
            <w:r>
              <w:t>Bowers</w:t>
            </w:r>
          </w:p>
        </w:tc>
        <w:tc>
          <w:tcPr>
            <w:tcW w:w="2179" w:type="dxa"/>
            <w:shd w:val="clear" w:color="auto" w:fill="auto"/>
          </w:tcPr>
          <w:p w:rsidR="004B486B" w:rsidRPr="004B486B" w:rsidRDefault="004B486B" w:rsidP="004B486B">
            <w:pPr>
              <w:ind w:firstLine="0"/>
            </w:pPr>
            <w:r>
              <w:t>Bradley</w:t>
            </w:r>
          </w:p>
        </w:tc>
        <w:tc>
          <w:tcPr>
            <w:tcW w:w="2180" w:type="dxa"/>
            <w:shd w:val="clear" w:color="auto" w:fill="auto"/>
          </w:tcPr>
          <w:p w:rsidR="004B486B" w:rsidRPr="004B486B" w:rsidRDefault="004B486B" w:rsidP="004B486B">
            <w:pPr>
              <w:ind w:firstLine="0"/>
            </w:pPr>
            <w:r>
              <w:t>Brown</w:t>
            </w:r>
          </w:p>
        </w:tc>
      </w:tr>
      <w:tr w:rsidR="004B486B" w:rsidRPr="004B486B" w:rsidTr="004B486B">
        <w:tc>
          <w:tcPr>
            <w:tcW w:w="2179" w:type="dxa"/>
            <w:shd w:val="clear" w:color="auto" w:fill="auto"/>
          </w:tcPr>
          <w:p w:rsidR="004B486B" w:rsidRPr="004B486B" w:rsidRDefault="004B486B" w:rsidP="004B486B">
            <w:pPr>
              <w:ind w:firstLine="0"/>
            </w:pPr>
            <w:r>
              <w:t>Bryant</w:t>
            </w:r>
          </w:p>
        </w:tc>
        <w:tc>
          <w:tcPr>
            <w:tcW w:w="2179" w:type="dxa"/>
            <w:shd w:val="clear" w:color="auto" w:fill="auto"/>
          </w:tcPr>
          <w:p w:rsidR="004B486B" w:rsidRPr="004B486B" w:rsidRDefault="004B486B" w:rsidP="004B486B">
            <w:pPr>
              <w:ind w:firstLine="0"/>
            </w:pPr>
            <w:r>
              <w:t>Burns</w:t>
            </w:r>
          </w:p>
        </w:tc>
        <w:tc>
          <w:tcPr>
            <w:tcW w:w="2180" w:type="dxa"/>
            <w:shd w:val="clear" w:color="auto" w:fill="auto"/>
          </w:tcPr>
          <w:p w:rsidR="004B486B" w:rsidRPr="004B486B" w:rsidRDefault="004B486B" w:rsidP="004B486B">
            <w:pPr>
              <w:ind w:firstLine="0"/>
            </w:pPr>
            <w:r>
              <w:t>Caskey</w:t>
            </w:r>
          </w:p>
        </w:tc>
      </w:tr>
      <w:tr w:rsidR="004B486B" w:rsidRPr="004B486B" w:rsidTr="004B486B">
        <w:tc>
          <w:tcPr>
            <w:tcW w:w="2179" w:type="dxa"/>
            <w:shd w:val="clear" w:color="auto" w:fill="auto"/>
          </w:tcPr>
          <w:p w:rsidR="004B486B" w:rsidRPr="004B486B" w:rsidRDefault="004B486B" w:rsidP="004B486B">
            <w:pPr>
              <w:ind w:firstLine="0"/>
            </w:pPr>
            <w:r>
              <w:t>Chumley</w:t>
            </w:r>
          </w:p>
        </w:tc>
        <w:tc>
          <w:tcPr>
            <w:tcW w:w="2179" w:type="dxa"/>
            <w:shd w:val="clear" w:color="auto" w:fill="auto"/>
          </w:tcPr>
          <w:p w:rsidR="004B486B" w:rsidRPr="004B486B" w:rsidRDefault="004B486B" w:rsidP="004B486B">
            <w:pPr>
              <w:ind w:firstLine="0"/>
            </w:pPr>
            <w:r>
              <w:t>Clary</w:t>
            </w:r>
          </w:p>
        </w:tc>
        <w:tc>
          <w:tcPr>
            <w:tcW w:w="2180" w:type="dxa"/>
            <w:shd w:val="clear" w:color="auto" w:fill="auto"/>
          </w:tcPr>
          <w:p w:rsidR="004B486B" w:rsidRPr="004B486B" w:rsidRDefault="004B486B" w:rsidP="004B486B">
            <w:pPr>
              <w:ind w:firstLine="0"/>
            </w:pPr>
            <w:r>
              <w:t>Cobb-Hunter</w:t>
            </w:r>
          </w:p>
        </w:tc>
      </w:tr>
      <w:tr w:rsidR="004B486B" w:rsidRPr="004B486B" w:rsidTr="004B486B">
        <w:tc>
          <w:tcPr>
            <w:tcW w:w="2179" w:type="dxa"/>
            <w:shd w:val="clear" w:color="auto" w:fill="auto"/>
          </w:tcPr>
          <w:p w:rsidR="004B486B" w:rsidRPr="004B486B" w:rsidRDefault="004B486B" w:rsidP="004B486B">
            <w:pPr>
              <w:ind w:firstLine="0"/>
            </w:pPr>
            <w:r>
              <w:t>Cole</w:t>
            </w:r>
          </w:p>
        </w:tc>
        <w:tc>
          <w:tcPr>
            <w:tcW w:w="2179" w:type="dxa"/>
            <w:shd w:val="clear" w:color="auto" w:fill="auto"/>
          </w:tcPr>
          <w:p w:rsidR="004B486B" w:rsidRPr="004B486B" w:rsidRDefault="004B486B" w:rsidP="004B486B">
            <w:pPr>
              <w:ind w:firstLine="0"/>
            </w:pPr>
            <w:r>
              <w:t>Collins</w:t>
            </w:r>
          </w:p>
        </w:tc>
        <w:tc>
          <w:tcPr>
            <w:tcW w:w="2180" w:type="dxa"/>
            <w:shd w:val="clear" w:color="auto" w:fill="auto"/>
          </w:tcPr>
          <w:p w:rsidR="004B486B" w:rsidRPr="004B486B" w:rsidRDefault="004B486B" w:rsidP="004B486B">
            <w:pPr>
              <w:ind w:firstLine="0"/>
            </w:pPr>
            <w:r>
              <w:t>Crawford</w:t>
            </w:r>
          </w:p>
        </w:tc>
      </w:tr>
      <w:tr w:rsidR="004B486B" w:rsidRPr="004B486B" w:rsidTr="004B486B">
        <w:tc>
          <w:tcPr>
            <w:tcW w:w="2179" w:type="dxa"/>
            <w:shd w:val="clear" w:color="auto" w:fill="auto"/>
          </w:tcPr>
          <w:p w:rsidR="004B486B" w:rsidRPr="004B486B" w:rsidRDefault="004B486B" w:rsidP="004B486B">
            <w:pPr>
              <w:ind w:firstLine="0"/>
            </w:pPr>
            <w:r>
              <w:t>Crosby</w:t>
            </w:r>
          </w:p>
        </w:tc>
        <w:tc>
          <w:tcPr>
            <w:tcW w:w="2179" w:type="dxa"/>
            <w:shd w:val="clear" w:color="auto" w:fill="auto"/>
          </w:tcPr>
          <w:p w:rsidR="004B486B" w:rsidRPr="004B486B" w:rsidRDefault="004B486B" w:rsidP="004B486B">
            <w:pPr>
              <w:ind w:firstLine="0"/>
            </w:pPr>
            <w:r>
              <w:t>Davis</w:t>
            </w:r>
          </w:p>
        </w:tc>
        <w:tc>
          <w:tcPr>
            <w:tcW w:w="2180" w:type="dxa"/>
            <w:shd w:val="clear" w:color="auto" w:fill="auto"/>
          </w:tcPr>
          <w:p w:rsidR="004B486B" w:rsidRPr="004B486B" w:rsidRDefault="004B486B" w:rsidP="004B486B">
            <w:pPr>
              <w:ind w:firstLine="0"/>
            </w:pPr>
            <w:r>
              <w:t>Delleney</w:t>
            </w:r>
          </w:p>
        </w:tc>
      </w:tr>
      <w:tr w:rsidR="004B486B" w:rsidRPr="004B486B" w:rsidTr="004B486B">
        <w:tc>
          <w:tcPr>
            <w:tcW w:w="2179" w:type="dxa"/>
            <w:shd w:val="clear" w:color="auto" w:fill="auto"/>
          </w:tcPr>
          <w:p w:rsidR="004B486B" w:rsidRPr="004B486B" w:rsidRDefault="004B486B" w:rsidP="004B486B">
            <w:pPr>
              <w:ind w:firstLine="0"/>
            </w:pPr>
            <w:r>
              <w:t>Dillard</w:t>
            </w:r>
          </w:p>
        </w:tc>
        <w:tc>
          <w:tcPr>
            <w:tcW w:w="2179" w:type="dxa"/>
            <w:shd w:val="clear" w:color="auto" w:fill="auto"/>
          </w:tcPr>
          <w:p w:rsidR="004B486B" w:rsidRPr="004B486B" w:rsidRDefault="004B486B" w:rsidP="004B486B">
            <w:pPr>
              <w:ind w:firstLine="0"/>
            </w:pPr>
            <w:r>
              <w:t>Douglas</w:t>
            </w:r>
          </w:p>
        </w:tc>
        <w:tc>
          <w:tcPr>
            <w:tcW w:w="2180" w:type="dxa"/>
            <w:shd w:val="clear" w:color="auto" w:fill="auto"/>
          </w:tcPr>
          <w:p w:rsidR="004B486B" w:rsidRPr="004B486B" w:rsidRDefault="004B486B" w:rsidP="004B486B">
            <w:pPr>
              <w:ind w:firstLine="0"/>
            </w:pPr>
            <w:r>
              <w:t>Duckworth</w:t>
            </w:r>
          </w:p>
        </w:tc>
      </w:tr>
      <w:tr w:rsidR="004B486B" w:rsidRPr="004B486B" w:rsidTr="004B486B">
        <w:tc>
          <w:tcPr>
            <w:tcW w:w="2179" w:type="dxa"/>
            <w:shd w:val="clear" w:color="auto" w:fill="auto"/>
          </w:tcPr>
          <w:p w:rsidR="004B486B" w:rsidRPr="004B486B" w:rsidRDefault="004B486B" w:rsidP="004B486B">
            <w:pPr>
              <w:ind w:firstLine="0"/>
            </w:pPr>
            <w:r>
              <w:t>Elliott</w:t>
            </w:r>
          </w:p>
        </w:tc>
        <w:tc>
          <w:tcPr>
            <w:tcW w:w="2179" w:type="dxa"/>
            <w:shd w:val="clear" w:color="auto" w:fill="auto"/>
          </w:tcPr>
          <w:p w:rsidR="004B486B" w:rsidRPr="004B486B" w:rsidRDefault="004B486B" w:rsidP="004B486B">
            <w:pPr>
              <w:ind w:firstLine="0"/>
            </w:pPr>
            <w:r>
              <w:t>Erickson</w:t>
            </w:r>
          </w:p>
        </w:tc>
        <w:tc>
          <w:tcPr>
            <w:tcW w:w="2180" w:type="dxa"/>
            <w:shd w:val="clear" w:color="auto" w:fill="auto"/>
          </w:tcPr>
          <w:p w:rsidR="004B486B" w:rsidRPr="004B486B" w:rsidRDefault="004B486B" w:rsidP="004B486B">
            <w:pPr>
              <w:ind w:firstLine="0"/>
            </w:pPr>
            <w:r>
              <w:t>Felder</w:t>
            </w:r>
          </w:p>
        </w:tc>
      </w:tr>
      <w:tr w:rsidR="004B486B" w:rsidRPr="004B486B" w:rsidTr="004B486B">
        <w:tc>
          <w:tcPr>
            <w:tcW w:w="2179" w:type="dxa"/>
            <w:shd w:val="clear" w:color="auto" w:fill="auto"/>
          </w:tcPr>
          <w:p w:rsidR="004B486B" w:rsidRPr="004B486B" w:rsidRDefault="004B486B" w:rsidP="004B486B">
            <w:pPr>
              <w:ind w:firstLine="0"/>
            </w:pPr>
            <w:r>
              <w:t>Finlay</w:t>
            </w:r>
          </w:p>
        </w:tc>
        <w:tc>
          <w:tcPr>
            <w:tcW w:w="2179" w:type="dxa"/>
            <w:shd w:val="clear" w:color="auto" w:fill="auto"/>
          </w:tcPr>
          <w:p w:rsidR="004B486B" w:rsidRPr="004B486B" w:rsidRDefault="004B486B" w:rsidP="004B486B">
            <w:pPr>
              <w:ind w:firstLine="0"/>
            </w:pPr>
            <w:r>
              <w:t>Forrest</w:t>
            </w:r>
          </w:p>
        </w:tc>
        <w:tc>
          <w:tcPr>
            <w:tcW w:w="2180" w:type="dxa"/>
            <w:shd w:val="clear" w:color="auto" w:fill="auto"/>
          </w:tcPr>
          <w:p w:rsidR="004B486B" w:rsidRPr="004B486B" w:rsidRDefault="004B486B" w:rsidP="004B486B">
            <w:pPr>
              <w:ind w:firstLine="0"/>
            </w:pPr>
            <w:r>
              <w:t>Forrester</w:t>
            </w:r>
          </w:p>
        </w:tc>
      </w:tr>
      <w:tr w:rsidR="004B486B" w:rsidRPr="004B486B" w:rsidTr="004B486B">
        <w:tc>
          <w:tcPr>
            <w:tcW w:w="2179" w:type="dxa"/>
            <w:shd w:val="clear" w:color="auto" w:fill="auto"/>
          </w:tcPr>
          <w:p w:rsidR="004B486B" w:rsidRPr="004B486B" w:rsidRDefault="004B486B" w:rsidP="004B486B">
            <w:pPr>
              <w:ind w:firstLine="0"/>
            </w:pPr>
            <w:r>
              <w:t>Fry</w:t>
            </w:r>
          </w:p>
        </w:tc>
        <w:tc>
          <w:tcPr>
            <w:tcW w:w="2179" w:type="dxa"/>
            <w:shd w:val="clear" w:color="auto" w:fill="auto"/>
          </w:tcPr>
          <w:p w:rsidR="004B486B" w:rsidRPr="004B486B" w:rsidRDefault="004B486B" w:rsidP="004B486B">
            <w:pPr>
              <w:ind w:firstLine="0"/>
            </w:pPr>
            <w:r>
              <w:t>Funderburk</w:t>
            </w:r>
          </w:p>
        </w:tc>
        <w:tc>
          <w:tcPr>
            <w:tcW w:w="2180" w:type="dxa"/>
            <w:shd w:val="clear" w:color="auto" w:fill="auto"/>
          </w:tcPr>
          <w:p w:rsidR="004B486B" w:rsidRPr="004B486B" w:rsidRDefault="004B486B" w:rsidP="004B486B">
            <w:pPr>
              <w:ind w:firstLine="0"/>
            </w:pPr>
            <w:r>
              <w:t>Gagnon</w:t>
            </w:r>
          </w:p>
        </w:tc>
      </w:tr>
      <w:tr w:rsidR="004B486B" w:rsidRPr="004B486B" w:rsidTr="004B486B">
        <w:tc>
          <w:tcPr>
            <w:tcW w:w="2179" w:type="dxa"/>
            <w:shd w:val="clear" w:color="auto" w:fill="auto"/>
          </w:tcPr>
          <w:p w:rsidR="004B486B" w:rsidRPr="004B486B" w:rsidRDefault="004B486B" w:rsidP="004B486B">
            <w:pPr>
              <w:ind w:firstLine="0"/>
            </w:pPr>
            <w:r>
              <w:t>Gilliard</w:t>
            </w:r>
          </w:p>
        </w:tc>
        <w:tc>
          <w:tcPr>
            <w:tcW w:w="2179" w:type="dxa"/>
            <w:shd w:val="clear" w:color="auto" w:fill="auto"/>
          </w:tcPr>
          <w:p w:rsidR="004B486B" w:rsidRPr="004B486B" w:rsidRDefault="004B486B" w:rsidP="004B486B">
            <w:pPr>
              <w:ind w:firstLine="0"/>
            </w:pPr>
            <w:r>
              <w:t>Govan</w:t>
            </w:r>
          </w:p>
        </w:tc>
        <w:tc>
          <w:tcPr>
            <w:tcW w:w="2180" w:type="dxa"/>
            <w:shd w:val="clear" w:color="auto" w:fill="auto"/>
          </w:tcPr>
          <w:p w:rsidR="004B486B" w:rsidRPr="004B486B" w:rsidRDefault="004B486B" w:rsidP="004B486B">
            <w:pPr>
              <w:ind w:firstLine="0"/>
            </w:pPr>
            <w:r>
              <w:t>Hamilton</w:t>
            </w:r>
          </w:p>
        </w:tc>
      </w:tr>
      <w:tr w:rsidR="004B486B" w:rsidRPr="004B486B" w:rsidTr="004B486B">
        <w:tc>
          <w:tcPr>
            <w:tcW w:w="2179" w:type="dxa"/>
            <w:shd w:val="clear" w:color="auto" w:fill="auto"/>
          </w:tcPr>
          <w:p w:rsidR="004B486B" w:rsidRPr="004B486B" w:rsidRDefault="004B486B" w:rsidP="004B486B">
            <w:pPr>
              <w:ind w:firstLine="0"/>
            </w:pPr>
            <w:r>
              <w:t>Hayes</w:t>
            </w:r>
          </w:p>
        </w:tc>
        <w:tc>
          <w:tcPr>
            <w:tcW w:w="2179" w:type="dxa"/>
            <w:shd w:val="clear" w:color="auto" w:fill="auto"/>
          </w:tcPr>
          <w:p w:rsidR="004B486B" w:rsidRPr="004B486B" w:rsidRDefault="004B486B" w:rsidP="004B486B">
            <w:pPr>
              <w:ind w:firstLine="0"/>
            </w:pPr>
            <w:r>
              <w:t>Henderson</w:t>
            </w:r>
          </w:p>
        </w:tc>
        <w:tc>
          <w:tcPr>
            <w:tcW w:w="2180" w:type="dxa"/>
            <w:shd w:val="clear" w:color="auto" w:fill="auto"/>
          </w:tcPr>
          <w:p w:rsidR="004B486B" w:rsidRPr="004B486B" w:rsidRDefault="004B486B" w:rsidP="004B486B">
            <w:pPr>
              <w:ind w:firstLine="0"/>
            </w:pPr>
            <w:r>
              <w:t>Henderson-Myers</w:t>
            </w:r>
          </w:p>
        </w:tc>
      </w:tr>
      <w:tr w:rsidR="004B486B" w:rsidRPr="004B486B" w:rsidTr="004B486B">
        <w:tc>
          <w:tcPr>
            <w:tcW w:w="2179" w:type="dxa"/>
            <w:shd w:val="clear" w:color="auto" w:fill="auto"/>
          </w:tcPr>
          <w:p w:rsidR="004B486B" w:rsidRPr="004B486B" w:rsidRDefault="004B486B" w:rsidP="004B486B">
            <w:pPr>
              <w:ind w:firstLine="0"/>
            </w:pPr>
            <w:r>
              <w:t>Henegan</w:t>
            </w:r>
          </w:p>
        </w:tc>
        <w:tc>
          <w:tcPr>
            <w:tcW w:w="2179" w:type="dxa"/>
            <w:shd w:val="clear" w:color="auto" w:fill="auto"/>
          </w:tcPr>
          <w:p w:rsidR="004B486B" w:rsidRPr="004B486B" w:rsidRDefault="004B486B" w:rsidP="004B486B">
            <w:pPr>
              <w:ind w:firstLine="0"/>
            </w:pPr>
            <w:r>
              <w:t>Herbkersman</w:t>
            </w:r>
          </w:p>
        </w:tc>
        <w:tc>
          <w:tcPr>
            <w:tcW w:w="2180" w:type="dxa"/>
            <w:shd w:val="clear" w:color="auto" w:fill="auto"/>
          </w:tcPr>
          <w:p w:rsidR="004B486B" w:rsidRPr="004B486B" w:rsidRDefault="004B486B" w:rsidP="004B486B">
            <w:pPr>
              <w:ind w:firstLine="0"/>
            </w:pPr>
            <w:r>
              <w:t>Hewitt</w:t>
            </w:r>
          </w:p>
        </w:tc>
      </w:tr>
      <w:tr w:rsidR="004B486B" w:rsidRPr="004B486B" w:rsidTr="004B486B">
        <w:tc>
          <w:tcPr>
            <w:tcW w:w="2179" w:type="dxa"/>
            <w:shd w:val="clear" w:color="auto" w:fill="auto"/>
          </w:tcPr>
          <w:p w:rsidR="004B486B" w:rsidRPr="004B486B" w:rsidRDefault="004B486B" w:rsidP="004B486B">
            <w:pPr>
              <w:ind w:firstLine="0"/>
            </w:pPr>
            <w:r>
              <w:t>Hill</w:t>
            </w:r>
          </w:p>
        </w:tc>
        <w:tc>
          <w:tcPr>
            <w:tcW w:w="2179" w:type="dxa"/>
            <w:shd w:val="clear" w:color="auto" w:fill="auto"/>
          </w:tcPr>
          <w:p w:rsidR="004B486B" w:rsidRPr="004B486B" w:rsidRDefault="004B486B" w:rsidP="004B486B">
            <w:pPr>
              <w:ind w:firstLine="0"/>
            </w:pPr>
            <w:r>
              <w:t>Hiott</w:t>
            </w:r>
          </w:p>
        </w:tc>
        <w:tc>
          <w:tcPr>
            <w:tcW w:w="2180" w:type="dxa"/>
            <w:shd w:val="clear" w:color="auto" w:fill="auto"/>
          </w:tcPr>
          <w:p w:rsidR="004B486B" w:rsidRPr="004B486B" w:rsidRDefault="004B486B" w:rsidP="004B486B">
            <w:pPr>
              <w:ind w:firstLine="0"/>
            </w:pPr>
            <w:r>
              <w:t>Hixon</w:t>
            </w:r>
          </w:p>
        </w:tc>
      </w:tr>
      <w:tr w:rsidR="004B486B" w:rsidRPr="004B486B" w:rsidTr="004B486B">
        <w:tc>
          <w:tcPr>
            <w:tcW w:w="2179" w:type="dxa"/>
            <w:shd w:val="clear" w:color="auto" w:fill="auto"/>
          </w:tcPr>
          <w:p w:rsidR="004B486B" w:rsidRPr="004B486B" w:rsidRDefault="004B486B" w:rsidP="004B486B">
            <w:pPr>
              <w:ind w:firstLine="0"/>
            </w:pPr>
            <w:r>
              <w:t>Hosey</w:t>
            </w:r>
          </w:p>
        </w:tc>
        <w:tc>
          <w:tcPr>
            <w:tcW w:w="2179" w:type="dxa"/>
            <w:shd w:val="clear" w:color="auto" w:fill="auto"/>
          </w:tcPr>
          <w:p w:rsidR="004B486B" w:rsidRPr="004B486B" w:rsidRDefault="004B486B" w:rsidP="004B486B">
            <w:pPr>
              <w:ind w:firstLine="0"/>
            </w:pPr>
            <w:r>
              <w:t>Huggins</w:t>
            </w:r>
          </w:p>
        </w:tc>
        <w:tc>
          <w:tcPr>
            <w:tcW w:w="2180" w:type="dxa"/>
            <w:shd w:val="clear" w:color="auto" w:fill="auto"/>
          </w:tcPr>
          <w:p w:rsidR="004B486B" w:rsidRPr="004B486B" w:rsidRDefault="004B486B" w:rsidP="004B486B">
            <w:pPr>
              <w:ind w:firstLine="0"/>
            </w:pPr>
            <w:r>
              <w:t>Jefferson</w:t>
            </w:r>
          </w:p>
        </w:tc>
      </w:tr>
      <w:tr w:rsidR="004B486B" w:rsidRPr="004B486B" w:rsidTr="004B486B">
        <w:tc>
          <w:tcPr>
            <w:tcW w:w="2179" w:type="dxa"/>
            <w:shd w:val="clear" w:color="auto" w:fill="auto"/>
          </w:tcPr>
          <w:p w:rsidR="004B486B" w:rsidRPr="004B486B" w:rsidRDefault="004B486B" w:rsidP="004B486B">
            <w:pPr>
              <w:ind w:firstLine="0"/>
            </w:pPr>
            <w:r>
              <w:t>Johnson</w:t>
            </w:r>
          </w:p>
        </w:tc>
        <w:tc>
          <w:tcPr>
            <w:tcW w:w="2179" w:type="dxa"/>
            <w:shd w:val="clear" w:color="auto" w:fill="auto"/>
          </w:tcPr>
          <w:p w:rsidR="004B486B" w:rsidRPr="004B486B" w:rsidRDefault="004B486B" w:rsidP="004B486B">
            <w:pPr>
              <w:ind w:firstLine="0"/>
            </w:pPr>
            <w:r>
              <w:t>Jordan</w:t>
            </w:r>
          </w:p>
        </w:tc>
        <w:tc>
          <w:tcPr>
            <w:tcW w:w="2180" w:type="dxa"/>
            <w:shd w:val="clear" w:color="auto" w:fill="auto"/>
          </w:tcPr>
          <w:p w:rsidR="004B486B" w:rsidRPr="004B486B" w:rsidRDefault="004B486B" w:rsidP="004B486B">
            <w:pPr>
              <w:ind w:firstLine="0"/>
            </w:pPr>
            <w:r>
              <w:t>King</w:t>
            </w:r>
          </w:p>
        </w:tc>
      </w:tr>
      <w:tr w:rsidR="004B486B" w:rsidRPr="004B486B" w:rsidTr="004B486B">
        <w:tc>
          <w:tcPr>
            <w:tcW w:w="2179" w:type="dxa"/>
            <w:shd w:val="clear" w:color="auto" w:fill="auto"/>
          </w:tcPr>
          <w:p w:rsidR="004B486B" w:rsidRPr="004B486B" w:rsidRDefault="004B486B" w:rsidP="004B486B">
            <w:pPr>
              <w:ind w:firstLine="0"/>
            </w:pPr>
            <w:r>
              <w:t>Kirby</w:t>
            </w:r>
          </w:p>
        </w:tc>
        <w:tc>
          <w:tcPr>
            <w:tcW w:w="2179" w:type="dxa"/>
            <w:shd w:val="clear" w:color="auto" w:fill="auto"/>
          </w:tcPr>
          <w:p w:rsidR="004B486B" w:rsidRPr="004B486B" w:rsidRDefault="004B486B" w:rsidP="004B486B">
            <w:pPr>
              <w:ind w:firstLine="0"/>
            </w:pPr>
            <w:r>
              <w:t>Knight</w:t>
            </w:r>
          </w:p>
        </w:tc>
        <w:tc>
          <w:tcPr>
            <w:tcW w:w="2180" w:type="dxa"/>
            <w:shd w:val="clear" w:color="auto" w:fill="auto"/>
          </w:tcPr>
          <w:p w:rsidR="004B486B" w:rsidRPr="004B486B" w:rsidRDefault="004B486B" w:rsidP="004B486B">
            <w:pPr>
              <w:ind w:firstLine="0"/>
            </w:pPr>
            <w:r>
              <w:t>Long</w:t>
            </w:r>
          </w:p>
        </w:tc>
      </w:tr>
      <w:tr w:rsidR="004B486B" w:rsidRPr="004B486B" w:rsidTr="004B486B">
        <w:tc>
          <w:tcPr>
            <w:tcW w:w="2179" w:type="dxa"/>
            <w:shd w:val="clear" w:color="auto" w:fill="auto"/>
          </w:tcPr>
          <w:p w:rsidR="004B486B" w:rsidRPr="004B486B" w:rsidRDefault="004B486B" w:rsidP="004B486B">
            <w:pPr>
              <w:ind w:firstLine="0"/>
            </w:pPr>
            <w:r>
              <w:t>Lowe</w:t>
            </w:r>
          </w:p>
        </w:tc>
        <w:tc>
          <w:tcPr>
            <w:tcW w:w="2179" w:type="dxa"/>
            <w:shd w:val="clear" w:color="auto" w:fill="auto"/>
          </w:tcPr>
          <w:p w:rsidR="004B486B" w:rsidRPr="004B486B" w:rsidRDefault="004B486B" w:rsidP="004B486B">
            <w:pPr>
              <w:ind w:firstLine="0"/>
            </w:pPr>
            <w:r>
              <w:t>Lucas</w:t>
            </w:r>
          </w:p>
        </w:tc>
        <w:tc>
          <w:tcPr>
            <w:tcW w:w="2180" w:type="dxa"/>
            <w:shd w:val="clear" w:color="auto" w:fill="auto"/>
          </w:tcPr>
          <w:p w:rsidR="004B486B" w:rsidRPr="004B486B" w:rsidRDefault="004B486B" w:rsidP="004B486B">
            <w:pPr>
              <w:ind w:firstLine="0"/>
            </w:pPr>
            <w:r>
              <w:t>Mace</w:t>
            </w:r>
          </w:p>
        </w:tc>
      </w:tr>
      <w:tr w:rsidR="004B486B" w:rsidRPr="004B486B" w:rsidTr="004B486B">
        <w:tc>
          <w:tcPr>
            <w:tcW w:w="2179" w:type="dxa"/>
            <w:shd w:val="clear" w:color="auto" w:fill="auto"/>
          </w:tcPr>
          <w:p w:rsidR="004B486B" w:rsidRPr="004B486B" w:rsidRDefault="004B486B" w:rsidP="004B486B">
            <w:pPr>
              <w:ind w:firstLine="0"/>
            </w:pPr>
            <w:r>
              <w:t>Magnuson</w:t>
            </w:r>
          </w:p>
        </w:tc>
        <w:tc>
          <w:tcPr>
            <w:tcW w:w="2179" w:type="dxa"/>
            <w:shd w:val="clear" w:color="auto" w:fill="auto"/>
          </w:tcPr>
          <w:p w:rsidR="004B486B" w:rsidRPr="004B486B" w:rsidRDefault="004B486B" w:rsidP="004B486B">
            <w:pPr>
              <w:ind w:firstLine="0"/>
            </w:pPr>
            <w:r>
              <w:t>Martin</w:t>
            </w:r>
          </w:p>
        </w:tc>
        <w:tc>
          <w:tcPr>
            <w:tcW w:w="2180" w:type="dxa"/>
            <w:shd w:val="clear" w:color="auto" w:fill="auto"/>
          </w:tcPr>
          <w:p w:rsidR="004B486B" w:rsidRPr="004B486B" w:rsidRDefault="004B486B" w:rsidP="004B486B">
            <w:pPr>
              <w:ind w:firstLine="0"/>
            </w:pPr>
            <w:r>
              <w:t>McCravy</w:t>
            </w:r>
          </w:p>
        </w:tc>
      </w:tr>
      <w:tr w:rsidR="004B486B" w:rsidRPr="004B486B" w:rsidTr="004B486B">
        <w:tc>
          <w:tcPr>
            <w:tcW w:w="2179" w:type="dxa"/>
            <w:shd w:val="clear" w:color="auto" w:fill="auto"/>
          </w:tcPr>
          <w:p w:rsidR="004B486B" w:rsidRPr="004B486B" w:rsidRDefault="004B486B" w:rsidP="004B486B">
            <w:pPr>
              <w:ind w:firstLine="0"/>
            </w:pPr>
            <w:r>
              <w:t>McEachern</w:t>
            </w:r>
          </w:p>
        </w:tc>
        <w:tc>
          <w:tcPr>
            <w:tcW w:w="2179" w:type="dxa"/>
            <w:shd w:val="clear" w:color="auto" w:fill="auto"/>
          </w:tcPr>
          <w:p w:rsidR="004B486B" w:rsidRPr="004B486B" w:rsidRDefault="004B486B" w:rsidP="004B486B">
            <w:pPr>
              <w:ind w:firstLine="0"/>
            </w:pPr>
            <w:r>
              <w:t>McGinnis</w:t>
            </w:r>
          </w:p>
        </w:tc>
        <w:tc>
          <w:tcPr>
            <w:tcW w:w="2180" w:type="dxa"/>
            <w:shd w:val="clear" w:color="auto" w:fill="auto"/>
          </w:tcPr>
          <w:p w:rsidR="004B486B" w:rsidRPr="004B486B" w:rsidRDefault="004B486B" w:rsidP="004B486B">
            <w:pPr>
              <w:ind w:firstLine="0"/>
            </w:pPr>
            <w:r>
              <w:t>D. C. Moss</w:t>
            </w:r>
          </w:p>
        </w:tc>
      </w:tr>
      <w:tr w:rsidR="004B486B" w:rsidRPr="004B486B" w:rsidTr="004B486B">
        <w:tc>
          <w:tcPr>
            <w:tcW w:w="2179" w:type="dxa"/>
            <w:shd w:val="clear" w:color="auto" w:fill="auto"/>
          </w:tcPr>
          <w:p w:rsidR="004B486B" w:rsidRPr="004B486B" w:rsidRDefault="004B486B" w:rsidP="004B486B">
            <w:pPr>
              <w:ind w:firstLine="0"/>
            </w:pPr>
            <w:r>
              <w:t>Murphy</w:t>
            </w:r>
          </w:p>
        </w:tc>
        <w:tc>
          <w:tcPr>
            <w:tcW w:w="2179" w:type="dxa"/>
            <w:shd w:val="clear" w:color="auto" w:fill="auto"/>
          </w:tcPr>
          <w:p w:rsidR="004B486B" w:rsidRPr="004B486B" w:rsidRDefault="004B486B" w:rsidP="004B486B">
            <w:pPr>
              <w:ind w:firstLine="0"/>
            </w:pPr>
            <w:r>
              <w:t>B. Newton</w:t>
            </w:r>
          </w:p>
        </w:tc>
        <w:tc>
          <w:tcPr>
            <w:tcW w:w="2180" w:type="dxa"/>
            <w:shd w:val="clear" w:color="auto" w:fill="auto"/>
          </w:tcPr>
          <w:p w:rsidR="004B486B" w:rsidRPr="004B486B" w:rsidRDefault="004B486B" w:rsidP="004B486B">
            <w:pPr>
              <w:ind w:firstLine="0"/>
            </w:pPr>
            <w:r>
              <w:t>W. Newton</w:t>
            </w:r>
          </w:p>
        </w:tc>
      </w:tr>
      <w:tr w:rsidR="004B486B" w:rsidRPr="004B486B" w:rsidTr="004B486B">
        <w:tc>
          <w:tcPr>
            <w:tcW w:w="2179" w:type="dxa"/>
            <w:shd w:val="clear" w:color="auto" w:fill="auto"/>
          </w:tcPr>
          <w:p w:rsidR="004B486B" w:rsidRPr="004B486B" w:rsidRDefault="004B486B" w:rsidP="004B486B">
            <w:pPr>
              <w:ind w:firstLine="0"/>
            </w:pPr>
            <w:r>
              <w:t>Norrell</w:t>
            </w:r>
          </w:p>
        </w:tc>
        <w:tc>
          <w:tcPr>
            <w:tcW w:w="2179" w:type="dxa"/>
            <w:shd w:val="clear" w:color="auto" w:fill="auto"/>
          </w:tcPr>
          <w:p w:rsidR="004B486B" w:rsidRPr="004B486B" w:rsidRDefault="004B486B" w:rsidP="004B486B">
            <w:pPr>
              <w:ind w:firstLine="0"/>
            </w:pPr>
            <w:r>
              <w:t>Ott</w:t>
            </w:r>
          </w:p>
        </w:tc>
        <w:tc>
          <w:tcPr>
            <w:tcW w:w="2180" w:type="dxa"/>
            <w:shd w:val="clear" w:color="auto" w:fill="auto"/>
          </w:tcPr>
          <w:p w:rsidR="004B486B" w:rsidRPr="004B486B" w:rsidRDefault="004B486B" w:rsidP="004B486B">
            <w:pPr>
              <w:ind w:firstLine="0"/>
            </w:pPr>
            <w:r>
              <w:t>Parks</w:t>
            </w:r>
          </w:p>
        </w:tc>
      </w:tr>
      <w:tr w:rsidR="004B486B" w:rsidRPr="004B486B" w:rsidTr="004B486B">
        <w:tc>
          <w:tcPr>
            <w:tcW w:w="2179" w:type="dxa"/>
            <w:shd w:val="clear" w:color="auto" w:fill="auto"/>
          </w:tcPr>
          <w:p w:rsidR="004B486B" w:rsidRPr="004B486B" w:rsidRDefault="004B486B" w:rsidP="004B486B">
            <w:pPr>
              <w:ind w:firstLine="0"/>
            </w:pPr>
            <w:r>
              <w:t>Pendarvis</w:t>
            </w:r>
          </w:p>
        </w:tc>
        <w:tc>
          <w:tcPr>
            <w:tcW w:w="2179" w:type="dxa"/>
            <w:shd w:val="clear" w:color="auto" w:fill="auto"/>
          </w:tcPr>
          <w:p w:rsidR="004B486B" w:rsidRPr="004B486B" w:rsidRDefault="004B486B" w:rsidP="004B486B">
            <w:pPr>
              <w:ind w:firstLine="0"/>
            </w:pPr>
            <w:r>
              <w:t>Pitts</w:t>
            </w:r>
          </w:p>
        </w:tc>
        <w:tc>
          <w:tcPr>
            <w:tcW w:w="2180" w:type="dxa"/>
            <w:shd w:val="clear" w:color="auto" w:fill="auto"/>
          </w:tcPr>
          <w:p w:rsidR="004B486B" w:rsidRPr="004B486B" w:rsidRDefault="004B486B" w:rsidP="004B486B">
            <w:pPr>
              <w:ind w:firstLine="0"/>
            </w:pPr>
            <w:r>
              <w:t>Pope</w:t>
            </w:r>
          </w:p>
        </w:tc>
      </w:tr>
      <w:tr w:rsidR="004B486B" w:rsidRPr="004B486B" w:rsidTr="004B486B">
        <w:tc>
          <w:tcPr>
            <w:tcW w:w="2179" w:type="dxa"/>
            <w:shd w:val="clear" w:color="auto" w:fill="auto"/>
          </w:tcPr>
          <w:p w:rsidR="004B486B" w:rsidRPr="004B486B" w:rsidRDefault="004B486B" w:rsidP="004B486B">
            <w:pPr>
              <w:ind w:firstLine="0"/>
            </w:pPr>
            <w:r>
              <w:t>Putnam</w:t>
            </w:r>
          </w:p>
        </w:tc>
        <w:tc>
          <w:tcPr>
            <w:tcW w:w="2179" w:type="dxa"/>
            <w:shd w:val="clear" w:color="auto" w:fill="auto"/>
          </w:tcPr>
          <w:p w:rsidR="004B486B" w:rsidRPr="004B486B" w:rsidRDefault="004B486B" w:rsidP="004B486B">
            <w:pPr>
              <w:ind w:firstLine="0"/>
            </w:pPr>
            <w:r>
              <w:t>Ridgeway</w:t>
            </w:r>
          </w:p>
        </w:tc>
        <w:tc>
          <w:tcPr>
            <w:tcW w:w="2180" w:type="dxa"/>
            <w:shd w:val="clear" w:color="auto" w:fill="auto"/>
          </w:tcPr>
          <w:p w:rsidR="004B486B" w:rsidRPr="004B486B" w:rsidRDefault="004B486B" w:rsidP="004B486B">
            <w:pPr>
              <w:ind w:firstLine="0"/>
            </w:pPr>
            <w:r>
              <w:t>Sandifer</w:t>
            </w:r>
          </w:p>
        </w:tc>
      </w:tr>
      <w:tr w:rsidR="004B486B" w:rsidRPr="004B486B" w:rsidTr="004B486B">
        <w:tc>
          <w:tcPr>
            <w:tcW w:w="2179" w:type="dxa"/>
            <w:shd w:val="clear" w:color="auto" w:fill="auto"/>
          </w:tcPr>
          <w:p w:rsidR="004B486B" w:rsidRPr="004B486B" w:rsidRDefault="004B486B" w:rsidP="004B486B">
            <w:pPr>
              <w:ind w:firstLine="0"/>
            </w:pPr>
            <w:r>
              <w:t>Simrill</w:t>
            </w:r>
          </w:p>
        </w:tc>
        <w:tc>
          <w:tcPr>
            <w:tcW w:w="2179" w:type="dxa"/>
            <w:shd w:val="clear" w:color="auto" w:fill="auto"/>
          </w:tcPr>
          <w:p w:rsidR="004B486B" w:rsidRPr="004B486B" w:rsidRDefault="004B486B" w:rsidP="004B486B">
            <w:pPr>
              <w:ind w:firstLine="0"/>
            </w:pPr>
            <w:r>
              <w:t>G. M. Smith</w:t>
            </w:r>
          </w:p>
        </w:tc>
        <w:tc>
          <w:tcPr>
            <w:tcW w:w="2180" w:type="dxa"/>
            <w:shd w:val="clear" w:color="auto" w:fill="auto"/>
          </w:tcPr>
          <w:p w:rsidR="004B486B" w:rsidRPr="004B486B" w:rsidRDefault="004B486B" w:rsidP="004B486B">
            <w:pPr>
              <w:ind w:firstLine="0"/>
            </w:pPr>
            <w:r>
              <w:t>J. E. Smith</w:t>
            </w:r>
          </w:p>
        </w:tc>
      </w:tr>
      <w:tr w:rsidR="004B486B" w:rsidRPr="004B486B" w:rsidTr="004B486B">
        <w:tc>
          <w:tcPr>
            <w:tcW w:w="2179" w:type="dxa"/>
            <w:shd w:val="clear" w:color="auto" w:fill="auto"/>
          </w:tcPr>
          <w:p w:rsidR="004B486B" w:rsidRPr="004B486B" w:rsidRDefault="004B486B" w:rsidP="004B486B">
            <w:pPr>
              <w:ind w:firstLine="0"/>
            </w:pPr>
            <w:r>
              <w:t>Sottile</w:t>
            </w:r>
          </w:p>
        </w:tc>
        <w:tc>
          <w:tcPr>
            <w:tcW w:w="2179" w:type="dxa"/>
            <w:shd w:val="clear" w:color="auto" w:fill="auto"/>
          </w:tcPr>
          <w:p w:rsidR="004B486B" w:rsidRPr="004B486B" w:rsidRDefault="004B486B" w:rsidP="004B486B">
            <w:pPr>
              <w:ind w:firstLine="0"/>
            </w:pPr>
            <w:r>
              <w:t>Spires</w:t>
            </w:r>
          </w:p>
        </w:tc>
        <w:tc>
          <w:tcPr>
            <w:tcW w:w="2180" w:type="dxa"/>
            <w:shd w:val="clear" w:color="auto" w:fill="auto"/>
          </w:tcPr>
          <w:p w:rsidR="004B486B" w:rsidRPr="004B486B" w:rsidRDefault="004B486B" w:rsidP="004B486B">
            <w:pPr>
              <w:ind w:firstLine="0"/>
            </w:pPr>
            <w:r>
              <w:t>Stavrinakis</w:t>
            </w:r>
          </w:p>
        </w:tc>
      </w:tr>
      <w:tr w:rsidR="004B486B" w:rsidRPr="004B486B" w:rsidTr="004B486B">
        <w:tc>
          <w:tcPr>
            <w:tcW w:w="2179" w:type="dxa"/>
            <w:shd w:val="clear" w:color="auto" w:fill="auto"/>
          </w:tcPr>
          <w:p w:rsidR="004B486B" w:rsidRPr="004B486B" w:rsidRDefault="004B486B" w:rsidP="004B486B">
            <w:pPr>
              <w:ind w:firstLine="0"/>
            </w:pPr>
            <w:r>
              <w:t>Stringer</w:t>
            </w:r>
          </w:p>
        </w:tc>
        <w:tc>
          <w:tcPr>
            <w:tcW w:w="2179" w:type="dxa"/>
            <w:shd w:val="clear" w:color="auto" w:fill="auto"/>
          </w:tcPr>
          <w:p w:rsidR="004B486B" w:rsidRPr="004B486B" w:rsidRDefault="004B486B" w:rsidP="004B486B">
            <w:pPr>
              <w:ind w:firstLine="0"/>
            </w:pPr>
            <w:r>
              <w:t>Tallon</w:t>
            </w:r>
          </w:p>
        </w:tc>
        <w:tc>
          <w:tcPr>
            <w:tcW w:w="2180" w:type="dxa"/>
            <w:shd w:val="clear" w:color="auto" w:fill="auto"/>
          </w:tcPr>
          <w:p w:rsidR="004B486B" w:rsidRPr="004B486B" w:rsidRDefault="004B486B" w:rsidP="004B486B">
            <w:pPr>
              <w:ind w:firstLine="0"/>
            </w:pPr>
            <w:r>
              <w:t>Taylor</w:t>
            </w:r>
          </w:p>
        </w:tc>
      </w:tr>
      <w:tr w:rsidR="004B486B" w:rsidRPr="004B486B" w:rsidTr="004B486B">
        <w:tc>
          <w:tcPr>
            <w:tcW w:w="2179" w:type="dxa"/>
            <w:shd w:val="clear" w:color="auto" w:fill="auto"/>
          </w:tcPr>
          <w:p w:rsidR="004B486B" w:rsidRPr="004B486B" w:rsidRDefault="004B486B" w:rsidP="004B486B">
            <w:pPr>
              <w:ind w:firstLine="0"/>
            </w:pPr>
            <w:r>
              <w:t>Thayer</w:t>
            </w:r>
          </w:p>
        </w:tc>
        <w:tc>
          <w:tcPr>
            <w:tcW w:w="2179" w:type="dxa"/>
            <w:shd w:val="clear" w:color="auto" w:fill="auto"/>
          </w:tcPr>
          <w:p w:rsidR="004B486B" w:rsidRPr="004B486B" w:rsidRDefault="004B486B" w:rsidP="004B486B">
            <w:pPr>
              <w:ind w:firstLine="0"/>
            </w:pPr>
            <w:r>
              <w:t>Thigpen</w:t>
            </w:r>
          </w:p>
        </w:tc>
        <w:tc>
          <w:tcPr>
            <w:tcW w:w="2180" w:type="dxa"/>
            <w:shd w:val="clear" w:color="auto" w:fill="auto"/>
          </w:tcPr>
          <w:p w:rsidR="004B486B" w:rsidRPr="004B486B" w:rsidRDefault="004B486B" w:rsidP="004B486B">
            <w:pPr>
              <w:ind w:firstLine="0"/>
            </w:pPr>
            <w:r>
              <w:t>Toole</w:t>
            </w:r>
          </w:p>
        </w:tc>
      </w:tr>
      <w:tr w:rsidR="004B486B" w:rsidRPr="004B486B" w:rsidTr="004B486B">
        <w:tc>
          <w:tcPr>
            <w:tcW w:w="2179" w:type="dxa"/>
            <w:shd w:val="clear" w:color="auto" w:fill="auto"/>
          </w:tcPr>
          <w:p w:rsidR="004B486B" w:rsidRPr="004B486B" w:rsidRDefault="004B486B" w:rsidP="004B486B">
            <w:pPr>
              <w:ind w:firstLine="0"/>
            </w:pPr>
            <w:r>
              <w:t>Trantham</w:t>
            </w:r>
          </w:p>
        </w:tc>
        <w:tc>
          <w:tcPr>
            <w:tcW w:w="2179" w:type="dxa"/>
            <w:shd w:val="clear" w:color="auto" w:fill="auto"/>
          </w:tcPr>
          <w:p w:rsidR="004B486B" w:rsidRPr="004B486B" w:rsidRDefault="004B486B" w:rsidP="004B486B">
            <w:pPr>
              <w:ind w:firstLine="0"/>
            </w:pPr>
            <w:r>
              <w:t>Weeks</w:t>
            </w:r>
          </w:p>
        </w:tc>
        <w:tc>
          <w:tcPr>
            <w:tcW w:w="2180" w:type="dxa"/>
            <w:shd w:val="clear" w:color="auto" w:fill="auto"/>
          </w:tcPr>
          <w:p w:rsidR="004B486B" w:rsidRPr="004B486B" w:rsidRDefault="004B486B" w:rsidP="004B486B">
            <w:pPr>
              <w:ind w:firstLine="0"/>
            </w:pPr>
            <w:r>
              <w:t>West</w:t>
            </w:r>
          </w:p>
        </w:tc>
      </w:tr>
      <w:tr w:rsidR="004B486B" w:rsidRPr="004B486B" w:rsidTr="004B486B">
        <w:tc>
          <w:tcPr>
            <w:tcW w:w="2179" w:type="dxa"/>
            <w:shd w:val="clear" w:color="auto" w:fill="auto"/>
          </w:tcPr>
          <w:p w:rsidR="004B486B" w:rsidRPr="004B486B" w:rsidRDefault="004B486B" w:rsidP="004B486B">
            <w:pPr>
              <w:keepNext/>
              <w:ind w:firstLine="0"/>
            </w:pPr>
            <w:r>
              <w:t>Whitmire</w:t>
            </w:r>
          </w:p>
        </w:tc>
        <w:tc>
          <w:tcPr>
            <w:tcW w:w="2179" w:type="dxa"/>
            <w:shd w:val="clear" w:color="auto" w:fill="auto"/>
          </w:tcPr>
          <w:p w:rsidR="004B486B" w:rsidRPr="004B486B" w:rsidRDefault="004B486B" w:rsidP="004B486B">
            <w:pPr>
              <w:keepNext/>
              <w:ind w:firstLine="0"/>
            </w:pPr>
            <w:r>
              <w:t>Williams</w:t>
            </w:r>
          </w:p>
        </w:tc>
        <w:tc>
          <w:tcPr>
            <w:tcW w:w="2180" w:type="dxa"/>
            <w:shd w:val="clear" w:color="auto" w:fill="auto"/>
          </w:tcPr>
          <w:p w:rsidR="004B486B" w:rsidRPr="004B486B" w:rsidRDefault="004B486B" w:rsidP="004B486B">
            <w:pPr>
              <w:keepNext/>
              <w:ind w:firstLine="0"/>
            </w:pPr>
            <w:r>
              <w:t>Willis</w:t>
            </w:r>
          </w:p>
        </w:tc>
      </w:tr>
      <w:tr w:rsidR="004B486B" w:rsidRPr="004B486B" w:rsidTr="004B486B">
        <w:tc>
          <w:tcPr>
            <w:tcW w:w="2179" w:type="dxa"/>
            <w:shd w:val="clear" w:color="auto" w:fill="auto"/>
          </w:tcPr>
          <w:p w:rsidR="004B486B" w:rsidRPr="004B486B" w:rsidRDefault="004B486B" w:rsidP="004B486B">
            <w:pPr>
              <w:keepNext/>
              <w:ind w:firstLine="0"/>
            </w:pPr>
            <w:r>
              <w:t>Wooten</w:t>
            </w:r>
          </w:p>
        </w:tc>
        <w:tc>
          <w:tcPr>
            <w:tcW w:w="2179" w:type="dxa"/>
            <w:shd w:val="clear" w:color="auto" w:fill="auto"/>
          </w:tcPr>
          <w:p w:rsidR="004B486B" w:rsidRPr="004B486B" w:rsidRDefault="004B486B" w:rsidP="004B486B">
            <w:pPr>
              <w:keepNext/>
              <w:ind w:firstLine="0"/>
            </w:pPr>
            <w:r>
              <w:t>Young</w:t>
            </w:r>
          </w:p>
        </w:tc>
        <w:tc>
          <w:tcPr>
            <w:tcW w:w="2180" w:type="dxa"/>
            <w:shd w:val="clear" w:color="auto" w:fill="auto"/>
          </w:tcPr>
          <w:p w:rsidR="004B486B" w:rsidRPr="004B486B" w:rsidRDefault="004B486B" w:rsidP="004B486B">
            <w:pPr>
              <w:keepNext/>
              <w:ind w:firstLine="0"/>
            </w:pPr>
          </w:p>
        </w:tc>
      </w:tr>
    </w:tbl>
    <w:p w:rsidR="004B486B" w:rsidRDefault="004B486B" w:rsidP="004B486B"/>
    <w:p w:rsidR="004B486B" w:rsidRDefault="004B486B" w:rsidP="004B486B">
      <w:pPr>
        <w:jc w:val="center"/>
        <w:rPr>
          <w:b/>
        </w:rPr>
      </w:pPr>
      <w:r w:rsidRPr="004B486B">
        <w:rPr>
          <w:b/>
        </w:rPr>
        <w:t>Total--101</w:t>
      </w:r>
    </w:p>
    <w:p w:rsidR="004B486B" w:rsidRDefault="004B486B" w:rsidP="004B486B">
      <w:pPr>
        <w:jc w:val="center"/>
        <w:rPr>
          <w:b/>
        </w:rPr>
      </w:pPr>
    </w:p>
    <w:p w:rsidR="004B486B" w:rsidRDefault="004B486B" w:rsidP="004B486B">
      <w:pPr>
        <w:ind w:firstLine="0"/>
      </w:pPr>
      <w:r w:rsidRPr="004B486B">
        <w:t xml:space="preserve"> </w:t>
      </w:r>
      <w:r>
        <w:t>Those who voted in the negative are:</w:t>
      </w:r>
    </w:p>
    <w:p w:rsidR="004B486B" w:rsidRDefault="004B486B" w:rsidP="004B486B"/>
    <w:p w:rsidR="004B486B" w:rsidRDefault="004B486B" w:rsidP="004B486B">
      <w:pPr>
        <w:jc w:val="center"/>
        <w:rPr>
          <w:b/>
        </w:rPr>
      </w:pPr>
      <w:r w:rsidRPr="004B486B">
        <w:rPr>
          <w:b/>
        </w:rPr>
        <w:t>Total--0</w:t>
      </w:r>
    </w:p>
    <w:p w:rsidR="004B486B" w:rsidRDefault="004B486B" w:rsidP="004B486B">
      <w:pPr>
        <w:jc w:val="center"/>
        <w:rPr>
          <w:b/>
        </w:rPr>
      </w:pPr>
    </w:p>
    <w:p w:rsidR="004B486B" w:rsidRDefault="004B486B" w:rsidP="004B486B">
      <w:r>
        <w:t>The Free Conference Report was adopted and a message was ordered sent to the Senate accordingly.</w:t>
      </w:r>
    </w:p>
    <w:p w:rsidR="004B486B" w:rsidRDefault="004B486B" w:rsidP="004B486B"/>
    <w:p w:rsidR="004B486B" w:rsidRDefault="004B486B" w:rsidP="004B486B">
      <w:pPr>
        <w:keepNext/>
        <w:jc w:val="center"/>
        <w:rPr>
          <w:b/>
        </w:rPr>
      </w:pPr>
      <w:r w:rsidRPr="004B486B">
        <w:rPr>
          <w:b/>
        </w:rPr>
        <w:t>CONCURRENT RESOLUTION</w:t>
      </w:r>
    </w:p>
    <w:p w:rsidR="004B486B" w:rsidRDefault="004B486B" w:rsidP="004B486B">
      <w:r>
        <w:t xml:space="preserve">The following was taken up for immediate consideration: </w:t>
      </w:r>
    </w:p>
    <w:p w:rsidR="004B486B" w:rsidRDefault="004B486B" w:rsidP="004B486B">
      <w:bookmarkStart w:id="44" w:name="include_clip_start_125"/>
      <w:bookmarkEnd w:id="44"/>
    </w:p>
    <w:p w:rsidR="004B486B" w:rsidRDefault="004B486B" w:rsidP="004B486B">
      <w:r>
        <w:t>H. 5383 -- Rep. Lucas: A CONCURRENT RESOLUTION TO PROVIDE THAT PURSUANT TO SECTION 9, ARTICLE III, OF THE CONSTITUTION OF THIS STATE, 1895, WHEN THE RESPECTIVE HOUSES OF THE GENERAL ASSEMBLY ADJOURN ON THURSDAY, MAY 10, 2018, NOT LATER THAN 5:00 P.M., OR ANYTIME EARLIER, EACH HOUSE SHALL STAND ADJOURNED TO MEET IN STATEWIDE SESSION AT 12:00 NOON ON WEDNESDAY, MAY 23, 2018, AND CONTINUE IN STATEWIDE SESSION, IF NECESSARY, UNTIL NOT LATER THAN 5:00 P.M. ON THURSDAY, MAY 24, 2018, FOR THE CONSIDERATION OF CERTAIN SPECIFIED MATTERS, TO PROVIDE THAT WHEN THE RESPECTIVE HOUSES OF THE GENERAL ASSEMBLY ADJOURN ON THURSDAY, MAY 24, 2018, NOT LATER THAN 5:00 P.M., OR ANYTIME EARLIER, EACH HOUSE SHALL STAND ADJOURNED TO MEET IN STATEWIDE SESSION AT 12:00 NOON ON WEDNESDAY, JUNE 13, 2018, AND TO CONTINUE IN STATEWIDE SESSION, IF NECESSARY, UNTIL NOT LATER THAN 5:00 P.M. ON FRIDAY, JUNE 15, 2018, AND TO PROVIDE THAT WHEN THE RESPECTIVE HOUSES OF THE GENERAL ASSEMBLY ADJOURN NOT LATER NOT LATER THAN 11:59 P.M., SUNDAY, NOVEMBER 11, 2018, THE GENERAL ASSEMBLY SHALL STAND ADJOURNED SINE DIE.</w:t>
      </w:r>
    </w:p>
    <w:p w:rsidR="004B486B" w:rsidRDefault="004B486B" w:rsidP="004B486B">
      <w:bookmarkStart w:id="45" w:name="include_clip_end_125"/>
      <w:bookmarkEnd w:id="45"/>
    </w:p>
    <w:p w:rsidR="004B486B" w:rsidRDefault="004B486B" w:rsidP="004B486B">
      <w:r>
        <w:t>Rep. LUCAS explained the Concurrent Resolution.</w:t>
      </w:r>
    </w:p>
    <w:p w:rsidR="004B486B" w:rsidRDefault="004B486B" w:rsidP="004B486B"/>
    <w:p w:rsidR="004B486B" w:rsidRDefault="004B486B" w:rsidP="004B486B">
      <w:r>
        <w:t xml:space="preserve">The yeas and nays were taken resulting as follows: </w:t>
      </w:r>
    </w:p>
    <w:p w:rsidR="004B486B" w:rsidRDefault="004B486B" w:rsidP="004B486B">
      <w:pPr>
        <w:jc w:val="center"/>
      </w:pPr>
      <w:r>
        <w:t xml:space="preserve"> </w:t>
      </w:r>
      <w:bookmarkStart w:id="46" w:name="vote_start127"/>
      <w:bookmarkEnd w:id="46"/>
      <w:r>
        <w:t>Yeas 110; Nays 0</w:t>
      </w:r>
    </w:p>
    <w:p w:rsidR="004B486B" w:rsidRDefault="004B486B" w:rsidP="004B486B">
      <w:pPr>
        <w:jc w:val="center"/>
      </w:pPr>
    </w:p>
    <w:p w:rsidR="004B486B" w:rsidRDefault="004B486B" w:rsidP="004B48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486B" w:rsidRPr="004B486B" w:rsidTr="004B486B">
        <w:tc>
          <w:tcPr>
            <w:tcW w:w="2179" w:type="dxa"/>
            <w:shd w:val="clear" w:color="auto" w:fill="auto"/>
          </w:tcPr>
          <w:p w:rsidR="004B486B" w:rsidRPr="004B486B" w:rsidRDefault="004B486B" w:rsidP="004B486B">
            <w:pPr>
              <w:keepNext/>
              <w:ind w:firstLine="0"/>
            </w:pPr>
            <w:r>
              <w:t>Alexander</w:t>
            </w:r>
          </w:p>
        </w:tc>
        <w:tc>
          <w:tcPr>
            <w:tcW w:w="2179" w:type="dxa"/>
            <w:shd w:val="clear" w:color="auto" w:fill="auto"/>
          </w:tcPr>
          <w:p w:rsidR="004B486B" w:rsidRPr="004B486B" w:rsidRDefault="004B486B" w:rsidP="004B486B">
            <w:pPr>
              <w:keepNext/>
              <w:ind w:firstLine="0"/>
            </w:pPr>
            <w:r>
              <w:t>Allison</w:t>
            </w:r>
          </w:p>
        </w:tc>
        <w:tc>
          <w:tcPr>
            <w:tcW w:w="2180" w:type="dxa"/>
            <w:shd w:val="clear" w:color="auto" w:fill="auto"/>
          </w:tcPr>
          <w:p w:rsidR="004B486B" w:rsidRPr="004B486B" w:rsidRDefault="004B486B" w:rsidP="004B486B">
            <w:pPr>
              <w:keepNext/>
              <w:ind w:firstLine="0"/>
            </w:pPr>
            <w:r>
              <w:t>Anderson</w:t>
            </w:r>
          </w:p>
        </w:tc>
      </w:tr>
      <w:tr w:rsidR="004B486B" w:rsidRPr="004B486B" w:rsidTr="004B486B">
        <w:tc>
          <w:tcPr>
            <w:tcW w:w="2179" w:type="dxa"/>
            <w:shd w:val="clear" w:color="auto" w:fill="auto"/>
          </w:tcPr>
          <w:p w:rsidR="004B486B" w:rsidRPr="004B486B" w:rsidRDefault="004B486B" w:rsidP="004B486B">
            <w:pPr>
              <w:ind w:firstLine="0"/>
            </w:pPr>
            <w:r>
              <w:t>Anthony</w:t>
            </w:r>
          </w:p>
        </w:tc>
        <w:tc>
          <w:tcPr>
            <w:tcW w:w="2179" w:type="dxa"/>
            <w:shd w:val="clear" w:color="auto" w:fill="auto"/>
          </w:tcPr>
          <w:p w:rsidR="004B486B" w:rsidRPr="004B486B" w:rsidRDefault="004B486B" w:rsidP="004B486B">
            <w:pPr>
              <w:ind w:firstLine="0"/>
            </w:pPr>
            <w:r>
              <w:t>Arrington</w:t>
            </w:r>
          </w:p>
        </w:tc>
        <w:tc>
          <w:tcPr>
            <w:tcW w:w="2180" w:type="dxa"/>
            <w:shd w:val="clear" w:color="auto" w:fill="auto"/>
          </w:tcPr>
          <w:p w:rsidR="004B486B" w:rsidRPr="004B486B" w:rsidRDefault="004B486B" w:rsidP="004B486B">
            <w:pPr>
              <w:ind w:firstLine="0"/>
            </w:pPr>
            <w:r>
              <w:t>Atkinson</w:t>
            </w:r>
          </w:p>
        </w:tc>
      </w:tr>
      <w:tr w:rsidR="004B486B" w:rsidRPr="004B486B" w:rsidTr="004B486B">
        <w:tc>
          <w:tcPr>
            <w:tcW w:w="2179" w:type="dxa"/>
            <w:shd w:val="clear" w:color="auto" w:fill="auto"/>
          </w:tcPr>
          <w:p w:rsidR="004B486B" w:rsidRPr="004B486B" w:rsidRDefault="004B486B" w:rsidP="004B486B">
            <w:pPr>
              <w:ind w:firstLine="0"/>
            </w:pPr>
            <w:r>
              <w:t>Atwater</w:t>
            </w:r>
          </w:p>
        </w:tc>
        <w:tc>
          <w:tcPr>
            <w:tcW w:w="2179" w:type="dxa"/>
            <w:shd w:val="clear" w:color="auto" w:fill="auto"/>
          </w:tcPr>
          <w:p w:rsidR="004B486B" w:rsidRPr="004B486B" w:rsidRDefault="004B486B" w:rsidP="004B486B">
            <w:pPr>
              <w:ind w:firstLine="0"/>
            </w:pPr>
            <w:r>
              <w:t>Bales</w:t>
            </w:r>
          </w:p>
        </w:tc>
        <w:tc>
          <w:tcPr>
            <w:tcW w:w="2180" w:type="dxa"/>
            <w:shd w:val="clear" w:color="auto" w:fill="auto"/>
          </w:tcPr>
          <w:p w:rsidR="004B486B" w:rsidRPr="004B486B" w:rsidRDefault="004B486B" w:rsidP="004B486B">
            <w:pPr>
              <w:ind w:firstLine="0"/>
            </w:pPr>
            <w:r>
              <w:t>Ballentine</w:t>
            </w:r>
          </w:p>
        </w:tc>
      </w:tr>
      <w:tr w:rsidR="004B486B" w:rsidRPr="004B486B" w:rsidTr="004B486B">
        <w:tc>
          <w:tcPr>
            <w:tcW w:w="2179" w:type="dxa"/>
            <w:shd w:val="clear" w:color="auto" w:fill="auto"/>
          </w:tcPr>
          <w:p w:rsidR="004B486B" w:rsidRPr="004B486B" w:rsidRDefault="004B486B" w:rsidP="004B486B">
            <w:pPr>
              <w:ind w:firstLine="0"/>
            </w:pPr>
            <w:r>
              <w:t>Bamberg</w:t>
            </w:r>
          </w:p>
        </w:tc>
        <w:tc>
          <w:tcPr>
            <w:tcW w:w="2179" w:type="dxa"/>
            <w:shd w:val="clear" w:color="auto" w:fill="auto"/>
          </w:tcPr>
          <w:p w:rsidR="004B486B" w:rsidRPr="004B486B" w:rsidRDefault="004B486B" w:rsidP="004B486B">
            <w:pPr>
              <w:ind w:firstLine="0"/>
            </w:pPr>
            <w:r>
              <w:t>Bannister</w:t>
            </w:r>
          </w:p>
        </w:tc>
        <w:tc>
          <w:tcPr>
            <w:tcW w:w="2180" w:type="dxa"/>
            <w:shd w:val="clear" w:color="auto" w:fill="auto"/>
          </w:tcPr>
          <w:p w:rsidR="004B486B" w:rsidRPr="004B486B" w:rsidRDefault="004B486B" w:rsidP="004B486B">
            <w:pPr>
              <w:ind w:firstLine="0"/>
            </w:pPr>
            <w:r>
              <w:t>Bennett</w:t>
            </w:r>
          </w:p>
        </w:tc>
      </w:tr>
      <w:tr w:rsidR="004B486B" w:rsidRPr="004B486B" w:rsidTr="004B486B">
        <w:tc>
          <w:tcPr>
            <w:tcW w:w="2179" w:type="dxa"/>
            <w:shd w:val="clear" w:color="auto" w:fill="auto"/>
          </w:tcPr>
          <w:p w:rsidR="004B486B" w:rsidRPr="004B486B" w:rsidRDefault="004B486B" w:rsidP="004B486B">
            <w:pPr>
              <w:ind w:firstLine="0"/>
            </w:pPr>
            <w:r>
              <w:t>Bernstein</w:t>
            </w:r>
          </w:p>
        </w:tc>
        <w:tc>
          <w:tcPr>
            <w:tcW w:w="2179" w:type="dxa"/>
            <w:shd w:val="clear" w:color="auto" w:fill="auto"/>
          </w:tcPr>
          <w:p w:rsidR="004B486B" w:rsidRPr="004B486B" w:rsidRDefault="004B486B" w:rsidP="004B486B">
            <w:pPr>
              <w:ind w:firstLine="0"/>
            </w:pPr>
            <w:r>
              <w:t>Blackwell</w:t>
            </w:r>
          </w:p>
        </w:tc>
        <w:tc>
          <w:tcPr>
            <w:tcW w:w="2180" w:type="dxa"/>
            <w:shd w:val="clear" w:color="auto" w:fill="auto"/>
          </w:tcPr>
          <w:p w:rsidR="004B486B" w:rsidRPr="004B486B" w:rsidRDefault="004B486B" w:rsidP="004B486B">
            <w:pPr>
              <w:ind w:firstLine="0"/>
            </w:pPr>
            <w:r>
              <w:t>Bowers</w:t>
            </w:r>
          </w:p>
        </w:tc>
      </w:tr>
      <w:tr w:rsidR="004B486B" w:rsidRPr="004B486B" w:rsidTr="004B486B">
        <w:tc>
          <w:tcPr>
            <w:tcW w:w="2179" w:type="dxa"/>
            <w:shd w:val="clear" w:color="auto" w:fill="auto"/>
          </w:tcPr>
          <w:p w:rsidR="004B486B" w:rsidRPr="004B486B" w:rsidRDefault="004B486B" w:rsidP="004B486B">
            <w:pPr>
              <w:ind w:firstLine="0"/>
            </w:pPr>
            <w:r>
              <w:t>Bradley</w:t>
            </w:r>
          </w:p>
        </w:tc>
        <w:tc>
          <w:tcPr>
            <w:tcW w:w="2179" w:type="dxa"/>
            <w:shd w:val="clear" w:color="auto" w:fill="auto"/>
          </w:tcPr>
          <w:p w:rsidR="004B486B" w:rsidRPr="004B486B" w:rsidRDefault="004B486B" w:rsidP="004B486B">
            <w:pPr>
              <w:ind w:firstLine="0"/>
            </w:pPr>
            <w:r>
              <w:t>Brawley</w:t>
            </w:r>
          </w:p>
        </w:tc>
        <w:tc>
          <w:tcPr>
            <w:tcW w:w="2180" w:type="dxa"/>
            <w:shd w:val="clear" w:color="auto" w:fill="auto"/>
          </w:tcPr>
          <w:p w:rsidR="004B486B" w:rsidRPr="004B486B" w:rsidRDefault="004B486B" w:rsidP="004B486B">
            <w:pPr>
              <w:ind w:firstLine="0"/>
            </w:pPr>
            <w:r>
              <w:t>Brown</w:t>
            </w:r>
          </w:p>
        </w:tc>
      </w:tr>
      <w:tr w:rsidR="004B486B" w:rsidRPr="004B486B" w:rsidTr="004B486B">
        <w:tc>
          <w:tcPr>
            <w:tcW w:w="2179" w:type="dxa"/>
            <w:shd w:val="clear" w:color="auto" w:fill="auto"/>
          </w:tcPr>
          <w:p w:rsidR="004B486B" w:rsidRPr="004B486B" w:rsidRDefault="004B486B" w:rsidP="004B486B">
            <w:pPr>
              <w:ind w:firstLine="0"/>
            </w:pPr>
            <w:r>
              <w:t>Bryant</w:t>
            </w:r>
          </w:p>
        </w:tc>
        <w:tc>
          <w:tcPr>
            <w:tcW w:w="2179" w:type="dxa"/>
            <w:shd w:val="clear" w:color="auto" w:fill="auto"/>
          </w:tcPr>
          <w:p w:rsidR="004B486B" w:rsidRPr="004B486B" w:rsidRDefault="004B486B" w:rsidP="004B486B">
            <w:pPr>
              <w:ind w:firstLine="0"/>
            </w:pPr>
            <w:r>
              <w:t>Burns</w:t>
            </w:r>
          </w:p>
        </w:tc>
        <w:tc>
          <w:tcPr>
            <w:tcW w:w="2180" w:type="dxa"/>
            <w:shd w:val="clear" w:color="auto" w:fill="auto"/>
          </w:tcPr>
          <w:p w:rsidR="004B486B" w:rsidRPr="004B486B" w:rsidRDefault="004B486B" w:rsidP="004B486B">
            <w:pPr>
              <w:ind w:firstLine="0"/>
            </w:pPr>
            <w:r>
              <w:t>Caskey</w:t>
            </w:r>
          </w:p>
        </w:tc>
      </w:tr>
      <w:tr w:rsidR="004B486B" w:rsidRPr="004B486B" w:rsidTr="004B486B">
        <w:tc>
          <w:tcPr>
            <w:tcW w:w="2179" w:type="dxa"/>
            <w:shd w:val="clear" w:color="auto" w:fill="auto"/>
          </w:tcPr>
          <w:p w:rsidR="004B486B" w:rsidRPr="004B486B" w:rsidRDefault="004B486B" w:rsidP="004B486B">
            <w:pPr>
              <w:ind w:firstLine="0"/>
            </w:pPr>
            <w:r>
              <w:t>Chumley</w:t>
            </w:r>
          </w:p>
        </w:tc>
        <w:tc>
          <w:tcPr>
            <w:tcW w:w="2179" w:type="dxa"/>
            <w:shd w:val="clear" w:color="auto" w:fill="auto"/>
          </w:tcPr>
          <w:p w:rsidR="004B486B" w:rsidRPr="004B486B" w:rsidRDefault="004B486B" w:rsidP="004B486B">
            <w:pPr>
              <w:ind w:firstLine="0"/>
            </w:pPr>
            <w:r>
              <w:t>Clary</w:t>
            </w:r>
          </w:p>
        </w:tc>
        <w:tc>
          <w:tcPr>
            <w:tcW w:w="2180" w:type="dxa"/>
            <w:shd w:val="clear" w:color="auto" w:fill="auto"/>
          </w:tcPr>
          <w:p w:rsidR="004B486B" w:rsidRPr="004B486B" w:rsidRDefault="004B486B" w:rsidP="004B486B">
            <w:pPr>
              <w:ind w:firstLine="0"/>
            </w:pPr>
            <w:r>
              <w:t>Cobb-Hunter</w:t>
            </w:r>
          </w:p>
        </w:tc>
      </w:tr>
      <w:tr w:rsidR="004B486B" w:rsidRPr="004B486B" w:rsidTr="004B486B">
        <w:tc>
          <w:tcPr>
            <w:tcW w:w="2179" w:type="dxa"/>
            <w:shd w:val="clear" w:color="auto" w:fill="auto"/>
          </w:tcPr>
          <w:p w:rsidR="004B486B" w:rsidRPr="004B486B" w:rsidRDefault="004B486B" w:rsidP="004B486B">
            <w:pPr>
              <w:ind w:firstLine="0"/>
            </w:pPr>
            <w:r>
              <w:t>Cole</w:t>
            </w:r>
          </w:p>
        </w:tc>
        <w:tc>
          <w:tcPr>
            <w:tcW w:w="2179" w:type="dxa"/>
            <w:shd w:val="clear" w:color="auto" w:fill="auto"/>
          </w:tcPr>
          <w:p w:rsidR="004B486B" w:rsidRPr="004B486B" w:rsidRDefault="004B486B" w:rsidP="004B486B">
            <w:pPr>
              <w:ind w:firstLine="0"/>
            </w:pPr>
            <w:r>
              <w:t>Collins</w:t>
            </w:r>
          </w:p>
        </w:tc>
        <w:tc>
          <w:tcPr>
            <w:tcW w:w="2180" w:type="dxa"/>
            <w:shd w:val="clear" w:color="auto" w:fill="auto"/>
          </w:tcPr>
          <w:p w:rsidR="004B486B" w:rsidRPr="004B486B" w:rsidRDefault="004B486B" w:rsidP="004B486B">
            <w:pPr>
              <w:ind w:firstLine="0"/>
            </w:pPr>
            <w:r>
              <w:t>Crawford</w:t>
            </w:r>
          </w:p>
        </w:tc>
      </w:tr>
      <w:tr w:rsidR="004B486B" w:rsidRPr="004B486B" w:rsidTr="004B486B">
        <w:tc>
          <w:tcPr>
            <w:tcW w:w="2179" w:type="dxa"/>
            <w:shd w:val="clear" w:color="auto" w:fill="auto"/>
          </w:tcPr>
          <w:p w:rsidR="004B486B" w:rsidRPr="004B486B" w:rsidRDefault="004B486B" w:rsidP="004B486B">
            <w:pPr>
              <w:ind w:firstLine="0"/>
            </w:pPr>
            <w:r>
              <w:t>Crosby</w:t>
            </w:r>
          </w:p>
        </w:tc>
        <w:tc>
          <w:tcPr>
            <w:tcW w:w="2179" w:type="dxa"/>
            <w:shd w:val="clear" w:color="auto" w:fill="auto"/>
          </w:tcPr>
          <w:p w:rsidR="004B486B" w:rsidRPr="004B486B" w:rsidRDefault="004B486B" w:rsidP="004B486B">
            <w:pPr>
              <w:ind w:firstLine="0"/>
            </w:pPr>
            <w:r>
              <w:t>Davis</w:t>
            </w:r>
          </w:p>
        </w:tc>
        <w:tc>
          <w:tcPr>
            <w:tcW w:w="2180" w:type="dxa"/>
            <w:shd w:val="clear" w:color="auto" w:fill="auto"/>
          </w:tcPr>
          <w:p w:rsidR="004B486B" w:rsidRPr="004B486B" w:rsidRDefault="004B486B" w:rsidP="004B486B">
            <w:pPr>
              <w:ind w:firstLine="0"/>
            </w:pPr>
            <w:r>
              <w:t>Delleney</w:t>
            </w:r>
          </w:p>
        </w:tc>
      </w:tr>
      <w:tr w:rsidR="004B486B" w:rsidRPr="004B486B" w:rsidTr="004B486B">
        <w:tc>
          <w:tcPr>
            <w:tcW w:w="2179" w:type="dxa"/>
            <w:shd w:val="clear" w:color="auto" w:fill="auto"/>
          </w:tcPr>
          <w:p w:rsidR="004B486B" w:rsidRPr="004B486B" w:rsidRDefault="004B486B" w:rsidP="004B486B">
            <w:pPr>
              <w:ind w:firstLine="0"/>
            </w:pPr>
            <w:r>
              <w:t>Dillard</w:t>
            </w:r>
          </w:p>
        </w:tc>
        <w:tc>
          <w:tcPr>
            <w:tcW w:w="2179" w:type="dxa"/>
            <w:shd w:val="clear" w:color="auto" w:fill="auto"/>
          </w:tcPr>
          <w:p w:rsidR="004B486B" w:rsidRPr="004B486B" w:rsidRDefault="004B486B" w:rsidP="004B486B">
            <w:pPr>
              <w:ind w:firstLine="0"/>
            </w:pPr>
            <w:r>
              <w:t>Douglas</w:t>
            </w:r>
          </w:p>
        </w:tc>
        <w:tc>
          <w:tcPr>
            <w:tcW w:w="2180" w:type="dxa"/>
            <w:shd w:val="clear" w:color="auto" w:fill="auto"/>
          </w:tcPr>
          <w:p w:rsidR="004B486B" w:rsidRPr="004B486B" w:rsidRDefault="004B486B" w:rsidP="004B486B">
            <w:pPr>
              <w:ind w:firstLine="0"/>
            </w:pPr>
            <w:r>
              <w:t>Duckworth</w:t>
            </w:r>
          </w:p>
        </w:tc>
      </w:tr>
      <w:tr w:rsidR="004B486B" w:rsidRPr="004B486B" w:rsidTr="004B486B">
        <w:tc>
          <w:tcPr>
            <w:tcW w:w="2179" w:type="dxa"/>
            <w:shd w:val="clear" w:color="auto" w:fill="auto"/>
          </w:tcPr>
          <w:p w:rsidR="004B486B" w:rsidRPr="004B486B" w:rsidRDefault="004B486B" w:rsidP="004B486B">
            <w:pPr>
              <w:ind w:firstLine="0"/>
            </w:pPr>
            <w:r>
              <w:t>Elliott</w:t>
            </w:r>
          </w:p>
        </w:tc>
        <w:tc>
          <w:tcPr>
            <w:tcW w:w="2179" w:type="dxa"/>
            <w:shd w:val="clear" w:color="auto" w:fill="auto"/>
          </w:tcPr>
          <w:p w:rsidR="004B486B" w:rsidRPr="004B486B" w:rsidRDefault="004B486B" w:rsidP="004B486B">
            <w:pPr>
              <w:ind w:firstLine="0"/>
            </w:pPr>
            <w:r>
              <w:t>Erickson</w:t>
            </w:r>
          </w:p>
        </w:tc>
        <w:tc>
          <w:tcPr>
            <w:tcW w:w="2180" w:type="dxa"/>
            <w:shd w:val="clear" w:color="auto" w:fill="auto"/>
          </w:tcPr>
          <w:p w:rsidR="004B486B" w:rsidRPr="004B486B" w:rsidRDefault="004B486B" w:rsidP="004B486B">
            <w:pPr>
              <w:ind w:firstLine="0"/>
            </w:pPr>
            <w:r>
              <w:t>Felder</w:t>
            </w:r>
          </w:p>
        </w:tc>
      </w:tr>
      <w:tr w:rsidR="004B486B" w:rsidRPr="004B486B" w:rsidTr="004B486B">
        <w:tc>
          <w:tcPr>
            <w:tcW w:w="2179" w:type="dxa"/>
            <w:shd w:val="clear" w:color="auto" w:fill="auto"/>
          </w:tcPr>
          <w:p w:rsidR="004B486B" w:rsidRPr="004B486B" w:rsidRDefault="004B486B" w:rsidP="004B486B">
            <w:pPr>
              <w:ind w:firstLine="0"/>
            </w:pPr>
            <w:r>
              <w:t>Finlay</w:t>
            </w:r>
          </w:p>
        </w:tc>
        <w:tc>
          <w:tcPr>
            <w:tcW w:w="2179" w:type="dxa"/>
            <w:shd w:val="clear" w:color="auto" w:fill="auto"/>
          </w:tcPr>
          <w:p w:rsidR="004B486B" w:rsidRPr="004B486B" w:rsidRDefault="004B486B" w:rsidP="004B486B">
            <w:pPr>
              <w:ind w:firstLine="0"/>
            </w:pPr>
            <w:r>
              <w:t>Forrest</w:t>
            </w:r>
          </w:p>
        </w:tc>
        <w:tc>
          <w:tcPr>
            <w:tcW w:w="2180" w:type="dxa"/>
            <w:shd w:val="clear" w:color="auto" w:fill="auto"/>
          </w:tcPr>
          <w:p w:rsidR="004B486B" w:rsidRPr="004B486B" w:rsidRDefault="004B486B" w:rsidP="004B486B">
            <w:pPr>
              <w:ind w:firstLine="0"/>
            </w:pPr>
            <w:r>
              <w:t>Forrester</w:t>
            </w:r>
          </w:p>
        </w:tc>
      </w:tr>
      <w:tr w:rsidR="004B486B" w:rsidRPr="004B486B" w:rsidTr="004B486B">
        <w:tc>
          <w:tcPr>
            <w:tcW w:w="2179" w:type="dxa"/>
            <w:shd w:val="clear" w:color="auto" w:fill="auto"/>
          </w:tcPr>
          <w:p w:rsidR="004B486B" w:rsidRPr="004B486B" w:rsidRDefault="004B486B" w:rsidP="004B486B">
            <w:pPr>
              <w:ind w:firstLine="0"/>
            </w:pPr>
            <w:r>
              <w:t>Fry</w:t>
            </w:r>
          </w:p>
        </w:tc>
        <w:tc>
          <w:tcPr>
            <w:tcW w:w="2179" w:type="dxa"/>
            <w:shd w:val="clear" w:color="auto" w:fill="auto"/>
          </w:tcPr>
          <w:p w:rsidR="004B486B" w:rsidRPr="004B486B" w:rsidRDefault="004B486B" w:rsidP="004B486B">
            <w:pPr>
              <w:ind w:firstLine="0"/>
            </w:pPr>
            <w:r>
              <w:t>Funderburk</w:t>
            </w:r>
          </w:p>
        </w:tc>
        <w:tc>
          <w:tcPr>
            <w:tcW w:w="2180" w:type="dxa"/>
            <w:shd w:val="clear" w:color="auto" w:fill="auto"/>
          </w:tcPr>
          <w:p w:rsidR="004B486B" w:rsidRPr="004B486B" w:rsidRDefault="004B486B" w:rsidP="004B486B">
            <w:pPr>
              <w:ind w:firstLine="0"/>
            </w:pPr>
            <w:r>
              <w:t>Gagnon</w:t>
            </w:r>
          </w:p>
        </w:tc>
      </w:tr>
      <w:tr w:rsidR="004B486B" w:rsidRPr="004B486B" w:rsidTr="004B486B">
        <w:tc>
          <w:tcPr>
            <w:tcW w:w="2179" w:type="dxa"/>
            <w:shd w:val="clear" w:color="auto" w:fill="auto"/>
          </w:tcPr>
          <w:p w:rsidR="004B486B" w:rsidRPr="004B486B" w:rsidRDefault="004B486B" w:rsidP="004B486B">
            <w:pPr>
              <w:ind w:firstLine="0"/>
            </w:pPr>
            <w:r>
              <w:t>Gilliard</w:t>
            </w:r>
          </w:p>
        </w:tc>
        <w:tc>
          <w:tcPr>
            <w:tcW w:w="2179" w:type="dxa"/>
            <w:shd w:val="clear" w:color="auto" w:fill="auto"/>
          </w:tcPr>
          <w:p w:rsidR="004B486B" w:rsidRPr="004B486B" w:rsidRDefault="004B486B" w:rsidP="004B486B">
            <w:pPr>
              <w:ind w:firstLine="0"/>
            </w:pPr>
            <w:r>
              <w:t>Govan</w:t>
            </w:r>
          </w:p>
        </w:tc>
        <w:tc>
          <w:tcPr>
            <w:tcW w:w="2180" w:type="dxa"/>
            <w:shd w:val="clear" w:color="auto" w:fill="auto"/>
          </w:tcPr>
          <w:p w:rsidR="004B486B" w:rsidRPr="004B486B" w:rsidRDefault="004B486B" w:rsidP="004B486B">
            <w:pPr>
              <w:ind w:firstLine="0"/>
            </w:pPr>
            <w:r>
              <w:t>Hamilton</w:t>
            </w:r>
          </w:p>
        </w:tc>
      </w:tr>
      <w:tr w:rsidR="004B486B" w:rsidRPr="004B486B" w:rsidTr="004B486B">
        <w:tc>
          <w:tcPr>
            <w:tcW w:w="2179" w:type="dxa"/>
            <w:shd w:val="clear" w:color="auto" w:fill="auto"/>
          </w:tcPr>
          <w:p w:rsidR="004B486B" w:rsidRPr="004B486B" w:rsidRDefault="004B486B" w:rsidP="004B486B">
            <w:pPr>
              <w:ind w:firstLine="0"/>
            </w:pPr>
            <w:r>
              <w:t>Hayes</w:t>
            </w:r>
          </w:p>
        </w:tc>
        <w:tc>
          <w:tcPr>
            <w:tcW w:w="2179" w:type="dxa"/>
            <w:shd w:val="clear" w:color="auto" w:fill="auto"/>
          </w:tcPr>
          <w:p w:rsidR="004B486B" w:rsidRPr="004B486B" w:rsidRDefault="004B486B" w:rsidP="004B486B">
            <w:pPr>
              <w:ind w:firstLine="0"/>
            </w:pPr>
            <w:r>
              <w:t>Henderson</w:t>
            </w:r>
          </w:p>
        </w:tc>
        <w:tc>
          <w:tcPr>
            <w:tcW w:w="2180" w:type="dxa"/>
            <w:shd w:val="clear" w:color="auto" w:fill="auto"/>
          </w:tcPr>
          <w:p w:rsidR="004B486B" w:rsidRPr="004B486B" w:rsidRDefault="004B486B" w:rsidP="004B486B">
            <w:pPr>
              <w:ind w:firstLine="0"/>
            </w:pPr>
            <w:r>
              <w:t>Henderson-Myers</w:t>
            </w:r>
          </w:p>
        </w:tc>
      </w:tr>
      <w:tr w:rsidR="004B486B" w:rsidRPr="004B486B" w:rsidTr="004B486B">
        <w:tc>
          <w:tcPr>
            <w:tcW w:w="2179" w:type="dxa"/>
            <w:shd w:val="clear" w:color="auto" w:fill="auto"/>
          </w:tcPr>
          <w:p w:rsidR="004B486B" w:rsidRPr="004B486B" w:rsidRDefault="004B486B" w:rsidP="004B486B">
            <w:pPr>
              <w:ind w:firstLine="0"/>
            </w:pPr>
            <w:r>
              <w:t>Henegan</w:t>
            </w:r>
          </w:p>
        </w:tc>
        <w:tc>
          <w:tcPr>
            <w:tcW w:w="2179" w:type="dxa"/>
            <w:shd w:val="clear" w:color="auto" w:fill="auto"/>
          </w:tcPr>
          <w:p w:rsidR="004B486B" w:rsidRPr="004B486B" w:rsidRDefault="004B486B" w:rsidP="004B486B">
            <w:pPr>
              <w:ind w:firstLine="0"/>
            </w:pPr>
            <w:r>
              <w:t>Herbkersman</w:t>
            </w:r>
          </w:p>
        </w:tc>
        <w:tc>
          <w:tcPr>
            <w:tcW w:w="2180" w:type="dxa"/>
            <w:shd w:val="clear" w:color="auto" w:fill="auto"/>
          </w:tcPr>
          <w:p w:rsidR="004B486B" w:rsidRPr="004B486B" w:rsidRDefault="004B486B" w:rsidP="004B486B">
            <w:pPr>
              <w:ind w:firstLine="0"/>
            </w:pPr>
            <w:r>
              <w:t>Hewitt</w:t>
            </w:r>
          </w:p>
        </w:tc>
      </w:tr>
      <w:tr w:rsidR="004B486B" w:rsidRPr="004B486B" w:rsidTr="004B486B">
        <w:tc>
          <w:tcPr>
            <w:tcW w:w="2179" w:type="dxa"/>
            <w:shd w:val="clear" w:color="auto" w:fill="auto"/>
          </w:tcPr>
          <w:p w:rsidR="004B486B" w:rsidRPr="004B486B" w:rsidRDefault="004B486B" w:rsidP="004B486B">
            <w:pPr>
              <w:ind w:firstLine="0"/>
            </w:pPr>
            <w:r>
              <w:t>Hill</w:t>
            </w:r>
          </w:p>
        </w:tc>
        <w:tc>
          <w:tcPr>
            <w:tcW w:w="2179" w:type="dxa"/>
            <w:shd w:val="clear" w:color="auto" w:fill="auto"/>
          </w:tcPr>
          <w:p w:rsidR="004B486B" w:rsidRPr="004B486B" w:rsidRDefault="004B486B" w:rsidP="004B486B">
            <w:pPr>
              <w:ind w:firstLine="0"/>
            </w:pPr>
            <w:r>
              <w:t>Hiott</w:t>
            </w:r>
          </w:p>
        </w:tc>
        <w:tc>
          <w:tcPr>
            <w:tcW w:w="2180" w:type="dxa"/>
            <w:shd w:val="clear" w:color="auto" w:fill="auto"/>
          </w:tcPr>
          <w:p w:rsidR="004B486B" w:rsidRPr="004B486B" w:rsidRDefault="004B486B" w:rsidP="004B486B">
            <w:pPr>
              <w:ind w:firstLine="0"/>
            </w:pPr>
            <w:r>
              <w:t>Hixon</w:t>
            </w:r>
          </w:p>
        </w:tc>
      </w:tr>
      <w:tr w:rsidR="004B486B" w:rsidRPr="004B486B" w:rsidTr="004B486B">
        <w:tc>
          <w:tcPr>
            <w:tcW w:w="2179" w:type="dxa"/>
            <w:shd w:val="clear" w:color="auto" w:fill="auto"/>
          </w:tcPr>
          <w:p w:rsidR="004B486B" w:rsidRPr="004B486B" w:rsidRDefault="004B486B" w:rsidP="004B486B">
            <w:pPr>
              <w:ind w:firstLine="0"/>
            </w:pPr>
            <w:r>
              <w:t>Hosey</w:t>
            </w:r>
          </w:p>
        </w:tc>
        <w:tc>
          <w:tcPr>
            <w:tcW w:w="2179" w:type="dxa"/>
            <w:shd w:val="clear" w:color="auto" w:fill="auto"/>
          </w:tcPr>
          <w:p w:rsidR="004B486B" w:rsidRPr="004B486B" w:rsidRDefault="004B486B" w:rsidP="004B486B">
            <w:pPr>
              <w:ind w:firstLine="0"/>
            </w:pPr>
            <w:r>
              <w:t>Huggins</w:t>
            </w:r>
          </w:p>
        </w:tc>
        <w:tc>
          <w:tcPr>
            <w:tcW w:w="2180" w:type="dxa"/>
            <w:shd w:val="clear" w:color="auto" w:fill="auto"/>
          </w:tcPr>
          <w:p w:rsidR="004B486B" w:rsidRPr="004B486B" w:rsidRDefault="004B486B" w:rsidP="004B486B">
            <w:pPr>
              <w:ind w:firstLine="0"/>
            </w:pPr>
            <w:r>
              <w:t>Jefferson</w:t>
            </w:r>
          </w:p>
        </w:tc>
      </w:tr>
      <w:tr w:rsidR="004B486B" w:rsidRPr="004B486B" w:rsidTr="004B486B">
        <w:tc>
          <w:tcPr>
            <w:tcW w:w="2179" w:type="dxa"/>
            <w:shd w:val="clear" w:color="auto" w:fill="auto"/>
          </w:tcPr>
          <w:p w:rsidR="004B486B" w:rsidRPr="004B486B" w:rsidRDefault="004B486B" w:rsidP="004B486B">
            <w:pPr>
              <w:ind w:firstLine="0"/>
            </w:pPr>
            <w:r>
              <w:t>Johnson</w:t>
            </w:r>
          </w:p>
        </w:tc>
        <w:tc>
          <w:tcPr>
            <w:tcW w:w="2179" w:type="dxa"/>
            <w:shd w:val="clear" w:color="auto" w:fill="auto"/>
          </w:tcPr>
          <w:p w:rsidR="004B486B" w:rsidRPr="004B486B" w:rsidRDefault="004B486B" w:rsidP="004B486B">
            <w:pPr>
              <w:ind w:firstLine="0"/>
            </w:pPr>
            <w:r>
              <w:t>Jordan</w:t>
            </w:r>
          </w:p>
        </w:tc>
        <w:tc>
          <w:tcPr>
            <w:tcW w:w="2180" w:type="dxa"/>
            <w:shd w:val="clear" w:color="auto" w:fill="auto"/>
          </w:tcPr>
          <w:p w:rsidR="004B486B" w:rsidRPr="004B486B" w:rsidRDefault="004B486B" w:rsidP="004B486B">
            <w:pPr>
              <w:ind w:firstLine="0"/>
            </w:pPr>
            <w:r>
              <w:t>King</w:t>
            </w:r>
          </w:p>
        </w:tc>
      </w:tr>
      <w:tr w:rsidR="004B486B" w:rsidRPr="004B486B" w:rsidTr="004B486B">
        <w:tc>
          <w:tcPr>
            <w:tcW w:w="2179" w:type="dxa"/>
            <w:shd w:val="clear" w:color="auto" w:fill="auto"/>
          </w:tcPr>
          <w:p w:rsidR="004B486B" w:rsidRPr="004B486B" w:rsidRDefault="004B486B" w:rsidP="004B486B">
            <w:pPr>
              <w:ind w:firstLine="0"/>
            </w:pPr>
            <w:r>
              <w:t>Kirby</w:t>
            </w:r>
          </w:p>
        </w:tc>
        <w:tc>
          <w:tcPr>
            <w:tcW w:w="2179" w:type="dxa"/>
            <w:shd w:val="clear" w:color="auto" w:fill="auto"/>
          </w:tcPr>
          <w:p w:rsidR="004B486B" w:rsidRPr="004B486B" w:rsidRDefault="004B486B" w:rsidP="004B486B">
            <w:pPr>
              <w:ind w:firstLine="0"/>
            </w:pPr>
            <w:r>
              <w:t>Knight</w:t>
            </w:r>
          </w:p>
        </w:tc>
        <w:tc>
          <w:tcPr>
            <w:tcW w:w="2180" w:type="dxa"/>
            <w:shd w:val="clear" w:color="auto" w:fill="auto"/>
          </w:tcPr>
          <w:p w:rsidR="004B486B" w:rsidRPr="004B486B" w:rsidRDefault="004B486B" w:rsidP="004B486B">
            <w:pPr>
              <w:ind w:firstLine="0"/>
            </w:pPr>
            <w:r>
              <w:t>Loftis</w:t>
            </w:r>
          </w:p>
        </w:tc>
      </w:tr>
      <w:tr w:rsidR="004B486B" w:rsidRPr="004B486B" w:rsidTr="004B486B">
        <w:tc>
          <w:tcPr>
            <w:tcW w:w="2179" w:type="dxa"/>
            <w:shd w:val="clear" w:color="auto" w:fill="auto"/>
          </w:tcPr>
          <w:p w:rsidR="004B486B" w:rsidRPr="004B486B" w:rsidRDefault="004B486B" w:rsidP="004B486B">
            <w:pPr>
              <w:ind w:firstLine="0"/>
            </w:pPr>
            <w:r>
              <w:t>Long</w:t>
            </w:r>
          </w:p>
        </w:tc>
        <w:tc>
          <w:tcPr>
            <w:tcW w:w="2179" w:type="dxa"/>
            <w:shd w:val="clear" w:color="auto" w:fill="auto"/>
          </w:tcPr>
          <w:p w:rsidR="004B486B" w:rsidRPr="004B486B" w:rsidRDefault="004B486B" w:rsidP="004B486B">
            <w:pPr>
              <w:ind w:firstLine="0"/>
            </w:pPr>
            <w:r>
              <w:t>Lowe</w:t>
            </w:r>
          </w:p>
        </w:tc>
        <w:tc>
          <w:tcPr>
            <w:tcW w:w="2180" w:type="dxa"/>
            <w:shd w:val="clear" w:color="auto" w:fill="auto"/>
          </w:tcPr>
          <w:p w:rsidR="004B486B" w:rsidRPr="004B486B" w:rsidRDefault="004B486B" w:rsidP="004B486B">
            <w:pPr>
              <w:ind w:firstLine="0"/>
            </w:pPr>
            <w:r>
              <w:t>Lucas</w:t>
            </w:r>
          </w:p>
        </w:tc>
      </w:tr>
      <w:tr w:rsidR="004B486B" w:rsidRPr="004B486B" w:rsidTr="004B486B">
        <w:tc>
          <w:tcPr>
            <w:tcW w:w="2179" w:type="dxa"/>
            <w:shd w:val="clear" w:color="auto" w:fill="auto"/>
          </w:tcPr>
          <w:p w:rsidR="004B486B" w:rsidRPr="004B486B" w:rsidRDefault="004B486B" w:rsidP="004B486B">
            <w:pPr>
              <w:ind w:firstLine="0"/>
            </w:pPr>
            <w:r>
              <w:t>Mace</w:t>
            </w:r>
          </w:p>
        </w:tc>
        <w:tc>
          <w:tcPr>
            <w:tcW w:w="2179" w:type="dxa"/>
            <w:shd w:val="clear" w:color="auto" w:fill="auto"/>
          </w:tcPr>
          <w:p w:rsidR="004B486B" w:rsidRPr="004B486B" w:rsidRDefault="004B486B" w:rsidP="004B486B">
            <w:pPr>
              <w:ind w:firstLine="0"/>
            </w:pPr>
            <w:r>
              <w:t>Magnuson</w:t>
            </w:r>
          </w:p>
        </w:tc>
        <w:tc>
          <w:tcPr>
            <w:tcW w:w="2180" w:type="dxa"/>
            <w:shd w:val="clear" w:color="auto" w:fill="auto"/>
          </w:tcPr>
          <w:p w:rsidR="004B486B" w:rsidRPr="004B486B" w:rsidRDefault="004B486B" w:rsidP="004B486B">
            <w:pPr>
              <w:ind w:firstLine="0"/>
            </w:pPr>
            <w:r>
              <w:t>Martin</w:t>
            </w:r>
          </w:p>
        </w:tc>
      </w:tr>
      <w:tr w:rsidR="004B486B" w:rsidRPr="004B486B" w:rsidTr="004B486B">
        <w:tc>
          <w:tcPr>
            <w:tcW w:w="2179" w:type="dxa"/>
            <w:shd w:val="clear" w:color="auto" w:fill="auto"/>
          </w:tcPr>
          <w:p w:rsidR="004B486B" w:rsidRPr="004B486B" w:rsidRDefault="004B486B" w:rsidP="004B486B">
            <w:pPr>
              <w:ind w:firstLine="0"/>
            </w:pPr>
            <w:r>
              <w:t>McCravy</w:t>
            </w:r>
          </w:p>
        </w:tc>
        <w:tc>
          <w:tcPr>
            <w:tcW w:w="2179" w:type="dxa"/>
            <w:shd w:val="clear" w:color="auto" w:fill="auto"/>
          </w:tcPr>
          <w:p w:rsidR="004B486B" w:rsidRPr="004B486B" w:rsidRDefault="004B486B" w:rsidP="004B486B">
            <w:pPr>
              <w:ind w:firstLine="0"/>
            </w:pPr>
            <w:r>
              <w:t>McEachern</w:t>
            </w:r>
          </w:p>
        </w:tc>
        <w:tc>
          <w:tcPr>
            <w:tcW w:w="2180" w:type="dxa"/>
            <w:shd w:val="clear" w:color="auto" w:fill="auto"/>
          </w:tcPr>
          <w:p w:rsidR="004B486B" w:rsidRPr="004B486B" w:rsidRDefault="004B486B" w:rsidP="004B486B">
            <w:pPr>
              <w:ind w:firstLine="0"/>
            </w:pPr>
            <w:r>
              <w:t>McGinnis</w:t>
            </w:r>
          </w:p>
        </w:tc>
      </w:tr>
      <w:tr w:rsidR="004B486B" w:rsidRPr="004B486B" w:rsidTr="004B486B">
        <w:tc>
          <w:tcPr>
            <w:tcW w:w="2179" w:type="dxa"/>
            <w:shd w:val="clear" w:color="auto" w:fill="auto"/>
          </w:tcPr>
          <w:p w:rsidR="004B486B" w:rsidRPr="004B486B" w:rsidRDefault="004B486B" w:rsidP="004B486B">
            <w:pPr>
              <w:ind w:firstLine="0"/>
            </w:pPr>
            <w:r>
              <w:t>D. C. Moss</w:t>
            </w:r>
          </w:p>
        </w:tc>
        <w:tc>
          <w:tcPr>
            <w:tcW w:w="2179" w:type="dxa"/>
            <w:shd w:val="clear" w:color="auto" w:fill="auto"/>
          </w:tcPr>
          <w:p w:rsidR="004B486B" w:rsidRPr="004B486B" w:rsidRDefault="004B486B" w:rsidP="004B486B">
            <w:pPr>
              <w:ind w:firstLine="0"/>
            </w:pPr>
            <w:r>
              <w:t>Murphy</w:t>
            </w:r>
          </w:p>
        </w:tc>
        <w:tc>
          <w:tcPr>
            <w:tcW w:w="2180" w:type="dxa"/>
            <w:shd w:val="clear" w:color="auto" w:fill="auto"/>
          </w:tcPr>
          <w:p w:rsidR="004B486B" w:rsidRPr="004B486B" w:rsidRDefault="004B486B" w:rsidP="004B486B">
            <w:pPr>
              <w:ind w:firstLine="0"/>
            </w:pPr>
            <w:r>
              <w:t>B. Newton</w:t>
            </w:r>
          </w:p>
        </w:tc>
      </w:tr>
      <w:tr w:rsidR="004B486B" w:rsidRPr="004B486B" w:rsidTr="004B486B">
        <w:tc>
          <w:tcPr>
            <w:tcW w:w="2179" w:type="dxa"/>
            <w:shd w:val="clear" w:color="auto" w:fill="auto"/>
          </w:tcPr>
          <w:p w:rsidR="004B486B" w:rsidRPr="004B486B" w:rsidRDefault="004B486B" w:rsidP="004B486B">
            <w:pPr>
              <w:ind w:firstLine="0"/>
            </w:pPr>
            <w:r>
              <w:t>W. Newton</w:t>
            </w:r>
          </w:p>
        </w:tc>
        <w:tc>
          <w:tcPr>
            <w:tcW w:w="2179" w:type="dxa"/>
            <w:shd w:val="clear" w:color="auto" w:fill="auto"/>
          </w:tcPr>
          <w:p w:rsidR="004B486B" w:rsidRPr="004B486B" w:rsidRDefault="004B486B" w:rsidP="004B486B">
            <w:pPr>
              <w:ind w:firstLine="0"/>
            </w:pPr>
            <w:r>
              <w:t>Norrell</w:t>
            </w:r>
          </w:p>
        </w:tc>
        <w:tc>
          <w:tcPr>
            <w:tcW w:w="2180" w:type="dxa"/>
            <w:shd w:val="clear" w:color="auto" w:fill="auto"/>
          </w:tcPr>
          <w:p w:rsidR="004B486B" w:rsidRPr="004B486B" w:rsidRDefault="004B486B" w:rsidP="004B486B">
            <w:pPr>
              <w:ind w:firstLine="0"/>
            </w:pPr>
            <w:r>
              <w:t>Ott</w:t>
            </w:r>
          </w:p>
        </w:tc>
      </w:tr>
      <w:tr w:rsidR="004B486B" w:rsidRPr="004B486B" w:rsidTr="004B486B">
        <w:tc>
          <w:tcPr>
            <w:tcW w:w="2179" w:type="dxa"/>
            <w:shd w:val="clear" w:color="auto" w:fill="auto"/>
          </w:tcPr>
          <w:p w:rsidR="004B486B" w:rsidRPr="004B486B" w:rsidRDefault="004B486B" w:rsidP="004B486B">
            <w:pPr>
              <w:ind w:firstLine="0"/>
            </w:pPr>
            <w:r>
              <w:t>Parks</w:t>
            </w:r>
          </w:p>
        </w:tc>
        <w:tc>
          <w:tcPr>
            <w:tcW w:w="2179" w:type="dxa"/>
            <w:shd w:val="clear" w:color="auto" w:fill="auto"/>
          </w:tcPr>
          <w:p w:rsidR="004B486B" w:rsidRPr="004B486B" w:rsidRDefault="004B486B" w:rsidP="004B486B">
            <w:pPr>
              <w:ind w:firstLine="0"/>
            </w:pPr>
            <w:r>
              <w:t>Pendarvis</w:t>
            </w:r>
          </w:p>
        </w:tc>
        <w:tc>
          <w:tcPr>
            <w:tcW w:w="2180" w:type="dxa"/>
            <w:shd w:val="clear" w:color="auto" w:fill="auto"/>
          </w:tcPr>
          <w:p w:rsidR="004B486B" w:rsidRPr="004B486B" w:rsidRDefault="004B486B" w:rsidP="004B486B">
            <w:pPr>
              <w:ind w:firstLine="0"/>
            </w:pPr>
            <w:r>
              <w:t>Pitts</w:t>
            </w:r>
          </w:p>
        </w:tc>
      </w:tr>
      <w:tr w:rsidR="004B486B" w:rsidRPr="004B486B" w:rsidTr="004B486B">
        <w:tc>
          <w:tcPr>
            <w:tcW w:w="2179" w:type="dxa"/>
            <w:shd w:val="clear" w:color="auto" w:fill="auto"/>
          </w:tcPr>
          <w:p w:rsidR="004B486B" w:rsidRPr="004B486B" w:rsidRDefault="004B486B" w:rsidP="004B486B">
            <w:pPr>
              <w:ind w:firstLine="0"/>
            </w:pPr>
            <w:r>
              <w:t>Pope</w:t>
            </w:r>
          </w:p>
        </w:tc>
        <w:tc>
          <w:tcPr>
            <w:tcW w:w="2179" w:type="dxa"/>
            <w:shd w:val="clear" w:color="auto" w:fill="auto"/>
          </w:tcPr>
          <w:p w:rsidR="004B486B" w:rsidRPr="004B486B" w:rsidRDefault="004B486B" w:rsidP="004B486B">
            <w:pPr>
              <w:ind w:firstLine="0"/>
            </w:pPr>
            <w:r>
              <w:t>Putnam</w:t>
            </w:r>
          </w:p>
        </w:tc>
        <w:tc>
          <w:tcPr>
            <w:tcW w:w="2180" w:type="dxa"/>
            <w:shd w:val="clear" w:color="auto" w:fill="auto"/>
          </w:tcPr>
          <w:p w:rsidR="004B486B" w:rsidRPr="004B486B" w:rsidRDefault="004B486B" w:rsidP="004B486B">
            <w:pPr>
              <w:ind w:firstLine="0"/>
            </w:pPr>
            <w:r>
              <w:t>Ridgeway</w:t>
            </w:r>
          </w:p>
        </w:tc>
      </w:tr>
      <w:tr w:rsidR="004B486B" w:rsidRPr="004B486B" w:rsidTr="004B486B">
        <w:tc>
          <w:tcPr>
            <w:tcW w:w="2179" w:type="dxa"/>
            <w:shd w:val="clear" w:color="auto" w:fill="auto"/>
          </w:tcPr>
          <w:p w:rsidR="004B486B" w:rsidRPr="004B486B" w:rsidRDefault="004B486B" w:rsidP="004B486B">
            <w:pPr>
              <w:ind w:firstLine="0"/>
            </w:pPr>
            <w:r>
              <w:t>S. Rivers</w:t>
            </w:r>
          </w:p>
        </w:tc>
        <w:tc>
          <w:tcPr>
            <w:tcW w:w="2179" w:type="dxa"/>
            <w:shd w:val="clear" w:color="auto" w:fill="auto"/>
          </w:tcPr>
          <w:p w:rsidR="004B486B" w:rsidRPr="004B486B" w:rsidRDefault="004B486B" w:rsidP="004B486B">
            <w:pPr>
              <w:ind w:firstLine="0"/>
            </w:pPr>
            <w:r>
              <w:t>Sandifer</w:t>
            </w:r>
          </w:p>
        </w:tc>
        <w:tc>
          <w:tcPr>
            <w:tcW w:w="2180" w:type="dxa"/>
            <w:shd w:val="clear" w:color="auto" w:fill="auto"/>
          </w:tcPr>
          <w:p w:rsidR="004B486B" w:rsidRPr="004B486B" w:rsidRDefault="004B486B" w:rsidP="004B486B">
            <w:pPr>
              <w:ind w:firstLine="0"/>
            </w:pPr>
            <w:r>
              <w:t>Simrill</w:t>
            </w:r>
          </w:p>
        </w:tc>
      </w:tr>
      <w:tr w:rsidR="004B486B" w:rsidRPr="004B486B" w:rsidTr="004B486B">
        <w:tc>
          <w:tcPr>
            <w:tcW w:w="2179" w:type="dxa"/>
            <w:shd w:val="clear" w:color="auto" w:fill="auto"/>
          </w:tcPr>
          <w:p w:rsidR="004B486B" w:rsidRPr="004B486B" w:rsidRDefault="004B486B" w:rsidP="004B486B">
            <w:pPr>
              <w:ind w:firstLine="0"/>
            </w:pPr>
            <w:r>
              <w:t>G. M. Smith</w:t>
            </w:r>
          </w:p>
        </w:tc>
        <w:tc>
          <w:tcPr>
            <w:tcW w:w="2179" w:type="dxa"/>
            <w:shd w:val="clear" w:color="auto" w:fill="auto"/>
          </w:tcPr>
          <w:p w:rsidR="004B486B" w:rsidRPr="004B486B" w:rsidRDefault="004B486B" w:rsidP="004B486B">
            <w:pPr>
              <w:ind w:firstLine="0"/>
            </w:pPr>
            <w:r>
              <w:t>G. R. Smith</w:t>
            </w:r>
          </w:p>
        </w:tc>
        <w:tc>
          <w:tcPr>
            <w:tcW w:w="2180" w:type="dxa"/>
            <w:shd w:val="clear" w:color="auto" w:fill="auto"/>
          </w:tcPr>
          <w:p w:rsidR="004B486B" w:rsidRPr="004B486B" w:rsidRDefault="004B486B" w:rsidP="004B486B">
            <w:pPr>
              <w:ind w:firstLine="0"/>
            </w:pPr>
            <w:r>
              <w:t>J. E. Smith</w:t>
            </w:r>
          </w:p>
        </w:tc>
      </w:tr>
      <w:tr w:rsidR="004B486B" w:rsidRPr="004B486B" w:rsidTr="004B486B">
        <w:tc>
          <w:tcPr>
            <w:tcW w:w="2179" w:type="dxa"/>
            <w:shd w:val="clear" w:color="auto" w:fill="auto"/>
          </w:tcPr>
          <w:p w:rsidR="004B486B" w:rsidRPr="004B486B" w:rsidRDefault="004B486B" w:rsidP="004B486B">
            <w:pPr>
              <w:ind w:firstLine="0"/>
            </w:pPr>
            <w:r>
              <w:t>Sottile</w:t>
            </w:r>
          </w:p>
        </w:tc>
        <w:tc>
          <w:tcPr>
            <w:tcW w:w="2179" w:type="dxa"/>
            <w:shd w:val="clear" w:color="auto" w:fill="auto"/>
          </w:tcPr>
          <w:p w:rsidR="004B486B" w:rsidRPr="004B486B" w:rsidRDefault="004B486B" w:rsidP="004B486B">
            <w:pPr>
              <w:ind w:firstLine="0"/>
            </w:pPr>
            <w:r>
              <w:t>Spires</w:t>
            </w:r>
          </w:p>
        </w:tc>
        <w:tc>
          <w:tcPr>
            <w:tcW w:w="2180" w:type="dxa"/>
            <w:shd w:val="clear" w:color="auto" w:fill="auto"/>
          </w:tcPr>
          <w:p w:rsidR="004B486B" w:rsidRPr="004B486B" w:rsidRDefault="004B486B" w:rsidP="004B486B">
            <w:pPr>
              <w:ind w:firstLine="0"/>
            </w:pPr>
            <w:r>
              <w:t>Stavrinakis</w:t>
            </w:r>
          </w:p>
        </w:tc>
      </w:tr>
      <w:tr w:rsidR="004B486B" w:rsidRPr="004B486B" w:rsidTr="004B486B">
        <w:tc>
          <w:tcPr>
            <w:tcW w:w="2179" w:type="dxa"/>
            <w:shd w:val="clear" w:color="auto" w:fill="auto"/>
          </w:tcPr>
          <w:p w:rsidR="004B486B" w:rsidRPr="004B486B" w:rsidRDefault="004B486B" w:rsidP="004B486B">
            <w:pPr>
              <w:ind w:firstLine="0"/>
            </w:pPr>
            <w:r>
              <w:t>Stringer</w:t>
            </w:r>
          </w:p>
        </w:tc>
        <w:tc>
          <w:tcPr>
            <w:tcW w:w="2179" w:type="dxa"/>
            <w:shd w:val="clear" w:color="auto" w:fill="auto"/>
          </w:tcPr>
          <w:p w:rsidR="004B486B" w:rsidRPr="004B486B" w:rsidRDefault="004B486B" w:rsidP="004B486B">
            <w:pPr>
              <w:ind w:firstLine="0"/>
            </w:pPr>
            <w:r>
              <w:t>Tallon</w:t>
            </w:r>
          </w:p>
        </w:tc>
        <w:tc>
          <w:tcPr>
            <w:tcW w:w="2180" w:type="dxa"/>
            <w:shd w:val="clear" w:color="auto" w:fill="auto"/>
          </w:tcPr>
          <w:p w:rsidR="004B486B" w:rsidRPr="004B486B" w:rsidRDefault="004B486B" w:rsidP="004B486B">
            <w:pPr>
              <w:ind w:firstLine="0"/>
            </w:pPr>
            <w:r>
              <w:t>Taylor</w:t>
            </w:r>
          </w:p>
        </w:tc>
      </w:tr>
      <w:tr w:rsidR="004B486B" w:rsidRPr="004B486B" w:rsidTr="004B486B">
        <w:tc>
          <w:tcPr>
            <w:tcW w:w="2179" w:type="dxa"/>
            <w:shd w:val="clear" w:color="auto" w:fill="auto"/>
          </w:tcPr>
          <w:p w:rsidR="004B486B" w:rsidRPr="004B486B" w:rsidRDefault="004B486B" w:rsidP="004B486B">
            <w:pPr>
              <w:ind w:firstLine="0"/>
            </w:pPr>
            <w:r>
              <w:t>Thayer</w:t>
            </w:r>
          </w:p>
        </w:tc>
        <w:tc>
          <w:tcPr>
            <w:tcW w:w="2179" w:type="dxa"/>
            <w:shd w:val="clear" w:color="auto" w:fill="auto"/>
          </w:tcPr>
          <w:p w:rsidR="004B486B" w:rsidRPr="004B486B" w:rsidRDefault="004B486B" w:rsidP="004B486B">
            <w:pPr>
              <w:ind w:firstLine="0"/>
            </w:pPr>
            <w:r>
              <w:t>Thigpen</w:t>
            </w:r>
          </w:p>
        </w:tc>
        <w:tc>
          <w:tcPr>
            <w:tcW w:w="2180" w:type="dxa"/>
            <w:shd w:val="clear" w:color="auto" w:fill="auto"/>
          </w:tcPr>
          <w:p w:rsidR="004B486B" w:rsidRPr="004B486B" w:rsidRDefault="004B486B" w:rsidP="004B486B">
            <w:pPr>
              <w:ind w:firstLine="0"/>
            </w:pPr>
            <w:r>
              <w:t>Toole</w:t>
            </w:r>
          </w:p>
        </w:tc>
      </w:tr>
      <w:tr w:rsidR="004B486B" w:rsidRPr="004B486B" w:rsidTr="004B486B">
        <w:tc>
          <w:tcPr>
            <w:tcW w:w="2179" w:type="dxa"/>
            <w:shd w:val="clear" w:color="auto" w:fill="auto"/>
          </w:tcPr>
          <w:p w:rsidR="004B486B" w:rsidRPr="004B486B" w:rsidRDefault="004B486B" w:rsidP="004B486B">
            <w:pPr>
              <w:ind w:firstLine="0"/>
            </w:pPr>
            <w:r>
              <w:t>Trantham</w:t>
            </w:r>
          </w:p>
        </w:tc>
        <w:tc>
          <w:tcPr>
            <w:tcW w:w="2179" w:type="dxa"/>
            <w:shd w:val="clear" w:color="auto" w:fill="auto"/>
          </w:tcPr>
          <w:p w:rsidR="004B486B" w:rsidRPr="004B486B" w:rsidRDefault="004B486B" w:rsidP="004B486B">
            <w:pPr>
              <w:ind w:firstLine="0"/>
            </w:pPr>
            <w:r>
              <w:t>Weeks</w:t>
            </w:r>
          </w:p>
        </w:tc>
        <w:tc>
          <w:tcPr>
            <w:tcW w:w="2180" w:type="dxa"/>
            <w:shd w:val="clear" w:color="auto" w:fill="auto"/>
          </w:tcPr>
          <w:p w:rsidR="004B486B" w:rsidRPr="004B486B" w:rsidRDefault="004B486B" w:rsidP="004B486B">
            <w:pPr>
              <w:ind w:firstLine="0"/>
            </w:pPr>
            <w:r>
              <w:t>West</w:t>
            </w:r>
          </w:p>
        </w:tc>
      </w:tr>
      <w:tr w:rsidR="004B486B" w:rsidRPr="004B486B" w:rsidTr="004B486B">
        <w:tc>
          <w:tcPr>
            <w:tcW w:w="2179" w:type="dxa"/>
            <w:shd w:val="clear" w:color="auto" w:fill="auto"/>
          </w:tcPr>
          <w:p w:rsidR="004B486B" w:rsidRPr="004B486B" w:rsidRDefault="004B486B" w:rsidP="004B486B">
            <w:pPr>
              <w:ind w:firstLine="0"/>
            </w:pPr>
            <w:r>
              <w:t>Wheeler</w:t>
            </w:r>
          </w:p>
        </w:tc>
        <w:tc>
          <w:tcPr>
            <w:tcW w:w="2179" w:type="dxa"/>
            <w:shd w:val="clear" w:color="auto" w:fill="auto"/>
          </w:tcPr>
          <w:p w:rsidR="004B486B" w:rsidRPr="004B486B" w:rsidRDefault="004B486B" w:rsidP="004B486B">
            <w:pPr>
              <w:ind w:firstLine="0"/>
            </w:pPr>
            <w:r>
              <w:t>White</w:t>
            </w:r>
          </w:p>
        </w:tc>
        <w:tc>
          <w:tcPr>
            <w:tcW w:w="2180" w:type="dxa"/>
            <w:shd w:val="clear" w:color="auto" w:fill="auto"/>
          </w:tcPr>
          <w:p w:rsidR="004B486B" w:rsidRPr="004B486B" w:rsidRDefault="004B486B" w:rsidP="004B486B">
            <w:pPr>
              <w:ind w:firstLine="0"/>
            </w:pPr>
            <w:r>
              <w:t>Whitmire</w:t>
            </w:r>
          </w:p>
        </w:tc>
      </w:tr>
      <w:tr w:rsidR="004B486B" w:rsidRPr="004B486B" w:rsidTr="004B486B">
        <w:tc>
          <w:tcPr>
            <w:tcW w:w="2179" w:type="dxa"/>
            <w:shd w:val="clear" w:color="auto" w:fill="auto"/>
          </w:tcPr>
          <w:p w:rsidR="004B486B" w:rsidRPr="004B486B" w:rsidRDefault="004B486B" w:rsidP="004B486B">
            <w:pPr>
              <w:keepNext/>
              <w:ind w:firstLine="0"/>
            </w:pPr>
            <w:r>
              <w:t>Williams</w:t>
            </w:r>
          </w:p>
        </w:tc>
        <w:tc>
          <w:tcPr>
            <w:tcW w:w="2179" w:type="dxa"/>
            <w:shd w:val="clear" w:color="auto" w:fill="auto"/>
          </w:tcPr>
          <w:p w:rsidR="004B486B" w:rsidRPr="004B486B" w:rsidRDefault="004B486B" w:rsidP="004B486B">
            <w:pPr>
              <w:keepNext/>
              <w:ind w:firstLine="0"/>
            </w:pPr>
            <w:r>
              <w:t>Willis</w:t>
            </w:r>
          </w:p>
        </w:tc>
        <w:tc>
          <w:tcPr>
            <w:tcW w:w="2180" w:type="dxa"/>
            <w:shd w:val="clear" w:color="auto" w:fill="auto"/>
          </w:tcPr>
          <w:p w:rsidR="004B486B" w:rsidRPr="004B486B" w:rsidRDefault="004B486B" w:rsidP="004B486B">
            <w:pPr>
              <w:keepNext/>
              <w:ind w:firstLine="0"/>
            </w:pPr>
            <w:r>
              <w:t>Wooten</w:t>
            </w:r>
          </w:p>
        </w:tc>
      </w:tr>
      <w:tr w:rsidR="004B486B" w:rsidRPr="004B486B" w:rsidTr="004B486B">
        <w:tc>
          <w:tcPr>
            <w:tcW w:w="2179" w:type="dxa"/>
            <w:shd w:val="clear" w:color="auto" w:fill="auto"/>
          </w:tcPr>
          <w:p w:rsidR="004B486B" w:rsidRPr="004B486B" w:rsidRDefault="004B486B" w:rsidP="004B486B">
            <w:pPr>
              <w:keepNext/>
              <w:ind w:firstLine="0"/>
            </w:pPr>
            <w:r>
              <w:t>Young</w:t>
            </w:r>
          </w:p>
        </w:tc>
        <w:tc>
          <w:tcPr>
            <w:tcW w:w="2179" w:type="dxa"/>
            <w:shd w:val="clear" w:color="auto" w:fill="auto"/>
          </w:tcPr>
          <w:p w:rsidR="004B486B" w:rsidRPr="004B486B" w:rsidRDefault="004B486B" w:rsidP="004B486B">
            <w:pPr>
              <w:keepNext/>
              <w:ind w:firstLine="0"/>
            </w:pPr>
            <w:r>
              <w:t>Yow</w:t>
            </w:r>
          </w:p>
        </w:tc>
        <w:tc>
          <w:tcPr>
            <w:tcW w:w="2180" w:type="dxa"/>
            <w:shd w:val="clear" w:color="auto" w:fill="auto"/>
          </w:tcPr>
          <w:p w:rsidR="004B486B" w:rsidRPr="004B486B" w:rsidRDefault="004B486B" w:rsidP="004B486B">
            <w:pPr>
              <w:keepNext/>
              <w:ind w:firstLine="0"/>
            </w:pPr>
          </w:p>
        </w:tc>
      </w:tr>
    </w:tbl>
    <w:p w:rsidR="004B486B" w:rsidRDefault="004B486B" w:rsidP="004B486B"/>
    <w:p w:rsidR="004B486B" w:rsidRDefault="004B486B" w:rsidP="004B486B">
      <w:pPr>
        <w:jc w:val="center"/>
        <w:rPr>
          <w:b/>
        </w:rPr>
      </w:pPr>
      <w:r w:rsidRPr="004B486B">
        <w:rPr>
          <w:b/>
        </w:rPr>
        <w:t>Total--110</w:t>
      </w:r>
    </w:p>
    <w:p w:rsidR="004B486B" w:rsidRDefault="004B486B" w:rsidP="004B486B">
      <w:pPr>
        <w:jc w:val="center"/>
        <w:rPr>
          <w:b/>
        </w:rPr>
      </w:pPr>
    </w:p>
    <w:p w:rsidR="004B486B" w:rsidRDefault="004B486B" w:rsidP="004B486B">
      <w:pPr>
        <w:ind w:firstLine="0"/>
      </w:pPr>
      <w:r w:rsidRPr="004B486B">
        <w:t xml:space="preserve"> </w:t>
      </w:r>
      <w:r>
        <w:t>Those who voted in the negative are:</w:t>
      </w:r>
    </w:p>
    <w:p w:rsidR="004B486B" w:rsidRDefault="004B486B" w:rsidP="004B486B"/>
    <w:p w:rsidR="004B486B" w:rsidRDefault="004B486B" w:rsidP="004B486B">
      <w:pPr>
        <w:jc w:val="center"/>
        <w:rPr>
          <w:b/>
        </w:rPr>
      </w:pPr>
      <w:r w:rsidRPr="004B486B">
        <w:rPr>
          <w:b/>
        </w:rPr>
        <w:t>Total--0</w:t>
      </w:r>
    </w:p>
    <w:p w:rsidR="004B486B" w:rsidRDefault="004B486B" w:rsidP="004B486B">
      <w:pPr>
        <w:jc w:val="center"/>
        <w:rPr>
          <w:b/>
        </w:rPr>
      </w:pPr>
    </w:p>
    <w:p w:rsidR="004B486B" w:rsidRDefault="004B486B" w:rsidP="004B486B">
      <w:r>
        <w:t>The Concurrent Resolution was agreed to and ordered sent to the Senate.</w:t>
      </w:r>
    </w:p>
    <w:p w:rsidR="004B486B" w:rsidRDefault="004B486B" w:rsidP="004B486B"/>
    <w:p w:rsidR="004B486B" w:rsidRDefault="004B486B" w:rsidP="004B486B">
      <w:pPr>
        <w:keepNext/>
        <w:jc w:val="center"/>
        <w:rPr>
          <w:b/>
        </w:rPr>
      </w:pPr>
      <w:r w:rsidRPr="004B486B">
        <w:rPr>
          <w:b/>
        </w:rPr>
        <w:t>SPEAKER IN CHAIR</w:t>
      </w:r>
    </w:p>
    <w:p w:rsidR="004B486B" w:rsidRDefault="004B486B" w:rsidP="004B486B"/>
    <w:p w:rsidR="004B486B" w:rsidRDefault="004B486B" w:rsidP="004B486B">
      <w:pPr>
        <w:keepNext/>
        <w:jc w:val="center"/>
        <w:rPr>
          <w:b/>
        </w:rPr>
      </w:pPr>
      <w:r w:rsidRPr="004B486B">
        <w:rPr>
          <w:b/>
        </w:rPr>
        <w:t>LEAVE OF ABSENCE</w:t>
      </w:r>
    </w:p>
    <w:p w:rsidR="004B486B" w:rsidRDefault="004B486B" w:rsidP="004B486B">
      <w:r>
        <w:t xml:space="preserve">The SPEAKER granted Rep. TALLON a leave of absence for the remainder of the day. </w:t>
      </w:r>
    </w:p>
    <w:p w:rsidR="004B486B" w:rsidRDefault="004B486B" w:rsidP="004B486B"/>
    <w:p w:rsidR="004B486B" w:rsidRDefault="004B486B" w:rsidP="004B486B">
      <w:pPr>
        <w:keepNext/>
        <w:jc w:val="center"/>
        <w:rPr>
          <w:b/>
        </w:rPr>
      </w:pPr>
      <w:r w:rsidRPr="004B486B">
        <w:rPr>
          <w:b/>
        </w:rPr>
        <w:t>STATEMENT BY REP.</w:t>
      </w:r>
      <w:r w:rsidR="000A3796">
        <w:rPr>
          <w:b/>
        </w:rPr>
        <w:t xml:space="preserve"> </w:t>
      </w:r>
      <w:r w:rsidRPr="004B486B">
        <w:rPr>
          <w:b/>
        </w:rPr>
        <w:t>WHITE</w:t>
      </w:r>
    </w:p>
    <w:p w:rsidR="004B486B" w:rsidRDefault="004B486B" w:rsidP="004B486B">
      <w:r>
        <w:t>REP. WHITE made a statement relative to Rep. PUTNAM'S service in the House.</w:t>
      </w:r>
    </w:p>
    <w:p w:rsidR="004B486B" w:rsidRDefault="004B486B" w:rsidP="004B486B"/>
    <w:p w:rsidR="004B486B" w:rsidRDefault="004B486B" w:rsidP="004B486B">
      <w:pPr>
        <w:keepNext/>
        <w:jc w:val="center"/>
        <w:rPr>
          <w:b/>
        </w:rPr>
      </w:pPr>
      <w:r w:rsidRPr="004B486B">
        <w:rPr>
          <w:b/>
        </w:rPr>
        <w:t>STATEMENT BY REP. PUTNAM</w:t>
      </w:r>
    </w:p>
    <w:p w:rsidR="004B486B" w:rsidRDefault="004B486B" w:rsidP="004B486B">
      <w:r>
        <w:t xml:space="preserve">Rep. PUTNAM made a statement relative to his service in the House.  </w:t>
      </w:r>
    </w:p>
    <w:p w:rsidR="004B486B" w:rsidRDefault="004B486B" w:rsidP="004B486B"/>
    <w:p w:rsidR="004B486B" w:rsidRDefault="004B486B" w:rsidP="004B486B">
      <w:pPr>
        <w:keepNext/>
        <w:jc w:val="center"/>
        <w:rPr>
          <w:b/>
        </w:rPr>
      </w:pPr>
      <w:r w:rsidRPr="004B486B">
        <w:rPr>
          <w:b/>
        </w:rPr>
        <w:t>S. 962--DEBATE ADJOURNED</w:t>
      </w:r>
    </w:p>
    <w:p w:rsidR="004B486B" w:rsidRDefault="004B486B" w:rsidP="004B486B">
      <w:pPr>
        <w:keepNext/>
      </w:pPr>
      <w:r>
        <w:t>The following Bill was taken up:</w:t>
      </w:r>
    </w:p>
    <w:p w:rsidR="004B486B" w:rsidRDefault="004B486B" w:rsidP="004B486B">
      <w:pPr>
        <w:keepNext/>
      </w:pPr>
      <w:bookmarkStart w:id="47" w:name="include_clip_start_137"/>
      <w:bookmarkEnd w:id="47"/>
    </w:p>
    <w:p w:rsidR="004B486B" w:rsidRDefault="004B486B" w:rsidP="004B486B">
      <w:r>
        <w:t>S. 962 -- Senator Alexander: 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4B486B" w:rsidRDefault="004B486B" w:rsidP="004B486B">
      <w:bookmarkStart w:id="48" w:name="include_clip_end_137"/>
      <w:bookmarkEnd w:id="48"/>
    </w:p>
    <w:p w:rsidR="004B486B" w:rsidRDefault="004B486B" w:rsidP="004B486B">
      <w:r>
        <w:t>Rep. FRY moved to adjourn debate on the Bill until Wednesday, May 9, which was agreed to.</w:t>
      </w:r>
    </w:p>
    <w:p w:rsidR="004B486B" w:rsidRDefault="004B486B" w:rsidP="004B486B"/>
    <w:p w:rsidR="004B486B" w:rsidRDefault="004B486B" w:rsidP="004B486B">
      <w:pPr>
        <w:keepNext/>
        <w:jc w:val="center"/>
        <w:rPr>
          <w:b/>
        </w:rPr>
      </w:pPr>
      <w:r w:rsidRPr="004B486B">
        <w:rPr>
          <w:b/>
        </w:rPr>
        <w:t>LEAVE OF ABSENCE</w:t>
      </w:r>
    </w:p>
    <w:p w:rsidR="004B486B" w:rsidRDefault="004B486B" w:rsidP="004B486B">
      <w:r>
        <w:t xml:space="preserve">The SPEAKER granted Rep. MAGNUSON a leave of absence for the remainder of the day. </w:t>
      </w:r>
    </w:p>
    <w:p w:rsidR="004B486B" w:rsidRDefault="004B486B" w:rsidP="004B486B"/>
    <w:p w:rsidR="004B486B" w:rsidRDefault="004B486B" w:rsidP="004B486B">
      <w:pPr>
        <w:keepNext/>
        <w:jc w:val="center"/>
        <w:rPr>
          <w:b/>
        </w:rPr>
      </w:pPr>
      <w:r w:rsidRPr="004B486B">
        <w:rPr>
          <w:b/>
        </w:rPr>
        <w:t>S. 949--DEBATE ADJOURNED</w:t>
      </w:r>
    </w:p>
    <w:p w:rsidR="004B486B" w:rsidRDefault="004B486B" w:rsidP="004B486B">
      <w:pPr>
        <w:keepNext/>
      </w:pPr>
      <w:r>
        <w:t>The following Bill was taken up:</w:t>
      </w:r>
    </w:p>
    <w:p w:rsidR="004B486B" w:rsidRDefault="004B486B" w:rsidP="004B486B">
      <w:pPr>
        <w:keepNext/>
      </w:pPr>
      <w:bookmarkStart w:id="49" w:name="include_clip_start_142"/>
      <w:bookmarkEnd w:id="49"/>
    </w:p>
    <w:p w:rsidR="004B486B" w:rsidRDefault="004B486B" w:rsidP="004B486B">
      <w:r>
        <w:t>S. 949 -- Senators M. B. Matthews, Malloy, Rice, Cash, Massey and Senn: A BILL 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 RECKLESSNESS, OR INTENTIONAL MISCONDUCT OF SUCH PERSON.</w:t>
      </w:r>
    </w:p>
    <w:p w:rsidR="004B486B" w:rsidRDefault="004B486B" w:rsidP="004B486B">
      <w:bookmarkStart w:id="50" w:name="include_clip_end_142"/>
      <w:bookmarkEnd w:id="50"/>
    </w:p>
    <w:p w:rsidR="004B486B" w:rsidRDefault="004B486B" w:rsidP="004B486B">
      <w:r>
        <w:t>Rep. HIOTT moved to adjourn debate on the Bill until Wednesday, May 9, which was agreed to.</w:t>
      </w:r>
    </w:p>
    <w:p w:rsidR="004B486B" w:rsidRDefault="004B486B" w:rsidP="004B486B"/>
    <w:p w:rsidR="004B486B" w:rsidRDefault="004B486B" w:rsidP="004B486B">
      <w:pPr>
        <w:keepNext/>
        <w:jc w:val="center"/>
        <w:rPr>
          <w:b/>
        </w:rPr>
      </w:pPr>
      <w:r w:rsidRPr="004B486B">
        <w:rPr>
          <w:b/>
        </w:rPr>
        <w:t>S. 190--DEBATE ADJOURNED</w:t>
      </w:r>
    </w:p>
    <w:p w:rsidR="004B486B" w:rsidRDefault="004B486B" w:rsidP="004B486B">
      <w:pPr>
        <w:keepNext/>
      </w:pPr>
      <w:r>
        <w:t>The following Bill was taken up:</w:t>
      </w:r>
    </w:p>
    <w:p w:rsidR="004B486B" w:rsidRDefault="004B486B" w:rsidP="004B486B">
      <w:pPr>
        <w:keepNext/>
      </w:pPr>
      <w:bookmarkStart w:id="51" w:name="include_clip_start_145"/>
      <w:bookmarkEnd w:id="51"/>
    </w:p>
    <w:p w:rsidR="004B486B" w:rsidRDefault="004B486B" w:rsidP="004B486B">
      <w:r>
        <w:t>S. 190 -- Senator Goldfinch: A BILL 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4B486B" w:rsidRDefault="004B486B" w:rsidP="004B486B">
      <w:bookmarkStart w:id="52" w:name="include_clip_end_145"/>
      <w:bookmarkEnd w:id="52"/>
    </w:p>
    <w:p w:rsidR="004B486B" w:rsidRDefault="004B486B" w:rsidP="004B486B">
      <w:r>
        <w:t>Rep. DELLENEY moved to adjourn debate on the Bill until Wednesday, May 9, which was agreed to.</w:t>
      </w:r>
    </w:p>
    <w:p w:rsidR="004B486B" w:rsidRDefault="004B486B" w:rsidP="004B486B"/>
    <w:p w:rsidR="004B486B" w:rsidRDefault="004B486B" w:rsidP="004B486B">
      <w:pPr>
        <w:keepNext/>
        <w:jc w:val="center"/>
        <w:rPr>
          <w:b/>
        </w:rPr>
      </w:pPr>
      <w:r w:rsidRPr="004B486B">
        <w:rPr>
          <w:b/>
        </w:rPr>
        <w:t>S. 506--ORDERED TO THIRD READING</w:t>
      </w:r>
    </w:p>
    <w:p w:rsidR="004B486B" w:rsidRDefault="004B486B" w:rsidP="004B486B">
      <w:pPr>
        <w:keepNext/>
      </w:pPr>
      <w:r>
        <w:t>The following Bill was taken up:</w:t>
      </w:r>
    </w:p>
    <w:p w:rsidR="004B486B" w:rsidRDefault="004B486B" w:rsidP="004B486B">
      <w:pPr>
        <w:keepNext/>
      </w:pPr>
      <w:bookmarkStart w:id="53" w:name="include_clip_start_148"/>
      <w:bookmarkEnd w:id="53"/>
    </w:p>
    <w:p w:rsidR="004B486B" w:rsidRDefault="004B486B" w:rsidP="004B486B">
      <w:r>
        <w:t>S. 506 -- Senators Shealy and Rankin: A BILL TO AMEND SECTION 40-43-170(A) OF THE 1976 CODE, RELATING TO A STATE OF EMERGENCY, PREREQUISITES TO EMERGENCY REFILLS, AND THE DISPENSING OF MEDICATIONS BY PHARMACISTS NOT LICENSED IN THIS STATE, TO ALLOW FOR A ONE-TIME, THIRTY-DAY EMERGENCY REFILL DURING A STATE OF EMERGENCY.</w:t>
      </w:r>
    </w:p>
    <w:p w:rsidR="004B486B" w:rsidRDefault="004B486B" w:rsidP="004B486B"/>
    <w:p w:rsidR="004B486B" w:rsidRPr="004D1E9E" w:rsidRDefault="004B486B" w:rsidP="004B486B">
      <w:r w:rsidRPr="004D1E9E">
        <w:t>The Committee on Medical, Military, Public and Municipal Affairs proposed the following Amendment No. 1</w:t>
      </w:r>
      <w:r w:rsidR="000A3796">
        <w:t xml:space="preserve"> to </w:t>
      </w:r>
      <w:r w:rsidRPr="004D1E9E">
        <w:t>S. 506 (COUNCIL\VR\</w:t>
      </w:r>
      <w:r w:rsidR="000A3796">
        <w:t xml:space="preserve"> </w:t>
      </w:r>
      <w:r w:rsidRPr="004D1E9E">
        <w:t>506C001.CC.VR18), which was tabled:</w:t>
      </w:r>
    </w:p>
    <w:p w:rsidR="004B486B" w:rsidRPr="004D1E9E" w:rsidRDefault="004B486B" w:rsidP="004B486B">
      <w:r w:rsidRPr="004D1E9E">
        <w:t>Amend the bill, as and if amended, by adding an appropriately numbered SECTION to read:</w:t>
      </w:r>
    </w:p>
    <w:p w:rsidR="004B486B" w:rsidRPr="004D1E9E" w:rsidRDefault="004B486B" w:rsidP="004B486B">
      <w:pPr>
        <w:suppressAutoHyphens/>
      </w:pPr>
      <w:r w:rsidRPr="004D1E9E">
        <w:t>/</w:t>
      </w:r>
      <w:r w:rsidRPr="004D1E9E">
        <w:tab/>
      </w:r>
      <w:r w:rsidRPr="004D1E9E">
        <w:tab/>
        <w:t>SECTION__.</w:t>
      </w:r>
      <w:r w:rsidRPr="004D1E9E">
        <w:tab/>
        <w:t>Section 40-43-86 of the 1976 Code is amended by adding an appropriately lettered subsection at the end to read:</w:t>
      </w:r>
    </w:p>
    <w:p w:rsidR="004B486B" w:rsidRPr="004D1E9E" w:rsidRDefault="004B486B" w:rsidP="004B486B">
      <w:pPr>
        <w:suppressAutoHyphens/>
      </w:pPr>
      <w:r w:rsidRPr="004D1E9E">
        <w:tab/>
        <w:t>“(</w:t>
      </w:r>
      <w:bookmarkStart w:id="54" w:name="temp"/>
      <w:bookmarkEnd w:id="54"/>
      <w:r w:rsidRPr="004D1E9E">
        <w:t xml:space="preserve">   )(1)</w:t>
      </w:r>
      <w:r w:rsidRPr="004D1E9E">
        <w:tab/>
        <w:t>Unless the prescriber has specified on the prescription that dispensing a prescription for a maintenance medication in an initial amount followed by periodic refills is medically necessary, a pharmacist may exercise his professional judgment, in consultation with the patient, to dispense up to a ninety-day supply of medication per refill up to the total number of dosage units as authorized by the prescriber on the original prescription, including any refills.</w:t>
      </w:r>
    </w:p>
    <w:p w:rsidR="004B486B" w:rsidRPr="004D1E9E" w:rsidRDefault="004B486B" w:rsidP="004B486B">
      <w:r w:rsidRPr="004D1E9E">
        <w:tab/>
      </w:r>
      <w:r w:rsidRPr="004D1E9E">
        <w:tab/>
        <w:t>(2)</w:t>
      </w:r>
      <w:r w:rsidRPr="004D1E9E">
        <w:tab/>
        <w:t>Item (1) does not apply to scheduled medications or any medications for which a report is required under the prescription monitoring program.”</w:t>
      </w:r>
      <w:r w:rsidRPr="004D1E9E">
        <w:tab/>
      </w:r>
      <w:r w:rsidRPr="004D1E9E">
        <w:tab/>
        <w:t>/</w:t>
      </w:r>
    </w:p>
    <w:p w:rsidR="004B486B" w:rsidRPr="004D1E9E" w:rsidRDefault="004B486B" w:rsidP="004B486B">
      <w:r w:rsidRPr="004D1E9E">
        <w:t>Renumber sections to conform.</w:t>
      </w:r>
    </w:p>
    <w:p w:rsidR="004B486B" w:rsidRDefault="004B486B" w:rsidP="004B486B">
      <w:r w:rsidRPr="004D1E9E">
        <w:t>Amend title to conform.</w:t>
      </w:r>
    </w:p>
    <w:p w:rsidR="004B486B" w:rsidRDefault="004B486B" w:rsidP="004B486B"/>
    <w:p w:rsidR="004B486B" w:rsidRDefault="004B486B" w:rsidP="004B486B">
      <w:r>
        <w:t>Rep. RIDGEWAY moved to table the amendment, which was agreed to.</w:t>
      </w:r>
    </w:p>
    <w:p w:rsidR="004B486B" w:rsidRDefault="004B486B" w:rsidP="004B486B"/>
    <w:p w:rsidR="004B486B" w:rsidRDefault="004B486B" w:rsidP="004B486B">
      <w:r>
        <w:t>Rep. RIDGEWAY explained the Bill.</w:t>
      </w:r>
    </w:p>
    <w:p w:rsidR="004B486B" w:rsidRDefault="004B486B" w:rsidP="004B486B"/>
    <w:p w:rsidR="004B486B" w:rsidRDefault="004B486B" w:rsidP="004B486B">
      <w:r>
        <w:t xml:space="preserve">The yeas and nays were taken resulting as follows: </w:t>
      </w:r>
    </w:p>
    <w:p w:rsidR="004B486B" w:rsidRDefault="004B486B" w:rsidP="004B486B">
      <w:pPr>
        <w:jc w:val="center"/>
      </w:pPr>
      <w:r>
        <w:t xml:space="preserve"> </w:t>
      </w:r>
      <w:bookmarkStart w:id="55" w:name="vote_start152"/>
      <w:bookmarkEnd w:id="55"/>
      <w:r>
        <w:t>Yeas 97; Nays 0</w:t>
      </w:r>
    </w:p>
    <w:p w:rsidR="004B486B" w:rsidRDefault="004B486B" w:rsidP="004B486B">
      <w:pPr>
        <w:jc w:val="center"/>
      </w:pPr>
    </w:p>
    <w:p w:rsidR="004B486B" w:rsidRDefault="004B486B" w:rsidP="004B48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486B" w:rsidRPr="004B486B" w:rsidTr="004B486B">
        <w:tc>
          <w:tcPr>
            <w:tcW w:w="2179" w:type="dxa"/>
            <w:shd w:val="clear" w:color="auto" w:fill="auto"/>
          </w:tcPr>
          <w:p w:rsidR="004B486B" w:rsidRPr="004B486B" w:rsidRDefault="004B486B" w:rsidP="004B486B">
            <w:pPr>
              <w:keepNext/>
              <w:ind w:firstLine="0"/>
            </w:pPr>
            <w:r>
              <w:t>Alexander</w:t>
            </w:r>
          </w:p>
        </w:tc>
        <w:tc>
          <w:tcPr>
            <w:tcW w:w="2179" w:type="dxa"/>
            <w:shd w:val="clear" w:color="auto" w:fill="auto"/>
          </w:tcPr>
          <w:p w:rsidR="004B486B" w:rsidRPr="004B486B" w:rsidRDefault="004B486B" w:rsidP="004B486B">
            <w:pPr>
              <w:keepNext/>
              <w:ind w:firstLine="0"/>
            </w:pPr>
            <w:r>
              <w:t>Allison</w:t>
            </w:r>
          </w:p>
        </w:tc>
        <w:tc>
          <w:tcPr>
            <w:tcW w:w="2180" w:type="dxa"/>
            <w:shd w:val="clear" w:color="auto" w:fill="auto"/>
          </w:tcPr>
          <w:p w:rsidR="004B486B" w:rsidRPr="004B486B" w:rsidRDefault="004B486B" w:rsidP="004B486B">
            <w:pPr>
              <w:keepNext/>
              <w:ind w:firstLine="0"/>
            </w:pPr>
            <w:r>
              <w:t>Anderson</w:t>
            </w:r>
          </w:p>
        </w:tc>
      </w:tr>
      <w:tr w:rsidR="004B486B" w:rsidRPr="004B486B" w:rsidTr="004B486B">
        <w:tc>
          <w:tcPr>
            <w:tcW w:w="2179" w:type="dxa"/>
            <w:shd w:val="clear" w:color="auto" w:fill="auto"/>
          </w:tcPr>
          <w:p w:rsidR="004B486B" w:rsidRPr="004B486B" w:rsidRDefault="004B486B" w:rsidP="004B486B">
            <w:pPr>
              <w:ind w:firstLine="0"/>
            </w:pPr>
            <w:r>
              <w:t>Anthony</w:t>
            </w:r>
          </w:p>
        </w:tc>
        <w:tc>
          <w:tcPr>
            <w:tcW w:w="2179" w:type="dxa"/>
            <w:shd w:val="clear" w:color="auto" w:fill="auto"/>
          </w:tcPr>
          <w:p w:rsidR="004B486B" w:rsidRPr="004B486B" w:rsidRDefault="004B486B" w:rsidP="004B486B">
            <w:pPr>
              <w:ind w:firstLine="0"/>
            </w:pPr>
            <w:r>
              <w:t>Arrington</w:t>
            </w:r>
          </w:p>
        </w:tc>
        <w:tc>
          <w:tcPr>
            <w:tcW w:w="2180" w:type="dxa"/>
            <w:shd w:val="clear" w:color="auto" w:fill="auto"/>
          </w:tcPr>
          <w:p w:rsidR="004B486B" w:rsidRPr="004B486B" w:rsidRDefault="004B486B" w:rsidP="004B486B">
            <w:pPr>
              <w:ind w:firstLine="0"/>
            </w:pPr>
            <w:r>
              <w:t>Atkinson</w:t>
            </w:r>
          </w:p>
        </w:tc>
      </w:tr>
      <w:tr w:rsidR="004B486B" w:rsidRPr="004B486B" w:rsidTr="004B486B">
        <w:tc>
          <w:tcPr>
            <w:tcW w:w="2179" w:type="dxa"/>
            <w:shd w:val="clear" w:color="auto" w:fill="auto"/>
          </w:tcPr>
          <w:p w:rsidR="004B486B" w:rsidRPr="004B486B" w:rsidRDefault="004B486B" w:rsidP="004B486B">
            <w:pPr>
              <w:ind w:firstLine="0"/>
            </w:pPr>
            <w:r>
              <w:t>Atwater</w:t>
            </w:r>
          </w:p>
        </w:tc>
        <w:tc>
          <w:tcPr>
            <w:tcW w:w="2179" w:type="dxa"/>
            <w:shd w:val="clear" w:color="auto" w:fill="auto"/>
          </w:tcPr>
          <w:p w:rsidR="004B486B" w:rsidRPr="004B486B" w:rsidRDefault="004B486B" w:rsidP="004B486B">
            <w:pPr>
              <w:ind w:firstLine="0"/>
            </w:pPr>
            <w:r>
              <w:t>Bales</w:t>
            </w:r>
          </w:p>
        </w:tc>
        <w:tc>
          <w:tcPr>
            <w:tcW w:w="2180" w:type="dxa"/>
            <w:shd w:val="clear" w:color="auto" w:fill="auto"/>
          </w:tcPr>
          <w:p w:rsidR="004B486B" w:rsidRPr="004B486B" w:rsidRDefault="004B486B" w:rsidP="004B486B">
            <w:pPr>
              <w:ind w:firstLine="0"/>
            </w:pPr>
            <w:r>
              <w:t>Ballentine</w:t>
            </w:r>
          </w:p>
        </w:tc>
      </w:tr>
      <w:tr w:rsidR="004B486B" w:rsidRPr="004B486B" w:rsidTr="004B486B">
        <w:tc>
          <w:tcPr>
            <w:tcW w:w="2179" w:type="dxa"/>
            <w:shd w:val="clear" w:color="auto" w:fill="auto"/>
          </w:tcPr>
          <w:p w:rsidR="004B486B" w:rsidRPr="004B486B" w:rsidRDefault="004B486B" w:rsidP="004B486B">
            <w:pPr>
              <w:ind w:firstLine="0"/>
            </w:pPr>
            <w:r>
              <w:t>Bamberg</w:t>
            </w:r>
          </w:p>
        </w:tc>
        <w:tc>
          <w:tcPr>
            <w:tcW w:w="2179" w:type="dxa"/>
            <w:shd w:val="clear" w:color="auto" w:fill="auto"/>
          </w:tcPr>
          <w:p w:rsidR="004B486B" w:rsidRPr="004B486B" w:rsidRDefault="004B486B" w:rsidP="004B486B">
            <w:pPr>
              <w:ind w:firstLine="0"/>
            </w:pPr>
            <w:r>
              <w:t>Bannister</w:t>
            </w:r>
          </w:p>
        </w:tc>
        <w:tc>
          <w:tcPr>
            <w:tcW w:w="2180" w:type="dxa"/>
            <w:shd w:val="clear" w:color="auto" w:fill="auto"/>
          </w:tcPr>
          <w:p w:rsidR="004B486B" w:rsidRPr="004B486B" w:rsidRDefault="004B486B" w:rsidP="004B486B">
            <w:pPr>
              <w:ind w:firstLine="0"/>
            </w:pPr>
            <w:r>
              <w:t>Bennett</w:t>
            </w:r>
          </w:p>
        </w:tc>
      </w:tr>
      <w:tr w:rsidR="004B486B" w:rsidRPr="004B486B" w:rsidTr="004B486B">
        <w:tc>
          <w:tcPr>
            <w:tcW w:w="2179" w:type="dxa"/>
            <w:shd w:val="clear" w:color="auto" w:fill="auto"/>
          </w:tcPr>
          <w:p w:rsidR="004B486B" w:rsidRPr="004B486B" w:rsidRDefault="004B486B" w:rsidP="004B486B">
            <w:pPr>
              <w:ind w:firstLine="0"/>
            </w:pPr>
            <w:r>
              <w:t>Bernstein</w:t>
            </w:r>
          </w:p>
        </w:tc>
        <w:tc>
          <w:tcPr>
            <w:tcW w:w="2179" w:type="dxa"/>
            <w:shd w:val="clear" w:color="auto" w:fill="auto"/>
          </w:tcPr>
          <w:p w:rsidR="004B486B" w:rsidRPr="004B486B" w:rsidRDefault="004B486B" w:rsidP="004B486B">
            <w:pPr>
              <w:ind w:firstLine="0"/>
            </w:pPr>
            <w:r>
              <w:t>Blackwell</w:t>
            </w:r>
          </w:p>
        </w:tc>
        <w:tc>
          <w:tcPr>
            <w:tcW w:w="2180" w:type="dxa"/>
            <w:shd w:val="clear" w:color="auto" w:fill="auto"/>
          </w:tcPr>
          <w:p w:rsidR="004B486B" w:rsidRPr="004B486B" w:rsidRDefault="004B486B" w:rsidP="004B486B">
            <w:pPr>
              <w:ind w:firstLine="0"/>
            </w:pPr>
            <w:r>
              <w:t>Bowers</w:t>
            </w:r>
          </w:p>
        </w:tc>
      </w:tr>
      <w:tr w:rsidR="004B486B" w:rsidRPr="004B486B" w:rsidTr="004B486B">
        <w:tc>
          <w:tcPr>
            <w:tcW w:w="2179" w:type="dxa"/>
            <w:shd w:val="clear" w:color="auto" w:fill="auto"/>
          </w:tcPr>
          <w:p w:rsidR="004B486B" w:rsidRPr="004B486B" w:rsidRDefault="004B486B" w:rsidP="004B486B">
            <w:pPr>
              <w:ind w:firstLine="0"/>
            </w:pPr>
            <w:r>
              <w:t>Bradley</w:t>
            </w:r>
          </w:p>
        </w:tc>
        <w:tc>
          <w:tcPr>
            <w:tcW w:w="2179" w:type="dxa"/>
            <w:shd w:val="clear" w:color="auto" w:fill="auto"/>
          </w:tcPr>
          <w:p w:rsidR="004B486B" w:rsidRPr="004B486B" w:rsidRDefault="004B486B" w:rsidP="004B486B">
            <w:pPr>
              <w:ind w:firstLine="0"/>
            </w:pPr>
            <w:r>
              <w:t>Brawley</w:t>
            </w:r>
          </w:p>
        </w:tc>
        <w:tc>
          <w:tcPr>
            <w:tcW w:w="2180" w:type="dxa"/>
            <w:shd w:val="clear" w:color="auto" w:fill="auto"/>
          </w:tcPr>
          <w:p w:rsidR="004B486B" w:rsidRPr="004B486B" w:rsidRDefault="004B486B" w:rsidP="004B486B">
            <w:pPr>
              <w:ind w:firstLine="0"/>
            </w:pPr>
            <w:r>
              <w:t>Brown</w:t>
            </w:r>
          </w:p>
        </w:tc>
      </w:tr>
      <w:tr w:rsidR="004B486B" w:rsidRPr="004B486B" w:rsidTr="004B486B">
        <w:tc>
          <w:tcPr>
            <w:tcW w:w="2179" w:type="dxa"/>
            <w:shd w:val="clear" w:color="auto" w:fill="auto"/>
          </w:tcPr>
          <w:p w:rsidR="004B486B" w:rsidRPr="004B486B" w:rsidRDefault="004B486B" w:rsidP="004B486B">
            <w:pPr>
              <w:ind w:firstLine="0"/>
            </w:pPr>
            <w:r>
              <w:t>Burns</w:t>
            </w:r>
          </w:p>
        </w:tc>
        <w:tc>
          <w:tcPr>
            <w:tcW w:w="2179" w:type="dxa"/>
            <w:shd w:val="clear" w:color="auto" w:fill="auto"/>
          </w:tcPr>
          <w:p w:rsidR="004B486B" w:rsidRPr="004B486B" w:rsidRDefault="004B486B" w:rsidP="004B486B">
            <w:pPr>
              <w:ind w:firstLine="0"/>
            </w:pPr>
            <w:r>
              <w:t>Caskey</w:t>
            </w:r>
          </w:p>
        </w:tc>
        <w:tc>
          <w:tcPr>
            <w:tcW w:w="2180" w:type="dxa"/>
            <w:shd w:val="clear" w:color="auto" w:fill="auto"/>
          </w:tcPr>
          <w:p w:rsidR="004B486B" w:rsidRPr="004B486B" w:rsidRDefault="004B486B" w:rsidP="004B486B">
            <w:pPr>
              <w:ind w:firstLine="0"/>
            </w:pPr>
            <w:r>
              <w:t>Clary</w:t>
            </w:r>
          </w:p>
        </w:tc>
      </w:tr>
      <w:tr w:rsidR="004B486B" w:rsidRPr="004B486B" w:rsidTr="004B486B">
        <w:tc>
          <w:tcPr>
            <w:tcW w:w="2179" w:type="dxa"/>
            <w:shd w:val="clear" w:color="auto" w:fill="auto"/>
          </w:tcPr>
          <w:p w:rsidR="004B486B" w:rsidRPr="004B486B" w:rsidRDefault="004B486B" w:rsidP="004B486B">
            <w:pPr>
              <w:ind w:firstLine="0"/>
            </w:pPr>
            <w:r>
              <w:t>Cobb-Hunter</w:t>
            </w:r>
          </w:p>
        </w:tc>
        <w:tc>
          <w:tcPr>
            <w:tcW w:w="2179" w:type="dxa"/>
            <w:shd w:val="clear" w:color="auto" w:fill="auto"/>
          </w:tcPr>
          <w:p w:rsidR="004B486B" w:rsidRPr="004B486B" w:rsidRDefault="004B486B" w:rsidP="004B486B">
            <w:pPr>
              <w:ind w:firstLine="0"/>
            </w:pPr>
            <w:r>
              <w:t>Cole</w:t>
            </w:r>
          </w:p>
        </w:tc>
        <w:tc>
          <w:tcPr>
            <w:tcW w:w="2180" w:type="dxa"/>
            <w:shd w:val="clear" w:color="auto" w:fill="auto"/>
          </w:tcPr>
          <w:p w:rsidR="004B486B" w:rsidRPr="004B486B" w:rsidRDefault="004B486B" w:rsidP="004B486B">
            <w:pPr>
              <w:ind w:firstLine="0"/>
            </w:pPr>
            <w:r>
              <w:t>Collins</w:t>
            </w:r>
          </w:p>
        </w:tc>
      </w:tr>
      <w:tr w:rsidR="004B486B" w:rsidRPr="004B486B" w:rsidTr="004B486B">
        <w:tc>
          <w:tcPr>
            <w:tcW w:w="2179" w:type="dxa"/>
            <w:shd w:val="clear" w:color="auto" w:fill="auto"/>
          </w:tcPr>
          <w:p w:rsidR="004B486B" w:rsidRPr="004B486B" w:rsidRDefault="004B486B" w:rsidP="004B486B">
            <w:pPr>
              <w:ind w:firstLine="0"/>
            </w:pPr>
            <w:r>
              <w:t>Crawford</w:t>
            </w:r>
          </w:p>
        </w:tc>
        <w:tc>
          <w:tcPr>
            <w:tcW w:w="2179" w:type="dxa"/>
            <w:shd w:val="clear" w:color="auto" w:fill="auto"/>
          </w:tcPr>
          <w:p w:rsidR="004B486B" w:rsidRPr="004B486B" w:rsidRDefault="004B486B" w:rsidP="004B486B">
            <w:pPr>
              <w:ind w:firstLine="0"/>
            </w:pPr>
            <w:r>
              <w:t>Crosby</w:t>
            </w:r>
          </w:p>
        </w:tc>
        <w:tc>
          <w:tcPr>
            <w:tcW w:w="2180" w:type="dxa"/>
            <w:shd w:val="clear" w:color="auto" w:fill="auto"/>
          </w:tcPr>
          <w:p w:rsidR="004B486B" w:rsidRPr="004B486B" w:rsidRDefault="004B486B" w:rsidP="004B486B">
            <w:pPr>
              <w:ind w:firstLine="0"/>
            </w:pPr>
            <w:r>
              <w:t>Davis</w:t>
            </w:r>
          </w:p>
        </w:tc>
      </w:tr>
      <w:tr w:rsidR="004B486B" w:rsidRPr="004B486B" w:rsidTr="004B486B">
        <w:tc>
          <w:tcPr>
            <w:tcW w:w="2179" w:type="dxa"/>
            <w:shd w:val="clear" w:color="auto" w:fill="auto"/>
          </w:tcPr>
          <w:p w:rsidR="004B486B" w:rsidRPr="004B486B" w:rsidRDefault="004B486B" w:rsidP="004B486B">
            <w:pPr>
              <w:ind w:firstLine="0"/>
            </w:pPr>
            <w:r>
              <w:t>Delleney</w:t>
            </w:r>
          </w:p>
        </w:tc>
        <w:tc>
          <w:tcPr>
            <w:tcW w:w="2179" w:type="dxa"/>
            <w:shd w:val="clear" w:color="auto" w:fill="auto"/>
          </w:tcPr>
          <w:p w:rsidR="004B486B" w:rsidRPr="004B486B" w:rsidRDefault="004B486B" w:rsidP="004B486B">
            <w:pPr>
              <w:ind w:firstLine="0"/>
            </w:pPr>
            <w:r>
              <w:t>Dillard</w:t>
            </w:r>
          </w:p>
        </w:tc>
        <w:tc>
          <w:tcPr>
            <w:tcW w:w="2180" w:type="dxa"/>
            <w:shd w:val="clear" w:color="auto" w:fill="auto"/>
          </w:tcPr>
          <w:p w:rsidR="004B486B" w:rsidRPr="004B486B" w:rsidRDefault="004B486B" w:rsidP="004B486B">
            <w:pPr>
              <w:ind w:firstLine="0"/>
            </w:pPr>
            <w:r>
              <w:t>Douglas</w:t>
            </w:r>
          </w:p>
        </w:tc>
      </w:tr>
      <w:tr w:rsidR="004B486B" w:rsidRPr="004B486B" w:rsidTr="004B486B">
        <w:tc>
          <w:tcPr>
            <w:tcW w:w="2179" w:type="dxa"/>
            <w:shd w:val="clear" w:color="auto" w:fill="auto"/>
          </w:tcPr>
          <w:p w:rsidR="004B486B" w:rsidRPr="004B486B" w:rsidRDefault="004B486B" w:rsidP="004B486B">
            <w:pPr>
              <w:ind w:firstLine="0"/>
            </w:pPr>
            <w:r>
              <w:t>Duckworth</w:t>
            </w:r>
          </w:p>
        </w:tc>
        <w:tc>
          <w:tcPr>
            <w:tcW w:w="2179" w:type="dxa"/>
            <w:shd w:val="clear" w:color="auto" w:fill="auto"/>
          </w:tcPr>
          <w:p w:rsidR="004B486B" w:rsidRPr="004B486B" w:rsidRDefault="004B486B" w:rsidP="004B486B">
            <w:pPr>
              <w:ind w:firstLine="0"/>
            </w:pPr>
            <w:r>
              <w:t>Elliott</w:t>
            </w:r>
          </w:p>
        </w:tc>
        <w:tc>
          <w:tcPr>
            <w:tcW w:w="2180" w:type="dxa"/>
            <w:shd w:val="clear" w:color="auto" w:fill="auto"/>
          </w:tcPr>
          <w:p w:rsidR="004B486B" w:rsidRPr="004B486B" w:rsidRDefault="004B486B" w:rsidP="004B486B">
            <w:pPr>
              <w:ind w:firstLine="0"/>
            </w:pPr>
            <w:r>
              <w:t>Erickson</w:t>
            </w:r>
          </w:p>
        </w:tc>
      </w:tr>
      <w:tr w:rsidR="004B486B" w:rsidRPr="004B486B" w:rsidTr="004B486B">
        <w:tc>
          <w:tcPr>
            <w:tcW w:w="2179" w:type="dxa"/>
            <w:shd w:val="clear" w:color="auto" w:fill="auto"/>
          </w:tcPr>
          <w:p w:rsidR="004B486B" w:rsidRPr="004B486B" w:rsidRDefault="004B486B" w:rsidP="004B486B">
            <w:pPr>
              <w:ind w:firstLine="0"/>
            </w:pPr>
            <w:r>
              <w:t>Felder</w:t>
            </w:r>
          </w:p>
        </w:tc>
        <w:tc>
          <w:tcPr>
            <w:tcW w:w="2179" w:type="dxa"/>
            <w:shd w:val="clear" w:color="auto" w:fill="auto"/>
          </w:tcPr>
          <w:p w:rsidR="004B486B" w:rsidRPr="004B486B" w:rsidRDefault="004B486B" w:rsidP="004B486B">
            <w:pPr>
              <w:ind w:firstLine="0"/>
            </w:pPr>
            <w:r>
              <w:t>Finlay</w:t>
            </w:r>
          </w:p>
        </w:tc>
        <w:tc>
          <w:tcPr>
            <w:tcW w:w="2180" w:type="dxa"/>
            <w:shd w:val="clear" w:color="auto" w:fill="auto"/>
          </w:tcPr>
          <w:p w:rsidR="004B486B" w:rsidRPr="004B486B" w:rsidRDefault="004B486B" w:rsidP="004B486B">
            <w:pPr>
              <w:ind w:firstLine="0"/>
            </w:pPr>
            <w:r>
              <w:t>Forrest</w:t>
            </w:r>
          </w:p>
        </w:tc>
      </w:tr>
      <w:tr w:rsidR="004B486B" w:rsidRPr="004B486B" w:rsidTr="004B486B">
        <w:tc>
          <w:tcPr>
            <w:tcW w:w="2179" w:type="dxa"/>
            <w:shd w:val="clear" w:color="auto" w:fill="auto"/>
          </w:tcPr>
          <w:p w:rsidR="004B486B" w:rsidRPr="004B486B" w:rsidRDefault="004B486B" w:rsidP="004B486B">
            <w:pPr>
              <w:ind w:firstLine="0"/>
            </w:pPr>
            <w:r>
              <w:t>Forrester</w:t>
            </w:r>
          </w:p>
        </w:tc>
        <w:tc>
          <w:tcPr>
            <w:tcW w:w="2179" w:type="dxa"/>
            <w:shd w:val="clear" w:color="auto" w:fill="auto"/>
          </w:tcPr>
          <w:p w:rsidR="004B486B" w:rsidRPr="004B486B" w:rsidRDefault="004B486B" w:rsidP="004B486B">
            <w:pPr>
              <w:ind w:firstLine="0"/>
            </w:pPr>
            <w:r>
              <w:t>Fry</w:t>
            </w:r>
          </w:p>
        </w:tc>
        <w:tc>
          <w:tcPr>
            <w:tcW w:w="2180" w:type="dxa"/>
            <w:shd w:val="clear" w:color="auto" w:fill="auto"/>
          </w:tcPr>
          <w:p w:rsidR="004B486B" w:rsidRPr="004B486B" w:rsidRDefault="004B486B" w:rsidP="004B486B">
            <w:pPr>
              <w:ind w:firstLine="0"/>
            </w:pPr>
            <w:r>
              <w:t>Funderburk</w:t>
            </w:r>
          </w:p>
        </w:tc>
      </w:tr>
      <w:tr w:rsidR="004B486B" w:rsidRPr="004B486B" w:rsidTr="004B486B">
        <w:tc>
          <w:tcPr>
            <w:tcW w:w="2179" w:type="dxa"/>
            <w:shd w:val="clear" w:color="auto" w:fill="auto"/>
          </w:tcPr>
          <w:p w:rsidR="004B486B" w:rsidRPr="004B486B" w:rsidRDefault="004B486B" w:rsidP="004B486B">
            <w:pPr>
              <w:ind w:firstLine="0"/>
            </w:pPr>
            <w:r>
              <w:t>Gagnon</w:t>
            </w:r>
          </w:p>
        </w:tc>
        <w:tc>
          <w:tcPr>
            <w:tcW w:w="2179" w:type="dxa"/>
            <w:shd w:val="clear" w:color="auto" w:fill="auto"/>
          </w:tcPr>
          <w:p w:rsidR="004B486B" w:rsidRPr="004B486B" w:rsidRDefault="004B486B" w:rsidP="004B486B">
            <w:pPr>
              <w:ind w:firstLine="0"/>
            </w:pPr>
            <w:r>
              <w:t>Gilliard</w:t>
            </w:r>
          </w:p>
        </w:tc>
        <w:tc>
          <w:tcPr>
            <w:tcW w:w="2180" w:type="dxa"/>
            <w:shd w:val="clear" w:color="auto" w:fill="auto"/>
          </w:tcPr>
          <w:p w:rsidR="004B486B" w:rsidRPr="004B486B" w:rsidRDefault="004B486B" w:rsidP="004B486B">
            <w:pPr>
              <w:ind w:firstLine="0"/>
            </w:pPr>
            <w:r>
              <w:t>Hamilton</w:t>
            </w:r>
          </w:p>
        </w:tc>
      </w:tr>
      <w:tr w:rsidR="004B486B" w:rsidRPr="004B486B" w:rsidTr="004B486B">
        <w:tc>
          <w:tcPr>
            <w:tcW w:w="2179" w:type="dxa"/>
            <w:shd w:val="clear" w:color="auto" w:fill="auto"/>
          </w:tcPr>
          <w:p w:rsidR="004B486B" w:rsidRPr="004B486B" w:rsidRDefault="004B486B" w:rsidP="004B486B">
            <w:pPr>
              <w:ind w:firstLine="0"/>
            </w:pPr>
            <w:r>
              <w:t>Hayes</w:t>
            </w:r>
          </w:p>
        </w:tc>
        <w:tc>
          <w:tcPr>
            <w:tcW w:w="2179" w:type="dxa"/>
            <w:shd w:val="clear" w:color="auto" w:fill="auto"/>
          </w:tcPr>
          <w:p w:rsidR="004B486B" w:rsidRPr="004B486B" w:rsidRDefault="004B486B" w:rsidP="004B486B">
            <w:pPr>
              <w:ind w:firstLine="0"/>
            </w:pPr>
            <w:r>
              <w:t>Henderson</w:t>
            </w:r>
          </w:p>
        </w:tc>
        <w:tc>
          <w:tcPr>
            <w:tcW w:w="2180" w:type="dxa"/>
            <w:shd w:val="clear" w:color="auto" w:fill="auto"/>
          </w:tcPr>
          <w:p w:rsidR="004B486B" w:rsidRPr="004B486B" w:rsidRDefault="004B486B" w:rsidP="004B486B">
            <w:pPr>
              <w:ind w:firstLine="0"/>
            </w:pPr>
            <w:r>
              <w:t>Henderson-Myers</w:t>
            </w:r>
          </w:p>
        </w:tc>
      </w:tr>
      <w:tr w:rsidR="004B486B" w:rsidRPr="004B486B" w:rsidTr="004B486B">
        <w:tc>
          <w:tcPr>
            <w:tcW w:w="2179" w:type="dxa"/>
            <w:shd w:val="clear" w:color="auto" w:fill="auto"/>
          </w:tcPr>
          <w:p w:rsidR="004B486B" w:rsidRPr="004B486B" w:rsidRDefault="004B486B" w:rsidP="004B486B">
            <w:pPr>
              <w:ind w:firstLine="0"/>
            </w:pPr>
            <w:r>
              <w:t>Henegan</w:t>
            </w:r>
          </w:p>
        </w:tc>
        <w:tc>
          <w:tcPr>
            <w:tcW w:w="2179" w:type="dxa"/>
            <w:shd w:val="clear" w:color="auto" w:fill="auto"/>
          </w:tcPr>
          <w:p w:rsidR="004B486B" w:rsidRPr="004B486B" w:rsidRDefault="004B486B" w:rsidP="004B486B">
            <w:pPr>
              <w:ind w:firstLine="0"/>
            </w:pPr>
            <w:r>
              <w:t>Herbkersman</w:t>
            </w:r>
          </w:p>
        </w:tc>
        <w:tc>
          <w:tcPr>
            <w:tcW w:w="2180" w:type="dxa"/>
            <w:shd w:val="clear" w:color="auto" w:fill="auto"/>
          </w:tcPr>
          <w:p w:rsidR="004B486B" w:rsidRPr="004B486B" w:rsidRDefault="004B486B" w:rsidP="004B486B">
            <w:pPr>
              <w:ind w:firstLine="0"/>
            </w:pPr>
            <w:r>
              <w:t>Hewitt</w:t>
            </w:r>
          </w:p>
        </w:tc>
      </w:tr>
      <w:tr w:rsidR="004B486B" w:rsidRPr="004B486B" w:rsidTr="004B486B">
        <w:tc>
          <w:tcPr>
            <w:tcW w:w="2179" w:type="dxa"/>
            <w:shd w:val="clear" w:color="auto" w:fill="auto"/>
          </w:tcPr>
          <w:p w:rsidR="004B486B" w:rsidRPr="004B486B" w:rsidRDefault="004B486B" w:rsidP="004B486B">
            <w:pPr>
              <w:ind w:firstLine="0"/>
            </w:pPr>
            <w:r>
              <w:t>Hill</w:t>
            </w:r>
          </w:p>
        </w:tc>
        <w:tc>
          <w:tcPr>
            <w:tcW w:w="2179" w:type="dxa"/>
            <w:shd w:val="clear" w:color="auto" w:fill="auto"/>
          </w:tcPr>
          <w:p w:rsidR="004B486B" w:rsidRPr="004B486B" w:rsidRDefault="004B486B" w:rsidP="004B486B">
            <w:pPr>
              <w:ind w:firstLine="0"/>
            </w:pPr>
            <w:r>
              <w:t>Hiott</w:t>
            </w:r>
          </w:p>
        </w:tc>
        <w:tc>
          <w:tcPr>
            <w:tcW w:w="2180" w:type="dxa"/>
            <w:shd w:val="clear" w:color="auto" w:fill="auto"/>
          </w:tcPr>
          <w:p w:rsidR="004B486B" w:rsidRPr="004B486B" w:rsidRDefault="004B486B" w:rsidP="004B486B">
            <w:pPr>
              <w:ind w:firstLine="0"/>
            </w:pPr>
            <w:r>
              <w:t>Hixon</w:t>
            </w:r>
          </w:p>
        </w:tc>
      </w:tr>
      <w:tr w:rsidR="004B486B" w:rsidRPr="004B486B" w:rsidTr="004B486B">
        <w:tc>
          <w:tcPr>
            <w:tcW w:w="2179" w:type="dxa"/>
            <w:shd w:val="clear" w:color="auto" w:fill="auto"/>
          </w:tcPr>
          <w:p w:rsidR="004B486B" w:rsidRPr="004B486B" w:rsidRDefault="004B486B" w:rsidP="004B486B">
            <w:pPr>
              <w:ind w:firstLine="0"/>
            </w:pPr>
            <w:r>
              <w:t>Hosey</w:t>
            </w:r>
          </w:p>
        </w:tc>
        <w:tc>
          <w:tcPr>
            <w:tcW w:w="2179" w:type="dxa"/>
            <w:shd w:val="clear" w:color="auto" w:fill="auto"/>
          </w:tcPr>
          <w:p w:rsidR="004B486B" w:rsidRPr="004B486B" w:rsidRDefault="004B486B" w:rsidP="004B486B">
            <w:pPr>
              <w:ind w:firstLine="0"/>
            </w:pPr>
            <w:r>
              <w:t>Huggins</w:t>
            </w:r>
          </w:p>
        </w:tc>
        <w:tc>
          <w:tcPr>
            <w:tcW w:w="2180" w:type="dxa"/>
            <w:shd w:val="clear" w:color="auto" w:fill="auto"/>
          </w:tcPr>
          <w:p w:rsidR="004B486B" w:rsidRPr="004B486B" w:rsidRDefault="004B486B" w:rsidP="004B486B">
            <w:pPr>
              <w:ind w:firstLine="0"/>
            </w:pPr>
            <w:r>
              <w:t>Jefferson</w:t>
            </w:r>
          </w:p>
        </w:tc>
      </w:tr>
      <w:tr w:rsidR="004B486B" w:rsidRPr="004B486B" w:rsidTr="004B486B">
        <w:tc>
          <w:tcPr>
            <w:tcW w:w="2179" w:type="dxa"/>
            <w:shd w:val="clear" w:color="auto" w:fill="auto"/>
          </w:tcPr>
          <w:p w:rsidR="004B486B" w:rsidRPr="004B486B" w:rsidRDefault="004B486B" w:rsidP="004B486B">
            <w:pPr>
              <w:ind w:firstLine="0"/>
            </w:pPr>
            <w:r>
              <w:t>Johnson</w:t>
            </w:r>
          </w:p>
        </w:tc>
        <w:tc>
          <w:tcPr>
            <w:tcW w:w="2179" w:type="dxa"/>
            <w:shd w:val="clear" w:color="auto" w:fill="auto"/>
          </w:tcPr>
          <w:p w:rsidR="004B486B" w:rsidRPr="004B486B" w:rsidRDefault="004B486B" w:rsidP="004B486B">
            <w:pPr>
              <w:ind w:firstLine="0"/>
            </w:pPr>
            <w:r>
              <w:t>Jordan</w:t>
            </w:r>
          </w:p>
        </w:tc>
        <w:tc>
          <w:tcPr>
            <w:tcW w:w="2180" w:type="dxa"/>
            <w:shd w:val="clear" w:color="auto" w:fill="auto"/>
          </w:tcPr>
          <w:p w:rsidR="004B486B" w:rsidRPr="004B486B" w:rsidRDefault="004B486B" w:rsidP="004B486B">
            <w:pPr>
              <w:ind w:firstLine="0"/>
            </w:pPr>
            <w:r>
              <w:t>King</w:t>
            </w:r>
          </w:p>
        </w:tc>
      </w:tr>
      <w:tr w:rsidR="004B486B" w:rsidRPr="004B486B" w:rsidTr="004B486B">
        <w:tc>
          <w:tcPr>
            <w:tcW w:w="2179" w:type="dxa"/>
            <w:shd w:val="clear" w:color="auto" w:fill="auto"/>
          </w:tcPr>
          <w:p w:rsidR="004B486B" w:rsidRPr="004B486B" w:rsidRDefault="004B486B" w:rsidP="004B486B">
            <w:pPr>
              <w:ind w:firstLine="0"/>
            </w:pPr>
            <w:r>
              <w:t>Kirby</w:t>
            </w:r>
          </w:p>
        </w:tc>
        <w:tc>
          <w:tcPr>
            <w:tcW w:w="2179" w:type="dxa"/>
            <w:shd w:val="clear" w:color="auto" w:fill="auto"/>
          </w:tcPr>
          <w:p w:rsidR="004B486B" w:rsidRPr="004B486B" w:rsidRDefault="004B486B" w:rsidP="004B486B">
            <w:pPr>
              <w:ind w:firstLine="0"/>
            </w:pPr>
            <w:r>
              <w:t>Knight</w:t>
            </w:r>
          </w:p>
        </w:tc>
        <w:tc>
          <w:tcPr>
            <w:tcW w:w="2180" w:type="dxa"/>
            <w:shd w:val="clear" w:color="auto" w:fill="auto"/>
          </w:tcPr>
          <w:p w:rsidR="004B486B" w:rsidRPr="004B486B" w:rsidRDefault="004B486B" w:rsidP="004B486B">
            <w:pPr>
              <w:ind w:firstLine="0"/>
            </w:pPr>
            <w:r>
              <w:t>Long</w:t>
            </w:r>
          </w:p>
        </w:tc>
      </w:tr>
      <w:tr w:rsidR="004B486B" w:rsidRPr="004B486B" w:rsidTr="004B486B">
        <w:tc>
          <w:tcPr>
            <w:tcW w:w="2179" w:type="dxa"/>
            <w:shd w:val="clear" w:color="auto" w:fill="auto"/>
          </w:tcPr>
          <w:p w:rsidR="004B486B" w:rsidRPr="004B486B" w:rsidRDefault="004B486B" w:rsidP="004B486B">
            <w:pPr>
              <w:ind w:firstLine="0"/>
            </w:pPr>
            <w:r>
              <w:t>Lowe</w:t>
            </w:r>
          </w:p>
        </w:tc>
        <w:tc>
          <w:tcPr>
            <w:tcW w:w="2179" w:type="dxa"/>
            <w:shd w:val="clear" w:color="auto" w:fill="auto"/>
          </w:tcPr>
          <w:p w:rsidR="004B486B" w:rsidRPr="004B486B" w:rsidRDefault="004B486B" w:rsidP="004B486B">
            <w:pPr>
              <w:ind w:firstLine="0"/>
            </w:pPr>
            <w:r>
              <w:t>Lucas</w:t>
            </w:r>
          </w:p>
        </w:tc>
        <w:tc>
          <w:tcPr>
            <w:tcW w:w="2180" w:type="dxa"/>
            <w:shd w:val="clear" w:color="auto" w:fill="auto"/>
          </w:tcPr>
          <w:p w:rsidR="004B486B" w:rsidRPr="004B486B" w:rsidRDefault="004B486B" w:rsidP="004B486B">
            <w:pPr>
              <w:ind w:firstLine="0"/>
            </w:pPr>
            <w:r>
              <w:t>Mace</w:t>
            </w:r>
          </w:p>
        </w:tc>
      </w:tr>
      <w:tr w:rsidR="004B486B" w:rsidRPr="004B486B" w:rsidTr="004B486B">
        <w:tc>
          <w:tcPr>
            <w:tcW w:w="2179" w:type="dxa"/>
            <w:shd w:val="clear" w:color="auto" w:fill="auto"/>
          </w:tcPr>
          <w:p w:rsidR="004B486B" w:rsidRPr="004B486B" w:rsidRDefault="004B486B" w:rsidP="004B486B">
            <w:pPr>
              <w:ind w:firstLine="0"/>
            </w:pPr>
            <w:r>
              <w:t>Martin</w:t>
            </w:r>
          </w:p>
        </w:tc>
        <w:tc>
          <w:tcPr>
            <w:tcW w:w="2179" w:type="dxa"/>
            <w:shd w:val="clear" w:color="auto" w:fill="auto"/>
          </w:tcPr>
          <w:p w:rsidR="004B486B" w:rsidRPr="004B486B" w:rsidRDefault="004B486B" w:rsidP="004B486B">
            <w:pPr>
              <w:ind w:firstLine="0"/>
            </w:pPr>
            <w:r>
              <w:t>McCravy</w:t>
            </w:r>
          </w:p>
        </w:tc>
        <w:tc>
          <w:tcPr>
            <w:tcW w:w="2180" w:type="dxa"/>
            <w:shd w:val="clear" w:color="auto" w:fill="auto"/>
          </w:tcPr>
          <w:p w:rsidR="004B486B" w:rsidRPr="004B486B" w:rsidRDefault="004B486B" w:rsidP="004B486B">
            <w:pPr>
              <w:ind w:firstLine="0"/>
            </w:pPr>
            <w:r>
              <w:t>McEachern</w:t>
            </w:r>
          </w:p>
        </w:tc>
      </w:tr>
      <w:tr w:rsidR="004B486B" w:rsidRPr="004B486B" w:rsidTr="004B486B">
        <w:tc>
          <w:tcPr>
            <w:tcW w:w="2179" w:type="dxa"/>
            <w:shd w:val="clear" w:color="auto" w:fill="auto"/>
          </w:tcPr>
          <w:p w:rsidR="004B486B" w:rsidRPr="004B486B" w:rsidRDefault="004B486B" w:rsidP="004B486B">
            <w:pPr>
              <w:ind w:firstLine="0"/>
            </w:pPr>
            <w:r>
              <w:t>McGinnis</w:t>
            </w:r>
          </w:p>
        </w:tc>
        <w:tc>
          <w:tcPr>
            <w:tcW w:w="2179" w:type="dxa"/>
            <w:shd w:val="clear" w:color="auto" w:fill="auto"/>
          </w:tcPr>
          <w:p w:rsidR="004B486B" w:rsidRPr="004B486B" w:rsidRDefault="004B486B" w:rsidP="004B486B">
            <w:pPr>
              <w:ind w:firstLine="0"/>
            </w:pPr>
            <w:r>
              <w:t>D. C. Moss</w:t>
            </w:r>
          </w:p>
        </w:tc>
        <w:tc>
          <w:tcPr>
            <w:tcW w:w="2180" w:type="dxa"/>
            <w:shd w:val="clear" w:color="auto" w:fill="auto"/>
          </w:tcPr>
          <w:p w:rsidR="004B486B" w:rsidRPr="004B486B" w:rsidRDefault="004B486B" w:rsidP="004B486B">
            <w:pPr>
              <w:ind w:firstLine="0"/>
            </w:pPr>
            <w:r>
              <w:t>Murphy</w:t>
            </w:r>
          </w:p>
        </w:tc>
      </w:tr>
      <w:tr w:rsidR="004B486B" w:rsidRPr="004B486B" w:rsidTr="004B486B">
        <w:tc>
          <w:tcPr>
            <w:tcW w:w="2179" w:type="dxa"/>
            <w:shd w:val="clear" w:color="auto" w:fill="auto"/>
          </w:tcPr>
          <w:p w:rsidR="004B486B" w:rsidRPr="004B486B" w:rsidRDefault="004B486B" w:rsidP="004B486B">
            <w:pPr>
              <w:ind w:firstLine="0"/>
            </w:pPr>
            <w:r>
              <w:t>B. Newton</w:t>
            </w:r>
          </w:p>
        </w:tc>
        <w:tc>
          <w:tcPr>
            <w:tcW w:w="2179" w:type="dxa"/>
            <w:shd w:val="clear" w:color="auto" w:fill="auto"/>
          </w:tcPr>
          <w:p w:rsidR="004B486B" w:rsidRPr="004B486B" w:rsidRDefault="004B486B" w:rsidP="004B486B">
            <w:pPr>
              <w:ind w:firstLine="0"/>
            </w:pPr>
            <w:r>
              <w:t>Norrell</w:t>
            </w:r>
          </w:p>
        </w:tc>
        <w:tc>
          <w:tcPr>
            <w:tcW w:w="2180" w:type="dxa"/>
            <w:shd w:val="clear" w:color="auto" w:fill="auto"/>
          </w:tcPr>
          <w:p w:rsidR="004B486B" w:rsidRPr="004B486B" w:rsidRDefault="004B486B" w:rsidP="004B486B">
            <w:pPr>
              <w:ind w:firstLine="0"/>
            </w:pPr>
            <w:r>
              <w:t>Ott</w:t>
            </w:r>
          </w:p>
        </w:tc>
      </w:tr>
      <w:tr w:rsidR="004B486B" w:rsidRPr="004B486B" w:rsidTr="004B486B">
        <w:tc>
          <w:tcPr>
            <w:tcW w:w="2179" w:type="dxa"/>
            <w:shd w:val="clear" w:color="auto" w:fill="auto"/>
          </w:tcPr>
          <w:p w:rsidR="004B486B" w:rsidRPr="004B486B" w:rsidRDefault="004B486B" w:rsidP="004B486B">
            <w:pPr>
              <w:ind w:firstLine="0"/>
            </w:pPr>
            <w:r>
              <w:t>Parks</w:t>
            </w:r>
          </w:p>
        </w:tc>
        <w:tc>
          <w:tcPr>
            <w:tcW w:w="2179" w:type="dxa"/>
            <w:shd w:val="clear" w:color="auto" w:fill="auto"/>
          </w:tcPr>
          <w:p w:rsidR="004B486B" w:rsidRPr="004B486B" w:rsidRDefault="004B486B" w:rsidP="004B486B">
            <w:pPr>
              <w:ind w:firstLine="0"/>
            </w:pPr>
            <w:r>
              <w:t>Pendarvis</w:t>
            </w:r>
          </w:p>
        </w:tc>
        <w:tc>
          <w:tcPr>
            <w:tcW w:w="2180" w:type="dxa"/>
            <w:shd w:val="clear" w:color="auto" w:fill="auto"/>
          </w:tcPr>
          <w:p w:rsidR="004B486B" w:rsidRPr="004B486B" w:rsidRDefault="004B486B" w:rsidP="004B486B">
            <w:pPr>
              <w:ind w:firstLine="0"/>
            </w:pPr>
            <w:r>
              <w:t>Pitts</w:t>
            </w:r>
          </w:p>
        </w:tc>
      </w:tr>
      <w:tr w:rsidR="004B486B" w:rsidRPr="004B486B" w:rsidTr="004B486B">
        <w:tc>
          <w:tcPr>
            <w:tcW w:w="2179" w:type="dxa"/>
            <w:shd w:val="clear" w:color="auto" w:fill="auto"/>
          </w:tcPr>
          <w:p w:rsidR="004B486B" w:rsidRPr="004B486B" w:rsidRDefault="004B486B" w:rsidP="004B486B">
            <w:pPr>
              <w:ind w:firstLine="0"/>
            </w:pPr>
            <w:r>
              <w:t>Pope</w:t>
            </w:r>
          </w:p>
        </w:tc>
        <w:tc>
          <w:tcPr>
            <w:tcW w:w="2179" w:type="dxa"/>
            <w:shd w:val="clear" w:color="auto" w:fill="auto"/>
          </w:tcPr>
          <w:p w:rsidR="004B486B" w:rsidRPr="004B486B" w:rsidRDefault="004B486B" w:rsidP="004B486B">
            <w:pPr>
              <w:ind w:firstLine="0"/>
            </w:pPr>
            <w:r>
              <w:t>Ridgeway</w:t>
            </w:r>
          </w:p>
        </w:tc>
        <w:tc>
          <w:tcPr>
            <w:tcW w:w="2180" w:type="dxa"/>
            <w:shd w:val="clear" w:color="auto" w:fill="auto"/>
          </w:tcPr>
          <w:p w:rsidR="004B486B" w:rsidRPr="004B486B" w:rsidRDefault="004B486B" w:rsidP="004B486B">
            <w:pPr>
              <w:ind w:firstLine="0"/>
            </w:pPr>
            <w:r>
              <w:t>M. Rivers</w:t>
            </w:r>
          </w:p>
        </w:tc>
      </w:tr>
      <w:tr w:rsidR="004B486B" w:rsidRPr="004B486B" w:rsidTr="004B486B">
        <w:tc>
          <w:tcPr>
            <w:tcW w:w="2179" w:type="dxa"/>
            <w:shd w:val="clear" w:color="auto" w:fill="auto"/>
          </w:tcPr>
          <w:p w:rsidR="004B486B" w:rsidRPr="004B486B" w:rsidRDefault="004B486B" w:rsidP="004B486B">
            <w:pPr>
              <w:ind w:firstLine="0"/>
            </w:pPr>
            <w:r>
              <w:t>S. Rivers</w:t>
            </w:r>
          </w:p>
        </w:tc>
        <w:tc>
          <w:tcPr>
            <w:tcW w:w="2179" w:type="dxa"/>
            <w:shd w:val="clear" w:color="auto" w:fill="auto"/>
          </w:tcPr>
          <w:p w:rsidR="004B486B" w:rsidRPr="004B486B" w:rsidRDefault="004B486B" w:rsidP="004B486B">
            <w:pPr>
              <w:ind w:firstLine="0"/>
            </w:pPr>
            <w:r>
              <w:t>Simrill</w:t>
            </w:r>
          </w:p>
        </w:tc>
        <w:tc>
          <w:tcPr>
            <w:tcW w:w="2180" w:type="dxa"/>
            <w:shd w:val="clear" w:color="auto" w:fill="auto"/>
          </w:tcPr>
          <w:p w:rsidR="004B486B" w:rsidRPr="004B486B" w:rsidRDefault="004B486B" w:rsidP="004B486B">
            <w:pPr>
              <w:ind w:firstLine="0"/>
            </w:pPr>
            <w:r>
              <w:t>G. M. Smith</w:t>
            </w:r>
          </w:p>
        </w:tc>
      </w:tr>
      <w:tr w:rsidR="004B486B" w:rsidRPr="004B486B" w:rsidTr="004B486B">
        <w:tc>
          <w:tcPr>
            <w:tcW w:w="2179" w:type="dxa"/>
            <w:shd w:val="clear" w:color="auto" w:fill="auto"/>
          </w:tcPr>
          <w:p w:rsidR="004B486B" w:rsidRPr="004B486B" w:rsidRDefault="004B486B" w:rsidP="004B486B">
            <w:pPr>
              <w:ind w:firstLine="0"/>
            </w:pPr>
            <w:r>
              <w:t>G. R. Smith</w:t>
            </w:r>
          </w:p>
        </w:tc>
        <w:tc>
          <w:tcPr>
            <w:tcW w:w="2179" w:type="dxa"/>
            <w:shd w:val="clear" w:color="auto" w:fill="auto"/>
          </w:tcPr>
          <w:p w:rsidR="004B486B" w:rsidRPr="004B486B" w:rsidRDefault="004B486B" w:rsidP="004B486B">
            <w:pPr>
              <w:ind w:firstLine="0"/>
            </w:pPr>
            <w:r>
              <w:t>Sottile</w:t>
            </w:r>
          </w:p>
        </w:tc>
        <w:tc>
          <w:tcPr>
            <w:tcW w:w="2180" w:type="dxa"/>
            <w:shd w:val="clear" w:color="auto" w:fill="auto"/>
          </w:tcPr>
          <w:p w:rsidR="004B486B" w:rsidRPr="004B486B" w:rsidRDefault="004B486B" w:rsidP="004B486B">
            <w:pPr>
              <w:ind w:firstLine="0"/>
            </w:pPr>
            <w:r>
              <w:t>Stavrinakis</w:t>
            </w:r>
          </w:p>
        </w:tc>
      </w:tr>
      <w:tr w:rsidR="004B486B" w:rsidRPr="004B486B" w:rsidTr="004B486B">
        <w:tc>
          <w:tcPr>
            <w:tcW w:w="2179" w:type="dxa"/>
            <w:shd w:val="clear" w:color="auto" w:fill="auto"/>
          </w:tcPr>
          <w:p w:rsidR="004B486B" w:rsidRPr="004B486B" w:rsidRDefault="004B486B" w:rsidP="004B486B">
            <w:pPr>
              <w:ind w:firstLine="0"/>
            </w:pPr>
            <w:r>
              <w:t>Stringer</w:t>
            </w:r>
          </w:p>
        </w:tc>
        <w:tc>
          <w:tcPr>
            <w:tcW w:w="2179" w:type="dxa"/>
            <w:shd w:val="clear" w:color="auto" w:fill="auto"/>
          </w:tcPr>
          <w:p w:rsidR="004B486B" w:rsidRPr="004B486B" w:rsidRDefault="004B486B" w:rsidP="004B486B">
            <w:pPr>
              <w:ind w:firstLine="0"/>
            </w:pPr>
            <w:r>
              <w:t>Taylor</w:t>
            </w:r>
          </w:p>
        </w:tc>
        <w:tc>
          <w:tcPr>
            <w:tcW w:w="2180" w:type="dxa"/>
            <w:shd w:val="clear" w:color="auto" w:fill="auto"/>
          </w:tcPr>
          <w:p w:rsidR="004B486B" w:rsidRPr="004B486B" w:rsidRDefault="004B486B" w:rsidP="004B486B">
            <w:pPr>
              <w:ind w:firstLine="0"/>
            </w:pPr>
            <w:r>
              <w:t>Thayer</w:t>
            </w:r>
          </w:p>
        </w:tc>
      </w:tr>
      <w:tr w:rsidR="004B486B" w:rsidRPr="004B486B" w:rsidTr="004B486B">
        <w:tc>
          <w:tcPr>
            <w:tcW w:w="2179" w:type="dxa"/>
            <w:shd w:val="clear" w:color="auto" w:fill="auto"/>
          </w:tcPr>
          <w:p w:rsidR="004B486B" w:rsidRPr="004B486B" w:rsidRDefault="004B486B" w:rsidP="004B486B">
            <w:pPr>
              <w:ind w:firstLine="0"/>
            </w:pPr>
            <w:r>
              <w:t>Thigpen</w:t>
            </w:r>
          </w:p>
        </w:tc>
        <w:tc>
          <w:tcPr>
            <w:tcW w:w="2179" w:type="dxa"/>
            <w:shd w:val="clear" w:color="auto" w:fill="auto"/>
          </w:tcPr>
          <w:p w:rsidR="004B486B" w:rsidRPr="004B486B" w:rsidRDefault="004B486B" w:rsidP="004B486B">
            <w:pPr>
              <w:ind w:firstLine="0"/>
            </w:pPr>
            <w:r>
              <w:t>Toole</w:t>
            </w:r>
          </w:p>
        </w:tc>
        <w:tc>
          <w:tcPr>
            <w:tcW w:w="2180" w:type="dxa"/>
            <w:shd w:val="clear" w:color="auto" w:fill="auto"/>
          </w:tcPr>
          <w:p w:rsidR="004B486B" w:rsidRPr="004B486B" w:rsidRDefault="004B486B" w:rsidP="004B486B">
            <w:pPr>
              <w:ind w:firstLine="0"/>
            </w:pPr>
            <w:r>
              <w:t>Trantham</w:t>
            </w:r>
          </w:p>
        </w:tc>
      </w:tr>
      <w:tr w:rsidR="004B486B" w:rsidRPr="004B486B" w:rsidTr="004B486B">
        <w:tc>
          <w:tcPr>
            <w:tcW w:w="2179" w:type="dxa"/>
            <w:shd w:val="clear" w:color="auto" w:fill="auto"/>
          </w:tcPr>
          <w:p w:rsidR="004B486B" w:rsidRPr="004B486B" w:rsidRDefault="004B486B" w:rsidP="004B486B">
            <w:pPr>
              <w:ind w:firstLine="0"/>
            </w:pPr>
            <w:r>
              <w:t>Weeks</w:t>
            </w:r>
          </w:p>
        </w:tc>
        <w:tc>
          <w:tcPr>
            <w:tcW w:w="2179" w:type="dxa"/>
            <w:shd w:val="clear" w:color="auto" w:fill="auto"/>
          </w:tcPr>
          <w:p w:rsidR="004B486B" w:rsidRPr="004B486B" w:rsidRDefault="004B486B" w:rsidP="004B486B">
            <w:pPr>
              <w:ind w:firstLine="0"/>
            </w:pPr>
            <w:r>
              <w:t>West</w:t>
            </w:r>
          </w:p>
        </w:tc>
        <w:tc>
          <w:tcPr>
            <w:tcW w:w="2180" w:type="dxa"/>
            <w:shd w:val="clear" w:color="auto" w:fill="auto"/>
          </w:tcPr>
          <w:p w:rsidR="004B486B" w:rsidRPr="004B486B" w:rsidRDefault="004B486B" w:rsidP="004B486B">
            <w:pPr>
              <w:ind w:firstLine="0"/>
            </w:pPr>
            <w:r>
              <w:t>White</w:t>
            </w:r>
          </w:p>
        </w:tc>
      </w:tr>
      <w:tr w:rsidR="004B486B" w:rsidRPr="004B486B" w:rsidTr="004B486B">
        <w:tc>
          <w:tcPr>
            <w:tcW w:w="2179" w:type="dxa"/>
            <w:shd w:val="clear" w:color="auto" w:fill="auto"/>
          </w:tcPr>
          <w:p w:rsidR="004B486B" w:rsidRPr="004B486B" w:rsidRDefault="004B486B" w:rsidP="004B486B">
            <w:pPr>
              <w:keepNext/>
              <w:ind w:firstLine="0"/>
            </w:pPr>
            <w:r>
              <w:t>Whitmire</w:t>
            </w:r>
          </w:p>
        </w:tc>
        <w:tc>
          <w:tcPr>
            <w:tcW w:w="2179" w:type="dxa"/>
            <w:shd w:val="clear" w:color="auto" w:fill="auto"/>
          </w:tcPr>
          <w:p w:rsidR="004B486B" w:rsidRPr="004B486B" w:rsidRDefault="004B486B" w:rsidP="004B486B">
            <w:pPr>
              <w:keepNext/>
              <w:ind w:firstLine="0"/>
            </w:pPr>
            <w:r>
              <w:t>Willis</w:t>
            </w:r>
          </w:p>
        </w:tc>
        <w:tc>
          <w:tcPr>
            <w:tcW w:w="2180" w:type="dxa"/>
            <w:shd w:val="clear" w:color="auto" w:fill="auto"/>
          </w:tcPr>
          <w:p w:rsidR="004B486B" w:rsidRPr="004B486B" w:rsidRDefault="004B486B" w:rsidP="004B486B">
            <w:pPr>
              <w:keepNext/>
              <w:ind w:firstLine="0"/>
            </w:pPr>
            <w:r>
              <w:t>Wooten</w:t>
            </w:r>
          </w:p>
        </w:tc>
      </w:tr>
      <w:tr w:rsidR="004B486B" w:rsidRPr="004B486B" w:rsidTr="004B486B">
        <w:tc>
          <w:tcPr>
            <w:tcW w:w="2179" w:type="dxa"/>
            <w:shd w:val="clear" w:color="auto" w:fill="auto"/>
          </w:tcPr>
          <w:p w:rsidR="004B486B" w:rsidRPr="004B486B" w:rsidRDefault="004B486B" w:rsidP="004B486B">
            <w:pPr>
              <w:keepNext/>
              <w:ind w:firstLine="0"/>
            </w:pPr>
            <w:r>
              <w:t>Yow</w:t>
            </w:r>
          </w:p>
        </w:tc>
        <w:tc>
          <w:tcPr>
            <w:tcW w:w="2179" w:type="dxa"/>
            <w:shd w:val="clear" w:color="auto" w:fill="auto"/>
          </w:tcPr>
          <w:p w:rsidR="004B486B" w:rsidRPr="004B486B" w:rsidRDefault="004B486B" w:rsidP="004B486B">
            <w:pPr>
              <w:keepNext/>
              <w:ind w:firstLine="0"/>
            </w:pPr>
          </w:p>
        </w:tc>
        <w:tc>
          <w:tcPr>
            <w:tcW w:w="2180" w:type="dxa"/>
            <w:shd w:val="clear" w:color="auto" w:fill="auto"/>
          </w:tcPr>
          <w:p w:rsidR="004B486B" w:rsidRPr="004B486B" w:rsidRDefault="004B486B" w:rsidP="004B486B">
            <w:pPr>
              <w:keepNext/>
              <w:ind w:firstLine="0"/>
            </w:pPr>
          </w:p>
        </w:tc>
      </w:tr>
    </w:tbl>
    <w:p w:rsidR="004B486B" w:rsidRDefault="004B486B" w:rsidP="004B486B"/>
    <w:p w:rsidR="004B486B" w:rsidRDefault="004B486B" w:rsidP="004B486B">
      <w:pPr>
        <w:jc w:val="center"/>
        <w:rPr>
          <w:b/>
        </w:rPr>
      </w:pPr>
      <w:r w:rsidRPr="004B486B">
        <w:rPr>
          <w:b/>
        </w:rPr>
        <w:t>Total--97</w:t>
      </w:r>
    </w:p>
    <w:p w:rsidR="004B486B" w:rsidRDefault="004B486B" w:rsidP="004B486B">
      <w:pPr>
        <w:jc w:val="center"/>
        <w:rPr>
          <w:b/>
        </w:rPr>
      </w:pPr>
    </w:p>
    <w:p w:rsidR="004B486B" w:rsidRDefault="004B486B" w:rsidP="004B486B">
      <w:pPr>
        <w:ind w:firstLine="0"/>
      </w:pPr>
      <w:r w:rsidRPr="004B486B">
        <w:t xml:space="preserve"> </w:t>
      </w:r>
      <w:r>
        <w:t>Those who voted in the negative are:</w:t>
      </w:r>
    </w:p>
    <w:p w:rsidR="004B486B" w:rsidRDefault="004B486B" w:rsidP="004B486B"/>
    <w:p w:rsidR="004B486B" w:rsidRDefault="004B486B" w:rsidP="004B486B">
      <w:pPr>
        <w:jc w:val="center"/>
        <w:rPr>
          <w:b/>
        </w:rPr>
      </w:pPr>
      <w:r w:rsidRPr="004B486B">
        <w:rPr>
          <w:b/>
        </w:rPr>
        <w:t>Total--0</w:t>
      </w:r>
    </w:p>
    <w:p w:rsidR="004B486B" w:rsidRDefault="004B486B" w:rsidP="004B486B">
      <w:pPr>
        <w:jc w:val="center"/>
        <w:rPr>
          <w:b/>
        </w:rPr>
      </w:pPr>
    </w:p>
    <w:p w:rsidR="004B486B" w:rsidRDefault="004B486B" w:rsidP="004B486B">
      <w:r>
        <w:t xml:space="preserve">So, the Bill was read the second time and ordered to third reading.  </w:t>
      </w:r>
    </w:p>
    <w:p w:rsidR="004B486B" w:rsidRDefault="004B486B" w:rsidP="004B486B"/>
    <w:p w:rsidR="004B486B" w:rsidRPr="00F34C54" w:rsidRDefault="004B486B" w:rsidP="004B486B">
      <w:pPr>
        <w:pStyle w:val="Title"/>
        <w:keepNext/>
      </w:pPr>
      <w:bookmarkStart w:id="56" w:name="file_start154"/>
      <w:bookmarkEnd w:id="56"/>
      <w:r w:rsidRPr="00F34C54">
        <w:t>RECORD FOR VOTING</w:t>
      </w:r>
    </w:p>
    <w:p w:rsidR="004B486B" w:rsidRPr="00F34C54" w:rsidRDefault="004B486B" w:rsidP="004B486B">
      <w:pPr>
        <w:tabs>
          <w:tab w:val="left" w:pos="270"/>
          <w:tab w:val="left" w:pos="630"/>
          <w:tab w:val="left" w:pos="900"/>
          <w:tab w:val="left" w:pos="1260"/>
          <w:tab w:val="left" w:pos="1620"/>
          <w:tab w:val="left" w:pos="1980"/>
          <w:tab w:val="left" w:pos="2340"/>
          <w:tab w:val="left" w:pos="2700"/>
        </w:tabs>
        <w:ind w:firstLine="0"/>
      </w:pPr>
      <w:r w:rsidRPr="00F34C54">
        <w:tab/>
        <w:t>I was temporarily out of the Chamber on constituent business during the vote on S. 506. If I had been present, I would have voted in favor of the Bill.</w:t>
      </w:r>
    </w:p>
    <w:p w:rsidR="004B486B" w:rsidRDefault="004B486B" w:rsidP="004B486B">
      <w:pPr>
        <w:tabs>
          <w:tab w:val="left" w:pos="270"/>
          <w:tab w:val="left" w:pos="630"/>
          <w:tab w:val="left" w:pos="900"/>
          <w:tab w:val="left" w:pos="1260"/>
          <w:tab w:val="left" w:pos="1620"/>
          <w:tab w:val="left" w:pos="1980"/>
          <w:tab w:val="left" w:pos="2340"/>
          <w:tab w:val="left" w:pos="2700"/>
        </w:tabs>
        <w:ind w:firstLine="0"/>
      </w:pPr>
      <w:r w:rsidRPr="00F34C54">
        <w:tab/>
        <w:t>Rep. Bruce Bryant</w:t>
      </w:r>
    </w:p>
    <w:p w:rsidR="004B486B" w:rsidRDefault="004B486B" w:rsidP="004B486B">
      <w:pPr>
        <w:tabs>
          <w:tab w:val="left" w:pos="270"/>
          <w:tab w:val="left" w:pos="630"/>
          <w:tab w:val="left" w:pos="900"/>
          <w:tab w:val="left" w:pos="1260"/>
          <w:tab w:val="left" w:pos="1620"/>
          <w:tab w:val="left" w:pos="1980"/>
          <w:tab w:val="left" w:pos="2340"/>
          <w:tab w:val="left" w:pos="2700"/>
        </w:tabs>
        <w:ind w:firstLine="0"/>
      </w:pPr>
    </w:p>
    <w:p w:rsidR="004B486B" w:rsidRDefault="004B486B" w:rsidP="004B486B">
      <w:pPr>
        <w:keepNext/>
        <w:jc w:val="center"/>
        <w:rPr>
          <w:b/>
        </w:rPr>
      </w:pPr>
      <w:r w:rsidRPr="004B486B">
        <w:rPr>
          <w:b/>
        </w:rPr>
        <w:t>LEAVE OF ABSENCE</w:t>
      </w:r>
    </w:p>
    <w:p w:rsidR="004B486B" w:rsidRDefault="004B486B" w:rsidP="004B486B">
      <w:r>
        <w:t xml:space="preserve">The SPEAKER granted Rep. ATWATER a leave of absence for the remainder of the day. </w:t>
      </w:r>
    </w:p>
    <w:p w:rsidR="004B486B" w:rsidRDefault="004B486B" w:rsidP="004B486B"/>
    <w:p w:rsidR="004B486B" w:rsidRDefault="004B486B" w:rsidP="004B486B">
      <w:pPr>
        <w:keepNext/>
        <w:jc w:val="center"/>
        <w:rPr>
          <w:b/>
        </w:rPr>
      </w:pPr>
      <w:r w:rsidRPr="004B486B">
        <w:rPr>
          <w:b/>
        </w:rPr>
        <w:t xml:space="preserve">SPEAKER </w:t>
      </w:r>
      <w:r w:rsidRPr="004B486B">
        <w:rPr>
          <w:b/>
          <w:i/>
        </w:rPr>
        <w:t>PRO TEMPORE</w:t>
      </w:r>
      <w:r w:rsidRPr="004B486B">
        <w:rPr>
          <w:b/>
        </w:rPr>
        <w:t xml:space="preserve"> IN CHAIR</w:t>
      </w:r>
    </w:p>
    <w:p w:rsidR="004B486B" w:rsidRDefault="004B486B" w:rsidP="004B486B"/>
    <w:p w:rsidR="004B486B" w:rsidRDefault="004B486B" w:rsidP="004B486B">
      <w:pPr>
        <w:keepNext/>
        <w:jc w:val="center"/>
        <w:rPr>
          <w:b/>
        </w:rPr>
      </w:pPr>
      <w:r w:rsidRPr="004B486B">
        <w:rPr>
          <w:b/>
        </w:rPr>
        <w:t>S. 302--AMENDED AND ORDERED TO THIRD READING</w:t>
      </w:r>
    </w:p>
    <w:p w:rsidR="004B486B" w:rsidRDefault="004B486B" w:rsidP="004B486B">
      <w:pPr>
        <w:keepNext/>
      </w:pPr>
      <w:r>
        <w:t>The following Bill was taken up:</w:t>
      </w:r>
    </w:p>
    <w:p w:rsidR="004B486B" w:rsidRDefault="004B486B" w:rsidP="004B486B">
      <w:pPr>
        <w:keepNext/>
      </w:pPr>
      <w:bookmarkStart w:id="57" w:name="include_clip_start_159"/>
      <w:bookmarkEnd w:id="57"/>
    </w:p>
    <w:p w:rsidR="004B486B" w:rsidRDefault="004B486B" w:rsidP="004B486B">
      <w:r>
        <w:t>S. 302 -- Senators Sheheen and Bennett: A BILL TO AMEND SECTION 59-29-80(A)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4B486B" w:rsidRDefault="004B486B" w:rsidP="004B486B"/>
    <w:p w:rsidR="004B486B" w:rsidRPr="00F02B7D" w:rsidRDefault="004B486B" w:rsidP="004B486B">
      <w:r w:rsidRPr="00F02B7D">
        <w:t>Rep. FRY proposed the following Amendment No. 7</w:t>
      </w:r>
      <w:r w:rsidR="0003096A">
        <w:t xml:space="preserve"> to </w:t>
      </w:r>
      <w:r w:rsidRPr="00F02B7D">
        <w:t>S. 302 (COUNCIL\SA\302C002.DKA.SA18), which was adopted:</w:t>
      </w:r>
    </w:p>
    <w:p w:rsidR="004B486B" w:rsidRPr="00F02B7D" w:rsidRDefault="004B486B" w:rsidP="004B486B">
      <w:r w:rsidRPr="00F02B7D">
        <w:t>Amend the bill, as and if amended, by adding appropriately numbered SECTIONS to read:</w:t>
      </w:r>
    </w:p>
    <w:p w:rsidR="004B486B" w:rsidRPr="00F02B7D" w:rsidRDefault="004B486B" w:rsidP="004B486B">
      <w:r w:rsidRPr="00F02B7D">
        <w:t>/</w:t>
      </w:r>
      <w:r w:rsidRPr="00F02B7D">
        <w:tab/>
        <w:t>SECTION</w:t>
      </w:r>
      <w:r w:rsidRPr="00F02B7D">
        <w:tab/>
        <w:t>__.A.</w:t>
      </w:r>
      <w:r w:rsidRPr="00F02B7D">
        <w:tab/>
        <w:t>Section 59</w:t>
      </w:r>
      <w:r w:rsidRPr="00F02B7D">
        <w:noBreakHyphen/>
        <w:t>32</w:t>
      </w:r>
      <w:r w:rsidRPr="00F02B7D">
        <w:noBreakHyphen/>
        <w:t>20 of the 1976 Code is amended to read:</w:t>
      </w:r>
    </w:p>
    <w:p w:rsidR="004B486B" w:rsidRPr="00F02B7D" w:rsidRDefault="004B486B" w:rsidP="004B486B">
      <w:r w:rsidRPr="00F02B7D">
        <w:tab/>
        <w:t>“Section 59</w:t>
      </w:r>
      <w:r w:rsidRPr="00F02B7D">
        <w:noBreakHyphen/>
        <w:t>32</w:t>
      </w:r>
      <w:r w:rsidRPr="00F02B7D">
        <w:noBreakHyphen/>
        <w:t>20.</w:t>
      </w:r>
      <w:r w:rsidRPr="00F02B7D">
        <w:tab/>
        <w:t>(A)</w:t>
      </w:r>
      <w:r w:rsidRPr="00F02B7D">
        <w:tab/>
        <w:t>Before August 1, 1988, the board, through the department, shall select or develop an instructional unit with separate components addressing the subjects of reproductive health education, family life education, pregnancy prevention education, and sexually transmitted diseases and make the instructional unit available to local school districts. The board, through the department, also shall make available information about other programs developed by other states upon request of a local school district.</w:t>
      </w:r>
    </w:p>
    <w:p w:rsidR="004B486B" w:rsidRPr="00F02B7D" w:rsidRDefault="004B486B" w:rsidP="004B486B">
      <w:r w:rsidRPr="00F02B7D">
        <w:tab/>
        <w:t>(B)</w:t>
      </w:r>
      <w:r w:rsidRPr="00F02B7D">
        <w:tab/>
        <w:t>In addition to the provisions of subsection (A), before September 1, 2015, the board, through the department, shall select or develop instructional units in sexual abuse and assault awareness and prevention, with separate units appropriate for each age level from four</w:t>
      </w:r>
      <w:r w:rsidRPr="00F02B7D">
        <w:noBreakHyphen/>
        <w:t>year</w:t>
      </w:r>
      <w:r w:rsidRPr="00F02B7D">
        <w:noBreakHyphen/>
        <w:t>old kindergarten through twelfth grade.</w:t>
      </w:r>
    </w:p>
    <w:p w:rsidR="004B486B" w:rsidRPr="00F02B7D" w:rsidRDefault="004B486B" w:rsidP="004B486B">
      <w:r w:rsidRPr="00F02B7D">
        <w:tab/>
      </w:r>
      <w:r w:rsidRPr="00F02B7D">
        <w:rPr>
          <w:u w:val="single"/>
        </w:rPr>
        <w:t>(C)</w:t>
      </w:r>
      <w:r w:rsidRPr="00F02B7D">
        <w:tab/>
      </w:r>
      <w:r w:rsidRPr="00F02B7D">
        <w:rPr>
          <w:u w:val="single"/>
        </w:rPr>
        <w:t>Before August 1, 2018, and through the cyclical review process, the board shall include instruction on prescription opioid abuse prevention, with an emphasis on the prescription drug epidemic and the connection between opioid abuse and addiction to other drugs, such as heroin, in the health standards.  In addition, the board shall make available to districts a list of instructional materials that meet state standards.  Districts shall continue to adopt or develop curriculum locally.</w:t>
      </w:r>
      <w:r w:rsidRPr="00F02B7D">
        <w:t xml:space="preserve">” </w:t>
      </w:r>
    </w:p>
    <w:p w:rsidR="004B486B" w:rsidRPr="00F02B7D" w:rsidRDefault="004B486B" w:rsidP="004B486B">
      <w:r w:rsidRPr="00F02B7D">
        <w:t>B.</w:t>
      </w:r>
      <w:r w:rsidRPr="00F02B7D">
        <w:tab/>
        <w:t>This SECTION takes effect upon approval by the Governor and is applicable beginning with the 2018</w:t>
      </w:r>
      <w:r w:rsidRPr="00F02B7D">
        <w:noBreakHyphen/>
        <w:t>2019 School Year.</w:t>
      </w:r>
    </w:p>
    <w:p w:rsidR="004B486B" w:rsidRPr="00F02B7D" w:rsidRDefault="004B486B" w:rsidP="004B486B">
      <w:r w:rsidRPr="00F02B7D">
        <w:t>SECTION</w:t>
      </w:r>
      <w:r w:rsidRPr="00F02B7D">
        <w:tab/>
        <w:t>__.</w:t>
      </w:r>
      <w:r w:rsidRPr="00F02B7D">
        <w:tab/>
        <w:t>Article 1, Chapter 103, Title 59 of the 1976 Code is amended by adding:</w:t>
      </w:r>
    </w:p>
    <w:p w:rsidR="004B486B" w:rsidRPr="00F02B7D" w:rsidRDefault="004B486B" w:rsidP="004B486B">
      <w:r w:rsidRPr="00F02B7D">
        <w:tab/>
        <w:t>"Section 59-103-155.</w:t>
      </w:r>
      <w:r w:rsidRPr="00F02B7D">
        <w:tab/>
        <w:t>Any public or private institution of higher education in the State from which a student may earn a degree in a health care profession that allows the person to prescribe controlled substances listed in Schedules II, III, and IV in the State shall require for those programs that students complete coursework on the prescription and monitoring of Schedule II, III, and IV controlled substances, including coursework on the prescription of Schedule II controlled substances to treat or manage pain, and strategies that can be employed to recognize signs of and reduce the likelihood of patient addiction. These institutions of higher education shall coordinate with the state's Commission on Higher Education, Board of Medical Examiners, Board of Dentistry, and Board of Nursing to develop the curriculum."</w:t>
      </w:r>
      <w:r w:rsidRPr="00F02B7D">
        <w:tab/>
      </w:r>
      <w:r w:rsidRPr="00F02B7D">
        <w:tab/>
        <w:t>/</w:t>
      </w:r>
    </w:p>
    <w:p w:rsidR="004B486B" w:rsidRPr="00F02B7D" w:rsidRDefault="004B486B" w:rsidP="004B486B">
      <w:r w:rsidRPr="00F02B7D">
        <w:t>Renumber sections to conform.</w:t>
      </w:r>
    </w:p>
    <w:p w:rsidR="004B486B" w:rsidRDefault="004B486B" w:rsidP="004B486B">
      <w:r w:rsidRPr="00F02B7D">
        <w:t>Amend title to conform.</w:t>
      </w:r>
    </w:p>
    <w:p w:rsidR="004B486B" w:rsidRDefault="004B486B" w:rsidP="004B486B"/>
    <w:p w:rsidR="004B486B" w:rsidRDefault="004B486B" w:rsidP="004B486B">
      <w:r>
        <w:t>Rep. FRY explained the amendment.</w:t>
      </w:r>
    </w:p>
    <w:p w:rsidR="004B486B" w:rsidRDefault="004B486B" w:rsidP="004B486B">
      <w:r>
        <w:t>The amendment was then adopted.</w:t>
      </w:r>
    </w:p>
    <w:p w:rsidR="004B486B" w:rsidRDefault="004B486B" w:rsidP="004B486B"/>
    <w:p w:rsidR="004B486B" w:rsidRPr="00607117" w:rsidRDefault="004B486B" w:rsidP="004B486B">
      <w:r w:rsidRPr="00607117">
        <w:t>Rep. G.</w:t>
      </w:r>
      <w:r w:rsidR="0003096A">
        <w:t xml:space="preserve"> </w:t>
      </w:r>
      <w:r w:rsidRPr="00607117">
        <w:t>R. SMITH proposed the following Amendment No. 8</w:t>
      </w:r>
      <w:r w:rsidR="0003096A">
        <w:t xml:space="preserve"> to </w:t>
      </w:r>
      <w:r w:rsidRPr="00607117">
        <w:t>S.</w:t>
      </w:r>
      <w:r w:rsidR="0003096A">
        <w:t> </w:t>
      </w:r>
      <w:r w:rsidRPr="00607117">
        <w:t>302 (COUNCIL\WAB\302C008.AGM.WAB18), which was adopted:</w:t>
      </w:r>
    </w:p>
    <w:p w:rsidR="004B486B" w:rsidRPr="00607117" w:rsidRDefault="004B486B" w:rsidP="004B486B">
      <w:r w:rsidRPr="00607117">
        <w:t>Amend the bill, as and if amended, by deleting all after the enacting words and inserting:</w:t>
      </w:r>
    </w:p>
    <w:p w:rsidR="004B486B" w:rsidRPr="004B486B" w:rsidRDefault="004B486B" w:rsidP="004B486B">
      <w:pPr>
        <w:rPr>
          <w:u w:color="000000"/>
        </w:rPr>
      </w:pPr>
      <w:r w:rsidRPr="00607117">
        <w:t>/ SECTION</w:t>
      </w:r>
      <w:r w:rsidRPr="00607117">
        <w:tab/>
        <w:t>1.</w:t>
      </w:r>
      <w:r w:rsidRPr="00607117">
        <w:tab/>
      </w:r>
      <w:r w:rsidRPr="004B486B">
        <w:rPr>
          <w:u w:color="000000"/>
        </w:rPr>
        <w:t>Section 59</w:t>
      </w:r>
      <w:r w:rsidRPr="004B486B">
        <w:rPr>
          <w:u w:color="000000"/>
        </w:rPr>
        <w:noBreakHyphen/>
        <w:t>29</w:t>
      </w:r>
      <w:r w:rsidRPr="004B486B">
        <w:rPr>
          <w:u w:color="000000"/>
        </w:rPr>
        <w:noBreakHyphen/>
        <w:t>80(A) of the 1976 Code is amended to read:</w:t>
      </w:r>
    </w:p>
    <w:p w:rsidR="004B486B" w:rsidRPr="00607117" w:rsidRDefault="004B486B" w:rsidP="004B486B">
      <w:pPr>
        <w:pStyle w:val="xmsonormal"/>
        <w:shd w:val="clear" w:color="auto" w:fill="FFFFFF"/>
        <w:spacing w:before="0" w:beforeAutospacing="0" w:after="0" w:afterAutospacing="0"/>
        <w:ind w:firstLine="216"/>
        <w:jc w:val="both"/>
        <w:rPr>
          <w:rFonts w:eastAsia="Times New Roman"/>
          <w:sz w:val="22"/>
        </w:rPr>
      </w:pPr>
      <w:r w:rsidRPr="004B486B">
        <w:rPr>
          <w:sz w:val="22"/>
          <w:u w:color="000000"/>
        </w:rPr>
        <w:tab/>
        <w:t>“Section 59</w:t>
      </w:r>
      <w:r w:rsidRPr="004B486B">
        <w:rPr>
          <w:sz w:val="22"/>
          <w:u w:color="000000"/>
        </w:rPr>
        <w:noBreakHyphen/>
        <w:t>29</w:t>
      </w:r>
      <w:r w:rsidRPr="004B486B">
        <w:rPr>
          <w:sz w:val="22"/>
          <w:u w:color="000000"/>
        </w:rPr>
        <w:noBreakHyphen/>
        <w:t>80.</w:t>
      </w:r>
      <w:r w:rsidRPr="004B486B">
        <w:rPr>
          <w:sz w:val="22"/>
          <w:u w:color="000000"/>
        </w:rPr>
        <w:tab/>
        <w:t>(A)</w:t>
      </w:r>
      <w:r w:rsidRPr="004B486B">
        <w:rPr>
          <w:sz w:val="22"/>
          <w:u w:color="000000"/>
        </w:rPr>
        <w:tab/>
        <w:t xml:space="preserve">There </w:t>
      </w:r>
      <w:r w:rsidRPr="004B486B">
        <w:rPr>
          <w:strike/>
          <w:sz w:val="22"/>
          <w:u w:color="000000"/>
        </w:rPr>
        <w:t>shall be</w:t>
      </w:r>
      <w:r w:rsidRPr="004B486B">
        <w:rPr>
          <w:sz w:val="22"/>
          <w:u w:color="000000"/>
        </w:rPr>
        <w:t xml:space="preserve"> </w:t>
      </w:r>
      <w:r w:rsidRPr="004B486B">
        <w:rPr>
          <w:sz w:val="22"/>
          <w:u w:val="single" w:color="000000"/>
        </w:rPr>
        <w:t>is</w:t>
      </w:r>
      <w:r w:rsidRPr="004B486B">
        <w:rPr>
          <w:sz w:val="22"/>
          <w:u w:color="000000"/>
        </w:rPr>
        <w:t xml:space="preserve"> established and provided in all the public schools of this State physical education, training</w:t>
      </w:r>
      <w:r w:rsidRPr="004B486B">
        <w:rPr>
          <w:sz w:val="22"/>
          <w:u w:val="single" w:color="000000"/>
        </w:rPr>
        <w:t>,</w:t>
      </w:r>
      <w:r w:rsidRPr="004B486B">
        <w:rPr>
          <w:sz w:val="22"/>
          <w:u w:color="000000"/>
        </w:rPr>
        <w:t xml:space="preserve"> and instruction of pupils of both sexes</w:t>
      </w:r>
      <w:r w:rsidRPr="004B486B">
        <w:rPr>
          <w:strike/>
          <w:sz w:val="22"/>
          <w:u w:color="000000"/>
        </w:rPr>
        <w:t>, and every</w:t>
      </w:r>
      <w:r w:rsidRPr="004B486B">
        <w:rPr>
          <w:sz w:val="22"/>
          <w:u w:val="single" w:color="000000"/>
        </w:rPr>
        <w:t>. Every</w:t>
      </w:r>
      <w:r w:rsidRPr="004B486B">
        <w:rPr>
          <w:sz w:val="22"/>
          <w:u w:color="000000"/>
        </w:rPr>
        <w:t xml:space="preserve"> pupil attending </w:t>
      </w:r>
      <w:r w:rsidRPr="004B486B">
        <w:rPr>
          <w:strike/>
          <w:sz w:val="22"/>
          <w:u w:color="000000"/>
        </w:rPr>
        <w:t>any</w:t>
      </w:r>
      <w:r w:rsidRPr="004B486B">
        <w:rPr>
          <w:sz w:val="22"/>
          <w:u w:color="000000"/>
        </w:rPr>
        <w:t xml:space="preserve"> </w:t>
      </w:r>
      <w:r w:rsidRPr="004B486B">
        <w:rPr>
          <w:sz w:val="22"/>
          <w:u w:val="single" w:color="000000"/>
        </w:rPr>
        <w:t>public</w:t>
      </w:r>
      <w:r w:rsidRPr="004B486B">
        <w:rPr>
          <w:sz w:val="22"/>
          <w:u w:color="000000"/>
        </w:rPr>
        <w:t xml:space="preserve"> school, in so far as he is physically fit and able to do so, shall take the course or courses provided by this section. Suitable modified courses </w:t>
      </w:r>
      <w:r w:rsidRPr="004B486B">
        <w:rPr>
          <w:strike/>
          <w:sz w:val="22"/>
          <w:u w:color="000000"/>
        </w:rPr>
        <w:t>shall</w:t>
      </w:r>
      <w:r w:rsidRPr="004B486B">
        <w:rPr>
          <w:sz w:val="22"/>
          <w:u w:color="000000"/>
        </w:rPr>
        <w:t xml:space="preserve"> </w:t>
      </w:r>
      <w:r w:rsidRPr="004B486B">
        <w:rPr>
          <w:sz w:val="22"/>
          <w:u w:val="single" w:color="000000"/>
        </w:rPr>
        <w:t>must</w:t>
      </w:r>
      <w:r w:rsidRPr="004B486B">
        <w:rPr>
          <w:sz w:val="22"/>
          <w:u w:color="000000"/>
        </w:rPr>
        <w:t xml:space="preserve"> be provided for students physically or mentally unable or unfit to take the course or courses prescribed for normal pupils. However, in </w:t>
      </w:r>
      <w:r w:rsidRPr="004B486B">
        <w:rPr>
          <w:strike/>
          <w:sz w:val="22"/>
          <w:u w:color="000000"/>
        </w:rPr>
        <w:t>any</w:t>
      </w:r>
      <w:r w:rsidRPr="004B486B">
        <w:rPr>
          <w:sz w:val="22"/>
          <w:u w:color="000000"/>
        </w:rPr>
        <w:t xml:space="preserve"> public school </w:t>
      </w:r>
      <w:r w:rsidRPr="004B486B">
        <w:rPr>
          <w:strike/>
          <w:sz w:val="22"/>
          <w:u w:color="000000"/>
        </w:rPr>
        <w:t>which</w:t>
      </w:r>
      <w:r w:rsidRPr="004B486B">
        <w:rPr>
          <w:sz w:val="22"/>
          <w:u w:color="000000"/>
        </w:rPr>
        <w:t xml:space="preserve"> </w:t>
      </w:r>
      <w:r w:rsidRPr="004B486B">
        <w:rPr>
          <w:sz w:val="22"/>
          <w:u w:val="single" w:color="000000"/>
        </w:rPr>
        <w:t>that</w:t>
      </w:r>
      <w:r w:rsidRPr="004B486B">
        <w:rPr>
          <w:sz w:val="22"/>
          <w:u w:color="000000"/>
        </w:rPr>
        <w:t xml:space="preserve"> offers a military or naval ROTC program sponsored by one of the military services of the United States, training in such a program </w:t>
      </w:r>
      <w:r w:rsidRPr="004B486B">
        <w:rPr>
          <w:strike/>
          <w:sz w:val="22"/>
          <w:u w:color="000000"/>
        </w:rPr>
        <w:t>may</w:t>
      </w:r>
      <w:r w:rsidRPr="004B486B">
        <w:rPr>
          <w:sz w:val="22"/>
          <w:u w:color="000000"/>
        </w:rPr>
        <w:t xml:space="preserve"> </w:t>
      </w:r>
      <w:r w:rsidRPr="004B486B">
        <w:rPr>
          <w:sz w:val="22"/>
          <w:u w:val="single" w:color="000000"/>
        </w:rPr>
        <w:t>must</w:t>
      </w:r>
      <w:r w:rsidRPr="004B486B">
        <w:rPr>
          <w:sz w:val="22"/>
          <w:u w:color="000000"/>
        </w:rPr>
        <w:t xml:space="preserve"> be </w:t>
      </w:r>
      <w:r w:rsidRPr="004B486B">
        <w:rPr>
          <w:strike/>
          <w:sz w:val="22"/>
          <w:u w:color="000000"/>
        </w:rPr>
        <w:t>deemed</w:t>
      </w:r>
      <w:r w:rsidRPr="004B486B">
        <w:rPr>
          <w:sz w:val="22"/>
          <w:u w:color="000000"/>
        </w:rPr>
        <w:t xml:space="preserve"> </w:t>
      </w:r>
      <w:r w:rsidRPr="004B486B">
        <w:rPr>
          <w:sz w:val="22"/>
          <w:u w:val="single" w:color="000000"/>
        </w:rPr>
        <w:t>considered to be the</w:t>
      </w:r>
      <w:r w:rsidRPr="004B486B">
        <w:rPr>
          <w:sz w:val="22"/>
          <w:u w:color="000000"/>
        </w:rPr>
        <w:t xml:space="preserve"> equivalent </w:t>
      </w:r>
      <w:r w:rsidRPr="004B486B">
        <w:rPr>
          <w:strike/>
          <w:sz w:val="22"/>
          <w:u w:color="000000"/>
        </w:rPr>
        <w:t>to</w:t>
      </w:r>
      <w:r w:rsidRPr="004B486B">
        <w:rPr>
          <w:sz w:val="22"/>
          <w:u w:color="000000"/>
        </w:rPr>
        <w:t xml:space="preserve"> </w:t>
      </w:r>
      <w:r w:rsidRPr="004B486B">
        <w:rPr>
          <w:sz w:val="22"/>
          <w:u w:val="single" w:color="000000"/>
        </w:rPr>
        <w:t>of</w:t>
      </w:r>
      <w:r w:rsidRPr="004B486B">
        <w:rPr>
          <w:sz w:val="22"/>
          <w:u w:color="000000"/>
        </w:rPr>
        <w:t xml:space="preserve"> physical education instruction</w:t>
      </w:r>
      <w:r w:rsidRPr="004B486B">
        <w:rPr>
          <w:strike/>
          <w:sz w:val="22"/>
          <w:u w:color="000000"/>
        </w:rPr>
        <w:t>,</w:t>
      </w:r>
      <w:r w:rsidRPr="004B486B">
        <w:rPr>
          <w:sz w:val="22"/>
          <w:u w:color="000000"/>
        </w:rPr>
        <w:t xml:space="preserve"> and </w:t>
      </w:r>
      <w:r w:rsidRPr="004B486B">
        <w:rPr>
          <w:strike/>
          <w:sz w:val="22"/>
          <w:u w:color="000000"/>
        </w:rPr>
        <w:t>may</w:t>
      </w:r>
      <w:r w:rsidRPr="004B486B">
        <w:rPr>
          <w:sz w:val="22"/>
          <w:u w:color="000000"/>
        </w:rPr>
        <w:t xml:space="preserve"> </w:t>
      </w:r>
      <w:r w:rsidRPr="004B486B">
        <w:rPr>
          <w:sz w:val="22"/>
          <w:u w:val="single" w:color="000000"/>
        </w:rPr>
        <w:t>must</w:t>
      </w:r>
      <w:r w:rsidRPr="004B486B">
        <w:rPr>
          <w:sz w:val="22"/>
          <w:u w:color="000000"/>
        </w:rPr>
        <w:t xml:space="preserve"> be accepted in lieu of such instruction for all purposes, academic or nonacademic, as may hereinafter be provided. </w:t>
      </w:r>
      <w:r w:rsidRPr="00607117">
        <w:rPr>
          <w:color w:val="212121"/>
          <w:sz w:val="22"/>
          <w:szCs w:val="22"/>
          <w:u w:val="single"/>
        </w:rPr>
        <w:t xml:space="preserve">Additionally, a public school that offers instruction in marching band based on the South Carolina Academic Standards for the Visual and Performing Arts must submit a plan to the department documenting </w:t>
      </w:r>
      <w:r w:rsidRPr="00607117">
        <w:rPr>
          <w:color w:val="000000"/>
          <w:sz w:val="22"/>
          <w:szCs w:val="22"/>
          <w:u w:val="single"/>
        </w:rPr>
        <w:t>that all</w:t>
      </w:r>
      <w:r w:rsidRPr="00607117">
        <w:rPr>
          <w:color w:val="212121"/>
          <w:sz w:val="22"/>
          <w:szCs w:val="22"/>
          <w:u w:val="single"/>
        </w:rPr>
        <w:t xml:space="preserve"> South Carolina Academic Standards for Physical Education are met. Upon approval of the plan by the department, this instruction may be considered to be the equivalent of physical education instruction. The provisions of Title 59, Chapter 32 must continue to be met.</w:t>
      </w:r>
      <w:r w:rsidRPr="004B486B">
        <w:rPr>
          <w:sz w:val="22"/>
          <w:u w:color="000000"/>
        </w:rPr>
        <w:t>”</w:t>
      </w:r>
    </w:p>
    <w:p w:rsidR="004B486B" w:rsidRPr="00607117" w:rsidRDefault="004B486B" w:rsidP="004B486B">
      <w:r w:rsidRPr="00607117">
        <w:t>SECTION</w:t>
      </w:r>
      <w:r w:rsidRPr="00607117">
        <w:tab/>
        <w:t>2.</w:t>
      </w:r>
      <w:r w:rsidRPr="00607117">
        <w:tab/>
        <w:t>This act takes effect upon approval by the Governor. /</w:t>
      </w:r>
    </w:p>
    <w:p w:rsidR="004B486B" w:rsidRPr="00607117" w:rsidRDefault="004B486B" w:rsidP="004B486B">
      <w:r w:rsidRPr="00607117">
        <w:t>Renumber sections to conform.</w:t>
      </w:r>
    </w:p>
    <w:p w:rsidR="004B486B" w:rsidRDefault="004B486B" w:rsidP="004B486B">
      <w:r w:rsidRPr="00607117">
        <w:t>Amend title to conform.</w:t>
      </w:r>
    </w:p>
    <w:p w:rsidR="004B486B" w:rsidRDefault="004B486B" w:rsidP="004B486B"/>
    <w:p w:rsidR="004B486B" w:rsidRDefault="004B486B" w:rsidP="004B486B">
      <w:r>
        <w:t>Rep. G. R. SMITH explained the amendment.</w:t>
      </w:r>
    </w:p>
    <w:p w:rsidR="004B486B" w:rsidRDefault="004B486B" w:rsidP="004B486B">
      <w:r>
        <w:t>The amendment was then adopted.</w:t>
      </w:r>
    </w:p>
    <w:p w:rsidR="004B486B" w:rsidRDefault="004B486B" w:rsidP="004B486B"/>
    <w:p w:rsidR="004B486B" w:rsidRDefault="004B486B" w:rsidP="004B486B">
      <w:r>
        <w:t>The question then recurred to the passage of the Bill.</w:t>
      </w:r>
    </w:p>
    <w:p w:rsidR="004B486B" w:rsidRDefault="004B486B" w:rsidP="004B486B"/>
    <w:p w:rsidR="004B486B" w:rsidRDefault="004B486B" w:rsidP="004B486B">
      <w:r>
        <w:t xml:space="preserve">The yeas and nays were taken resulting as follows: </w:t>
      </w:r>
    </w:p>
    <w:p w:rsidR="004B486B" w:rsidRDefault="004B486B" w:rsidP="004B486B">
      <w:pPr>
        <w:jc w:val="center"/>
      </w:pPr>
      <w:r>
        <w:t xml:space="preserve"> </w:t>
      </w:r>
      <w:bookmarkStart w:id="58" w:name="vote_start167"/>
      <w:bookmarkEnd w:id="58"/>
      <w:r>
        <w:t>Yeas 100; Nays 0</w:t>
      </w:r>
    </w:p>
    <w:p w:rsidR="004B486B" w:rsidRDefault="004B486B" w:rsidP="004B486B">
      <w:pPr>
        <w:jc w:val="center"/>
      </w:pPr>
    </w:p>
    <w:p w:rsidR="004B486B" w:rsidRDefault="004B486B" w:rsidP="004B48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486B" w:rsidRPr="004B486B" w:rsidTr="004B486B">
        <w:tc>
          <w:tcPr>
            <w:tcW w:w="2179" w:type="dxa"/>
            <w:shd w:val="clear" w:color="auto" w:fill="auto"/>
          </w:tcPr>
          <w:p w:rsidR="004B486B" w:rsidRPr="004B486B" w:rsidRDefault="004B486B" w:rsidP="004B486B">
            <w:pPr>
              <w:keepNext/>
              <w:ind w:firstLine="0"/>
            </w:pPr>
            <w:r>
              <w:t>Alexander</w:t>
            </w:r>
          </w:p>
        </w:tc>
        <w:tc>
          <w:tcPr>
            <w:tcW w:w="2179" w:type="dxa"/>
            <w:shd w:val="clear" w:color="auto" w:fill="auto"/>
          </w:tcPr>
          <w:p w:rsidR="004B486B" w:rsidRPr="004B486B" w:rsidRDefault="004B486B" w:rsidP="004B486B">
            <w:pPr>
              <w:keepNext/>
              <w:ind w:firstLine="0"/>
            </w:pPr>
            <w:r>
              <w:t>Allison</w:t>
            </w:r>
          </w:p>
        </w:tc>
        <w:tc>
          <w:tcPr>
            <w:tcW w:w="2180" w:type="dxa"/>
            <w:shd w:val="clear" w:color="auto" w:fill="auto"/>
          </w:tcPr>
          <w:p w:rsidR="004B486B" w:rsidRPr="004B486B" w:rsidRDefault="004B486B" w:rsidP="004B486B">
            <w:pPr>
              <w:keepNext/>
              <w:ind w:firstLine="0"/>
            </w:pPr>
            <w:r>
              <w:t>Anderson</w:t>
            </w:r>
          </w:p>
        </w:tc>
      </w:tr>
      <w:tr w:rsidR="004B486B" w:rsidRPr="004B486B" w:rsidTr="004B486B">
        <w:tc>
          <w:tcPr>
            <w:tcW w:w="2179" w:type="dxa"/>
            <w:shd w:val="clear" w:color="auto" w:fill="auto"/>
          </w:tcPr>
          <w:p w:rsidR="004B486B" w:rsidRPr="004B486B" w:rsidRDefault="004B486B" w:rsidP="004B486B">
            <w:pPr>
              <w:ind w:firstLine="0"/>
            </w:pPr>
            <w:r>
              <w:t>Anthony</w:t>
            </w:r>
          </w:p>
        </w:tc>
        <w:tc>
          <w:tcPr>
            <w:tcW w:w="2179" w:type="dxa"/>
            <w:shd w:val="clear" w:color="auto" w:fill="auto"/>
          </w:tcPr>
          <w:p w:rsidR="004B486B" w:rsidRPr="004B486B" w:rsidRDefault="004B486B" w:rsidP="004B486B">
            <w:pPr>
              <w:ind w:firstLine="0"/>
            </w:pPr>
            <w:r>
              <w:t>Arrington</w:t>
            </w:r>
          </w:p>
        </w:tc>
        <w:tc>
          <w:tcPr>
            <w:tcW w:w="2180" w:type="dxa"/>
            <w:shd w:val="clear" w:color="auto" w:fill="auto"/>
          </w:tcPr>
          <w:p w:rsidR="004B486B" w:rsidRPr="004B486B" w:rsidRDefault="004B486B" w:rsidP="004B486B">
            <w:pPr>
              <w:ind w:firstLine="0"/>
            </w:pPr>
            <w:r>
              <w:t>Atkinson</w:t>
            </w:r>
          </w:p>
        </w:tc>
      </w:tr>
      <w:tr w:rsidR="004B486B" w:rsidRPr="004B486B" w:rsidTr="004B486B">
        <w:tc>
          <w:tcPr>
            <w:tcW w:w="2179" w:type="dxa"/>
            <w:shd w:val="clear" w:color="auto" w:fill="auto"/>
          </w:tcPr>
          <w:p w:rsidR="004B486B" w:rsidRPr="004B486B" w:rsidRDefault="004B486B" w:rsidP="004B486B">
            <w:pPr>
              <w:ind w:firstLine="0"/>
            </w:pPr>
            <w:r>
              <w:t>Bales</w:t>
            </w:r>
          </w:p>
        </w:tc>
        <w:tc>
          <w:tcPr>
            <w:tcW w:w="2179" w:type="dxa"/>
            <w:shd w:val="clear" w:color="auto" w:fill="auto"/>
          </w:tcPr>
          <w:p w:rsidR="004B486B" w:rsidRPr="004B486B" w:rsidRDefault="004B486B" w:rsidP="004B486B">
            <w:pPr>
              <w:ind w:firstLine="0"/>
            </w:pPr>
            <w:r>
              <w:t>Ballentine</w:t>
            </w:r>
          </w:p>
        </w:tc>
        <w:tc>
          <w:tcPr>
            <w:tcW w:w="2180" w:type="dxa"/>
            <w:shd w:val="clear" w:color="auto" w:fill="auto"/>
          </w:tcPr>
          <w:p w:rsidR="004B486B" w:rsidRPr="004B486B" w:rsidRDefault="004B486B" w:rsidP="004B486B">
            <w:pPr>
              <w:ind w:firstLine="0"/>
            </w:pPr>
            <w:r>
              <w:t>Bamberg</w:t>
            </w:r>
          </w:p>
        </w:tc>
      </w:tr>
      <w:tr w:rsidR="004B486B" w:rsidRPr="004B486B" w:rsidTr="004B486B">
        <w:tc>
          <w:tcPr>
            <w:tcW w:w="2179" w:type="dxa"/>
            <w:shd w:val="clear" w:color="auto" w:fill="auto"/>
          </w:tcPr>
          <w:p w:rsidR="004B486B" w:rsidRPr="004B486B" w:rsidRDefault="004B486B" w:rsidP="004B486B">
            <w:pPr>
              <w:ind w:firstLine="0"/>
            </w:pPr>
            <w:r>
              <w:t>Bannister</w:t>
            </w:r>
          </w:p>
        </w:tc>
        <w:tc>
          <w:tcPr>
            <w:tcW w:w="2179" w:type="dxa"/>
            <w:shd w:val="clear" w:color="auto" w:fill="auto"/>
          </w:tcPr>
          <w:p w:rsidR="004B486B" w:rsidRPr="004B486B" w:rsidRDefault="004B486B" w:rsidP="004B486B">
            <w:pPr>
              <w:ind w:firstLine="0"/>
            </w:pPr>
            <w:r>
              <w:t>Bennett</w:t>
            </w:r>
          </w:p>
        </w:tc>
        <w:tc>
          <w:tcPr>
            <w:tcW w:w="2180" w:type="dxa"/>
            <w:shd w:val="clear" w:color="auto" w:fill="auto"/>
          </w:tcPr>
          <w:p w:rsidR="004B486B" w:rsidRPr="004B486B" w:rsidRDefault="004B486B" w:rsidP="004B486B">
            <w:pPr>
              <w:ind w:firstLine="0"/>
            </w:pPr>
            <w:r>
              <w:t>Bernstein</w:t>
            </w:r>
          </w:p>
        </w:tc>
      </w:tr>
      <w:tr w:rsidR="004B486B" w:rsidRPr="004B486B" w:rsidTr="004B486B">
        <w:tc>
          <w:tcPr>
            <w:tcW w:w="2179" w:type="dxa"/>
            <w:shd w:val="clear" w:color="auto" w:fill="auto"/>
          </w:tcPr>
          <w:p w:rsidR="004B486B" w:rsidRPr="004B486B" w:rsidRDefault="004B486B" w:rsidP="004B486B">
            <w:pPr>
              <w:ind w:firstLine="0"/>
            </w:pPr>
            <w:r>
              <w:t>Blackwell</w:t>
            </w:r>
          </w:p>
        </w:tc>
        <w:tc>
          <w:tcPr>
            <w:tcW w:w="2179" w:type="dxa"/>
            <w:shd w:val="clear" w:color="auto" w:fill="auto"/>
          </w:tcPr>
          <w:p w:rsidR="004B486B" w:rsidRPr="004B486B" w:rsidRDefault="004B486B" w:rsidP="004B486B">
            <w:pPr>
              <w:ind w:firstLine="0"/>
            </w:pPr>
            <w:r>
              <w:t>Bowers</w:t>
            </w:r>
          </w:p>
        </w:tc>
        <w:tc>
          <w:tcPr>
            <w:tcW w:w="2180" w:type="dxa"/>
            <w:shd w:val="clear" w:color="auto" w:fill="auto"/>
          </w:tcPr>
          <w:p w:rsidR="004B486B" w:rsidRPr="004B486B" w:rsidRDefault="004B486B" w:rsidP="004B486B">
            <w:pPr>
              <w:ind w:firstLine="0"/>
            </w:pPr>
            <w:r>
              <w:t>Bradley</w:t>
            </w:r>
          </w:p>
        </w:tc>
      </w:tr>
      <w:tr w:rsidR="004B486B" w:rsidRPr="004B486B" w:rsidTr="004B486B">
        <w:tc>
          <w:tcPr>
            <w:tcW w:w="2179" w:type="dxa"/>
            <w:shd w:val="clear" w:color="auto" w:fill="auto"/>
          </w:tcPr>
          <w:p w:rsidR="004B486B" w:rsidRPr="004B486B" w:rsidRDefault="004B486B" w:rsidP="004B486B">
            <w:pPr>
              <w:ind w:firstLine="0"/>
            </w:pPr>
            <w:r>
              <w:t>Brawley</w:t>
            </w:r>
          </w:p>
        </w:tc>
        <w:tc>
          <w:tcPr>
            <w:tcW w:w="2179" w:type="dxa"/>
            <w:shd w:val="clear" w:color="auto" w:fill="auto"/>
          </w:tcPr>
          <w:p w:rsidR="004B486B" w:rsidRPr="004B486B" w:rsidRDefault="004B486B" w:rsidP="004B486B">
            <w:pPr>
              <w:ind w:firstLine="0"/>
            </w:pPr>
            <w:r>
              <w:t>Brown</w:t>
            </w:r>
          </w:p>
        </w:tc>
        <w:tc>
          <w:tcPr>
            <w:tcW w:w="2180" w:type="dxa"/>
            <w:shd w:val="clear" w:color="auto" w:fill="auto"/>
          </w:tcPr>
          <w:p w:rsidR="004B486B" w:rsidRPr="004B486B" w:rsidRDefault="004B486B" w:rsidP="004B486B">
            <w:pPr>
              <w:ind w:firstLine="0"/>
            </w:pPr>
            <w:r>
              <w:t>Bryant</w:t>
            </w:r>
          </w:p>
        </w:tc>
      </w:tr>
      <w:tr w:rsidR="004B486B" w:rsidRPr="004B486B" w:rsidTr="004B486B">
        <w:tc>
          <w:tcPr>
            <w:tcW w:w="2179" w:type="dxa"/>
            <w:shd w:val="clear" w:color="auto" w:fill="auto"/>
          </w:tcPr>
          <w:p w:rsidR="004B486B" w:rsidRPr="004B486B" w:rsidRDefault="004B486B" w:rsidP="004B486B">
            <w:pPr>
              <w:ind w:firstLine="0"/>
            </w:pPr>
            <w:r>
              <w:t>Burns</w:t>
            </w:r>
          </w:p>
        </w:tc>
        <w:tc>
          <w:tcPr>
            <w:tcW w:w="2179" w:type="dxa"/>
            <w:shd w:val="clear" w:color="auto" w:fill="auto"/>
          </w:tcPr>
          <w:p w:rsidR="004B486B" w:rsidRPr="004B486B" w:rsidRDefault="004B486B" w:rsidP="004B486B">
            <w:pPr>
              <w:ind w:firstLine="0"/>
            </w:pPr>
            <w:r>
              <w:t>Chumley</w:t>
            </w:r>
          </w:p>
        </w:tc>
        <w:tc>
          <w:tcPr>
            <w:tcW w:w="2180" w:type="dxa"/>
            <w:shd w:val="clear" w:color="auto" w:fill="auto"/>
          </w:tcPr>
          <w:p w:rsidR="004B486B" w:rsidRPr="004B486B" w:rsidRDefault="004B486B" w:rsidP="004B486B">
            <w:pPr>
              <w:ind w:firstLine="0"/>
            </w:pPr>
            <w:r>
              <w:t>Clary</w:t>
            </w:r>
          </w:p>
        </w:tc>
      </w:tr>
      <w:tr w:rsidR="004B486B" w:rsidRPr="004B486B" w:rsidTr="004B486B">
        <w:tc>
          <w:tcPr>
            <w:tcW w:w="2179" w:type="dxa"/>
            <w:shd w:val="clear" w:color="auto" w:fill="auto"/>
          </w:tcPr>
          <w:p w:rsidR="004B486B" w:rsidRPr="004B486B" w:rsidRDefault="004B486B" w:rsidP="004B486B">
            <w:pPr>
              <w:ind w:firstLine="0"/>
            </w:pPr>
            <w:r>
              <w:t>Cobb-Hunter</w:t>
            </w:r>
          </w:p>
        </w:tc>
        <w:tc>
          <w:tcPr>
            <w:tcW w:w="2179" w:type="dxa"/>
            <w:shd w:val="clear" w:color="auto" w:fill="auto"/>
          </w:tcPr>
          <w:p w:rsidR="004B486B" w:rsidRPr="004B486B" w:rsidRDefault="004B486B" w:rsidP="004B486B">
            <w:pPr>
              <w:ind w:firstLine="0"/>
            </w:pPr>
            <w:r>
              <w:t>Cole</w:t>
            </w:r>
          </w:p>
        </w:tc>
        <w:tc>
          <w:tcPr>
            <w:tcW w:w="2180" w:type="dxa"/>
            <w:shd w:val="clear" w:color="auto" w:fill="auto"/>
          </w:tcPr>
          <w:p w:rsidR="004B486B" w:rsidRPr="004B486B" w:rsidRDefault="004B486B" w:rsidP="004B486B">
            <w:pPr>
              <w:ind w:firstLine="0"/>
            </w:pPr>
            <w:r>
              <w:t>Collins</w:t>
            </w:r>
          </w:p>
        </w:tc>
      </w:tr>
      <w:tr w:rsidR="004B486B" w:rsidRPr="004B486B" w:rsidTr="004B486B">
        <w:tc>
          <w:tcPr>
            <w:tcW w:w="2179" w:type="dxa"/>
            <w:shd w:val="clear" w:color="auto" w:fill="auto"/>
          </w:tcPr>
          <w:p w:rsidR="004B486B" w:rsidRPr="004B486B" w:rsidRDefault="004B486B" w:rsidP="004B486B">
            <w:pPr>
              <w:ind w:firstLine="0"/>
            </w:pPr>
            <w:r>
              <w:t>Crawford</w:t>
            </w:r>
          </w:p>
        </w:tc>
        <w:tc>
          <w:tcPr>
            <w:tcW w:w="2179" w:type="dxa"/>
            <w:shd w:val="clear" w:color="auto" w:fill="auto"/>
          </w:tcPr>
          <w:p w:rsidR="004B486B" w:rsidRPr="004B486B" w:rsidRDefault="004B486B" w:rsidP="004B486B">
            <w:pPr>
              <w:ind w:firstLine="0"/>
            </w:pPr>
            <w:r>
              <w:t>Crosby</w:t>
            </w:r>
          </w:p>
        </w:tc>
        <w:tc>
          <w:tcPr>
            <w:tcW w:w="2180" w:type="dxa"/>
            <w:shd w:val="clear" w:color="auto" w:fill="auto"/>
          </w:tcPr>
          <w:p w:rsidR="004B486B" w:rsidRPr="004B486B" w:rsidRDefault="004B486B" w:rsidP="004B486B">
            <w:pPr>
              <w:ind w:firstLine="0"/>
            </w:pPr>
            <w:r>
              <w:t>Davis</w:t>
            </w:r>
          </w:p>
        </w:tc>
      </w:tr>
      <w:tr w:rsidR="004B486B" w:rsidRPr="004B486B" w:rsidTr="004B486B">
        <w:tc>
          <w:tcPr>
            <w:tcW w:w="2179" w:type="dxa"/>
            <w:shd w:val="clear" w:color="auto" w:fill="auto"/>
          </w:tcPr>
          <w:p w:rsidR="004B486B" w:rsidRPr="004B486B" w:rsidRDefault="004B486B" w:rsidP="004B486B">
            <w:pPr>
              <w:ind w:firstLine="0"/>
            </w:pPr>
            <w:r>
              <w:t>Delleney</w:t>
            </w:r>
          </w:p>
        </w:tc>
        <w:tc>
          <w:tcPr>
            <w:tcW w:w="2179" w:type="dxa"/>
            <w:shd w:val="clear" w:color="auto" w:fill="auto"/>
          </w:tcPr>
          <w:p w:rsidR="004B486B" w:rsidRPr="004B486B" w:rsidRDefault="004B486B" w:rsidP="004B486B">
            <w:pPr>
              <w:ind w:firstLine="0"/>
            </w:pPr>
            <w:r>
              <w:t>Dillard</w:t>
            </w:r>
          </w:p>
        </w:tc>
        <w:tc>
          <w:tcPr>
            <w:tcW w:w="2180" w:type="dxa"/>
            <w:shd w:val="clear" w:color="auto" w:fill="auto"/>
          </w:tcPr>
          <w:p w:rsidR="004B486B" w:rsidRPr="004B486B" w:rsidRDefault="004B486B" w:rsidP="004B486B">
            <w:pPr>
              <w:ind w:firstLine="0"/>
            </w:pPr>
            <w:r>
              <w:t>Douglas</w:t>
            </w:r>
          </w:p>
        </w:tc>
      </w:tr>
      <w:tr w:rsidR="004B486B" w:rsidRPr="004B486B" w:rsidTr="004B486B">
        <w:tc>
          <w:tcPr>
            <w:tcW w:w="2179" w:type="dxa"/>
            <w:shd w:val="clear" w:color="auto" w:fill="auto"/>
          </w:tcPr>
          <w:p w:rsidR="004B486B" w:rsidRPr="004B486B" w:rsidRDefault="004B486B" w:rsidP="004B486B">
            <w:pPr>
              <w:ind w:firstLine="0"/>
            </w:pPr>
            <w:r>
              <w:t>Duckworth</w:t>
            </w:r>
          </w:p>
        </w:tc>
        <w:tc>
          <w:tcPr>
            <w:tcW w:w="2179" w:type="dxa"/>
            <w:shd w:val="clear" w:color="auto" w:fill="auto"/>
          </w:tcPr>
          <w:p w:rsidR="004B486B" w:rsidRPr="004B486B" w:rsidRDefault="004B486B" w:rsidP="004B486B">
            <w:pPr>
              <w:ind w:firstLine="0"/>
            </w:pPr>
            <w:r>
              <w:t>Elliott</w:t>
            </w:r>
          </w:p>
        </w:tc>
        <w:tc>
          <w:tcPr>
            <w:tcW w:w="2180" w:type="dxa"/>
            <w:shd w:val="clear" w:color="auto" w:fill="auto"/>
          </w:tcPr>
          <w:p w:rsidR="004B486B" w:rsidRPr="004B486B" w:rsidRDefault="004B486B" w:rsidP="004B486B">
            <w:pPr>
              <w:ind w:firstLine="0"/>
            </w:pPr>
            <w:r>
              <w:t>Erickson</w:t>
            </w:r>
          </w:p>
        </w:tc>
      </w:tr>
      <w:tr w:rsidR="004B486B" w:rsidRPr="004B486B" w:rsidTr="004B486B">
        <w:tc>
          <w:tcPr>
            <w:tcW w:w="2179" w:type="dxa"/>
            <w:shd w:val="clear" w:color="auto" w:fill="auto"/>
          </w:tcPr>
          <w:p w:rsidR="004B486B" w:rsidRPr="004B486B" w:rsidRDefault="004B486B" w:rsidP="004B486B">
            <w:pPr>
              <w:ind w:firstLine="0"/>
            </w:pPr>
            <w:r>
              <w:t>Felder</w:t>
            </w:r>
          </w:p>
        </w:tc>
        <w:tc>
          <w:tcPr>
            <w:tcW w:w="2179" w:type="dxa"/>
            <w:shd w:val="clear" w:color="auto" w:fill="auto"/>
          </w:tcPr>
          <w:p w:rsidR="004B486B" w:rsidRPr="004B486B" w:rsidRDefault="004B486B" w:rsidP="004B486B">
            <w:pPr>
              <w:ind w:firstLine="0"/>
            </w:pPr>
            <w:r>
              <w:t>Finlay</w:t>
            </w:r>
          </w:p>
        </w:tc>
        <w:tc>
          <w:tcPr>
            <w:tcW w:w="2180" w:type="dxa"/>
            <w:shd w:val="clear" w:color="auto" w:fill="auto"/>
          </w:tcPr>
          <w:p w:rsidR="004B486B" w:rsidRPr="004B486B" w:rsidRDefault="004B486B" w:rsidP="004B486B">
            <w:pPr>
              <w:ind w:firstLine="0"/>
            </w:pPr>
            <w:r>
              <w:t>Forrest</w:t>
            </w:r>
          </w:p>
        </w:tc>
      </w:tr>
      <w:tr w:rsidR="004B486B" w:rsidRPr="004B486B" w:rsidTr="004B486B">
        <w:tc>
          <w:tcPr>
            <w:tcW w:w="2179" w:type="dxa"/>
            <w:shd w:val="clear" w:color="auto" w:fill="auto"/>
          </w:tcPr>
          <w:p w:rsidR="004B486B" w:rsidRPr="004B486B" w:rsidRDefault="004B486B" w:rsidP="004B486B">
            <w:pPr>
              <w:ind w:firstLine="0"/>
            </w:pPr>
            <w:r>
              <w:t>Forrester</w:t>
            </w:r>
          </w:p>
        </w:tc>
        <w:tc>
          <w:tcPr>
            <w:tcW w:w="2179" w:type="dxa"/>
            <w:shd w:val="clear" w:color="auto" w:fill="auto"/>
          </w:tcPr>
          <w:p w:rsidR="004B486B" w:rsidRPr="004B486B" w:rsidRDefault="004B486B" w:rsidP="004B486B">
            <w:pPr>
              <w:ind w:firstLine="0"/>
            </w:pPr>
            <w:r>
              <w:t>Fry</w:t>
            </w:r>
          </w:p>
        </w:tc>
        <w:tc>
          <w:tcPr>
            <w:tcW w:w="2180" w:type="dxa"/>
            <w:shd w:val="clear" w:color="auto" w:fill="auto"/>
          </w:tcPr>
          <w:p w:rsidR="004B486B" w:rsidRPr="004B486B" w:rsidRDefault="004B486B" w:rsidP="004B486B">
            <w:pPr>
              <w:ind w:firstLine="0"/>
            </w:pPr>
            <w:r>
              <w:t>Funderburk</w:t>
            </w:r>
          </w:p>
        </w:tc>
      </w:tr>
      <w:tr w:rsidR="004B486B" w:rsidRPr="004B486B" w:rsidTr="004B486B">
        <w:tc>
          <w:tcPr>
            <w:tcW w:w="2179" w:type="dxa"/>
            <w:shd w:val="clear" w:color="auto" w:fill="auto"/>
          </w:tcPr>
          <w:p w:rsidR="004B486B" w:rsidRPr="004B486B" w:rsidRDefault="004B486B" w:rsidP="004B486B">
            <w:pPr>
              <w:ind w:firstLine="0"/>
            </w:pPr>
            <w:r>
              <w:t>Gagnon</w:t>
            </w:r>
          </w:p>
        </w:tc>
        <w:tc>
          <w:tcPr>
            <w:tcW w:w="2179" w:type="dxa"/>
            <w:shd w:val="clear" w:color="auto" w:fill="auto"/>
          </w:tcPr>
          <w:p w:rsidR="004B486B" w:rsidRPr="004B486B" w:rsidRDefault="004B486B" w:rsidP="004B486B">
            <w:pPr>
              <w:ind w:firstLine="0"/>
            </w:pPr>
            <w:r>
              <w:t>Gilliard</w:t>
            </w:r>
          </w:p>
        </w:tc>
        <w:tc>
          <w:tcPr>
            <w:tcW w:w="2180" w:type="dxa"/>
            <w:shd w:val="clear" w:color="auto" w:fill="auto"/>
          </w:tcPr>
          <w:p w:rsidR="004B486B" w:rsidRPr="004B486B" w:rsidRDefault="004B486B" w:rsidP="004B486B">
            <w:pPr>
              <w:ind w:firstLine="0"/>
            </w:pPr>
            <w:r>
              <w:t>Govan</w:t>
            </w:r>
          </w:p>
        </w:tc>
      </w:tr>
      <w:tr w:rsidR="004B486B" w:rsidRPr="004B486B" w:rsidTr="004B486B">
        <w:tc>
          <w:tcPr>
            <w:tcW w:w="2179" w:type="dxa"/>
            <w:shd w:val="clear" w:color="auto" w:fill="auto"/>
          </w:tcPr>
          <w:p w:rsidR="004B486B" w:rsidRPr="004B486B" w:rsidRDefault="004B486B" w:rsidP="004B486B">
            <w:pPr>
              <w:ind w:firstLine="0"/>
            </w:pPr>
            <w:r>
              <w:t>Hamilton</w:t>
            </w:r>
          </w:p>
        </w:tc>
        <w:tc>
          <w:tcPr>
            <w:tcW w:w="2179" w:type="dxa"/>
            <w:shd w:val="clear" w:color="auto" w:fill="auto"/>
          </w:tcPr>
          <w:p w:rsidR="004B486B" w:rsidRPr="004B486B" w:rsidRDefault="004B486B" w:rsidP="004B486B">
            <w:pPr>
              <w:ind w:firstLine="0"/>
            </w:pPr>
            <w:r>
              <w:t>Hayes</w:t>
            </w:r>
          </w:p>
        </w:tc>
        <w:tc>
          <w:tcPr>
            <w:tcW w:w="2180" w:type="dxa"/>
            <w:shd w:val="clear" w:color="auto" w:fill="auto"/>
          </w:tcPr>
          <w:p w:rsidR="004B486B" w:rsidRPr="004B486B" w:rsidRDefault="004B486B" w:rsidP="004B486B">
            <w:pPr>
              <w:ind w:firstLine="0"/>
            </w:pPr>
            <w:r>
              <w:t>Henderson</w:t>
            </w:r>
          </w:p>
        </w:tc>
      </w:tr>
      <w:tr w:rsidR="004B486B" w:rsidRPr="004B486B" w:rsidTr="004B486B">
        <w:tc>
          <w:tcPr>
            <w:tcW w:w="2179" w:type="dxa"/>
            <w:shd w:val="clear" w:color="auto" w:fill="auto"/>
          </w:tcPr>
          <w:p w:rsidR="004B486B" w:rsidRPr="004B486B" w:rsidRDefault="004B486B" w:rsidP="004B486B">
            <w:pPr>
              <w:ind w:firstLine="0"/>
            </w:pPr>
            <w:r>
              <w:t>Henderson-Myers</w:t>
            </w:r>
          </w:p>
        </w:tc>
        <w:tc>
          <w:tcPr>
            <w:tcW w:w="2179" w:type="dxa"/>
            <w:shd w:val="clear" w:color="auto" w:fill="auto"/>
          </w:tcPr>
          <w:p w:rsidR="004B486B" w:rsidRPr="004B486B" w:rsidRDefault="004B486B" w:rsidP="004B486B">
            <w:pPr>
              <w:ind w:firstLine="0"/>
            </w:pPr>
            <w:r>
              <w:t>Henegan</w:t>
            </w:r>
          </w:p>
        </w:tc>
        <w:tc>
          <w:tcPr>
            <w:tcW w:w="2180" w:type="dxa"/>
            <w:shd w:val="clear" w:color="auto" w:fill="auto"/>
          </w:tcPr>
          <w:p w:rsidR="004B486B" w:rsidRPr="004B486B" w:rsidRDefault="004B486B" w:rsidP="004B486B">
            <w:pPr>
              <w:ind w:firstLine="0"/>
            </w:pPr>
            <w:r>
              <w:t>Herbkersman</w:t>
            </w:r>
          </w:p>
        </w:tc>
      </w:tr>
      <w:tr w:rsidR="004B486B" w:rsidRPr="004B486B" w:rsidTr="004B486B">
        <w:tc>
          <w:tcPr>
            <w:tcW w:w="2179" w:type="dxa"/>
            <w:shd w:val="clear" w:color="auto" w:fill="auto"/>
          </w:tcPr>
          <w:p w:rsidR="004B486B" w:rsidRPr="004B486B" w:rsidRDefault="004B486B" w:rsidP="004B486B">
            <w:pPr>
              <w:ind w:firstLine="0"/>
            </w:pPr>
            <w:r>
              <w:t>Hewitt</w:t>
            </w:r>
          </w:p>
        </w:tc>
        <w:tc>
          <w:tcPr>
            <w:tcW w:w="2179" w:type="dxa"/>
            <w:shd w:val="clear" w:color="auto" w:fill="auto"/>
          </w:tcPr>
          <w:p w:rsidR="004B486B" w:rsidRPr="004B486B" w:rsidRDefault="004B486B" w:rsidP="004B486B">
            <w:pPr>
              <w:ind w:firstLine="0"/>
            </w:pPr>
            <w:r>
              <w:t>Hill</w:t>
            </w:r>
          </w:p>
        </w:tc>
        <w:tc>
          <w:tcPr>
            <w:tcW w:w="2180" w:type="dxa"/>
            <w:shd w:val="clear" w:color="auto" w:fill="auto"/>
          </w:tcPr>
          <w:p w:rsidR="004B486B" w:rsidRPr="004B486B" w:rsidRDefault="004B486B" w:rsidP="004B486B">
            <w:pPr>
              <w:ind w:firstLine="0"/>
            </w:pPr>
            <w:r>
              <w:t>Hiott</w:t>
            </w:r>
          </w:p>
        </w:tc>
      </w:tr>
      <w:tr w:rsidR="004B486B" w:rsidRPr="004B486B" w:rsidTr="004B486B">
        <w:tc>
          <w:tcPr>
            <w:tcW w:w="2179" w:type="dxa"/>
            <w:shd w:val="clear" w:color="auto" w:fill="auto"/>
          </w:tcPr>
          <w:p w:rsidR="004B486B" w:rsidRPr="004B486B" w:rsidRDefault="004B486B" w:rsidP="004B486B">
            <w:pPr>
              <w:ind w:firstLine="0"/>
            </w:pPr>
            <w:r>
              <w:t>Hixon</w:t>
            </w:r>
          </w:p>
        </w:tc>
        <w:tc>
          <w:tcPr>
            <w:tcW w:w="2179" w:type="dxa"/>
            <w:shd w:val="clear" w:color="auto" w:fill="auto"/>
          </w:tcPr>
          <w:p w:rsidR="004B486B" w:rsidRPr="004B486B" w:rsidRDefault="004B486B" w:rsidP="004B486B">
            <w:pPr>
              <w:ind w:firstLine="0"/>
            </w:pPr>
            <w:r>
              <w:t>Hosey</w:t>
            </w:r>
          </w:p>
        </w:tc>
        <w:tc>
          <w:tcPr>
            <w:tcW w:w="2180" w:type="dxa"/>
            <w:shd w:val="clear" w:color="auto" w:fill="auto"/>
          </w:tcPr>
          <w:p w:rsidR="004B486B" w:rsidRPr="004B486B" w:rsidRDefault="004B486B" w:rsidP="004B486B">
            <w:pPr>
              <w:ind w:firstLine="0"/>
            </w:pPr>
            <w:r>
              <w:t>Huggins</w:t>
            </w:r>
          </w:p>
        </w:tc>
      </w:tr>
      <w:tr w:rsidR="004B486B" w:rsidRPr="004B486B" w:rsidTr="004B486B">
        <w:tc>
          <w:tcPr>
            <w:tcW w:w="2179" w:type="dxa"/>
            <w:shd w:val="clear" w:color="auto" w:fill="auto"/>
          </w:tcPr>
          <w:p w:rsidR="004B486B" w:rsidRPr="004B486B" w:rsidRDefault="004B486B" w:rsidP="004B486B">
            <w:pPr>
              <w:ind w:firstLine="0"/>
            </w:pPr>
            <w:r>
              <w:t>Jefferson</w:t>
            </w:r>
          </w:p>
        </w:tc>
        <w:tc>
          <w:tcPr>
            <w:tcW w:w="2179" w:type="dxa"/>
            <w:shd w:val="clear" w:color="auto" w:fill="auto"/>
          </w:tcPr>
          <w:p w:rsidR="004B486B" w:rsidRPr="004B486B" w:rsidRDefault="004B486B" w:rsidP="004B486B">
            <w:pPr>
              <w:ind w:firstLine="0"/>
            </w:pPr>
            <w:r>
              <w:t>Johnson</w:t>
            </w:r>
          </w:p>
        </w:tc>
        <w:tc>
          <w:tcPr>
            <w:tcW w:w="2180" w:type="dxa"/>
            <w:shd w:val="clear" w:color="auto" w:fill="auto"/>
          </w:tcPr>
          <w:p w:rsidR="004B486B" w:rsidRPr="004B486B" w:rsidRDefault="004B486B" w:rsidP="004B486B">
            <w:pPr>
              <w:ind w:firstLine="0"/>
            </w:pPr>
            <w:r>
              <w:t>Jordan</w:t>
            </w:r>
          </w:p>
        </w:tc>
      </w:tr>
      <w:tr w:rsidR="004B486B" w:rsidRPr="004B486B" w:rsidTr="004B486B">
        <w:tc>
          <w:tcPr>
            <w:tcW w:w="2179" w:type="dxa"/>
            <w:shd w:val="clear" w:color="auto" w:fill="auto"/>
          </w:tcPr>
          <w:p w:rsidR="004B486B" w:rsidRPr="004B486B" w:rsidRDefault="004B486B" w:rsidP="004B486B">
            <w:pPr>
              <w:ind w:firstLine="0"/>
            </w:pPr>
            <w:r>
              <w:t>King</w:t>
            </w:r>
          </w:p>
        </w:tc>
        <w:tc>
          <w:tcPr>
            <w:tcW w:w="2179" w:type="dxa"/>
            <w:shd w:val="clear" w:color="auto" w:fill="auto"/>
          </w:tcPr>
          <w:p w:rsidR="004B486B" w:rsidRPr="004B486B" w:rsidRDefault="004B486B" w:rsidP="004B486B">
            <w:pPr>
              <w:ind w:firstLine="0"/>
            </w:pPr>
            <w:r>
              <w:t>Kirby</w:t>
            </w:r>
          </w:p>
        </w:tc>
        <w:tc>
          <w:tcPr>
            <w:tcW w:w="2180" w:type="dxa"/>
            <w:shd w:val="clear" w:color="auto" w:fill="auto"/>
          </w:tcPr>
          <w:p w:rsidR="004B486B" w:rsidRPr="004B486B" w:rsidRDefault="004B486B" w:rsidP="004B486B">
            <w:pPr>
              <w:ind w:firstLine="0"/>
            </w:pPr>
            <w:r>
              <w:t>Knight</w:t>
            </w:r>
          </w:p>
        </w:tc>
      </w:tr>
      <w:tr w:rsidR="004B486B" w:rsidRPr="004B486B" w:rsidTr="004B486B">
        <w:tc>
          <w:tcPr>
            <w:tcW w:w="2179" w:type="dxa"/>
            <w:shd w:val="clear" w:color="auto" w:fill="auto"/>
          </w:tcPr>
          <w:p w:rsidR="004B486B" w:rsidRPr="004B486B" w:rsidRDefault="004B486B" w:rsidP="004B486B">
            <w:pPr>
              <w:ind w:firstLine="0"/>
            </w:pPr>
            <w:r>
              <w:t>Loftis</w:t>
            </w:r>
          </w:p>
        </w:tc>
        <w:tc>
          <w:tcPr>
            <w:tcW w:w="2179" w:type="dxa"/>
            <w:shd w:val="clear" w:color="auto" w:fill="auto"/>
          </w:tcPr>
          <w:p w:rsidR="004B486B" w:rsidRPr="004B486B" w:rsidRDefault="004B486B" w:rsidP="004B486B">
            <w:pPr>
              <w:ind w:firstLine="0"/>
            </w:pPr>
            <w:r>
              <w:t>Long</w:t>
            </w:r>
          </w:p>
        </w:tc>
        <w:tc>
          <w:tcPr>
            <w:tcW w:w="2180" w:type="dxa"/>
            <w:shd w:val="clear" w:color="auto" w:fill="auto"/>
          </w:tcPr>
          <w:p w:rsidR="004B486B" w:rsidRPr="004B486B" w:rsidRDefault="004B486B" w:rsidP="004B486B">
            <w:pPr>
              <w:ind w:firstLine="0"/>
            </w:pPr>
            <w:r>
              <w:t>Lowe</w:t>
            </w:r>
          </w:p>
        </w:tc>
      </w:tr>
      <w:tr w:rsidR="004B486B" w:rsidRPr="004B486B" w:rsidTr="004B486B">
        <w:tc>
          <w:tcPr>
            <w:tcW w:w="2179" w:type="dxa"/>
            <w:shd w:val="clear" w:color="auto" w:fill="auto"/>
          </w:tcPr>
          <w:p w:rsidR="004B486B" w:rsidRPr="004B486B" w:rsidRDefault="004B486B" w:rsidP="004B486B">
            <w:pPr>
              <w:ind w:firstLine="0"/>
            </w:pPr>
            <w:r>
              <w:t>Lucas</w:t>
            </w:r>
          </w:p>
        </w:tc>
        <w:tc>
          <w:tcPr>
            <w:tcW w:w="2179" w:type="dxa"/>
            <w:shd w:val="clear" w:color="auto" w:fill="auto"/>
          </w:tcPr>
          <w:p w:rsidR="004B486B" w:rsidRPr="004B486B" w:rsidRDefault="004B486B" w:rsidP="004B486B">
            <w:pPr>
              <w:ind w:firstLine="0"/>
            </w:pPr>
            <w:r>
              <w:t>Mace</w:t>
            </w:r>
          </w:p>
        </w:tc>
        <w:tc>
          <w:tcPr>
            <w:tcW w:w="2180" w:type="dxa"/>
            <w:shd w:val="clear" w:color="auto" w:fill="auto"/>
          </w:tcPr>
          <w:p w:rsidR="004B486B" w:rsidRPr="004B486B" w:rsidRDefault="004B486B" w:rsidP="004B486B">
            <w:pPr>
              <w:ind w:firstLine="0"/>
            </w:pPr>
            <w:r>
              <w:t>Martin</w:t>
            </w:r>
          </w:p>
        </w:tc>
      </w:tr>
      <w:tr w:rsidR="004B486B" w:rsidRPr="004B486B" w:rsidTr="004B486B">
        <w:tc>
          <w:tcPr>
            <w:tcW w:w="2179" w:type="dxa"/>
            <w:shd w:val="clear" w:color="auto" w:fill="auto"/>
          </w:tcPr>
          <w:p w:rsidR="004B486B" w:rsidRPr="004B486B" w:rsidRDefault="004B486B" w:rsidP="004B486B">
            <w:pPr>
              <w:ind w:firstLine="0"/>
            </w:pPr>
            <w:r>
              <w:t>McCravy</w:t>
            </w:r>
          </w:p>
        </w:tc>
        <w:tc>
          <w:tcPr>
            <w:tcW w:w="2179" w:type="dxa"/>
            <w:shd w:val="clear" w:color="auto" w:fill="auto"/>
          </w:tcPr>
          <w:p w:rsidR="004B486B" w:rsidRPr="004B486B" w:rsidRDefault="004B486B" w:rsidP="004B486B">
            <w:pPr>
              <w:ind w:firstLine="0"/>
            </w:pPr>
            <w:r>
              <w:t>McEachern</w:t>
            </w:r>
          </w:p>
        </w:tc>
        <w:tc>
          <w:tcPr>
            <w:tcW w:w="2180" w:type="dxa"/>
            <w:shd w:val="clear" w:color="auto" w:fill="auto"/>
          </w:tcPr>
          <w:p w:rsidR="004B486B" w:rsidRPr="004B486B" w:rsidRDefault="004B486B" w:rsidP="004B486B">
            <w:pPr>
              <w:ind w:firstLine="0"/>
            </w:pPr>
            <w:r>
              <w:t>McGinnis</w:t>
            </w:r>
          </w:p>
        </w:tc>
      </w:tr>
      <w:tr w:rsidR="004B486B" w:rsidRPr="004B486B" w:rsidTr="004B486B">
        <w:tc>
          <w:tcPr>
            <w:tcW w:w="2179" w:type="dxa"/>
            <w:shd w:val="clear" w:color="auto" w:fill="auto"/>
          </w:tcPr>
          <w:p w:rsidR="004B486B" w:rsidRPr="004B486B" w:rsidRDefault="004B486B" w:rsidP="004B486B">
            <w:pPr>
              <w:ind w:firstLine="0"/>
            </w:pPr>
            <w:r>
              <w:t>D. C. Moss</w:t>
            </w:r>
          </w:p>
        </w:tc>
        <w:tc>
          <w:tcPr>
            <w:tcW w:w="2179" w:type="dxa"/>
            <w:shd w:val="clear" w:color="auto" w:fill="auto"/>
          </w:tcPr>
          <w:p w:rsidR="004B486B" w:rsidRPr="004B486B" w:rsidRDefault="004B486B" w:rsidP="004B486B">
            <w:pPr>
              <w:ind w:firstLine="0"/>
            </w:pPr>
            <w:r>
              <w:t>Murphy</w:t>
            </w:r>
          </w:p>
        </w:tc>
        <w:tc>
          <w:tcPr>
            <w:tcW w:w="2180" w:type="dxa"/>
            <w:shd w:val="clear" w:color="auto" w:fill="auto"/>
          </w:tcPr>
          <w:p w:rsidR="004B486B" w:rsidRPr="004B486B" w:rsidRDefault="004B486B" w:rsidP="004B486B">
            <w:pPr>
              <w:ind w:firstLine="0"/>
            </w:pPr>
            <w:r>
              <w:t>B. Newton</w:t>
            </w:r>
          </w:p>
        </w:tc>
      </w:tr>
      <w:tr w:rsidR="004B486B" w:rsidRPr="004B486B" w:rsidTr="004B486B">
        <w:tc>
          <w:tcPr>
            <w:tcW w:w="2179" w:type="dxa"/>
            <w:shd w:val="clear" w:color="auto" w:fill="auto"/>
          </w:tcPr>
          <w:p w:rsidR="004B486B" w:rsidRPr="004B486B" w:rsidRDefault="004B486B" w:rsidP="004B486B">
            <w:pPr>
              <w:ind w:firstLine="0"/>
            </w:pPr>
            <w:r>
              <w:t>Norrell</w:t>
            </w:r>
          </w:p>
        </w:tc>
        <w:tc>
          <w:tcPr>
            <w:tcW w:w="2179" w:type="dxa"/>
            <w:shd w:val="clear" w:color="auto" w:fill="auto"/>
          </w:tcPr>
          <w:p w:rsidR="004B486B" w:rsidRPr="004B486B" w:rsidRDefault="004B486B" w:rsidP="004B486B">
            <w:pPr>
              <w:ind w:firstLine="0"/>
            </w:pPr>
            <w:r>
              <w:t>Ott</w:t>
            </w:r>
          </w:p>
        </w:tc>
        <w:tc>
          <w:tcPr>
            <w:tcW w:w="2180" w:type="dxa"/>
            <w:shd w:val="clear" w:color="auto" w:fill="auto"/>
          </w:tcPr>
          <w:p w:rsidR="004B486B" w:rsidRPr="004B486B" w:rsidRDefault="004B486B" w:rsidP="004B486B">
            <w:pPr>
              <w:ind w:firstLine="0"/>
            </w:pPr>
            <w:r>
              <w:t>Pendarvis</w:t>
            </w:r>
          </w:p>
        </w:tc>
      </w:tr>
      <w:tr w:rsidR="004B486B" w:rsidRPr="004B486B" w:rsidTr="004B486B">
        <w:tc>
          <w:tcPr>
            <w:tcW w:w="2179" w:type="dxa"/>
            <w:shd w:val="clear" w:color="auto" w:fill="auto"/>
          </w:tcPr>
          <w:p w:rsidR="004B486B" w:rsidRPr="004B486B" w:rsidRDefault="004B486B" w:rsidP="004B486B">
            <w:pPr>
              <w:ind w:firstLine="0"/>
            </w:pPr>
            <w:r>
              <w:t>Pitts</w:t>
            </w:r>
          </w:p>
        </w:tc>
        <w:tc>
          <w:tcPr>
            <w:tcW w:w="2179" w:type="dxa"/>
            <w:shd w:val="clear" w:color="auto" w:fill="auto"/>
          </w:tcPr>
          <w:p w:rsidR="004B486B" w:rsidRPr="004B486B" w:rsidRDefault="004B486B" w:rsidP="004B486B">
            <w:pPr>
              <w:ind w:firstLine="0"/>
            </w:pPr>
            <w:r>
              <w:t>Pope</w:t>
            </w:r>
          </w:p>
        </w:tc>
        <w:tc>
          <w:tcPr>
            <w:tcW w:w="2180" w:type="dxa"/>
            <w:shd w:val="clear" w:color="auto" w:fill="auto"/>
          </w:tcPr>
          <w:p w:rsidR="004B486B" w:rsidRPr="004B486B" w:rsidRDefault="004B486B" w:rsidP="004B486B">
            <w:pPr>
              <w:ind w:firstLine="0"/>
            </w:pPr>
            <w:r>
              <w:t>Putnam</w:t>
            </w:r>
          </w:p>
        </w:tc>
      </w:tr>
      <w:tr w:rsidR="004B486B" w:rsidRPr="004B486B" w:rsidTr="004B486B">
        <w:tc>
          <w:tcPr>
            <w:tcW w:w="2179" w:type="dxa"/>
            <w:shd w:val="clear" w:color="auto" w:fill="auto"/>
          </w:tcPr>
          <w:p w:rsidR="004B486B" w:rsidRPr="004B486B" w:rsidRDefault="004B486B" w:rsidP="004B486B">
            <w:pPr>
              <w:ind w:firstLine="0"/>
            </w:pPr>
            <w:r>
              <w:t>Ridgeway</w:t>
            </w:r>
          </w:p>
        </w:tc>
        <w:tc>
          <w:tcPr>
            <w:tcW w:w="2179" w:type="dxa"/>
            <w:shd w:val="clear" w:color="auto" w:fill="auto"/>
          </w:tcPr>
          <w:p w:rsidR="004B486B" w:rsidRPr="004B486B" w:rsidRDefault="004B486B" w:rsidP="004B486B">
            <w:pPr>
              <w:ind w:firstLine="0"/>
            </w:pPr>
            <w:r>
              <w:t>S. Rivers</w:t>
            </w:r>
          </w:p>
        </w:tc>
        <w:tc>
          <w:tcPr>
            <w:tcW w:w="2180" w:type="dxa"/>
            <w:shd w:val="clear" w:color="auto" w:fill="auto"/>
          </w:tcPr>
          <w:p w:rsidR="004B486B" w:rsidRPr="004B486B" w:rsidRDefault="004B486B" w:rsidP="004B486B">
            <w:pPr>
              <w:ind w:firstLine="0"/>
            </w:pPr>
            <w:r>
              <w:t>Sandifer</w:t>
            </w:r>
          </w:p>
        </w:tc>
      </w:tr>
      <w:tr w:rsidR="004B486B" w:rsidRPr="004B486B" w:rsidTr="004B486B">
        <w:tc>
          <w:tcPr>
            <w:tcW w:w="2179" w:type="dxa"/>
            <w:shd w:val="clear" w:color="auto" w:fill="auto"/>
          </w:tcPr>
          <w:p w:rsidR="004B486B" w:rsidRPr="004B486B" w:rsidRDefault="004B486B" w:rsidP="004B486B">
            <w:pPr>
              <w:ind w:firstLine="0"/>
            </w:pPr>
            <w:r>
              <w:t>Simrill</w:t>
            </w:r>
          </w:p>
        </w:tc>
        <w:tc>
          <w:tcPr>
            <w:tcW w:w="2179" w:type="dxa"/>
            <w:shd w:val="clear" w:color="auto" w:fill="auto"/>
          </w:tcPr>
          <w:p w:rsidR="004B486B" w:rsidRPr="004B486B" w:rsidRDefault="004B486B" w:rsidP="004B486B">
            <w:pPr>
              <w:ind w:firstLine="0"/>
            </w:pPr>
            <w:r>
              <w:t>G. M. Smith</w:t>
            </w:r>
          </w:p>
        </w:tc>
        <w:tc>
          <w:tcPr>
            <w:tcW w:w="2180" w:type="dxa"/>
            <w:shd w:val="clear" w:color="auto" w:fill="auto"/>
          </w:tcPr>
          <w:p w:rsidR="004B486B" w:rsidRPr="004B486B" w:rsidRDefault="004B486B" w:rsidP="004B486B">
            <w:pPr>
              <w:ind w:firstLine="0"/>
            </w:pPr>
            <w:r>
              <w:t>G. R. Smith</w:t>
            </w:r>
          </w:p>
        </w:tc>
      </w:tr>
      <w:tr w:rsidR="004B486B" w:rsidRPr="004B486B" w:rsidTr="004B486B">
        <w:tc>
          <w:tcPr>
            <w:tcW w:w="2179" w:type="dxa"/>
            <w:shd w:val="clear" w:color="auto" w:fill="auto"/>
          </w:tcPr>
          <w:p w:rsidR="004B486B" w:rsidRPr="004B486B" w:rsidRDefault="004B486B" w:rsidP="004B486B">
            <w:pPr>
              <w:ind w:firstLine="0"/>
            </w:pPr>
            <w:r>
              <w:t>J. E. Smith</w:t>
            </w:r>
          </w:p>
        </w:tc>
        <w:tc>
          <w:tcPr>
            <w:tcW w:w="2179" w:type="dxa"/>
            <w:shd w:val="clear" w:color="auto" w:fill="auto"/>
          </w:tcPr>
          <w:p w:rsidR="004B486B" w:rsidRPr="004B486B" w:rsidRDefault="004B486B" w:rsidP="004B486B">
            <w:pPr>
              <w:ind w:firstLine="0"/>
            </w:pPr>
            <w:r>
              <w:t>Sottile</w:t>
            </w:r>
          </w:p>
        </w:tc>
        <w:tc>
          <w:tcPr>
            <w:tcW w:w="2180" w:type="dxa"/>
            <w:shd w:val="clear" w:color="auto" w:fill="auto"/>
          </w:tcPr>
          <w:p w:rsidR="004B486B" w:rsidRPr="004B486B" w:rsidRDefault="004B486B" w:rsidP="004B486B">
            <w:pPr>
              <w:ind w:firstLine="0"/>
            </w:pPr>
            <w:r>
              <w:t>Spires</w:t>
            </w:r>
          </w:p>
        </w:tc>
      </w:tr>
      <w:tr w:rsidR="004B486B" w:rsidRPr="004B486B" w:rsidTr="004B486B">
        <w:tc>
          <w:tcPr>
            <w:tcW w:w="2179" w:type="dxa"/>
            <w:shd w:val="clear" w:color="auto" w:fill="auto"/>
          </w:tcPr>
          <w:p w:rsidR="004B486B" w:rsidRPr="004B486B" w:rsidRDefault="004B486B" w:rsidP="004B486B">
            <w:pPr>
              <w:ind w:firstLine="0"/>
            </w:pPr>
            <w:r>
              <w:t>Stavrinakis</w:t>
            </w:r>
          </w:p>
        </w:tc>
        <w:tc>
          <w:tcPr>
            <w:tcW w:w="2179" w:type="dxa"/>
            <w:shd w:val="clear" w:color="auto" w:fill="auto"/>
          </w:tcPr>
          <w:p w:rsidR="004B486B" w:rsidRPr="004B486B" w:rsidRDefault="004B486B" w:rsidP="004B486B">
            <w:pPr>
              <w:ind w:firstLine="0"/>
            </w:pPr>
            <w:r>
              <w:t>Stringer</w:t>
            </w:r>
          </w:p>
        </w:tc>
        <w:tc>
          <w:tcPr>
            <w:tcW w:w="2180" w:type="dxa"/>
            <w:shd w:val="clear" w:color="auto" w:fill="auto"/>
          </w:tcPr>
          <w:p w:rsidR="004B486B" w:rsidRPr="004B486B" w:rsidRDefault="004B486B" w:rsidP="004B486B">
            <w:pPr>
              <w:ind w:firstLine="0"/>
            </w:pPr>
            <w:r>
              <w:t>Taylor</w:t>
            </w:r>
          </w:p>
        </w:tc>
      </w:tr>
      <w:tr w:rsidR="004B486B" w:rsidRPr="004B486B" w:rsidTr="004B486B">
        <w:tc>
          <w:tcPr>
            <w:tcW w:w="2179" w:type="dxa"/>
            <w:shd w:val="clear" w:color="auto" w:fill="auto"/>
          </w:tcPr>
          <w:p w:rsidR="004B486B" w:rsidRPr="004B486B" w:rsidRDefault="004B486B" w:rsidP="004B486B">
            <w:pPr>
              <w:ind w:firstLine="0"/>
            </w:pPr>
            <w:r>
              <w:t>Thayer</w:t>
            </w:r>
          </w:p>
        </w:tc>
        <w:tc>
          <w:tcPr>
            <w:tcW w:w="2179" w:type="dxa"/>
            <w:shd w:val="clear" w:color="auto" w:fill="auto"/>
          </w:tcPr>
          <w:p w:rsidR="004B486B" w:rsidRPr="004B486B" w:rsidRDefault="004B486B" w:rsidP="004B486B">
            <w:pPr>
              <w:ind w:firstLine="0"/>
            </w:pPr>
            <w:r>
              <w:t>Toole</w:t>
            </w:r>
          </w:p>
        </w:tc>
        <w:tc>
          <w:tcPr>
            <w:tcW w:w="2180" w:type="dxa"/>
            <w:shd w:val="clear" w:color="auto" w:fill="auto"/>
          </w:tcPr>
          <w:p w:rsidR="004B486B" w:rsidRPr="004B486B" w:rsidRDefault="004B486B" w:rsidP="004B486B">
            <w:pPr>
              <w:ind w:firstLine="0"/>
            </w:pPr>
            <w:r>
              <w:t>Trantham</w:t>
            </w:r>
          </w:p>
        </w:tc>
      </w:tr>
      <w:tr w:rsidR="004B486B" w:rsidRPr="004B486B" w:rsidTr="004B486B">
        <w:tc>
          <w:tcPr>
            <w:tcW w:w="2179" w:type="dxa"/>
            <w:shd w:val="clear" w:color="auto" w:fill="auto"/>
          </w:tcPr>
          <w:p w:rsidR="004B486B" w:rsidRPr="004B486B" w:rsidRDefault="004B486B" w:rsidP="004B486B">
            <w:pPr>
              <w:ind w:firstLine="0"/>
            </w:pPr>
            <w:r>
              <w:t>Weeks</w:t>
            </w:r>
          </w:p>
        </w:tc>
        <w:tc>
          <w:tcPr>
            <w:tcW w:w="2179" w:type="dxa"/>
            <w:shd w:val="clear" w:color="auto" w:fill="auto"/>
          </w:tcPr>
          <w:p w:rsidR="004B486B" w:rsidRPr="004B486B" w:rsidRDefault="004B486B" w:rsidP="004B486B">
            <w:pPr>
              <w:ind w:firstLine="0"/>
            </w:pPr>
            <w:r>
              <w:t>White</w:t>
            </w:r>
          </w:p>
        </w:tc>
        <w:tc>
          <w:tcPr>
            <w:tcW w:w="2180" w:type="dxa"/>
            <w:shd w:val="clear" w:color="auto" w:fill="auto"/>
          </w:tcPr>
          <w:p w:rsidR="004B486B" w:rsidRPr="004B486B" w:rsidRDefault="004B486B" w:rsidP="004B486B">
            <w:pPr>
              <w:ind w:firstLine="0"/>
            </w:pPr>
            <w:r>
              <w:t>Whitmire</w:t>
            </w:r>
          </w:p>
        </w:tc>
      </w:tr>
      <w:tr w:rsidR="004B486B" w:rsidRPr="004B486B" w:rsidTr="004B486B">
        <w:tc>
          <w:tcPr>
            <w:tcW w:w="2179" w:type="dxa"/>
            <w:shd w:val="clear" w:color="auto" w:fill="auto"/>
          </w:tcPr>
          <w:p w:rsidR="004B486B" w:rsidRPr="004B486B" w:rsidRDefault="004B486B" w:rsidP="004B486B">
            <w:pPr>
              <w:keepNext/>
              <w:ind w:firstLine="0"/>
            </w:pPr>
            <w:r>
              <w:t>Williams</w:t>
            </w:r>
          </w:p>
        </w:tc>
        <w:tc>
          <w:tcPr>
            <w:tcW w:w="2179" w:type="dxa"/>
            <w:shd w:val="clear" w:color="auto" w:fill="auto"/>
          </w:tcPr>
          <w:p w:rsidR="004B486B" w:rsidRPr="004B486B" w:rsidRDefault="004B486B" w:rsidP="004B486B">
            <w:pPr>
              <w:keepNext/>
              <w:ind w:firstLine="0"/>
            </w:pPr>
            <w:r>
              <w:t>Willis</w:t>
            </w:r>
          </w:p>
        </w:tc>
        <w:tc>
          <w:tcPr>
            <w:tcW w:w="2180" w:type="dxa"/>
            <w:shd w:val="clear" w:color="auto" w:fill="auto"/>
          </w:tcPr>
          <w:p w:rsidR="004B486B" w:rsidRPr="004B486B" w:rsidRDefault="004B486B" w:rsidP="004B486B">
            <w:pPr>
              <w:keepNext/>
              <w:ind w:firstLine="0"/>
            </w:pPr>
            <w:r>
              <w:t>Young</w:t>
            </w:r>
          </w:p>
        </w:tc>
      </w:tr>
      <w:tr w:rsidR="004B486B" w:rsidRPr="004B486B" w:rsidTr="004B486B">
        <w:tc>
          <w:tcPr>
            <w:tcW w:w="2179" w:type="dxa"/>
            <w:shd w:val="clear" w:color="auto" w:fill="auto"/>
          </w:tcPr>
          <w:p w:rsidR="004B486B" w:rsidRPr="004B486B" w:rsidRDefault="004B486B" w:rsidP="004B486B">
            <w:pPr>
              <w:keepNext/>
              <w:ind w:firstLine="0"/>
            </w:pPr>
            <w:r>
              <w:t>Yow</w:t>
            </w:r>
          </w:p>
        </w:tc>
        <w:tc>
          <w:tcPr>
            <w:tcW w:w="2179" w:type="dxa"/>
            <w:shd w:val="clear" w:color="auto" w:fill="auto"/>
          </w:tcPr>
          <w:p w:rsidR="004B486B" w:rsidRPr="004B486B" w:rsidRDefault="004B486B" w:rsidP="004B486B">
            <w:pPr>
              <w:keepNext/>
              <w:ind w:firstLine="0"/>
            </w:pPr>
          </w:p>
        </w:tc>
        <w:tc>
          <w:tcPr>
            <w:tcW w:w="2180" w:type="dxa"/>
            <w:shd w:val="clear" w:color="auto" w:fill="auto"/>
          </w:tcPr>
          <w:p w:rsidR="004B486B" w:rsidRPr="004B486B" w:rsidRDefault="004B486B" w:rsidP="004B486B">
            <w:pPr>
              <w:keepNext/>
              <w:ind w:firstLine="0"/>
            </w:pPr>
          </w:p>
        </w:tc>
      </w:tr>
    </w:tbl>
    <w:p w:rsidR="004B486B" w:rsidRDefault="004B486B" w:rsidP="004B486B"/>
    <w:p w:rsidR="004B486B" w:rsidRDefault="004B486B" w:rsidP="004B486B">
      <w:pPr>
        <w:jc w:val="center"/>
        <w:rPr>
          <w:b/>
        </w:rPr>
      </w:pPr>
      <w:r w:rsidRPr="004B486B">
        <w:rPr>
          <w:b/>
        </w:rPr>
        <w:t>Total--100</w:t>
      </w:r>
    </w:p>
    <w:p w:rsidR="004B486B" w:rsidRDefault="004B486B" w:rsidP="004B486B">
      <w:pPr>
        <w:jc w:val="center"/>
        <w:rPr>
          <w:b/>
        </w:rPr>
      </w:pPr>
    </w:p>
    <w:p w:rsidR="004B486B" w:rsidRDefault="004B486B" w:rsidP="004B486B">
      <w:pPr>
        <w:ind w:firstLine="0"/>
      </w:pPr>
      <w:r w:rsidRPr="004B486B">
        <w:t xml:space="preserve"> </w:t>
      </w:r>
      <w:r>
        <w:t>Those who voted in the negative are:</w:t>
      </w:r>
    </w:p>
    <w:p w:rsidR="004B486B" w:rsidRDefault="004B486B" w:rsidP="004B486B"/>
    <w:p w:rsidR="004B486B" w:rsidRDefault="004B486B" w:rsidP="004B486B">
      <w:pPr>
        <w:jc w:val="center"/>
        <w:rPr>
          <w:b/>
        </w:rPr>
      </w:pPr>
      <w:r w:rsidRPr="004B486B">
        <w:rPr>
          <w:b/>
        </w:rPr>
        <w:t>Total--0</w:t>
      </w:r>
    </w:p>
    <w:p w:rsidR="004B486B" w:rsidRDefault="004B486B" w:rsidP="004B486B">
      <w:pPr>
        <w:jc w:val="center"/>
        <w:rPr>
          <w:b/>
        </w:rPr>
      </w:pPr>
    </w:p>
    <w:p w:rsidR="004B486B" w:rsidRDefault="004B486B" w:rsidP="004B486B">
      <w:r>
        <w:t>So, the Bill, as amended, was read the second time and ordered to third reading.</w:t>
      </w:r>
    </w:p>
    <w:p w:rsidR="004B486B" w:rsidRDefault="004B486B" w:rsidP="004B486B"/>
    <w:p w:rsidR="004B486B" w:rsidRDefault="004B486B" w:rsidP="004B486B">
      <w:pPr>
        <w:keepNext/>
        <w:jc w:val="center"/>
        <w:rPr>
          <w:b/>
        </w:rPr>
      </w:pPr>
      <w:r w:rsidRPr="004B486B">
        <w:rPr>
          <w:b/>
        </w:rPr>
        <w:t>S. 917--DEBATE ADJOURNED</w:t>
      </w:r>
    </w:p>
    <w:p w:rsidR="004B486B" w:rsidRDefault="004B486B" w:rsidP="004B486B">
      <w:pPr>
        <w:keepNext/>
      </w:pPr>
      <w:r>
        <w:t>The following Bill was taken up:</w:t>
      </w:r>
    </w:p>
    <w:p w:rsidR="004B486B" w:rsidRDefault="004B486B" w:rsidP="004B486B">
      <w:pPr>
        <w:keepNext/>
      </w:pPr>
      <w:bookmarkStart w:id="59" w:name="include_clip_start_170"/>
      <w:bookmarkEnd w:id="59"/>
    </w:p>
    <w:p w:rsidR="004B486B" w:rsidRDefault="004B486B" w:rsidP="004B486B">
      <w:r>
        <w:t>S. 917 -- Senators Kimpson, Scott and Campsen: A BILL TO AMEND SECTIONS 6-1-530, 6-1-730, AND 6-4-10,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TOURISM-RELATED LANDS OR AREAS.</w:t>
      </w:r>
    </w:p>
    <w:p w:rsidR="004B486B" w:rsidRDefault="004B486B" w:rsidP="004B486B">
      <w:bookmarkStart w:id="60" w:name="include_clip_end_170"/>
      <w:bookmarkEnd w:id="60"/>
    </w:p>
    <w:p w:rsidR="004B486B" w:rsidRDefault="004B486B" w:rsidP="004B486B">
      <w:r>
        <w:t>Rep. STAVRINAKIS moved to adjourn debate on the Bill until Wednesday, May 9, which was agreed to.</w:t>
      </w:r>
    </w:p>
    <w:p w:rsidR="004B486B" w:rsidRDefault="004B486B" w:rsidP="004B486B"/>
    <w:p w:rsidR="004B486B" w:rsidRDefault="004B486B" w:rsidP="004B486B">
      <w:pPr>
        <w:keepNext/>
        <w:jc w:val="center"/>
        <w:rPr>
          <w:b/>
        </w:rPr>
      </w:pPr>
      <w:r w:rsidRPr="004B486B">
        <w:rPr>
          <w:b/>
        </w:rPr>
        <w:t>S. 67--AMENDED AND ORDERED TO THIRD READING</w:t>
      </w:r>
    </w:p>
    <w:p w:rsidR="004B486B" w:rsidRDefault="004B486B" w:rsidP="004B486B">
      <w:pPr>
        <w:keepNext/>
      </w:pPr>
      <w:r>
        <w:t>The following Bill was taken up:</w:t>
      </w:r>
    </w:p>
    <w:p w:rsidR="004B486B" w:rsidRDefault="004B486B" w:rsidP="004B486B">
      <w:pPr>
        <w:keepNext/>
      </w:pPr>
      <w:bookmarkStart w:id="61" w:name="include_clip_start_173"/>
      <w:bookmarkEnd w:id="61"/>
    </w:p>
    <w:p w:rsidR="004B486B" w:rsidRDefault="004B486B" w:rsidP="004B486B">
      <w:r>
        <w:t>S. 67 -- Senator Hutto: A BILL TO AMEND SECTION 12-10-88, AS AMENDED, CODE OF LAWS OF SOUTH CAROLINA, 1976, RELATING TO REDEVELOPMENT FEES, SO AS TO SPECIFY TO WHOM REDEVELOPMENT FEES MAY BE REMITTED; TO AMEND SECTION 31-12-30, RELATING TO DEFINITIONS FOR PURPOSES OF THE REDEVELOPMENT OF CERTAIN FEDERAL INSTALLATIONS, SO AS TO DEFINE "REDEVELOPMENT PROJECT"; AND BY ADDING SECTION 31-12-70 SO AS TO AUTHORIZE A REDEVELOPMENT AUTHORITY TO USE REDEVELOPMENT FEES ON CERTAIN OPERATING COSTS.</w:t>
      </w:r>
    </w:p>
    <w:p w:rsidR="0003096A" w:rsidRDefault="0003096A" w:rsidP="004B486B"/>
    <w:p w:rsidR="004B486B" w:rsidRPr="00B50C56" w:rsidRDefault="004B486B" w:rsidP="004B486B">
      <w:r w:rsidRPr="00B50C56">
        <w:t>Reps. STAVRINAKIS and CLEMMONS proposed the following Amendment No. 1</w:t>
      </w:r>
      <w:r w:rsidR="0003096A">
        <w:t xml:space="preserve"> to </w:t>
      </w:r>
      <w:r w:rsidRPr="00B50C56">
        <w:t>S. 67 (COUNCIL\DG\67C003.BBM.DG18), which was adopted:</w:t>
      </w:r>
    </w:p>
    <w:p w:rsidR="004B486B" w:rsidRPr="00B50C56" w:rsidRDefault="004B486B" w:rsidP="004B486B">
      <w:r w:rsidRPr="00B50C56">
        <w:t>Amend the bill, as and if amended, SECTION 1, by striking Section 12</w:t>
      </w:r>
      <w:r w:rsidRPr="00B50C56">
        <w:noBreakHyphen/>
        <w:t>10</w:t>
      </w:r>
      <w:r w:rsidRPr="00B50C56">
        <w:noBreakHyphen/>
        <w:t>88(E) and inserting:</w:t>
      </w:r>
    </w:p>
    <w:p w:rsidR="004B486B" w:rsidRPr="004B486B" w:rsidRDefault="004B486B" w:rsidP="004B486B">
      <w:pPr>
        <w:rPr>
          <w:u w:val="single" w:color="000000"/>
        </w:rPr>
      </w:pPr>
      <w:r w:rsidRPr="00B50C56">
        <w:t>/</w:t>
      </w:r>
      <w:r w:rsidRPr="00B50C56">
        <w:tab/>
      </w:r>
      <w:r w:rsidRPr="004B486B">
        <w:rPr>
          <w:u w:color="000000"/>
        </w:rPr>
        <w:t>(E)</w:t>
      </w:r>
      <w:r w:rsidRPr="004B486B">
        <w:rPr>
          <w:u w:color="000000"/>
        </w:rPr>
        <w:tab/>
        <w:t xml:space="preserve">For purposes of this section ‘closed or realigned </w:t>
      </w:r>
      <w:r w:rsidRPr="004B486B">
        <w:rPr>
          <w:strike/>
          <w:u w:color="000000"/>
        </w:rPr>
        <w:t>military</w:t>
      </w:r>
      <w:r w:rsidRPr="004B486B">
        <w:rPr>
          <w:u w:color="000000"/>
        </w:rPr>
        <w:t xml:space="preserve"> </w:t>
      </w:r>
      <w:r w:rsidRPr="004B486B">
        <w:rPr>
          <w:u w:val="single" w:color="000000"/>
        </w:rPr>
        <w:t>federal</w:t>
      </w:r>
      <w:r w:rsidRPr="004B486B">
        <w:rPr>
          <w:u w:color="000000"/>
        </w:rPr>
        <w:t xml:space="preserve"> installation’ means</w:t>
      </w:r>
      <w:r w:rsidRPr="004B486B">
        <w:rPr>
          <w:u w:val="single" w:color="000000"/>
        </w:rPr>
        <w:t>:</w:t>
      </w:r>
    </w:p>
    <w:p w:rsidR="004B486B" w:rsidRPr="004B486B" w:rsidRDefault="004B486B" w:rsidP="004B486B">
      <w:pPr>
        <w:rPr>
          <w:u w:color="000000"/>
        </w:rPr>
      </w:pPr>
      <w:r w:rsidRPr="004B486B">
        <w:rPr>
          <w:u w:color="000000"/>
        </w:rPr>
        <w:tab/>
      </w:r>
      <w:r w:rsidRPr="004B486B">
        <w:rPr>
          <w:u w:color="000000"/>
        </w:rPr>
        <w:tab/>
      </w:r>
      <w:r w:rsidRPr="004B486B">
        <w:rPr>
          <w:u w:val="single" w:color="000000"/>
        </w:rPr>
        <w:t>(1)</w:t>
      </w:r>
      <w:r w:rsidRPr="004B486B">
        <w:rPr>
          <w:u w:color="000000"/>
        </w:rPr>
        <w:tab/>
      </w:r>
      <w:r w:rsidRPr="004B486B">
        <w:rPr>
          <w:u w:val="single" w:color="000000"/>
        </w:rPr>
        <w:t>until January 1, 2028,</w:t>
      </w:r>
      <w:r w:rsidRPr="004B486B">
        <w:rPr>
          <w:u w:color="000000"/>
        </w:rPr>
        <w:t xml:space="preserve"> a federal defense site in which permanent employment was reduced by three thousand or more jobs </w:t>
      </w:r>
      <w:r w:rsidRPr="004B486B">
        <w:rPr>
          <w:strike/>
          <w:u w:color="000000"/>
        </w:rPr>
        <w:t>after</w:t>
      </w:r>
      <w:r w:rsidRPr="004B486B">
        <w:rPr>
          <w:u w:color="000000"/>
        </w:rPr>
        <w:t xml:space="preserve"> </w:t>
      </w:r>
      <w:r w:rsidRPr="004B486B">
        <w:rPr>
          <w:u w:val="single" w:color="000000"/>
        </w:rPr>
        <w:t>from the level of such jobs on</w:t>
      </w:r>
      <w:r w:rsidRPr="004B486B">
        <w:rPr>
          <w:u w:color="000000"/>
        </w:rPr>
        <w:t xml:space="preserve"> December 31, 1990, or a federal military base or installation which </w:t>
      </w:r>
      <w:r w:rsidRPr="004B486B">
        <w:rPr>
          <w:strike/>
          <w:u w:color="000000"/>
        </w:rPr>
        <w:t>is</w:t>
      </w:r>
      <w:r w:rsidRPr="004B486B">
        <w:rPr>
          <w:u w:color="000000"/>
        </w:rPr>
        <w:t xml:space="preserve"> </w:t>
      </w:r>
      <w:r w:rsidRPr="004B486B">
        <w:rPr>
          <w:u w:val="single" w:color="000000"/>
        </w:rPr>
        <w:t>has been</w:t>
      </w:r>
      <w:r w:rsidRPr="004B486B">
        <w:rPr>
          <w:u w:color="000000"/>
        </w:rPr>
        <w:t xml:space="preserve"> closed or realigned under:</w:t>
      </w:r>
    </w:p>
    <w:p w:rsidR="004B486B" w:rsidRPr="004B486B" w:rsidRDefault="004B486B" w:rsidP="004B486B">
      <w:pPr>
        <w:rPr>
          <w:u w:color="000000"/>
        </w:rPr>
      </w:pPr>
      <w:r w:rsidRPr="004B486B">
        <w:rPr>
          <w:u w:color="000000"/>
        </w:rPr>
        <w:tab/>
      </w:r>
      <w:r w:rsidRPr="004B486B">
        <w:rPr>
          <w:u w:color="000000"/>
        </w:rPr>
        <w:tab/>
      </w:r>
      <w:r w:rsidRPr="004B486B">
        <w:rPr>
          <w:u w:color="000000"/>
        </w:rPr>
        <w:tab/>
      </w:r>
      <w:r w:rsidRPr="004B486B">
        <w:rPr>
          <w:strike/>
          <w:u w:color="000000"/>
        </w:rPr>
        <w:t>(1)</w:t>
      </w:r>
      <w:r w:rsidRPr="004B486B">
        <w:rPr>
          <w:u w:val="single" w:color="000000"/>
        </w:rPr>
        <w:t>(a)</w:t>
      </w:r>
      <w:r w:rsidRPr="004B486B">
        <w:rPr>
          <w:u w:color="000000"/>
        </w:rPr>
        <w:tab/>
        <w:t>the Defense Base Closure and Realignment Act of 1990;</w:t>
      </w:r>
    </w:p>
    <w:p w:rsidR="004B486B" w:rsidRPr="004B486B" w:rsidRDefault="004B486B" w:rsidP="004B486B">
      <w:pPr>
        <w:rPr>
          <w:u w:color="000000"/>
        </w:rPr>
      </w:pPr>
      <w:r w:rsidRPr="004B486B">
        <w:rPr>
          <w:u w:color="000000"/>
        </w:rPr>
        <w:tab/>
      </w:r>
      <w:r w:rsidRPr="004B486B">
        <w:rPr>
          <w:u w:color="000000"/>
        </w:rPr>
        <w:tab/>
      </w:r>
      <w:r w:rsidRPr="004B486B">
        <w:rPr>
          <w:u w:color="000000"/>
        </w:rPr>
        <w:tab/>
      </w:r>
      <w:r w:rsidRPr="004B486B">
        <w:rPr>
          <w:strike/>
          <w:u w:color="000000"/>
        </w:rPr>
        <w:t>(2)</w:t>
      </w:r>
      <w:r w:rsidRPr="004B486B">
        <w:rPr>
          <w:u w:val="single" w:color="000000"/>
        </w:rPr>
        <w:t>(b)</w:t>
      </w:r>
      <w:r w:rsidRPr="004B486B">
        <w:rPr>
          <w:u w:color="000000"/>
        </w:rPr>
        <w:tab/>
        <w:t>Title 11 of the Defense Authorization Amendments and Base Closure and Realignment Act; or</w:t>
      </w:r>
    </w:p>
    <w:p w:rsidR="004B486B" w:rsidRPr="00B50C56" w:rsidRDefault="004B486B" w:rsidP="004B486B">
      <w:r w:rsidRPr="004B486B">
        <w:rPr>
          <w:u w:color="000000"/>
        </w:rPr>
        <w:tab/>
      </w:r>
      <w:r w:rsidRPr="004B486B">
        <w:rPr>
          <w:u w:color="000000"/>
        </w:rPr>
        <w:tab/>
      </w:r>
      <w:r w:rsidRPr="004B486B">
        <w:rPr>
          <w:u w:color="000000"/>
        </w:rPr>
        <w:tab/>
      </w:r>
      <w:r w:rsidRPr="004B486B">
        <w:rPr>
          <w:strike/>
          <w:u w:color="000000"/>
        </w:rPr>
        <w:t>(3)</w:t>
      </w:r>
      <w:r w:rsidRPr="004B486B">
        <w:rPr>
          <w:u w:val="single" w:color="000000"/>
        </w:rPr>
        <w:t>(c)</w:t>
      </w:r>
      <w:r w:rsidRPr="004B486B">
        <w:rPr>
          <w:u w:color="000000"/>
        </w:rPr>
        <w:tab/>
        <w:t>Section 2687 of Title 10, United States Code.”</w:t>
      </w:r>
      <w:r w:rsidRPr="004B486B">
        <w:rPr>
          <w:u w:color="000000"/>
        </w:rPr>
        <w:tab/>
      </w:r>
      <w:r w:rsidRPr="004B486B">
        <w:rPr>
          <w:u w:color="000000"/>
        </w:rPr>
        <w:tab/>
        <w:t>/</w:t>
      </w:r>
    </w:p>
    <w:p w:rsidR="004B486B" w:rsidRPr="00B50C56" w:rsidRDefault="004B486B" w:rsidP="004B486B">
      <w:r w:rsidRPr="00B50C56">
        <w:t>Amend the bill further, by deleting SECTION 2.</w:t>
      </w:r>
    </w:p>
    <w:p w:rsidR="004B486B" w:rsidRPr="00B50C56" w:rsidRDefault="004B486B" w:rsidP="004B486B">
      <w:r w:rsidRPr="00B50C56">
        <w:t>Renumber sections to conform.</w:t>
      </w:r>
    </w:p>
    <w:p w:rsidR="004B486B" w:rsidRDefault="004B486B" w:rsidP="004B486B">
      <w:r w:rsidRPr="00B50C56">
        <w:t>Amend title to conform.</w:t>
      </w:r>
    </w:p>
    <w:p w:rsidR="004B486B" w:rsidRDefault="004B486B" w:rsidP="004B486B"/>
    <w:p w:rsidR="004B486B" w:rsidRDefault="004B486B" w:rsidP="004B486B">
      <w:r>
        <w:t>Rep. STAVRINAKIS explained the amendment.</w:t>
      </w:r>
    </w:p>
    <w:p w:rsidR="004B486B" w:rsidRDefault="004B486B" w:rsidP="004B486B">
      <w:r>
        <w:t>The amendment was then adopted.</w:t>
      </w:r>
    </w:p>
    <w:p w:rsidR="004B486B" w:rsidRDefault="004B486B" w:rsidP="004B486B"/>
    <w:p w:rsidR="004B486B" w:rsidRDefault="004B486B" w:rsidP="004B486B">
      <w:r>
        <w:t>The question then recurred to the passage of the Bill.</w:t>
      </w:r>
    </w:p>
    <w:p w:rsidR="004B486B" w:rsidRDefault="004B486B" w:rsidP="004B486B"/>
    <w:p w:rsidR="004B486B" w:rsidRDefault="004B486B" w:rsidP="004B486B">
      <w:r>
        <w:t xml:space="preserve">The yeas and nays were taken resulting as follows: </w:t>
      </w:r>
    </w:p>
    <w:p w:rsidR="004B486B" w:rsidRDefault="004B486B" w:rsidP="004B486B">
      <w:pPr>
        <w:jc w:val="center"/>
      </w:pPr>
      <w:r>
        <w:t xml:space="preserve"> </w:t>
      </w:r>
      <w:bookmarkStart w:id="62" w:name="vote_start178"/>
      <w:bookmarkEnd w:id="62"/>
      <w:r>
        <w:t>Yeas 95; Nays 7</w:t>
      </w:r>
    </w:p>
    <w:p w:rsidR="004B486B" w:rsidRDefault="004B486B" w:rsidP="004B48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486B" w:rsidRPr="004B486B" w:rsidTr="004B486B">
        <w:tc>
          <w:tcPr>
            <w:tcW w:w="2179" w:type="dxa"/>
            <w:shd w:val="clear" w:color="auto" w:fill="auto"/>
          </w:tcPr>
          <w:p w:rsidR="004B486B" w:rsidRPr="004B486B" w:rsidRDefault="004B486B" w:rsidP="004B486B">
            <w:pPr>
              <w:keepNext/>
              <w:ind w:firstLine="0"/>
            </w:pPr>
            <w:r>
              <w:t>Alexander</w:t>
            </w:r>
          </w:p>
        </w:tc>
        <w:tc>
          <w:tcPr>
            <w:tcW w:w="2179" w:type="dxa"/>
            <w:shd w:val="clear" w:color="auto" w:fill="auto"/>
          </w:tcPr>
          <w:p w:rsidR="004B486B" w:rsidRPr="004B486B" w:rsidRDefault="004B486B" w:rsidP="004B486B">
            <w:pPr>
              <w:keepNext/>
              <w:ind w:firstLine="0"/>
            </w:pPr>
            <w:r>
              <w:t>Allison</w:t>
            </w:r>
          </w:p>
        </w:tc>
        <w:tc>
          <w:tcPr>
            <w:tcW w:w="2180" w:type="dxa"/>
            <w:shd w:val="clear" w:color="auto" w:fill="auto"/>
          </w:tcPr>
          <w:p w:rsidR="004B486B" w:rsidRPr="004B486B" w:rsidRDefault="004B486B" w:rsidP="004B486B">
            <w:pPr>
              <w:keepNext/>
              <w:ind w:firstLine="0"/>
            </w:pPr>
            <w:r>
              <w:t>Anderson</w:t>
            </w:r>
          </w:p>
        </w:tc>
      </w:tr>
      <w:tr w:rsidR="004B486B" w:rsidRPr="004B486B" w:rsidTr="004B486B">
        <w:tc>
          <w:tcPr>
            <w:tcW w:w="2179" w:type="dxa"/>
            <w:shd w:val="clear" w:color="auto" w:fill="auto"/>
          </w:tcPr>
          <w:p w:rsidR="004B486B" w:rsidRPr="004B486B" w:rsidRDefault="004B486B" w:rsidP="004B486B">
            <w:pPr>
              <w:ind w:firstLine="0"/>
            </w:pPr>
            <w:r>
              <w:t>Anthony</w:t>
            </w:r>
          </w:p>
        </w:tc>
        <w:tc>
          <w:tcPr>
            <w:tcW w:w="2179" w:type="dxa"/>
            <w:shd w:val="clear" w:color="auto" w:fill="auto"/>
          </w:tcPr>
          <w:p w:rsidR="004B486B" w:rsidRPr="004B486B" w:rsidRDefault="004B486B" w:rsidP="004B486B">
            <w:pPr>
              <w:ind w:firstLine="0"/>
            </w:pPr>
            <w:r>
              <w:t>Arrington</w:t>
            </w:r>
          </w:p>
        </w:tc>
        <w:tc>
          <w:tcPr>
            <w:tcW w:w="2180" w:type="dxa"/>
            <w:shd w:val="clear" w:color="auto" w:fill="auto"/>
          </w:tcPr>
          <w:p w:rsidR="004B486B" w:rsidRPr="004B486B" w:rsidRDefault="004B486B" w:rsidP="004B486B">
            <w:pPr>
              <w:ind w:firstLine="0"/>
            </w:pPr>
            <w:r>
              <w:t>Atkinson</w:t>
            </w:r>
          </w:p>
        </w:tc>
      </w:tr>
      <w:tr w:rsidR="004B486B" w:rsidRPr="004B486B" w:rsidTr="004B486B">
        <w:tc>
          <w:tcPr>
            <w:tcW w:w="2179" w:type="dxa"/>
            <w:shd w:val="clear" w:color="auto" w:fill="auto"/>
          </w:tcPr>
          <w:p w:rsidR="004B486B" w:rsidRPr="004B486B" w:rsidRDefault="004B486B" w:rsidP="004B486B">
            <w:pPr>
              <w:ind w:firstLine="0"/>
            </w:pPr>
            <w:r>
              <w:t>Ballentine</w:t>
            </w:r>
          </w:p>
        </w:tc>
        <w:tc>
          <w:tcPr>
            <w:tcW w:w="2179" w:type="dxa"/>
            <w:shd w:val="clear" w:color="auto" w:fill="auto"/>
          </w:tcPr>
          <w:p w:rsidR="004B486B" w:rsidRPr="004B486B" w:rsidRDefault="004B486B" w:rsidP="004B486B">
            <w:pPr>
              <w:ind w:firstLine="0"/>
            </w:pPr>
            <w:r>
              <w:t>Bamberg</w:t>
            </w:r>
          </w:p>
        </w:tc>
        <w:tc>
          <w:tcPr>
            <w:tcW w:w="2180" w:type="dxa"/>
            <w:shd w:val="clear" w:color="auto" w:fill="auto"/>
          </w:tcPr>
          <w:p w:rsidR="004B486B" w:rsidRPr="004B486B" w:rsidRDefault="004B486B" w:rsidP="004B486B">
            <w:pPr>
              <w:ind w:firstLine="0"/>
            </w:pPr>
            <w:r>
              <w:t>Bannister</w:t>
            </w:r>
          </w:p>
        </w:tc>
      </w:tr>
      <w:tr w:rsidR="004B486B" w:rsidRPr="004B486B" w:rsidTr="004B486B">
        <w:tc>
          <w:tcPr>
            <w:tcW w:w="2179" w:type="dxa"/>
            <w:shd w:val="clear" w:color="auto" w:fill="auto"/>
          </w:tcPr>
          <w:p w:rsidR="004B486B" w:rsidRPr="004B486B" w:rsidRDefault="004B486B" w:rsidP="004B486B">
            <w:pPr>
              <w:ind w:firstLine="0"/>
            </w:pPr>
            <w:r>
              <w:t>Bernstein</w:t>
            </w:r>
          </w:p>
        </w:tc>
        <w:tc>
          <w:tcPr>
            <w:tcW w:w="2179" w:type="dxa"/>
            <w:shd w:val="clear" w:color="auto" w:fill="auto"/>
          </w:tcPr>
          <w:p w:rsidR="004B486B" w:rsidRPr="004B486B" w:rsidRDefault="004B486B" w:rsidP="004B486B">
            <w:pPr>
              <w:ind w:firstLine="0"/>
            </w:pPr>
            <w:r>
              <w:t>Blackwell</w:t>
            </w:r>
          </w:p>
        </w:tc>
        <w:tc>
          <w:tcPr>
            <w:tcW w:w="2180" w:type="dxa"/>
            <w:shd w:val="clear" w:color="auto" w:fill="auto"/>
          </w:tcPr>
          <w:p w:rsidR="004B486B" w:rsidRPr="004B486B" w:rsidRDefault="004B486B" w:rsidP="004B486B">
            <w:pPr>
              <w:ind w:firstLine="0"/>
            </w:pPr>
            <w:r>
              <w:t>Bowers</w:t>
            </w:r>
          </w:p>
        </w:tc>
      </w:tr>
      <w:tr w:rsidR="004B486B" w:rsidRPr="004B486B" w:rsidTr="004B486B">
        <w:tc>
          <w:tcPr>
            <w:tcW w:w="2179" w:type="dxa"/>
            <w:shd w:val="clear" w:color="auto" w:fill="auto"/>
          </w:tcPr>
          <w:p w:rsidR="004B486B" w:rsidRPr="004B486B" w:rsidRDefault="004B486B" w:rsidP="004B486B">
            <w:pPr>
              <w:ind w:firstLine="0"/>
            </w:pPr>
            <w:r>
              <w:t>Bradley</w:t>
            </w:r>
          </w:p>
        </w:tc>
        <w:tc>
          <w:tcPr>
            <w:tcW w:w="2179" w:type="dxa"/>
            <w:shd w:val="clear" w:color="auto" w:fill="auto"/>
          </w:tcPr>
          <w:p w:rsidR="004B486B" w:rsidRPr="004B486B" w:rsidRDefault="004B486B" w:rsidP="004B486B">
            <w:pPr>
              <w:ind w:firstLine="0"/>
            </w:pPr>
            <w:r>
              <w:t>Brawley</w:t>
            </w:r>
          </w:p>
        </w:tc>
        <w:tc>
          <w:tcPr>
            <w:tcW w:w="2180" w:type="dxa"/>
            <w:shd w:val="clear" w:color="auto" w:fill="auto"/>
          </w:tcPr>
          <w:p w:rsidR="004B486B" w:rsidRPr="004B486B" w:rsidRDefault="004B486B" w:rsidP="004B486B">
            <w:pPr>
              <w:ind w:firstLine="0"/>
            </w:pPr>
            <w:r>
              <w:t>Brown</w:t>
            </w:r>
          </w:p>
        </w:tc>
      </w:tr>
      <w:tr w:rsidR="004B486B" w:rsidRPr="004B486B" w:rsidTr="004B486B">
        <w:tc>
          <w:tcPr>
            <w:tcW w:w="2179" w:type="dxa"/>
            <w:shd w:val="clear" w:color="auto" w:fill="auto"/>
          </w:tcPr>
          <w:p w:rsidR="004B486B" w:rsidRPr="004B486B" w:rsidRDefault="004B486B" w:rsidP="004B486B">
            <w:pPr>
              <w:ind w:firstLine="0"/>
            </w:pPr>
            <w:r>
              <w:t>Bryant</w:t>
            </w:r>
          </w:p>
        </w:tc>
        <w:tc>
          <w:tcPr>
            <w:tcW w:w="2179" w:type="dxa"/>
            <w:shd w:val="clear" w:color="auto" w:fill="auto"/>
          </w:tcPr>
          <w:p w:rsidR="004B486B" w:rsidRPr="004B486B" w:rsidRDefault="004B486B" w:rsidP="004B486B">
            <w:pPr>
              <w:ind w:firstLine="0"/>
            </w:pPr>
            <w:r>
              <w:t>Burns</w:t>
            </w:r>
          </w:p>
        </w:tc>
        <w:tc>
          <w:tcPr>
            <w:tcW w:w="2180" w:type="dxa"/>
            <w:shd w:val="clear" w:color="auto" w:fill="auto"/>
          </w:tcPr>
          <w:p w:rsidR="004B486B" w:rsidRPr="004B486B" w:rsidRDefault="004B486B" w:rsidP="004B486B">
            <w:pPr>
              <w:ind w:firstLine="0"/>
            </w:pPr>
            <w:r>
              <w:t>Caskey</w:t>
            </w:r>
          </w:p>
        </w:tc>
      </w:tr>
      <w:tr w:rsidR="004B486B" w:rsidRPr="004B486B" w:rsidTr="004B486B">
        <w:tc>
          <w:tcPr>
            <w:tcW w:w="2179" w:type="dxa"/>
            <w:shd w:val="clear" w:color="auto" w:fill="auto"/>
          </w:tcPr>
          <w:p w:rsidR="004B486B" w:rsidRPr="004B486B" w:rsidRDefault="004B486B" w:rsidP="004B486B">
            <w:pPr>
              <w:ind w:firstLine="0"/>
            </w:pPr>
            <w:r>
              <w:t>Chumley</w:t>
            </w:r>
          </w:p>
        </w:tc>
        <w:tc>
          <w:tcPr>
            <w:tcW w:w="2179" w:type="dxa"/>
            <w:shd w:val="clear" w:color="auto" w:fill="auto"/>
          </w:tcPr>
          <w:p w:rsidR="004B486B" w:rsidRPr="004B486B" w:rsidRDefault="004B486B" w:rsidP="004B486B">
            <w:pPr>
              <w:ind w:firstLine="0"/>
            </w:pPr>
            <w:r>
              <w:t>Clary</w:t>
            </w:r>
          </w:p>
        </w:tc>
        <w:tc>
          <w:tcPr>
            <w:tcW w:w="2180" w:type="dxa"/>
            <w:shd w:val="clear" w:color="auto" w:fill="auto"/>
          </w:tcPr>
          <w:p w:rsidR="004B486B" w:rsidRPr="004B486B" w:rsidRDefault="004B486B" w:rsidP="004B486B">
            <w:pPr>
              <w:ind w:firstLine="0"/>
            </w:pPr>
            <w:r>
              <w:t>Cobb-Hunter</w:t>
            </w:r>
          </w:p>
        </w:tc>
      </w:tr>
      <w:tr w:rsidR="004B486B" w:rsidRPr="004B486B" w:rsidTr="004B486B">
        <w:tc>
          <w:tcPr>
            <w:tcW w:w="2179" w:type="dxa"/>
            <w:shd w:val="clear" w:color="auto" w:fill="auto"/>
          </w:tcPr>
          <w:p w:rsidR="004B486B" w:rsidRPr="004B486B" w:rsidRDefault="004B486B" w:rsidP="004B486B">
            <w:pPr>
              <w:ind w:firstLine="0"/>
            </w:pPr>
            <w:r>
              <w:t>Cole</w:t>
            </w:r>
          </w:p>
        </w:tc>
        <w:tc>
          <w:tcPr>
            <w:tcW w:w="2179" w:type="dxa"/>
            <w:shd w:val="clear" w:color="auto" w:fill="auto"/>
          </w:tcPr>
          <w:p w:rsidR="004B486B" w:rsidRPr="004B486B" w:rsidRDefault="004B486B" w:rsidP="004B486B">
            <w:pPr>
              <w:ind w:firstLine="0"/>
            </w:pPr>
            <w:r>
              <w:t>Collins</w:t>
            </w:r>
          </w:p>
        </w:tc>
        <w:tc>
          <w:tcPr>
            <w:tcW w:w="2180" w:type="dxa"/>
            <w:shd w:val="clear" w:color="auto" w:fill="auto"/>
          </w:tcPr>
          <w:p w:rsidR="004B486B" w:rsidRPr="004B486B" w:rsidRDefault="004B486B" w:rsidP="004B486B">
            <w:pPr>
              <w:ind w:firstLine="0"/>
            </w:pPr>
            <w:r>
              <w:t>Crawford</w:t>
            </w:r>
          </w:p>
        </w:tc>
      </w:tr>
      <w:tr w:rsidR="004B486B" w:rsidRPr="004B486B" w:rsidTr="004B486B">
        <w:tc>
          <w:tcPr>
            <w:tcW w:w="2179" w:type="dxa"/>
            <w:shd w:val="clear" w:color="auto" w:fill="auto"/>
          </w:tcPr>
          <w:p w:rsidR="004B486B" w:rsidRPr="004B486B" w:rsidRDefault="004B486B" w:rsidP="004B486B">
            <w:pPr>
              <w:ind w:firstLine="0"/>
            </w:pPr>
            <w:r>
              <w:t>Crosby</w:t>
            </w:r>
          </w:p>
        </w:tc>
        <w:tc>
          <w:tcPr>
            <w:tcW w:w="2179" w:type="dxa"/>
            <w:shd w:val="clear" w:color="auto" w:fill="auto"/>
          </w:tcPr>
          <w:p w:rsidR="004B486B" w:rsidRPr="004B486B" w:rsidRDefault="004B486B" w:rsidP="004B486B">
            <w:pPr>
              <w:ind w:firstLine="0"/>
            </w:pPr>
            <w:r>
              <w:t>Davis</w:t>
            </w:r>
          </w:p>
        </w:tc>
        <w:tc>
          <w:tcPr>
            <w:tcW w:w="2180" w:type="dxa"/>
            <w:shd w:val="clear" w:color="auto" w:fill="auto"/>
          </w:tcPr>
          <w:p w:rsidR="004B486B" w:rsidRPr="004B486B" w:rsidRDefault="004B486B" w:rsidP="004B486B">
            <w:pPr>
              <w:ind w:firstLine="0"/>
            </w:pPr>
            <w:r>
              <w:t>Delleney</w:t>
            </w:r>
          </w:p>
        </w:tc>
      </w:tr>
      <w:tr w:rsidR="004B486B" w:rsidRPr="004B486B" w:rsidTr="004B486B">
        <w:tc>
          <w:tcPr>
            <w:tcW w:w="2179" w:type="dxa"/>
            <w:shd w:val="clear" w:color="auto" w:fill="auto"/>
          </w:tcPr>
          <w:p w:rsidR="004B486B" w:rsidRPr="004B486B" w:rsidRDefault="004B486B" w:rsidP="004B486B">
            <w:pPr>
              <w:ind w:firstLine="0"/>
            </w:pPr>
            <w:r>
              <w:t>Douglas</w:t>
            </w:r>
          </w:p>
        </w:tc>
        <w:tc>
          <w:tcPr>
            <w:tcW w:w="2179" w:type="dxa"/>
            <w:shd w:val="clear" w:color="auto" w:fill="auto"/>
          </w:tcPr>
          <w:p w:rsidR="004B486B" w:rsidRPr="004B486B" w:rsidRDefault="004B486B" w:rsidP="004B486B">
            <w:pPr>
              <w:ind w:firstLine="0"/>
            </w:pPr>
            <w:r>
              <w:t>Duckworth</w:t>
            </w:r>
          </w:p>
        </w:tc>
        <w:tc>
          <w:tcPr>
            <w:tcW w:w="2180" w:type="dxa"/>
            <w:shd w:val="clear" w:color="auto" w:fill="auto"/>
          </w:tcPr>
          <w:p w:rsidR="004B486B" w:rsidRPr="004B486B" w:rsidRDefault="004B486B" w:rsidP="004B486B">
            <w:pPr>
              <w:ind w:firstLine="0"/>
            </w:pPr>
            <w:r>
              <w:t>Elliott</w:t>
            </w:r>
          </w:p>
        </w:tc>
      </w:tr>
      <w:tr w:rsidR="004B486B" w:rsidRPr="004B486B" w:rsidTr="004B486B">
        <w:tc>
          <w:tcPr>
            <w:tcW w:w="2179" w:type="dxa"/>
            <w:shd w:val="clear" w:color="auto" w:fill="auto"/>
          </w:tcPr>
          <w:p w:rsidR="004B486B" w:rsidRPr="004B486B" w:rsidRDefault="004B486B" w:rsidP="004B486B">
            <w:pPr>
              <w:ind w:firstLine="0"/>
            </w:pPr>
            <w:r>
              <w:t>Erickson</w:t>
            </w:r>
          </w:p>
        </w:tc>
        <w:tc>
          <w:tcPr>
            <w:tcW w:w="2179" w:type="dxa"/>
            <w:shd w:val="clear" w:color="auto" w:fill="auto"/>
          </w:tcPr>
          <w:p w:rsidR="004B486B" w:rsidRPr="004B486B" w:rsidRDefault="004B486B" w:rsidP="004B486B">
            <w:pPr>
              <w:ind w:firstLine="0"/>
            </w:pPr>
            <w:r>
              <w:t>Felder</w:t>
            </w:r>
          </w:p>
        </w:tc>
        <w:tc>
          <w:tcPr>
            <w:tcW w:w="2180" w:type="dxa"/>
            <w:shd w:val="clear" w:color="auto" w:fill="auto"/>
          </w:tcPr>
          <w:p w:rsidR="004B486B" w:rsidRPr="004B486B" w:rsidRDefault="004B486B" w:rsidP="004B486B">
            <w:pPr>
              <w:ind w:firstLine="0"/>
            </w:pPr>
            <w:r>
              <w:t>Finlay</w:t>
            </w:r>
          </w:p>
        </w:tc>
      </w:tr>
      <w:tr w:rsidR="004B486B" w:rsidRPr="004B486B" w:rsidTr="004B486B">
        <w:tc>
          <w:tcPr>
            <w:tcW w:w="2179" w:type="dxa"/>
            <w:shd w:val="clear" w:color="auto" w:fill="auto"/>
          </w:tcPr>
          <w:p w:rsidR="004B486B" w:rsidRPr="004B486B" w:rsidRDefault="004B486B" w:rsidP="004B486B">
            <w:pPr>
              <w:ind w:firstLine="0"/>
            </w:pPr>
            <w:r>
              <w:t>Forrester</w:t>
            </w:r>
          </w:p>
        </w:tc>
        <w:tc>
          <w:tcPr>
            <w:tcW w:w="2179" w:type="dxa"/>
            <w:shd w:val="clear" w:color="auto" w:fill="auto"/>
          </w:tcPr>
          <w:p w:rsidR="004B486B" w:rsidRPr="004B486B" w:rsidRDefault="004B486B" w:rsidP="004B486B">
            <w:pPr>
              <w:ind w:firstLine="0"/>
            </w:pPr>
            <w:r>
              <w:t>Fry</w:t>
            </w:r>
          </w:p>
        </w:tc>
        <w:tc>
          <w:tcPr>
            <w:tcW w:w="2180" w:type="dxa"/>
            <w:shd w:val="clear" w:color="auto" w:fill="auto"/>
          </w:tcPr>
          <w:p w:rsidR="004B486B" w:rsidRPr="004B486B" w:rsidRDefault="004B486B" w:rsidP="004B486B">
            <w:pPr>
              <w:ind w:firstLine="0"/>
            </w:pPr>
            <w:r>
              <w:t>Funderburk</w:t>
            </w:r>
          </w:p>
        </w:tc>
      </w:tr>
      <w:tr w:rsidR="004B486B" w:rsidRPr="004B486B" w:rsidTr="004B486B">
        <w:tc>
          <w:tcPr>
            <w:tcW w:w="2179" w:type="dxa"/>
            <w:shd w:val="clear" w:color="auto" w:fill="auto"/>
          </w:tcPr>
          <w:p w:rsidR="004B486B" w:rsidRPr="004B486B" w:rsidRDefault="004B486B" w:rsidP="004B486B">
            <w:pPr>
              <w:ind w:firstLine="0"/>
            </w:pPr>
            <w:r>
              <w:t>Gagnon</w:t>
            </w:r>
          </w:p>
        </w:tc>
        <w:tc>
          <w:tcPr>
            <w:tcW w:w="2179" w:type="dxa"/>
            <w:shd w:val="clear" w:color="auto" w:fill="auto"/>
          </w:tcPr>
          <w:p w:rsidR="004B486B" w:rsidRPr="004B486B" w:rsidRDefault="004B486B" w:rsidP="004B486B">
            <w:pPr>
              <w:ind w:firstLine="0"/>
            </w:pPr>
            <w:r>
              <w:t>Gilliard</w:t>
            </w:r>
          </w:p>
        </w:tc>
        <w:tc>
          <w:tcPr>
            <w:tcW w:w="2180" w:type="dxa"/>
            <w:shd w:val="clear" w:color="auto" w:fill="auto"/>
          </w:tcPr>
          <w:p w:rsidR="004B486B" w:rsidRPr="004B486B" w:rsidRDefault="004B486B" w:rsidP="004B486B">
            <w:pPr>
              <w:ind w:firstLine="0"/>
            </w:pPr>
            <w:r>
              <w:t>Govan</w:t>
            </w:r>
          </w:p>
        </w:tc>
      </w:tr>
      <w:tr w:rsidR="004B486B" w:rsidRPr="004B486B" w:rsidTr="004B486B">
        <w:tc>
          <w:tcPr>
            <w:tcW w:w="2179" w:type="dxa"/>
            <w:shd w:val="clear" w:color="auto" w:fill="auto"/>
          </w:tcPr>
          <w:p w:rsidR="004B486B" w:rsidRPr="004B486B" w:rsidRDefault="004B486B" w:rsidP="004B486B">
            <w:pPr>
              <w:ind w:firstLine="0"/>
            </w:pPr>
            <w:r>
              <w:t>Hamilton</w:t>
            </w:r>
          </w:p>
        </w:tc>
        <w:tc>
          <w:tcPr>
            <w:tcW w:w="2179" w:type="dxa"/>
            <w:shd w:val="clear" w:color="auto" w:fill="auto"/>
          </w:tcPr>
          <w:p w:rsidR="004B486B" w:rsidRPr="004B486B" w:rsidRDefault="004B486B" w:rsidP="004B486B">
            <w:pPr>
              <w:ind w:firstLine="0"/>
            </w:pPr>
            <w:r>
              <w:t>Hayes</w:t>
            </w:r>
          </w:p>
        </w:tc>
        <w:tc>
          <w:tcPr>
            <w:tcW w:w="2180" w:type="dxa"/>
            <w:shd w:val="clear" w:color="auto" w:fill="auto"/>
          </w:tcPr>
          <w:p w:rsidR="004B486B" w:rsidRPr="004B486B" w:rsidRDefault="004B486B" w:rsidP="004B486B">
            <w:pPr>
              <w:ind w:firstLine="0"/>
            </w:pPr>
            <w:r>
              <w:t>Henderson</w:t>
            </w:r>
          </w:p>
        </w:tc>
      </w:tr>
      <w:tr w:rsidR="004B486B" w:rsidRPr="004B486B" w:rsidTr="004B486B">
        <w:tc>
          <w:tcPr>
            <w:tcW w:w="2179" w:type="dxa"/>
            <w:shd w:val="clear" w:color="auto" w:fill="auto"/>
          </w:tcPr>
          <w:p w:rsidR="004B486B" w:rsidRPr="004B486B" w:rsidRDefault="004B486B" w:rsidP="004B486B">
            <w:pPr>
              <w:ind w:firstLine="0"/>
            </w:pPr>
            <w:r>
              <w:t>Henderson-Myers</w:t>
            </w:r>
          </w:p>
        </w:tc>
        <w:tc>
          <w:tcPr>
            <w:tcW w:w="2179" w:type="dxa"/>
            <w:shd w:val="clear" w:color="auto" w:fill="auto"/>
          </w:tcPr>
          <w:p w:rsidR="004B486B" w:rsidRPr="004B486B" w:rsidRDefault="004B486B" w:rsidP="004B486B">
            <w:pPr>
              <w:ind w:firstLine="0"/>
            </w:pPr>
            <w:r>
              <w:t>Henegan</w:t>
            </w:r>
          </w:p>
        </w:tc>
        <w:tc>
          <w:tcPr>
            <w:tcW w:w="2180" w:type="dxa"/>
            <w:shd w:val="clear" w:color="auto" w:fill="auto"/>
          </w:tcPr>
          <w:p w:rsidR="004B486B" w:rsidRPr="004B486B" w:rsidRDefault="004B486B" w:rsidP="004B486B">
            <w:pPr>
              <w:ind w:firstLine="0"/>
            </w:pPr>
            <w:r>
              <w:t>Herbkersman</w:t>
            </w:r>
          </w:p>
        </w:tc>
      </w:tr>
      <w:tr w:rsidR="004B486B" w:rsidRPr="004B486B" w:rsidTr="004B486B">
        <w:tc>
          <w:tcPr>
            <w:tcW w:w="2179" w:type="dxa"/>
            <w:shd w:val="clear" w:color="auto" w:fill="auto"/>
          </w:tcPr>
          <w:p w:rsidR="004B486B" w:rsidRPr="004B486B" w:rsidRDefault="004B486B" w:rsidP="004B486B">
            <w:pPr>
              <w:ind w:firstLine="0"/>
            </w:pPr>
            <w:r>
              <w:t>Hewitt</w:t>
            </w:r>
          </w:p>
        </w:tc>
        <w:tc>
          <w:tcPr>
            <w:tcW w:w="2179" w:type="dxa"/>
            <w:shd w:val="clear" w:color="auto" w:fill="auto"/>
          </w:tcPr>
          <w:p w:rsidR="004B486B" w:rsidRPr="004B486B" w:rsidRDefault="004B486B" w:rsidP="004B486B">
            <w:pPr>
              <w:ind w:firstLine="0"/>
            </w:pPr>
            <w:r>
              <w:t>Hiott</w:t>
            </w:r>
          </w:p>
        </w:tc>
        <w:tc>
          <w:tcPr>
            <w:tcW w:w="2180" w:type="dxa"/>
            <w:shd w:val="clear" w:color="auto" w:fill="auto"/>
          </w:tcPr>
          <w:p w:rsidR="004B486B" w:rsidRPr="004B486B" w:rsidRDefault="004B486B" w:rsidP="004B486B">
            <w:pPr>
              <w:ind w:firstLine="0"/>
            </w:pPr>
            <w:r>
              <w:t>Hixon</w:t>
            </w:r>
          </w:p>
        </w:tc>
      </w:tr>
      <w:tr w:rsidR="004B486B" w:rsidRPr="004B486B" w:rsidTr="004B486B">
        <w:tc>
          <w:tcPr>
            <w:tcW w:w="2179" w:type="dxa"/>
            <w:shd w:val="clear" w:color="auto" w:fill="auto"/>
          </w:tcPr>
          <w:p w:rsidR="004B486B" w:rsidRPr="004B486B" w:rsidRDefault="004B486B" w:rsidP="004B486B">
            <w:pPr>
              <w:ind w:firstLine="0"/>
            </w:pPr>
            <w:r>
              <w:t>Hosey</w:t>
            </w:r>
          </w:p>
        </w:tc>
        <w:tc>
          <w:tcPr>
            <w:tcW w:w="2179" w:type="dxa"/>
            <w:shd w:val="clear" w:color="auto" w:fill="auto"/>
          </w:tcPr>
          <w:p w:rsidR="004B486B" w:rsidRPr="004B486B" w:rsidRDefault="004B486B" w:rsidP="004B486B">
            <w:pPr>
              <w:ind w:firstLine="0"/>
            </w:pPr>
            <w:r>
              <w:t>Huggins</w:t>
            </w:r>
          </w:p>
        </w:tc>
        <w:tc>
          <w:tcPr>
            <w:tcW w:w="2180" w:type="dxa"/>
            <w:shd w:val="clear" w:color="auto" w:fill="auto"/>
          </w:tcPr>
          <w:p w:rsidR="004B486B" w:rsidRPr="004B486B" w:rsidRDefault="004B486B" w:rsidP="004B486B">
            <w:pPr>
              <w:ind w:firstLine="0"/>
            </w:pPr>
            <w:r>
              <w:t>Jefferson</w:t>
            </w:r>
          </w:p>
        </w:tc>
      </w:tr>
      <w:tr w:rsidR="004B486B" w:rsidRPr="004B486B" w:rsidTr="004B486B">
        <w:tc>
          <w:tcPr>
            <w:tcW w:w="2179" w:type="dxa"/>
            <w:shd w:val="clear" w:color="auto" w:fill="auto"/>
          </w:tcPr>
          <w:p w:rsidR="004B486B" w:rsidRPr="004B486B" w:rsidRDefault="004B486B" w:rsidP="004B486B">
            <w:pPr>
              <w:ind w:firstLine="0"/>
            </w:pPr>
            <w:r>
              <w:t>Johnson</w:t>
            </w:r>
          </w:p>
        </w:tc>
        <w:tc>
          <w:tcPr>
            <w:tcW w:w="2179" w:type="dxa"/>
            <w:shd w:val="clear" w:color="auto" w:fill="auto"/>
          </w:tcPr>
          <w:p w:rsidR="004B486B" w:rsidRPr="004B486B" w:rsidRDefault="004B486B" w:rsidP="004B486B">
            <w:pPr>
              <w:ind w:firstLine="0"/>
            </w:pPr>
            <w:r>
              <w:t>Jordan</w:t>
            </w:r>
          </w:p>
        </w:tc>
        <w:tc>
          <w:tcPr>
            <w:tcW w:w="2180" w:type="dxa"/>
            <w:shd w:val="clear" w:color="auto" w:fill="auto"/>
          </w:tcPr>
          <w:p w:rsidR="004B486B" w:rsidRPr="004B486B" w:rsidRDefault="004B486B" w:rsidP="004B486B">
            <w:pPr>
              <w:ind w:firstLine="0"/>
            </w:pPr>
            <w:r>
              <w:t>King</w:t>
            </w:r>
          </w:p>
        </w:tc>
      </w:tr>
      <w:tr w:rsidR="004B486B" w:rsidRPr="004B486B" w:rsidTr="004B486B">
        <w:tc>
          <w:tcPr>
            <w:tcW w:w="2179" w:type="dxa"/>
            <w:shd w:val="clear" w:color="auto" w:fill="auto"/>
          </w:tcPr>
          <w:p w:rsidR="004B486B" w:rsidRPr="004B486B" w:rsidRDefault="004B486B" w:rsidP="004B486B">
            <w:pPr>
              <w:ind w:firstLine="0"/>
            </w:pPr>
            <w:r>
              <w:t>Kirby</w:t>
            </w:r>
          </w:p>
        </w:tc>
        <w:tc>
          <w:tcPr>
            <w:tcW w:w="2179" w:type="dxa"/>
            <w:shd w:val="clear" w:color="auto" w:fill="auto"/>
          </w:tcPr>
          <w:p w:rsidR="004B486B" w:rsidRPr="004B486B" w:rsidRDefault="004B486B" w:rsidP="004B486B">
            <w:pPr>
              <w:ind w:firstLine="0"/>
            </w:pPr>
            <w:r>
              <w:t>Knight</w:t>
            </w:r>
          </w:p>
        </w:tc>
        <w:tc>
          <w:tcPr>
            <w:tcW w:w="2180" w:type="dxa"/>
            <w:shd w:val="clear" w:color="auto" w:fill="auto"/>
          </w:tcPr>
          <w:p w:rsidR="004B486B" w:rsidRPr="004B486B" w:rsidRDefault="004B486B" w:rsidP="004B486B">
            <w:pPr>
              <w:ind w:firstLine="0"/>
            </w:pPr>
            <w:r>
              <w:t>Loftis</w:t>
            </w:r>
          </w:p>
        </w:tc>
      </w:tr>
      <w:tr w:rsidR="004B486B" w:rsidRPr="004B486B" w:rsidTr="004B486B">
        <w:tc>
          <w:tcPr>
            <w:tcW w:w="2179" w:type="dxa"/>
            <w:shd w:val="clear" w:color="auto" w:fill="auto"/>
          </w:tcPr>
          <w:p w:rsidR="004B486B" w:rsidRPr="004B486B" w:rsidRDefault="004B486B" w:rsidP="004B486B">
            <w:pPr>
              <w:ind w:firstLine="0"/>
            </w:pPr>
            <w:r>
              <w:t>Lowe</w:t>
            </w:r>
          </w:p>
        </w:tc>
        <w:tc>
          <w:tcPr>
            <w:tcW w:w="2179" w:type="dxa"/>
            <w:shd w:val="clear" w:color="auto" w:fill="auto"/>
          </w:tcPr>
          <w:p w:rsidR="004B486B" w:rsidRPr="004B486B" w:rsidRDefault="004B486B" w:rsidP="004B486B">
            <w:pPr>
              <w:ind w:firstLine="0"/>
            </w:pPr>
            <w:r>
              <w:t>Lucas</w:t>
            </w:r>
          </w:p>
        </w:tc>
        <w:tc>
          <w:tcPr>
            <w:tcW w:w="2180" w:type="dxa"/>
            <w:shd w:val="clear" w:color="auto" w:fill="auto"/>
          </w:tcPr>
          <w:p w:rsidR="004B486B" w:rsidRPr="004B486B" w:rsidRDefault="004B486B" w:rsidP="004B486B">
            <w:pPr>
              <w:ind w:firstLine="0"/>
            </w:pPr>
            <w:r>
              <w:t>Martin</w:t>
            </w:r>
          </w:p>
        </w:tc>
      </w:tr>
      <w:tr w:rsidR="004B486B" w:rsidRPr="004B486B" w:rsidTr="004B486B">
        <w:tc>
          <w:tcPr>
            <w:tcW w:w="2179" w:type="dxa"/>
            <w:shd w:val="clear" w:color="auto" w:fill="auto"/>
          </w:tcPr>
          <w:p w:rsidR="004B486B" w:rsidRPr="004B486B" w:rsidRDefault="004B486B" w:rsidP="004B486B">
            <w:pPr>
              <w:ind w:firstLine="0"/>
            </w:pPr>
            <w:r>
              <w:t>McEachern</w:t>
            </w:r>
          </w:p>
        </w:tc>
        <w:tc>
          <w:tcPr>
            <w:tcW w:w="2179" w:type="dxa"/>
            <w:shd w:val="clear" w:color="auto" w:fill="auto"/>
          </w:tcPr>
          <w:p w:rsidR="004B486B" w:rsidRPr="004B486B" w:rsidRDefault="004B486B" w:rsidP="004B486B">
            <w:pPr>
              <w:ind w:firstLine="0"/>
            </w:pPr>
            <w:r>
              <w:t>McGinnis</w:t>
            </w:r>
          </w:p>
        </w:tc>
        <w:tc>
          <w:tcPr>
            <w:tcW w:w="2180" w:type="dxa"/>
            <w:shd w:val="clear" w:color="auto" w:fill="auto"/>
          </w:tcPr>
          <w:p w:rsidR="004B486B" w:rsidRPr="004B486B" w:rsidRDefault="004B486B" w:rsidP="004B486B">
            <w:pPr>
              <w:ind w:firstLine="0"/>
            </w:pPr>
            <w:r>
              <w:t>D. C. Moss</w:t>
            </w:r>
          </w:p>
        </w:tc>
      </w:tr>
      <w:tr w:rsidR="004B486B" w:rsidRPr="004B486B" w:rsidTr="004B486B">
        <w:tc>
          <w:tcPr>
            <w:tcW w:w="2179" w:type="dxa"/>
            <w:shd w:val="clear" w:color="auto" w:fill="auto"/>
          </w:tcPr>
          <w:p w:rsidR="004B486B" w:rsidRPr="004B486B" w:rsidRDefault="004B486B" w:rsidP="004B486B">
            <w:pPr>
              <w:ind w:firstLine="0"/>
            </w:pPr>
            <w:r>
              <w:t>Murphy</w:t>
            </w:r>
          </w:p>
        </w:tc>
        <w:tc>
          <w:tcPr>
            <w:tcW w:w="2179" w:type="dxa"/>
            <w:shd w:val="clear" w:color="auto" w:fill="auto"/>
          </w:tcPr>
          <w:p w:rsidR="004B486B" w:rsidRPr="004B486B" w:rsidRDefault="004B486B" w:rsidP="004B486B">
            <w:pPr>
              <w:ind w:firstLine="0"/>
            </w:pPr>
            <w:r>
              <w:t>B. Newton</w:t>
            </w:r>
          </w:p>
        </w:tc>
        <w:tc>
          <w:tcPr>
            <w:tcW w:w="2180" w:type="dxa"/>
            <w:shd w:val="clear" w:color="auto" w:fill="auto"/>
          </w:tcPr>
          <w:p w:rsidR="004B486B" w:rsidRPr="004B486B" w:rsidRDefault="004B486B" w:rsidP="004B486B">
            <w:pPr>
              <w:ind w:firstLine="0"/>
            </w:pPr>
            <w:r>
              <w:t>Norrell</w:t>
            </w:r>
          </w:p>
        </w:tc>
      </w:tr>
      <w:tr w:rsidR="004B486B" w:rsidRPr="004B486B" w:rsidTr="004B486B">
        <w:tc>
          <w:tcPr>
            <w:tcW w:w="2179" w:type="dxa"/>
            <w:shd w:val="clear" w:color="auto" w:fill="auto"/>
          </w:tcPr>
          <w:p w:rsidR="004B486B" w:rsidRPr="004B486B" w:rsidRDefault="004B486B" w:rsidP="004B486B">
            <w:pPr>
              <w:ind w:firstLine="0"/>
            </w:pPr>
            <w:r>
              <w:t>Ott</w:t>
            </w:r>
          </w:p>
        </w:tc>
        <w:tc>
          <w:tcPr>
            <w:tcW w:w="2179" w:type="dxa"/>
            <w:shd w:val="clear" w:color="auto" w:fill="auto"/>
          </w:tcPr>
          <w:p w:rsidR="004B486B" w:rsidRPr="004B486B" w:rsidRDefault="004B486B" w:rsidP="004B486B">
            <w:pPr>
              <w:ind w:firstLine="0"/>
            </w:pPr>
            <w:r>
              <w:t>Parks</w:t>
            </w:r>
          </w:p>
        </w:tc>
        <w:tc>
          <w:tcPr>
            <w:tcW w:w="2180" w:type="dxa"/>
            <w:shd w:val="clear" w:color="auto" w:fill="auto"/>
          </w:tcPr>
          <w:p w:rsidR="004B486B" w:rsidRPr="004B486B" w:rsidRDefault="004B486B" w:rsidP="004B486B">
            <w:pPr>
              <w:ind w:firstLine="0"/>
            </w:pPr>
            <w:r>
              <w:t>Pendarvis</w:t>
            </w:r>
          </w:p>
        </w:tc>
      </w:tr>
      <w:tr w:rsidR="004B486B" w:rsidRPr="004B486B" w:rsidTr="004B486B">
        <w:tc>
          <w:tcPr>
            <w:tcW w:w="2179" w:type="dxa"/>
            <w:shd w:val="clear" w:color="auto" w:fill="auto"/>
          </w:tcPr>
          <w:p w:rsidR="004B486B" w:rsidRPr="004B486B" w:rsidRDefault="004B486B" w:rsidP="004B486B">
            <w:pPr>
              <w:ind w:firstLine="0"/>
            </w:pPr>
            <w:r>
              <w:t>Pitts</w:t>
            </w:r>
          </w:p>
        </w:tc>
        <w:tc>
          <w:tcPr>
            <w:tcW w:w="2179" w:type="dxa"/>
            <w:shd w:val="clear" w:color="auto" w:fill="auto"/>
          </w:tcPr>
          <w:p w:rsidR="004B486B" w:rsidRPr="004B486B" w:rsidRDefault="004B486B" w:rsidP="004B486B">
            <w:pPr>
              <w:ind w:firstLine="0"/>
            </w:pPr>
            <w:r>
              <w:t>Pope</w:t>
            </w:r>
          </w:p>
        </w:tc>
        <w:tc>
          <w:tcPr>
            <w:tcW w:w="2180" w:type="dxa"/>
            <w:shd w:val="clear" w:color="auto" w:fill="auto"/>
          </w:tcPr>
          <w:p w:rsidR="004B486B" w:rsidRPr="004B486B" w:rsidRDefault="004B486B" w:rsidP="004B486B">
            <w:pPr>
              <w:ind w:firstLine="0"/>
            </w:pPr>
            <w:r>
              <w:t>Putnam</w:t>
            </w:r>
          </w:p>
        </w:tc>
      </w:tr>
      <w:tr w:rsidR="004B486B" w:rsidRPr="004B486B" w:rsidTr="004B486B">
        <w:tc>
          <w:tcPr>
            <w:tcW w:w="2179" w:type="dxa"/>
            <w:shd w:val="clear" w:color="auto" w:fill="auto"/>
          </w:tcPr>
          <w:p w:rsidR="004B486B" w:rsidRPr="004B486B" w:rsidRDefault="004B486B" w:rsidP="004B486B">
            <w:pPr>
              <w:ind w:firstLine="0"/>
            </w:pPr>
            <w:r>
              <w:t>Ridgeway</w:t>
            </w:r>
          </w:p>
        </w:tc>
        <w:tc>
          <w:tcPr>
            <w:tcW w:w="2179" w:type="dxa"/>
            <w:shd w:val="clear" w:color="auto" w:fill="auto"/>
          </w:tcPr>
          <w:p w:rsidR="004B486B" w:rsidRPr="004B486B" w:rsidRDefault="004B486B" w:rsidP="004B486B">
            <w:pPr>
              <w:ind w:firstLine="0"/>
            </w:pPr>
            <w:r>
              <w:t>M. Rivers</w:t>
            </w:r>
          </w:p>
        </w:tc>
        <w:tc>
          <w:tcPr>
            <w:tcW w:w="2180" w:type="dxa"/>
            <w:shd w:val="clear" w:color="auto" w:fill="auto"/>
          </w:tcPr>
          <w:p w:rsidR="004B486B" w:rsidRPr="004B486B" w:rsidRDefault="004B486B" w:rsidP="004B486B">
            <w:pPr>
              <w:ind w:firstLine="0"/>
            </w:pPr>
            <w:r>
              <w:t>S. Rivers</w:t>
            </w:r>
          </w:p>
        </w:tc>
      </w:tr>
      <w:tr w:rsidR="004B486B" w:rsidRPr="004B486B" w:rsidTr="004B486B">
        <w:tc>
          <w:tcPr>
            <w:tcW w:w="2179" w:type="dxa"/>
            <w:shd w:val="clear" w:color="auto" w:fill="auto"/>
          </w:tcPr>
          <w:p w:rsidR="004B486B" w:rsidRPr="004B486B" w:rsidRDefault="004B486B" w:rsidP="004B486B">
            <w:pPr>
              <w:ind w:firstLine="0"/>
            </w:pPr>
            <w:r>
              <w:t>Sandifer</w:t>
            </w:r>
          </w:p>
        </w:tc>
        <w:tc>
          <w:tcPr>
            <w:tcW w:w="2179" w:type="dxa"/>
            <w:shd w:val="clear" w:color="auto" w:fill="auto"/>
          </w:tcPr>
          <w:p w:rsidR="004B486B" w:rsidRPr="004B486B" w:rsidRDefault="004B486B" w:rsidP="004B486B">
            <w:pPr>
              <w:ind w:firstLine="0"/>
            </w:pPr>
            <w:r>
              <w:t>Simrill</w:t>
            </w:r>
          </w:p>
        </w:tc>
        <w:tc>
          <w:tcPr>
            <w:tcW w:w="2180" w:type="dxa"/>
            <w:shd w:val="clear" w:color="auto" w:fill="auto"/>
          </w:tcPr>
          <w:p w:rsidR="004B486B" w:rsidRPr="004B486B" w:rsidRDefault="004B486B" w:rsidP="004B486B">
            <w:pPr>
              <w:ind w:firstLine="0"/>
            </w:pPr>
            <w:r>
              <w:t>G. M. Smith</w:t>
            </w:r>
          </w:p>
        </w:tc>
      </w:tr>
      <w:tr w:rsidR="004B486B" w:rsidRPr="004B486B" w:rsidTr="004B486B">
        <w:tc>
          <w:tcPr>
            <w:tcW w:w="2179" w:type="dxa"/>
            <w:shd w:val="clear" w:color="auto" w:fill="auto"/>
          </w:tcPr>
          <w:p w:rsidR="004B486B" w:rsidRPr="004B486B" w:rsidRDefault="004B486B" w:rsidP="004B486B">
            <w:pPr>
              <w:ind w:firstLine="0"/>
            </w:pPr>
            <w:r>
              <w:t>G. R. Smith</w:t>
            </w:r>
          </w:p>
        </w:tc>
        <w:tc>
          <w:tcPr>
            <w:tcW w:w="2179" w:type="dxa"/>
            <w:shd w:val="clear" w:color="auto" w:fill="auto"/>
          </w:tcPr>
          <w:p w:rsidR="004B486B" w:rsidRPr="004B486B" w:rsidRDefault="004B486B" w:rsidP="004B486B">
            <w:pPr>
              <w:ind w:firstLine="0"/>
            </w:pPr>
            <w:r>
              <w:t>J. E. Smith</w:t>
            </w:r>
          </w:p>
        </w:tc>
        <w:tc>
          <w:tcPr>
            <w:tcW w:w="2180" w:type="dxa"/>
            <w:shd w:val="clear" w:color="auto" w:fill="auto"/>
          </w:tcPr>
          <w:p w:rsidR="004B486B" w:rsidRPr="004B486B" w:rsidRDefault="004B486B" w:rsidP="004B486B">
            <w:pPr>
              <w:ind w:firstLine="0"/>
            </w:pPr>
            <w:r>
              <w:t>Sottile</w:t>
            </w:r>
          </w:p>
        </w:tc>
      </w:tr>
      <w:tr w:rsidR="004B486B" w:rsidRPr="004B486B" w:rsidTr="004B486B">
        <w:tc>
          <w:tcPr>
            <w:tcW w:w="2179" w:type="dxa"/>
            <w:shd w:val="clear" w:color="auto" w:fill="auto"/>
          </w:tcPr>
          <w:p w:rsidR="004B486B" w:rsidRPr="004B486B" w:rsidRDefault="004B486B" w:rsidP="004B486B">
            <w:pPr>
              <w:ind w:firstLine="0"/>
            </w:pPr>
            <w:r>
              <w:t>Spires</w:t>
            </w:r>
          </w:p>
        </w:tc>
        <w:tc>
          <w:tcPr>
            <w:tcW w:w="2179" w:type="dxa"/>
            <w:shd w:val="clear" w:color="auto" w:fill="auto"/>
          </w:tcPr>
          <w:p w:rsidR="004B486B" w:rsidRPr="004B486B" w:rsidRDefault="004B486B" w:rsidP="004B486B">
            <w:pPr>
              <w:ind w:firstLine="0"/>
            </w:pPr>
            <w:r>
              <w:t>Stavrinakis</w:t>
            </w:r>
          </w:p>
        </w:tc>
        <w:tc>
          <w:tcPr>
            <w:tcW w:w="2180" w:type="dxa"/>
            <w:shd w:val="clear" w:color="auto" w:fill="auto"/>
          </w:tcPr>
          <w:p w:rsidR="004B486B" w:rsidRPr="004B486B" w:rsidRDefault="004B486B" w:rsidP="004B486B">
            <w:pPr>
              <w:ind w:firstLine="0"/>
            </w:pPr>
            <w:r>
              <w:t>Stringer</w:t>
            </w:r>
          </w:p>
        </w:tc>
      </w:tr>
      <w:tr w:rsidR="004B486B" w:rsidRPr="004B486B" w:rsidTr="004B486B">
        <w:tc>
          <w:tcPr>
            <w:tcW w:w="2179" w:type="dxa"/>
            <w:shd w:val="clear" w:color="auto" w:fill="auto"/>
          </w:tcPr>
          <w:p w:rsidR="004B486B" w:rsidRPr="004B486B" w:rsidRDefault="004B486B" w:rsidP="004B486B">
            <w:pPr>
              <w:ind w:firstLine="0"/>
            </w:pPr>
            <w:r>
              <w:t>Thayer</w:t>
            </w:r>
          </w:p>
        </w:tc>
        <w:tc>
          <w:tcPr>
            <w:tcW w:w="2179" w:type="dxa"/>
            <w:shd w:val="clear" w:color="auto" w:fill="auto"/>
          </w:tcPr>
          <w:p w:rsidR="004B486B" w:rsidRPr="004B486B" w:rsidRDefault="004B486B" w:rsidP="004B486B">
            <w:pPr>
              <w:ind w:firstLine="0"/>
            </w:pPr>
            <w:r>
              <w:t>Thigpen</w:t>
            </w:r>
          </w:p>
        </w:tc>
        <w:tc>
          <w:tcPr>
            <w:tcW w:w="2180" w:type="dxa"/>
            <w:shd w:val="clear" w:color="auto" w:fill="auto"/>
          </w:tcPr>
          <w:p w:rsidR="004B486B" w:rsidRPr="004B486B" w:rsidRDefault="004B486B" w:rsidP="004B486B">
            <w:pPr>
              <w:ind w:firstLine="0"/>
            </w:pPr>
            <w:r>
              <w:t>Trantham</w:t>
            </w:r>
          </w:p>
        </w:tc>
      </w:tr>
      <w:tr w:rsidR="004B486B" w:rsidRPr="004B486B" w:rsidTr="004B486B">
        <w:tc>
          <w:tcPr>
            <w:tcW w:w="2179" w:type="dxa"/>
            <w:shd w:val="clear" w:color="auto" w:fill="auto"/>
          </w:tcPr>
          <w:p w:rsidR="004B486B" w:rsidRPr="004B486B" w:rsidRDefault="004B486B" w:rsidP="004B486B">
            <w:pPr>
              <w:ind w:firstLine="0"/>
            </w:pPr>
            <w:r>
              <w:t>Weeks</w:t>
            </w:r>
          </w:p>
        </w:tc>
        <w:tc>
          <w:tcPr>
            <w:tcW w:w="2179" w:type="dxa"/>
            <w:shd w:val="clear" w:color="auto" w:fill="auto"/>
          </w:tcPr>
          <w:p w:rsidR="004B486B" w:rsidRPr="004B486B" w:rsidRDefault="004B486B" w:rsidP="004B486B">
            <w:pPr>
              <w:ind w:firstLine="0"/>
            </w:pPr>
            <w:r>
              <w:t>West</w:t>
            </w:r>
          </w:p>
        </w:tc>
        <w:tc>
          <w:tcPr>
            <w:tcW w:w="2180" w:type="dxa"/>
            <w:shd w:val="clear" w:color="auto" w:fill="auto"/>
          </w:tcPr>
          <w:p w:rsidR="004B486B" w:rsidRPr="004B486B" w:rsidRDefault="004B486B" w:rsidP="004B486B">
            <w:pPr>
              <w:ind w:firstLine="0"/>
            </w:pPr>
            <w:r>
              <w:t>White</w:t>
            </w:r>
          </w:p>
        </w:tc>
      </w:tr>
      <w:tr w:rsidR="004B486B" w:rsidRPr="004B486B" w:rsidTr="004B486B">
        <w:tc>
          <w:tcPr>
            <w:tcW w:w="2179" w:type="dxa"/>
            <w:shd w:val="clear" w:color="auto" w:fill="auto"/>
          </w:tcPr>
          <w:p w:rsidR="004B486B" w:rsidRPr="004B486B" w:rsidRDefault="004B486B" w:rsidP="004B486B">
            <w:pPr>
              <w:keepNext/>
              <w:ind w:firstLine="0"/>
            </w:pPr>
            <w:r>
              <w:t>Williams</w:t>
            </w:r>
          </w:p>
        </w:tc>
        <w:tc>
          <w:tcPr>
            <w:tcW w:w="2179" w:type="dxa"/>
            <w:shd w:val="clear" w:color="auto" w:fill="auto"/>
          </w:tcPr>
          <w:p w:rsidR="004B486B" w:rsidRPr="004B486B" w:rsidRDefault="004B486B" w:rsidP="004B486B">
            <w:pPr>
              <w:keepNext/>
              <w:ind w:firstLine="0"/>
            </w:pPr>
            <w:r>
              <w:t>Willis</w:t>
            </w:r>
          </w:p>
        </w:tc>
        <w:tc>
          <w:tcPr>
            <w:tcW w:w="2180" w:type="dxa"/>
            <w:shd w:val="clear" w:color="auto" w:fill="auto"/>
          </w:tcPr>
          <w:p w:rsidR="004B486B" w:rsidRPr="004B486B" w:rsidRDefault="004B486B" w:rsidP="004B486B">
            <w:pPr>
              <w:keepNext/>
              <w:ind w:firstLine="0"/>
            </w:pPr>
            <w:r>
              <w:t>Wooten</w:t>
            </w:r>
          </w:p>
        </w:tc>
      </w:tr>
      <w:tr w:rsidR="004B486B" w:rsidRPr="004B486B" w:rsidTr="004B486B">
        <w:tc>
          <w:tcPr>
            <w:tcW w:w="2179" w:type="dxa"/>
            <w:shd w:val="clear" w:color="auto" w:fill="auto"/>
          </w:tcPr>
          <w:p w:rsidR="004B486B" w:rsidRPr="004B486B" w:rsidRDefault="004B486B" w:rsidP="004B486B">
            <w:pPr>
              <w:keepNext/>
              <w:ind w:firstLine="0"/>
            </w:pPr>
            <w:r>
              <w:t>Young</w:t>
            </w:r>
          </w:p>
        </w:tc>
        <w:tc>
          <w:tcPr>
            <w:tcW w:w="2179" w:type="dxa"/>
            <w:shd w:val="clear" w:color="auto" w:fill="auto"/>
          </w:tcPr>
          <w:p w:rsidR="004B486B" w:rsidRPr="004B486B" w:rsidRDefault="004B486B" w:rsidP="004B486B">
            <w:pPr>
              <w:keepNext/>
              <w:ind w:firstLine="0"/>
            </w:pPr>
            <w:r>
              <w:t>Yow</w:t>
            </w:r>
          </w:p>
        </w:tc>
        <w:tc>
          <w:tcPr>
            <w:tcW w:w="2180" w:type="dxa"/>
            <w:shd w:val="clear" w:color="auto" w:fill="auto"/>
          </w:tcPr>
          <w:p w:rsidR="004B486B" w:rsidRPr="004B486B" w:rsidRDefault="004B486B" w:rsidP="004B486B">
            <w:pPr>
              <w:keepNext/>
              <w:ind w:firstLine="0"/>
            </w:pPr>
          </w:p>
        </w:tc>
      </w:tr>
    </w:tbl>
    <w:p w:rsidR="004B486B" w:rsidRPr="0003096A" w:rsidRDefault="004B486B" w:rsidP="004B486B">
      <w:pPr>
        <w:rPr>
          <w:sz w:val="16"/>
          <w:szCs w:val="16"/>
        </w:rPr>
      </w:pPr>
    </w:p>
    <w:p w:rsidR="004B486B" w:rsidRDefault="004B486B" w:rsidP="004B486B">
      <w:pPr>
        <w:jc w:val="center"/>
        <w:rPr>
          <w:b/>
        </w:rPr>
      </w:pPr>
      <w:r w:rsidRPr="004B486B">
        <w:rPr>
          <w:b/>
        </w:rPr>
        <w:t>Total--95</w:t>
      </w:r>
    </w:p>
    <w:p w:rsidR="004B486B" w:rsidRDefault="004B486B" w:rsidP="004B486B">
      <w:pPr>
        <w:jc w:val="center"/>
        <w:rPr>
          <w:b/>
        </w:rPr>
      </w:pPr>
    </w:p>
    <w:p w:rsidR="004B486B" w:rsidRDefault="004B486B" w:rsidP="004B486B">
      <w:pPr>
        <w:ind w:firstLine="0"/>
      </w:pPr>
      <w:r w:rsidRPr="004B486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B486B" w:rsidRPr="004B486B" w:rsidTr="004B486B">
        <w:tc>
          <w:tcPr>
            <w:tcW w:w="2179" w:type="dxa"/>
            <w:shd w:val="clear" w:color="auto" w:fill="auto"/>
          </w:tcPr>
          <w:p w:rsidR="004B486B" w:rsidRPr="004B486B" w:rsidRDefault="004B486B" w:rsidP="004B486B">
            <w:pPr>
              <w:keepNext/>
              <w:ind w:firstLine="0"/>
            </w:pPr>
            <w:r>
              <w:t>Bennett</w:t>
            </w:r>
          </w:p>
        </w:tc>
        <w:tc>
          <w:tcPr>
            <w:tcW w:w="2179" w:type="dxa"/>
            <w:shd w:val="clear" w:color="auto" w:fill="auto"/>
          </w:tcPr>
          <w:p w:rsidR="004B486B" w:rsidRPr="004B486B" w:rsidRDefault="004B486B" w:rsidP="004B486B">
            <w:pPr>
              <w:keepNext/>
              <w:ind w:firstLine="0"/>
            </w:pPr>
            <w:r>
              <w:t>Forrest</w:t>
            </w:r>
          </w:p>
        </w:tc>
        <w:tc>
          <w:tcPr>
            <w:tcW w:w="2180" w:type="dxa"/>
            <w:shd w:val="clear" w:color="auto" w:fill="auto"/>
          </w:tcPr>
          <w:p w:rsidR="004B486B" w:rsidRPr="004B486B" w:rsidRDefault="004B486B" w:rsidP="004B486B">
            <w:pPr>
              <w:keepNext/>
              <w:ind w:firstLine="0"/>
            </w:pPr>
            <w:r>
              <w:t>Hill</w:t>
            </w:r>
          </w:p>
        </w:tc>
      </w:tr>
      <w:tr w:rsidR="004B486B" w:rsidRPr="004B486B" w:rsidTr="004B486B">
        <w:tc>
          <w:tcPr>
            <w:tcW w:w="2179" w:type="dxa"/>
            <w:shd w:val="clear" w:color="auto" w:fill="auto"/>
          </w:tcPr>
          <w:p w:rsidR="004B486B" w:rsidRPr="004B486B" w:rsidRDefault="004B486B" w:rsidP="004B486B">
            <w:pPr>
              <w:keepNext/>
              <w:ind w:firstLine="0"/>
            </w:pPr>
            <w:r>
              <w:t>Long</w:t>
            </w:r>
          </w:p>
        </w:tc>
        <w:tc>
          <w:tcPr>
            <w:tcW w:w="2179" w:type="dxa"/>
            <w:shd w:val="clear" w:color="auto" w:fill="auto"/>
          </w:tcPr>
          <w:p w:rsidR="004B486B" w:rsidRPr="004B486B" w:rsidRDefault="004B486B" w:rsidP="004B486B">
            <w:pPr>
              <w:keepNext/>
              <w:ind w:firstLine="0"/>
            </w:pPr>
            <w:r>
              <w:t>Mace</w:t>
            </w:r>
          </w:p>
        </w:tc>
        <w:tc>
          <w:tcPr>
            <w:tcW w:w="2180" w:type="dxa"/>
            <w:shd w:val="clear" w:color="auto" w:fill="auto"/>
          </w:tcPr>
          <w:p w:rsidR="004B486B" w:rsidRPr="004B486B" w:rsidRDefault="004B486B" w:rsidP="004B486B">
            <w:pPr>
              <w:keepNext/>
              <w:ind w:firstLine="0"/>
            </w:pPr>
            <w:r>
              <w:t>McCravy</w:t>
            </w:r>
          </w:p>
        </w:tc>
      </w:tr>
      <w:tr w:rsidR="004B486B" w:rsidRPr="004B486B" w:rsidTr="004B486B">
        <w:tc>
          <w:tcPr>
            <w:tcW w:w="2179" w:type="dxa"/>
            <w:shd w:val="clear" w:color="auto" w:fill="auto"/>
          </w:tcPr>
          <w:p w:rsidR="004B486B" w:rsidRPr="004B486B" w:rsidRDefault="004B486B" w:rsidP="004B486B">
            <w:pPr>
              <w:keepNext/>
              <w:ind w:firstLine="0"/>
            </w:pPr>
            <w:r>
              <w:t>Toole</w:t>
            </w:r>
          </w:p>
        </w:tc>
        <w:tc>
          <w:tcPr>
            <w:tcW w:w="2179" w:type="dxa"/>
            <w:shd w:val="clear" w:color="auto" w:fill="auto"/>
          </w:tcPr>
          <w:p w:rsidR="004B486B" w:rsidRPr="004B486B" w:rsidRDefault="004B486B" w:rsidP="004B486B">
            <w:pPr>
              <w:keepNext/>
              <w:ind w:firstLine="0"/>
            </w:pPr>
          </w:p>
        </w:tc>
        <w:tc>
          <w:tcPr>
            <w:tcW w:w="2180" w:type="dxa"/>
            <w:shd w:val="clear" w:color="auto" w:fill="auto"/>
          </w:tcPr>
          <w:p w:rsidR="004B486B" w:rsidRPr="004B486B" w:rsidRDefault="004B486B" w:rsidP="004B486B">
            <w:pPr>
              <w:keepNext/>
              <w:ind w:firstLine="0"/>
            </w:pPr>
          </w:p>
        </w:tc>
      </w:tr>
    </w:tbl>
    <w:p w:rsidR="004B486B" w:rsidRDefault="004B486B" w:rsidP="004B486B"/>
    <w:p w:rsidR="004B486B" w:rsidRDefault="004B486B" w:rsidP="004B486B">
      <w:pPr>
        <w:jc w:val="center"/>
        <w:rPr>
          <w:b/>
        </w:rPr>
      </w:pPr>
      <w:r w:rsidRPr="004B486B">
        <w:rPr>
          <w:b/>
        </w:rPr>
        <w:t>Total--7</w:t>
      </w:r>
    </w:p>
    <w:p w:rsidR="004B486B" w:rsidRDefault="004B486B" w:rsidP="004B486B">
      <w:r>
        <w:t>So, the Bill, as amended, was read the second time and ordered to third reading.</w:t>
      </w:r>
    </w:p>
    <w:p w:rsidR="004B486B" w:rsidRDefault="004B486B" w:rsidP="004B486B"/>
    <w:p w:rsidR="004B486B" w:rsidRDefault="004B486B" w:rsidP="004B486B">
      <w:pPr>
        <w:keepNext/>
        <w:jc w:val="center"/>
        <w:rPr>
          <w:b/>
        </w:rPr>
      </w:pPr>
      <w:r w:rsidRPr="004B486B">
        <w:rPr>
          <w:b/>
        </w:rPr>
        <w:t>S. 648--AMENDED, POINT OF ORDER, RULE 5.10 WAIVED, AND ORDERED TO THIRD READING</w:t>
      </w:r>
    </w:p>
    <w:p w:rsidR="004B486B" w:rsidRDefault="004B486B" w:rsidP="004B486B">
      <w:pPr>
        <w:keepNext/>
      </w:pPr>
      <w:r>
        <w:t>The following Bill was taken up:</w:t>
      </w:r>
    </w:p>
    <w:p w:rsidR="004B486B" w:rsidRDefault="004B486B" w:rsidP="004B486B">
      <w:pPr>
        <w:keepNext/>
      </w:pPr>
      <w:bookmarkStart w:id="63" w:name="include_clip_start_181"/>
      <w:bookmarkEnd w:id="63"/>
    </w:p>
    <w:p w:rsidR="004B486B" w:rsidRDefault="004B486B" w:rsidP="004B486B">
      <w:r>
        <w:t>S. 648 -- Senators Scott, Setzler, McLeod, Jackson and McElveen: A BILL TO AMEND SECTION 59-53-1784, CODE OF LAWS OF SOUTH CAROLINA, 1976, RELATING TO THE DISPOSAL OF SURPLUS PROPERTY BY THE MIDLANDS TECHNICAL COLLEGE ENTERPRISE CAMPUS AUTHORITY, SO AS TO PROVIDE THAT THE EXEMPTION OF THE AUTHORITY FROM SURPLUS PROPERTY LAWS APPLIES TO REAL, PERSONAL, AND MIXED PROPERTY IN CERTAIN CIRCUMSTANCES.</w:t>
      </w:r>
    </w:p>
    <w:p w:rsidR="004B486B" w:rsidRDefault="004B486B" w:rsidP="004B486B"/>
    <w:p w:rsidR="004B486B" w:rsidRPr="00B12BCF" w:rsidRDefault="004B486B" w:rsidP="004B486B">
      <w:r w:rsidRPr="00B12BCF">
        <w:t>Rep. HUGGINS proposed the following Amendment No. 1</w:t>
      </w:r>
      <w:r w:rsidR="0003096A">
        <w:t xml:space="preserve"> to </w:t>
      </w:r>
      <w:r w:rsidRPr="00B12BCF">
        <w:t>S. 648 (COUNCIL\WAB\648C001.AGM.WAB18), which was adopted:</w:t>
      </w:r>
    </w:p>
    <w:p w:rsidR="004B486B" w:rsidRPr="00B12BCF" w:rsidRDefault="004B486B" w:rsidP="004B486B">
      <w:r w:rsidRPr="00B12BCF">
        <w:t>Amend the bill, as and if amended, SECTION 2, by deleting the SECTION in its entirety and inserting:</w:t>
      </w:r>
    </w:p>
    <w:p w:rsidR="004B486B" w:rsidRPr="00B12BCF" w:rsidRDefault="004B486B" w:rsidP="004B486B">
      <w:r w:rsidRPr="00B12BCF">
        <w:t>/ SECTION</w:t>
      </w:r>
      <w:r w:rsidRPr="00B12BCF">
        <w:tab/>
        <w:t>2.</w:t>
      </w:r>
      <w:r w:rsidRPr="00B12BCF">
        <w:tab/>
        <w:t>This act takes effect upon approval by the Governor and its provisions expire June 30, 2020. /</w:t>
      </w:r>
    </w:p>
    <w:p w:rsidR="004B486B" w:rsidRPr="00B12BCF" w:rsidRDefault="004B486B" w:rsidP="004B486B">
      <w:r w:rsidRPr="00B12BCF">
        <w:t>Renumber sections to conform.</w:t>
      </w:r>
    </w:p>
    <w:p w:rsidR="004B486B" w:rsidRDefault="004B486B" w:rsidP="004B486B">
      <w:r w:rsidRPr="00B12BCF">
        <w:t>Amend title to conform.</w:t>
      </w:r>
    </w:p>
    <w:p w:rsidR="004B486B" w:rsidRDefault="004B486B" w:rsidP="004B486B"/>
    <w:p w:rsidR="004B486B" w:rsidRDefault="004B486B" w:rsidP="004B486B">
      <w:r>
        <w:t>Rep. HUGGINS explained the amendment.</w:t>
      </w:r>
    </w:p>
    <w:p w:rsidR="004B486B" w:rsidRDefault="004B486B" w:rsidP="004B486B">
      <w:r>
        <w:t>The amendment was then adopted.</w:t>
      </w:r>
    </w:p>
    <w:p w:rsidR="004B486B" w:rsidRDefault="004B486B" w:rsidP="004B486B"/>
    <w:p w:rsidR="004B486B" w:rsidRDefault="004B486B" w:rsidP="004B486B">
      <w:pPr>
        <w:keepNext/>
        <w:jc w:val="center"/>
        <w:rPr>
          <w:b/>
        </w:rPr>
      </w:pPr>
      <w:r w:rsidRPr="004B486B">
        <w:rPr>
          <w:b/>
        </w:rPr>
        <w:t>POINT OF ORDER</w:t>
      </w:r>
    </w:p>
    <w:p w:rsidR="004B486B" w:rsidRDefault="004B486B" w:rsidP="004B486B">
      <w:r>
        <w:t>Rep. HILL made the Point of Order that the Bill was improperly before the House for consideration since its number and title have not been printed in the House Calendar at least one statewide legislative day prior to second reading.</w:t>
      </w:r>
    </w:p>
    <w:p w:rsidR="004B486B" w:rsidRDefault="004B486B" w:rsidP="004B486B">
      <w:r>
        <w:t xml:space="preserve">The SPEAKER sustained the Point of Order.  </w:t>
      </w:r>
    </w:p>
    <w:p w:rsidR="004B486B" w:rsidRDefault="004B486B" w:rsidP="004B486B"/>
    <w:p w:rsidR="004B486B" w:rsidRPr="0003096A" w:rsidRDefault="004B486B" w:rsidP="0003096A">
      <w:pPr>
        <w:jc w:val="center"/>
        <w:rPr>
          <w:b/>
        </w:rPr>
      </w:pPr>
      <w:r w:rsidRPr="0003096A">
        <w:rPr>
          <w:b/>
        </w:rPr>
        <w:t>RULE 5.10 WAIVED</w:t>
      </w:r>
    </w:p>
    <w:p w:rsidR="004B486B" w:rsidRDefault="004B486B" w:rsidP="004B486B">
      <w:r>
        <w:t>Rep. HUGGINS moved to waive Rule 5.10, pursuant to Rule 5.15, which was agreed to by a division vote of 68 to 2.</w:t>
      </w:r>
    </w:p>
    <w:p w:rsidR="004B486B" w:rsidRDefault="004B486B" w:rsidP="004B486B"/>
    <w:p w:rsidR="004B486B" w:rsidRDefault="004B486B" w:rsidP="004B486B">
      <w:r>
        <w:t>The question then recurred to the passage of the Bill.</w:t>
      </w:r>
    </w:p>
    <w:p w:rsidR="004B486B" w:rsidRDefault="004B486B" w:rsidP="004B486B"/>
    <w:p w:rsidR="004B486B" w:rsidRDefault="004B486B" w:rsidP="004B486B">
      <w:r>
        <w:t xml:space="preserve">The yeas and nays were taken resulting as follows: </w:t>
      </w:r>
    </w:p>
    <w:p w:rsidR="004B486B" w:rsidRDefault="004B486B" w:rsidP="004B486B">
      <w:pPr>
        <w:jc w:val="center"/>
      </w:pPr>
      <w:r>
        <w:t xml:space="preserve"> </w:t>
      </w:r>
      <w:bookmarkStart w:id="64" w:name="vote_start190"/>
      <w:bookmarkEnd w:id="64"/>
      <w:r>
        <w:t>Yeas 98; Nays 0</w:t>
      </w:r>
    </w:p>
    <w:p w:rsidR="004B486B" w:rsidRDefault="004B486B" w:rsidP="004B486B">
      <w:pPr>
        <w:jc w:val="center"/>
      </w:pPr>
    </w:p>
    <w:p w:rsidR="004B486B" w:rsidRDefault="004B486B" w:rsidP="004B48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486B" w:rsidRPr="004B486B" w:rsidTr="004B486B">
        <w:tc>
          <w:tcPr>
            <w:tcW w:w="2179" w:type="dxa"/>
            <w:shd w:val="clear" w:color="auto" w:fill="auto"/>
          </w:tcPr>
          <w:p w:rsidR="004B486B" w:rsidRPr="004B486B" w:rsidRDefault="004B486B" w:rsidP="004B486B">
            <w:pPr>
              <w:keepNext/>
              <w:ind w:firstLine="0"/>
            </w:pPr>
            <w:r>
              <w:t>Alexander</w:t>
            </w:r>
          </w:p>
        </w:tc>
        <w:tc>
          <w:tcPr>
            <w:tcW w:w="2179" w:type="dxa"/>
            <w:shd w:val="clear" w:color="auto" w:fill="auto"/>
          </w:tcPr>
          <w:p w:rsidR="004B486B" w:rsidRPr="004B486B" w:rsidRDefault="004B486B" w:rsidP="004B486B">
            <w:pPr>
              <w:keepNext/>
              <w:ind w:firstLine="0"/>
            </w:pPr>
            <w:r>
              <w:t>Allison</w:t>
            </w:r>
          </w:p>
        </w:tc>
        <w:tc>
          <w:tcPr>
            <w:tcW w:w="2180" w:type="dxa"/>
            <w:shd w:val="clear" w:color="auto" w:fill="auto"/>
          </w:tcPr>
          <w:p w:rsidR="004B486B" w:rsidRPr="004B486B" w:rsidRDefault="004B486B" w:rsidP="004B486B">
            <w:pPr>
              <w:keepNext/>
              <w:ind w:firstLine="0"/>
            </w:pPr>
            <w:r>
              <w:t>Anderson</w:t>
            </w:r>
          </w:p>
        </w:tc>
      </w:tr>
      <w:tr w:rsidR="004B486B" w:rsidRPr="004B486B" w:rsidTr="004B486B">
        <w:tc>
          <w:tcPr>
            <w:tcW w:w="2179" w:type="dxa"/>
            <w:shd w:val="clear" w:color="auto" w:fill="auto"/>
          </w:tcPr>
          <w:p w:rsidR="004B486B" w:rsidRPr="004B486B" w:rsidRDefault="004B486B" w:rsidP="004B486B">
            <w:pPr>
              <w:ind w:firstLine="0"/>
            </w:pPr>
            <w:r>
              <w:t>Anthony</w:t>
            </w:r>
          </w:p>
        </w:tc>
        <w:tc>
          <w:tcPr>
            <w:tcW w:w="2179" w:type="dxa"/>
            <w:shd w:val="clear" w:color="auto" w:fill="auto"/>
          </w:tcPr>
          <w:p w:rsidR="004B486B" w:rsidRPr="004B486B" w:rsidRDefault="004B486B" w:rsidP="004B486B">
            <w:pPr>
              <w:ind w:firstLine="0"/>
            </w:pPr>
            <w:r>
              <w:t>Arrington</w:t>
            </w:r>
          </w:p>
        </w:tc>
        <w:tc>
          <w:tcPr>
            <w:tcW w:w="2180" w:type="dxa"/>
            <w:shd w:val="clear" w:color="auto" w:fill="auto"/>
          </w:tcPr>
          <w:p w:rsidR="004B486B" w:rsidRPr="004B486B" w:rsidRDefault="004B486B" w:rsidP="004B486B">
            <w:pPr>
              <w:ind w:firstLine="0"/>
            </w:pPr>
            <w:r>
              <w:t>Atkinson</w:t>
            </w:r>
          </w:p>
        </w:tc>
      </w:tr>
      <w:tr w:rsidR="004B486B" w:rsidRPr="004B486B" w:rsidTr="004B486B">
        <w:tc>
          <w:tcPr>
            <w:tcW w:w="2179" w:type="dxa"/>
            <w:shd w:val="clear" w:color="auto" w:fill="auto"/>
          </w:tcPr>
          <w:p w:rsidR="004B486B" w:rsidRPr="004B486B" w:rsidRDefault="004B486B" w:rsidP="004B486B">
            <w:pPr>
              <w:ind w:firstLine="0"/>
            </w:pPr>
            <w:r>
              <w:t>Ballentine</w:t>
            </w:r>
          </w:p>
        </w:tc>
        <w:tc>
          <w:tcPr>
            <w:tcW w:w="2179" w:type="dxa"/>
            <w:shd w:val="clear" w:color="auto" w:fill="auto"/>
          </w:tcPr>
          <w:p w:rsidR="004B486B" w:rsidRPr="004B486B" w:rsidRDefault="004B486B" w:rsidP="004B486B">
            <w:pPr>
              <w:ind w:firstLine="0"/>
            </w:pPr>
            <w:r>
              <w:t>Bamberg</w:t>
            </w:r>
          </w:p>
        </w:tc>
        <w:tc>
          <w:tcPr>
            <w:tcW w:w="2180" w:type="dxa"/>
            <w:shd w:val="clear" w:color="auto" w:fill="auto"/>
          </w:tcPr>
          <w:p w:rsidR="004B486B" w:rsidRPr="004B486B" w:rsidRDefault="004B486B" w:rsidP="004B486B">
            <w:pPr>
              <w:ind w:firstLine="0"/>
            </w:pPr>
            <w:r>
              <w:t>Bannister</w:t>
            </w:r>
          </w:p>
        </w:tc>
      </w:tr>
      <w:tr w:rsidR="004B486B" w:rsidRPr="004B486B" w:rsidTr="004B486B">
        <w:tc>
          <w:tcPr>
            <w:tcW w:w="2179" w:type="dxa"/>
            <w:shd w:val="clear" w:color="auto" w:fill="auto"/>
          </w:tcPr>
          <w:p w:rsidR="004B486B" w:rsidRPr="004B486B" w:rsidRDefault="004B486B" w:rsidP="004B486B">
            <w:pPr>
              <w:ind w:firstLine="0"/>
            </w:pPr>
            <w:r>
              <w:t>Bennett</w:t>
            </w:r>
          </w:p>
        </w:tc>
        <w:tc>
          <w:tcPr>
            <w:tcW w:w="2179" w:type="dxa"/>
            <w:shd w:val="clear" w:color="auto" w:fill="auto"/>
          </w:tcPr>
          <w:p w:rsidR="004B486B" w:rsidRPr="004B486B" w:rsidRDefault="004B486B" w:rsidP="004B486B">
            <w:pPr>
              <w:ind w:firstLine="0"/>
            </w:pPr>
            <w:r>
              <w:t>Bernstein</w:t>
            </w:r>
          </w:p>
        </w:tc>
        <w:tc>
          <w:tcPr>
            <w:tcW w:w="2180" w:type="dxa"/>
            <w:shd w:val="clear" w:color="auto" w:fill="auto"/>
          </w:tcPr>
          <w:p w:rsidR="004B486B" w:rsidRPr="004B486B" w:rsidRDefault="004B486B" w:rsidP="004B486B">
            <w:pPr>
              <w:ind w:firstLine="0"/>
            </w:pPr>
            <w:r>
              <w:t>Blackwell</w:t>
            </w:r>
          </w:p>
        </w:tc>
      </w:tr>
      <w:tr w:rsidR="004B486B" w:rsidRPr="004B486B" w:rsidTr="004B486B">
        <w:tc>
          <w:tcPr>
            <w:tcW w:w="2179" w:type="dxa"/>
            <w:shd w:val="clear" w:color="auto" w:fill="auto"/>
          </w:tcPr>
          <w:p w:rsidR="004B486B" w:rsidRPr="004B486B" w:rsidRDefault="004B486B" w:rsidP="004B486B">
            <w:pPr>
              <w:ind w:firstLine="0"/>
            </w:pPr>
            <w:r>
              <w:t>Bowers</w:t>
            </w:r>
          </w:p>
        </w:tc>
        <w:tc>
          <w:tcPr>
            <w:tcW w:w="2179" w:type="dxa"/>
            <w:shd w:val="clear" w:color="auto" w:fill="auto"/>
          </w:tcPr>
          <w:p w:rsidR="004B486B" w:rsidRPr="004B486B" w:rsidRDefault="004B486B" w:rsidP="004B486B">
            <w:pPr>
              <w:ind w:firstLine="0"/>
            </w:pPr>
            <w:r>
              <w:t>Bradley</w:t>
            </w:r>
          </w:p>
        </w:tc>
        <w:tc>
          <w:tcPr>
            <w:tcW w:w="2180" w:type="dxa"/>
            <w:shd w:val="clear" w:color="auto" w:fill="auto"/>
          </w:tcPr>
          <w:p w:rsidR="004B486B" w:rsidRPr="004B486B" w:rsidRDefault="004B486B" w:rsidP="004B486B">
            <w:pPr>
              <w:ind w:firstLine="0"/>
            </w:pPr>
            <w:r>
              <w:t>Brawley</w:t>
            </w:r>
          </w:p>
        </w:tc>
      </w:tr>
      <w:tr w:rsidR="004B486B" w:rsidRPr="004B486B" w:rsidTr="004B486B">
        <w:tc>
          <w:tcPr>
            <w:tcW w:w="2179" w:type="dxa"/>
            <w:shd w:val="clear" w:color="auto" w:fill="auto"/>
          </w:tcPr>
          <w:p w:rsidR="004B486B" w:rsidRPr="004B486B" w:rsidRDefault="004B486B" w:rsidP="004B486B">
            <w:pPr>
              <w:ind w:firstLine="0"/>
            </w:pPr>
            <w:r>
              <w:t>Brown</w:t>
            </w:r>
          </w:p>
        </w:tc>
        <w:tc>
          <w:tcPr>
            <w:tcW w:w="2179" w:type="dxa"/>
            <w:shd w:val="clear" w:color="auto" w:fill="auto"/>
          </w:tcPr>
          <w:p w:rsidR="004B486B" w:rsidRPr="004B486B" w:rsidRDefault="004B486B" w:rsidP="004B486B">
            <w:pPr>
              <w:ind w:firstLine="0"/>
            </w:pPr>
            <w:r>
              <w:t>Bryant</w:t>
            </w:r>
          </w:p>
        </w:tc>
        <w:tc>
          <w:tcPr>
            <w:tcW w:w="2180" w:type="dxa"/>
            <w:shd w:val="clear" w:color="auto" w:fill="auto"/>
          </w:tcPr>
          <w:p w:rsidR="004B486B" w:rsidRPr="004B486B" w:rsidRDefault="004B486B" w:rsidP="004B486B">
            <w:pPr>
              <w:ind w:firstLine="0"/>
            </w:pPr>
            <w:r>
              <w:t>Burns</w:t>
            </w:r>
          </w:p>
        </w:tc>
      </w:tr>
      <w:tr w:rsidR="004B486B" w:rsidRPr="004B486B" w:rsidTr="004B486B">
        <w:tc>
          <w:tcPr>
            <w:tcW w:w="2179" w:type="dxa"/>
            <w:shd w:val="clear" w:color="auto" w:fill="auto"/>
          </w:tcPr>
          <w:p w:rsidR="004B486B" w:rsidRPr="004B486B" w:rsidRDefault="004B486B" w:rsidP="004B486B">
            <w:pPr>
              <w:ind w:firstLine="0"/>
            </w:pPr>
            <w:r>
              <w:t>Caskey</w:t>
            </w:r>
          </w:p>
        </w:tc>
        <w:tc>
          <w:tcPr>
            <w:tcW w:w="2179" w:type="dxa"/>
            <w:shd w:val="clear" w:color="auto" w:fill="auto"/>
          </w:tcPr>
          <w:p w:rsidR="004B486B" w:rsidRPr="004B486B" w:rsidRDefault="004B486B" w:rsidP="004B486B">
            <w:pPr>
              <w:ind w:firstLine="0"/>
            </w:pPr>
            <w:r>
              <w:t>Chumley</w:t>
            </w:r>
          </w:p>
        </w:tc>
        <w:tc>
          <w:tcPr>
            <w:tcW w:w="2180" w:type="dxa"/>
            <w:shd w:val="clear" w:color="auto" w:fill="auto"/>
          </w:tcPr>
          <w:p w:rsidR="004B486B" w:rsidRPr="004B486B" w:rsidRDefault="004B486B" w:rsidP="004B486B">
            <w:pPr>
              <w:ind w:firstLine="0"/>
            </w:pPr>
            <w:r>
              <w:t>Cobb-Hunter</w:t>
            </w:r>
          </w:p>
        </w:tc>
      </w:tr>
      <w:tr w:rsidR="004B486B" w:rsidRPr="004B486B" w:rsidTr="004B486B">
        <w:tc>
          <w:tcPr>
            <w:tcW w:w="2179" w:type="dxa"/>
            <w:shd w:val="clear" w:color="auto" w:fill="auto"/>
          </w:tcPr>
          <w:p w:rsidR="004B486B" w:rsidRPr="004B486B" w:rsidRDefault="004B486B" w:rsidP="004B486B">
            <w:pPr>
              <w:ind w:firstLine="0"/>
            </w:pPr>
            <w:r>
              <w:t>Cole</w:t>
            </w:r>
          </w:p>
        </w:tc>
        <w:tc>
          <w:tcPr>
            <w:tcW w:w="2179" w:type="dxa"/>
            <w:shd w:val="clear" w:color="auto" w:fill="auto"/>
          </w:tcPr>
          <w:p w:rsidR="004B486B" w:rsidRPr="004B486B" w:rsidRDefault="004B486B" w:rsidP="004B486B">
            <w:pPr>
              <w:ind w:firstLine="0"/>
            </w:pPr>
            <w:r>
              <w:t>Collins</w:t>
            </w:r>
          </w:p>
        </w:tc>
        <w:tc>
          <w:tcPr>
            <w:tcW w:w="2180" w:type="dxa"/>
            <w:shd w:val="clear" w:color="auto" w:fill="auto"/>
          </w:tcPr>
          <w:p w:rsidR="004B486B" w:rsidRPr="004B486B" w:rsidRDefault="004B486B" w:rsidP="004B486B">
            <w:pPr>
              <w:ind w:firstLine="0"/>
            </w:pPr>
            <w:r>
              <w:t>Crawford</w:t>
            </w:r>
          </w:p>
        </w:tc>
      </w:tr>
      <w:tr w:rsidR="004B486B" w:rsidRPr="004B486B" w:rsidTr="004B486B">
        <w:tc>
          <w:tcPr>
            <w:tcW w:w="2179" w:type="dxa"/>
            <w:shd w:val="clear" w:color="auto" w:fill="auto"/>
          </w:tcPr>
          <w:p w:rsidR="004B486B" w:rsidRPr="004B486B" w:rsidRDefault="004B486B" w:rsidP="004B486B">
            <w:pPr>
              <w:ind w:firstLine="0"/>
            </w:pPr>
            <w:r>
              <w:t>Crosby</w:t>
            </w:r>
          </w:p>
        </w:tc>
        <w:tc>
          <w:tcPr>
            <w:tcW w:w="2179" w:type="dxa"/>
            <w:shd w:val="clear" w:color="auto" w:fill="auto"/>
          </w:tcPr>
          <w:p w:rsidR="004B486B" w:rsidRPr="004B486B" w:rsidRDefault="004B486B" w:rsidP="004B486B">
            <w:pPr>
              <w:ind w:firstLine="0"/>
            </w:pPr>
            <w:r>
              <w:t>Davis</w:t>
            </w:r>
          </w:p>
        </w:tc>
        <w:tc>
          <w:tcPr>
            <w:tcW w:w="2180" w:type="dxa"/>
            <w:shd w:val="clear" w:color="auto" w:fill="auto"/>
          </w:tcPr>
          <w:p w:rsidR="004B486B" w:rsidRPr="004B486B" w:rsidRDefault="004B486B" w:rsidP="004B486B">
            <w:pPr>
              <w:ind w:firstLine="0"/>
            </w:pPr>
            <w:r>
              <w:t>Delleney</w:t>
            </w:r>
          </w:p>
        </w:tc>
      </w:tr>
      <w:tr w:rsidR="004B486B" w:rsidRPr="004B486B" w:rsidTr="004B486B">
        <w:tc>
          <w:tcPr>
            <w:tcW w:w="2179" w:type="dxa"/>
            <w:shd w:val="clear" w:color="auto" w:fill="auto"/>
          </w:tcPr>
          <w:p w:rsidR="004B486B" w:rsidRPr="004B486B" w:rsidRDefault="004B486B" w:rsidP="004B486B">
            <w:pPr>
              <w:ind w:firstLine="0"/>
            </w:pPr>
            <w:r>
              <w:t>Dillard</w:t>
            </w:r>
          </w:p>
        </w:tc>
        <w:tc>
          <w:tcPr>
            <w:tcW w:w="2179" w:type="dxa"/>
            <w:shd w:val="clear" w:color="auto" w:fill="auto"/>
          </w:tcPr>
          <w:p w:rsidR="004B486B" w:rsidRPr="004B486B" w:rsidRDefault="004B486B" w:rsidP="004B486B">
            <w:pPr>
              <w:ind w:firstLine="0"/>
            </w:pPr>
            <w:r>
              <w:t>Douglas</w:t>
            </w:r>
          </w:p>
        </w:tc>
        <w:tc>
          <w:tcPr>
            <w:tcW w:w="2180" w:type="dxa"/>
            <w:shd w:val="clear" w:color="auto" w:fill="auto"/>
          </w:tcPr>
          <w:p w:rsidR="004B486B" w:rsidRPr="004B486B" w:rsidRDefault="004B486B" w:rsidP="004B486B">
            <w:pPr>
              <w:ind w:firstLine="0"/>
            </w:pPr>
            <w:r>
              <w:t>Duckworth</w:t>
            </w:r>
          </w:p>
        </w:tc>
      </w:tr>
      <w:tr w:rsidR="004B486B" w:rsidRPr="004B486B" w:rsidTr="004B486B">
        <w:tc>
          <w:tcPr>
            <w:tcW w:w="2179" w:type="dxa"/>
            <w:shd w:val="clear" w:color="auto" w:fill="auto"/>
          </w:tcPr>
          <w:p w:rsidR="004B486B" w:rsidRPr="004B486B" w:rsidRDefault="004B486B" w:rsidP="004B486B">
            <w:pPr>
              <w:ind w:firstLine="0"/>
            </w:pPr>
            <w:r>
              <w:t>Elliott</w:t>
            </w:r>
          </w:p>
        </w:tc>
        <w:tc>
          <w:tcPr>
            <w:tcW w:w="2179" w:type="dxa"/>
            <w:shd w:val="clear" w:color="auto" w:fill="auto"/>
          </w:tcPr>
          <w:p w:rsidR="004B486B" w:rsidRPr="004B486B" w:rsidRDefault="004B486B" w:rsidP="004B486B">
            <w:pPr>
              <w:ind w:firstLine="0"/>
            </w:pPr>
            <w:r>
              <w:t>Erickson</w:t>
            </w:r>
          </w:p>
        </w:tc>
        <w:tc>
          <w:tcPr>
            <w:tcW w:w="2180" w:type="dxa"/>
            <w:shd w:val="clear" w:color="auto" w:fill="auto"/>
          </w:tcPr>
          <w:p w:rsidR="004B486B" w:rsidRPr="004B486B" w:rsidRDefault="004B486B" w:rsidP="004B486B">
            <w:pPr>
              <w:ind w:firstLine="0"/>
            </w:pPr>
            <w:r>
              <w:t>Felder</w:t>
            </w:r>
          </w:p>
        </w:tc>
      </w:tr>
      <w:tr w:rsidR="004B486B" w:rsidRPr="004B486B" w:rsidTr="004B486B">
        <w:tc>
          <w:tcPr>
            <w:tcW w:w="2179" w:type="dxa"/>
            <w:shd w:val="clear" w:color="auto" w:fill="auto"/>
          </w:tcPr>
          <w:p w:rsidR="004B486B" w:rsidRPr="004B486B" w:rsidRDefault="004B486B" w:rsidP="004B486B">
            <w:pPr>
              <w:ind w:firstLine="0"/>
            </w:pPr>
            <w:r>
              <w:t>Finlay</w:t>
            </w:r>
          </w:p>
        </w:tc>
        <w:tc>
          <w:tcPr>
            <w:tcW w:w="2179" w:type="dxa"/>
            <w:shd w:val="clear" w:color="auto" w:fill="auto"/>
          </w:tcPr>
          <w:p w:rsidR="004B486B" w:rsidRPr="004B486B" w:rsidRDefault="004B486B" w:rsidP="004B486B">
            <w:pPr>
              <w:ind w:firstLine="0"/>
            </w:pPr>
            <w:r>
              <w:t>Forrest</w:t>
            </w:r>
          </w:p>
        </w:tc>
        <w:tc>
          <w:tcPr>
            <w:tcW w:w="2180" w:type="dxa"/>
            <w:shd w:val="clear" w:color="auto" w:fill="auto"/>
          </w:tcPr>
          <w:p w:rsidR="004B486B" w:rsidRPr="004B486B" w:rsidRDefault="004B486B" w:rsidP="004B486B">
            <w:pPr>
              <w:ind w:firstLine="0"/>
            </w:pPr>
            <w:r>
              <w:t>Forrester</w:t>
            </w:r>
          </w:p>
        </w:tc>
      </w:tr>
      <w:tr w:rsidR="004B486B" w:rsidRPr="004B486B" w:rsidTr="004B486B">
        <w:tc>
          <w:tcPr>
            <w:tcW w:w="2179" w:type="dxa"/>
            <w:shd w:val="clear" w:color="auto" w:fill="auto"/>
          </w:tcPr>
          <w:p w:rsidR="004B486B" w:rsidRPr="004B486B" w:rsidRDefault="004B486B" w:rsidP="004B486B">
            <w:pPr>
              <w:ind w:firstLine="0"/>
            </w:pPr>
            <w:r>
              <w:t>Fry</w:t>
            </w:r>
          </w:p>
        </w:tc>
        <w:tc>
          <w:tcPr>
            <w:tcW w:w="2179" w:type="dxa"/>
            <w:shd w:val="clear" w:color="auto" w:fill="auto"/>
          </w:tcPr>
          <w:p w:rsidR="004B486B" w:rsidRPr="004B486B" w:rsidRDefault="004B486B" w:rsidP="004B486B">
            <w:pPr>
              <w:ind w:firstLine="0"/>
            </w:pPr>
            <w:r>
              <w:t>Funderburk</w:t>
            </w:r>
          </w:p>
        </w:tc>
        <w:tc>
          <w:tcPr>
            <w:tcW w:w="2180" w:type="dxa"/>
            <w:shd w:val="clear" w:color="auto" w:fill="auto"/>
          </w:tcPr>
          <w:p w:rsidR="004B486B" w:rsidRPr="004B486B" w:rsidRDefault="004B486B" w:rsidP="004B486B">
            <w:pPr>
              <w:ind w:firstLine="0"/>
            </w:pPr>
            <w:r>
              <w:t>Gagnon</w:t>
            </w:r>
          </w:p>
        </w:tc>
      </w:tr>
      <w:tr w:rsidR="004B486B" w:rsidRPr="004B486B" w:rsidTr="004B486B">
        <w:tc>
          <w:tcPr>
            <w:tcW w:w="2179" w:type="dxa"/>
            <w:shd w:val="clear" w:color="auto" w:fill="auto"/>
          </w:tcPr>
          <w:p w:rsidR="004B486B" w:rsidRPr="004B486B" w:rsidRDefault="004B486B" w:rsidP="004B486B">
            <w:pPr>
              <w:ind w:firstLine="0"/>
            </w:pPr>
            <w:r>
              <w:t>Gilliard</w:t>
            </w:r>
          </w:p>
        </w:tc>
        <w:tc>
          <w:tcPr>
            <w:tcW w:w="2179" w:type="dxa"/>
            <w:shd w:val="clear" w:color="auto" w:fill="auto"/>
          </w:tcPr>
          <w:p w:rsidR="004B486B" w:rsidRPr="004B486B" w:rsidRDefault="004B486B" w:rsidP="004B486B">
            <w:pPr>
              <w:ind w:firstLine="0"/>
            </w:pPr>
            <w:r>
              <w:t>Govan</w:t>
            </w:r>
          </w:p>
        </w:tc>
        <w:tc>
          <w:tcPr>
            <w:tcW w:w="2180" w:type="dxa"/>
            <w:shd w:val="clear" w:color="auto" w:fill="auto"/>
          </w:tcPr>
          <w:p w:rsidR="004B486B" w:rsidRPr="004B486B" w:rsidRDefault="004B486B" w:rsidP="004B486B">
            <w:pPr>
              <w:ind w:firstLine="0"/>
            </w:pPr>
            <w:r>
              <w:t>Hamilton</w:t>
            </w:r>
          </w:p>
        </w:tc>
      </w:tr>
      <w:tr w:rsidR="004B486B" w:rsidRPr="004B486B" w:rsidTr="004B486B">
        <w:tc>
          <w:tcPr>
            <w:tcW w:w="2179" w:type="dxa"/>
            <w:shd w:val="clear" w:color="auto" w:fill="auto"/>
          </w:tcPr>
          <w:p w:rsidR="004B486B" w:rsidRPr="004B486B" w:rsidRDefault="004B486B" w:rsidP="004B486B">
            <w:pPr>
              <w:ind w:firstLine="0"/>
            </w:pPr>
            <w:r>
              <w:t>Hayes</w:t>
            </w:r>
          </w:p>
        </w:tc>
        <w:tc>
          <w:tcPr>
            <w:tcW w:w="2179" w:type="dxa"/>
            <w:shd w:val="clear" w:color="auto" w:fill="auto"/>
          </w:tcPr>
          <w:p w:rsidR="004B486B" w:rsidRPr="004B486B" w:rsidRDefault="004B486B" w:rsidP="004B486B">
            <w:pPr>
              <w:ind w:firstLine="0"/>
            </w:pPr>
            <w:r>
              <w:t>Henderson</w:t>
            </w:r>
          </w:p>
        </w:tc>
        <w:tc>
          <w:tcPr>
            <w:tcW w:w="2180" w:type="dxa"/>
            <w:shd w:val="clear" w:color="auto" w:fill="auto"/>
          </w:tcPr>
          <w:p w:rsidR="004B486B" w:rsidRPr="004B486B" w:rsidRDefault="004B486B" w:rsidP="004B486B">
            <w:pPr>
              <w:ind w:firstLine="0"/>
            </w:pPr>
            <w:r>
              <w:t>Henderson-Myers</w:t>
            </w:r>
          </w:p>
        </w:tc>
      </w:tr>
      <w:tr w:rsidR="004B486B" w:rsidRPr="004B486B" w:rsidTr="004B486B">
        <w:tc>
          <w:tcPr>
            <w:tcW w:w="2179" w:type="dxa"/>
            <w:shd w:val="clear" w:color="auto" w:fill="auto"/>
          </w:tcPr>
          <w:p w:rsidR="004B486B" w:rsidRPr="004B486B" w:rsidRDefault="004B486B" w:rsidP="004B486B">
            <w:pPr>
              <w:ind w:firstLine="0"/>
            </w:pPr>
            <w:r>
              <w:t>Henegan</w:t>
            </w:r>
          </w:p>
        </w:tc>
        <w:tc>
          <w:tcPr>
            <w:tcW w:w="2179" w:type="dxa"/>
            <w:shd w:val="clear" w:color="auto" w:fill="auto"/>
          </w:tcPr>
          <w:p w:rsidR="004B486B" w:rsidRPr="004B486B" w:rsidRDefault="004B486B" w:rsidP="004B486B">
            <w:pPr>
              <w:ind w:firstLine="0"/>
            </w:pPr>
            <w:r>
              <w:t>Herbkersman</w:t>
            </w:r>
          </w:p>
        </w:tc>
        <w:tc>
          <w:tcPr>
            <w:tcW w:w="2180" w:type="dxa"/>
            <w:shd w:val="clear" w:color="auto" w:fill="auto"/>
          </w:tcPr>
          <w:p w:rsidR="004B486B" w:rsidRPr="004B486B" w:rsidRDefault="004B486B" w:rsidP="004B486B">
            <w:pPr>
              <w:ind w:firstLine="0"/>
            </w:pPr>
            <w:r>
              <w:t>Hewitt</w:t>
            </w:r>
          </w:p>
        </w:tc>
      </w:tr>
      <w:tr w:rsidR="004B486B" w:rsidRPr="004B486B" w:rsidTr="004B486B">
        <w:tc>
          <w:tcPr>
            <w:tcW w:w="2179" w:type="dxa"/>
            <w:shd w:val="clear" w:color="auto" w:fill="auto"/>
          </w:tcPr>
          <w:p w:rsidR="004B486B" w:rsidRPr="004B486B" w:rsidRDefault="004B486B" w:rsidP="004B486B">
            <w:pPr>
              <w:ind w:firstLine="0"/>
            </w:pPr>
            <w:r>
              <w:t>Hixon</w:t>
            </w:r>
          </w:p>
        </w:tc>
        <w:tc>
          <w:tcPr>
            <w:tcW w:w="2179" w:type="dxa"/>
            <w:shd w:val="clear" w:color="auto" w:fill="auto"/>
          </w:tcPr>
          <w:p w:rsidR="004B486B" w:rsidRPr="004B486B" w:rsidRDefault="004B486B" w:rsidP="004B486B">
            <w:pPr>
              <w:ind w:firstLine="0"/>
            </w:pPr>
            <w:r>
              <w:t>Hosey</w:t>
            </w:r>
          </w:p>
        </w:tc>
        <w:tc>
          <w:tcPr>
            <w:tcW w:w="2180" w:type="dxa"/>
            <w:shd w:val="clear" w:color="auto" w:fill="auto"/>
          </w:tcPr>
          <w:p w:rsidR="004B486B" w:rsidRPr="004B486B" w:rsidRDefault="004B486B" w:rsidP="004B486B">
            <w:pPr>
              <w:ind w:firstLine="0"/>
            </w:pPr>
            <w:r>
              <w:t>Huggins</w:t>
            </w:r>
          </w:p>
        </w:tc>
      </w:tr>
      <w:tr w:rsidR="004B486B" w:rsidRPr="004B486B" w:rsidTr="004B486B">
        <w:tc>
          <w:tcPr>
            <w:tcW w:w="2179" w:type="dxa"/>
            <w:shd w:val="clear" w:color="auto" w:fill="auto"/>
          </w:tcPr>
          <w:p w:rsidR="004B486B" w:rsidRPr="004B486B" w:rsidRDefault="004B486B" w:rsidP="004B486B">
            <w:pPr>
              <w:ind w:firstLine="0"/>
            </w:pPr>
            <w:r>
              <w:t>Jefferson</w:t>
            </w:r>
          </w:p>
        </w:tc>
        <w:tc>
          <w:tcPr>
            <w:tcW w:w="2179" w:type="dxa"/>
            <w:shd w:val="clear" w:color="auto" w:fill="auto"/>
          </w:tcPr>
          <w:p w:rsidR="004B486B" w:rsidRPr="004B486B" w:rsidRDefault="004B486B" w:rsidP="004B486B">
            <w:pPr>
              <w:ind w:firstLine="0"/>
            </w:pPr>
            <w:r>
              <w:t>Johnson</w:t>
            </w:r>
          </w:p>
        </w:tc>
        <w:tc>
          <w:tcPr>
            <w:tcW w:w="2180" w:type="dxa"/>
            <w:shd w:val="clear" w:color="auto" w:fill="auto"/>
          </w:tcPr>
          <w:p w:rsidR="004B486B" w:rsidRPr="004B486B" w:rsidRDefault="004B486B" w:rsidP="004B486B">
            <w:pPr>
              <w:ind w:firstLine="0"/>
            </w:pPr>
            <w:r>
              <w:t>Jordan</w:t>
            </w:r>
          </w:p>
        </w:tc>
      </w:tr>
      <w:tr w:rsidR="004B486B" w:rsidRPr="004B486B" w:rsidTr="004B486B">
        <w:tc>
          <w:tcPr>
            <w:tcW w:w="2179" w:type="dxa"/>
            <w:shd w:val="clear" w:color="auto" w:fill="auto"/>
          </w:tcPr>
          <w:p w:rsidR="004B486B" w:rsidRPr="004B486B" w:rsidRDefault="004B486B" w:rsidP="004B486B">
            <w:pPr>
              <w:ind w:firstLine="0"/>
            </w:pPr>
            <w:r>
              <w:t>King</w:t>
            </w:r>
          </w:p>
        </w:tc>
        <w:tc>
          <w:tcPr>
            <w:tcW w:w="2179" w:type="dxa"/>
            <w:shd w:val="clear" w:color="auto" w:fill="auto"/>
          </w:tcPr>
          <w:p w:rsidR="004B486B" w:rsidRPr="004B486B" w:rsidRDefault="004B486B" w:rsidP="004B486B">
            <w:pPr>
              <w:ind w:firstLine="0"/>
            </w:pPr>
            <w:r>
              <w:t>Kirby</w:t>
            </w:r>
          </w:p>
        </w:tc>
        <w:tc>
          <w:tcPr>
            <w:tcW w:w="2180" w:type="dxa"/>
            <w:shd w:val="clear" w:color="auto" w:fill="auto"/>
          </w:tcPr>
          <w:p w:rsidR="004B486B" w:rsidRPr="004B486B" w:rsidRDefault="004B486B" w:rsidP="004B486B">
            <w:pPr>
              <w:ind w:firstLine="0"/>
            </w:pPr>
            <w:r>
              <w:t>Knight</w:t>
            </w:r>
          </w:p>
        </w:tc>
      </w:tr>
      <w:tr w:rsidR="004B486B" w:rsidRPr="004B486B" w:rsidTr="004B486B">
        <w:tc>
          <w:tcPr>
            <w:tcW w:w="2179" w:type="dxa"/>
            <w:shd w:val="clear" w:color="auto" w:fill="auto"/>
          </w:tcPr>
          <w:p w:rsidR="004B486B" w:rsidRPr="004B486B" w:rsidRDefault="004B486B" w:rsidP="004B486B">
            <w:pPr>
              <w:ind w:firstLine="0"/>
            </w:pPr>
            <w:r>
              <w:t>Loftis</w:t>
            </w:r>
          </w:p>
        </w:tc>
        <w:tc>
          <w:tcPr>
            <w:tcW w:w="2179" w:type="dxa"/>
            <w:shd w:val="clear" w:color="auto" w:fill="auto"/>
          </w:tcPr>
          <w:p w:rsidR="004B486B" w:rsidRPr="004B486B" w:rsidRDefault="004B486B" w:rsidP="004B486B">
            <w:pPr>
              <w:ind w:firstLine="0"/>
            </w:pPr>
            <w:r>
              <w:t>Long</w:t>
            </w:r>
          </w:p>
        </w:tc>
        <w:tc>
          <w:tcPr>
            <w:tcW w:w="2180" w:type="dxa"/>
            <w:shd w:val="clear" w:color="auto" w:fill="auto"/>
          </w:tcPr>
          <w:p w:rsidR="004B486B" w:rsidRPr="004B486B" w:rsidRDefault="004B486B" w:rsidP="004B486B">
            <w:pPr>
              <w:ind w:firstLine="0"/>
            </w:pPr>
            <w:r>
              <w:t>Lowe</w:t>
            </w:r>
          </w:p>
        </w:tc>
      </w:tr>
      <w:tr w:rsidR="004B486B" w:rsidRPr="004B486B" w:rsidTr="004B486B">
        <w:tc>
          <w:tcPr>
            <w:tcW w:w="2179" w:type="dxa"/>
            <w:shd w:val="clear" w:color="auto" w:fill="auto"/>
          </w:tcPr>
          <w:p w:rsidR="004B486B" w:rsidRPr="004B486B" w:rsidRDefault="004B486B" w:rsidP="004B486B">
            <w:pPr>
              <w:ind w:firstLine="0"/>
            </w:pPr>
            <w:r>
              <w:t>Lucas</w:t>
            </w:r>
          </w:p>
        </w:tc>
        <w:tc>
          <w:tcPr>
            <w:tcW w:w="2179" w:type="dxa"/>
            <w:shd w:val="clear" w:color="auto" w:fill="auto"/>
          </w:tcPr>
          <w:p w:rsidR="004B486B" w:rsidRPr="004B486B" w:rsidRDefault="004B486B" w:rsidP="004B486B">
            <w:pPr>
              <w:ind w:firstLine="0"/>
            </w:pPr>
            <w:r>
              <w:t>Mace</w:t>
            </w:r>
          </w:p>
        </w:tc>
        <w:tc>
          <w:tcPr>
            <w:tcW w:w="2180" w:type="dxa"/>
            <w:shd w:val="clear" w:color="auto" w:fill="auto"/>
          </w:tcPr>
          <w:p w:rsidR="004B486B" w:rsidRPr="004B486B" w:rsidRDefault="004B486B" w:rsidP="004B486B">
            <w:pPr>
              <w:ind w:firstLine="0"/>
            </w:pPr>
            <w:r>
              <w:t>Martin</w:t>
            </w:r>
          </w:p>
        </w:tc>
      </w:tr>
      <w:tr w:rsidR="004B486B" w:rsidRPr="004B486B" w:rsidTr="004B486B">
        <w:tc>
          <w:tcPr>
            <w:tcW w:w="2179" w:type="dxa"/>
            <w:shd w:val="clear" w:color="auto" w:fill="auto"/>
          </w:tcPr>
          <w:p w:rsidR="004B486B" w:rsidRPr="004B486B" w:rsidRDefault="004B486B" w:rsidP="004B486B">
            <w:pPr>
              <w:ind w:firstLine="0"/>
            </w:pPr>
            <w:r>
              <w:t>McCravy</w:t>
            </w:r>
          </w:p>
        </w:tc>
        <w:tc>
          <w:tcPr>
            <w:tcW w:w="2179" w:type="dxa"/>
            <w:shd w:val="clear" w:color="auto" w:fill="auto"/>
          </w:tcPr>
          <w:p w:rsidR="004B486B" w:rsidRPr="004B486B" w:rsidRDefault="004B486B" w:rsidP="004B486B">
            <w:pPr>
              <w:ind w:firstLine="0"/>
            </w:pPr>
            <w:r>
              <w:t>McEachern</w:t>
            </w:r>
          </w:p>
        </w:tc>
        <w:tc>
          <w:tcPr>
            <w:tcW w:w="2180" w:type="dxa"/>
            <w:shd w:val="clear" w:color="auto" w:fill="auto"/>
          </w:tcPr>
          <w:p w:rsidR="004B486B" w:rsidRPr="004B486B" w:rsidRDefault="004B486B" w:rsidP="004B486B">
            <w:pPr>
              <w:ind w:firstLine="0"/>
            </w:pPr>
            <w:r>
              <w:t>McGinnis</w:t>
            </w:r>
          </w:p>
        </w:tc>
      </w:tr>
      <w:tr w:rsidR="004B486B" w:rsidRPr="004B486B" w:rsidTr="004B486B">
        <w:tc>
          <w:tcPr>
            <w:tcW w:w="2179" w:type="dxa"/>
            <w:shd w:val="clear" w:color="auto" w:fill="auto"/>
          </w:tcPr>
          <w:p w:rsidR="004B486B" w:rsidRPr="004B486B" w:rsidRDefault="004B486B" w:rsidP="004B486B">
            <w:pPr>
              <w:ind w:firstLine="0"/>
            </w:pPr>
            <w:r>
              <w:t>D. C. Moss</w:t>
            </w:r>
          </w:p>
        </w:tc>
        <w:tc>
          <w:tcPr>
            <w:tcW w:w="2179" w:type="dxa"/>
            <w:shd w:val="clear" w:color="auto" w:fill="auto"/>
          </w:tcPr>
          <w:p w:rsidR="004B486B" w:rsidRPr="004B486B" w:rsidRDefault="004B486B" w:rsidP="004B486B">
            <w:pPr>
              <w:ind w:firstLine="0"/>
            </w:pPr>
            <w:r>
              <w:t>Murphy</w:t>
            </w:r>
          </w:p>
        </w:tc>
        <w:tc>
          <w:tcPr>
            <w:tcW w:w="2180" w:type="dxa"/>
            <w:shd w:val="clear" w:color="auto" w:fill="auto"/>
          </w:tcPr>
          <w:p w:rsidR="004B486B" w:rsidRPr="004B486B" w:rsidRDefault="004B486B" w:rsidP="004B486B">
            <w:pPr>
              <w:ind w:firstLine="0"/>
            </w:pPr>
            <w:r>
              <w:t>B. Newton</w:t>
            </w:r>
          </w:p>
        </w:tc>
      </w:tr>
      <w:tr w:rsidR="004B486B" w:rsidRPr="004B486B" w:rsidTr="004B486B">
        <w:tc>
          <w:tcPr>
            <w:tcW w:w="2179" w:type="dxa"/>
            <w:shd w:val="clear" w:color="auto" w:fill="auto"/>
          </w:tcPr>
          <w:p w:rsidR="004B486B" w:rsidRPr="004B486B" w:rsidRDefault="004B486B" w:rsidP="004B486B">
            <w:pPr>
              <w:ind w:firstLine="0"/>
            </w:pPr>
            <w:r>
              <w:t>Ott</w:t>
            </w:r>
          </w:p>
        </w:tc>
        <w:tc>
          <w:tcPr>
            <w:tcW w:w="2179" w:type="dxa"/>
            <w:shd w:val="clear" w:color="auto" w:fill="auto"/>
          </w:tcPr>
          <w:p w:rsidR="004B486B" w:rsidRPr="004B486B" w:rsidRDefault="004B486B" w:rsidP="004B486B">
            <w:pPr>
              <w:ind w:firstLine="0"/>
            </w:pPr>
            <w:r>
              <w:t>Pendarvis</w:t>
            </w:r>
          </w:p>
        </w:tc>
        <w:tc>
          <w:tcPr>
            <w:tcW w:w="2180" w:type="dxa"/>
            <w:shd w:val="clear" w:color="auto" w:fill="auto"/>
          </w:tcPr>
          <w:p w:rsidR="004B486B" w:rsidRPr="004B486B" w:rsidRDefault="004B486B" w:rsidP="004B486B">
            <w:pPr>
              <w:ind w:firstLine="0"/>
            </w:pPr>
            <w:r>
              <w:t>Pope</w:t>
            </w:r>
          </w:p>
        </w:tc>
      </w:tr>
      <w:tr w:rsidR="004B486B" w:rsidRPr="004B486B" w:rsidTr="004B486B">
        <w:tc>
          <w:tcPr>
            <w:tcW w:w="2179" w:type="dxa"/>
            <w:shd w:val="clear" w:color="auto" w:fill="auto"/>
          </w:tcPr>
          <w:p w:rsidR="004B486B" w:rsidRPr="004B486B" w:rsidRDefault="004B486B" w:rsidP="004B486B">
            <w:pPr>
              <w:ind w:firstLine="0"/>
            </w:pPr>
            <w:r>
              <w:t>Putnam</w:t>
            </w:r>
          </w:p>
        </w:tc>
        <w:tc>
          <w:tcPr>
            <w:tcW w:w="2179" w:type="dxa"/>
            <w:shd w:val="clear" w:color="auto" w:fill="auto"/>
          </w:tcPr>
          <w:p w:rsidR="004B486B" w:rsidRPr="004B486B" w:rsidRDefault="004B486B" w:rsidP="004B486B">
            <w:pPr>
              <w:ind w:firstLine="0"/>
            </w:pPr>
            <w:r>
              <w:t>Ridgeway</w:t>
            </w:r>
          </w:p>
        </w:tc>
        <w:tc>
          <w:tcPr>
            <w:tcW w:w="2180" w:type="dxa"/>
            <w:shd w:val="clear" w:color="auto" w:fill="auto"/>
          </w:tcPr>
          <w:p w:rsidR="004B486B" w:rsidRPr="004B486B" w:rsidRDefault="004B486B" w:rsidP="004B486B">
            <w:pPr>
              <w:ind w:firstLine="0"/>
            </w:pPr>
            <w:r>
              <w:t>M. Rivers</w:t>
            </w:r>
          </w:p>
        </w:tc>
      </w:tr>
      <w:tr w:rsidR="004B486B" w:rsidRPr="004B486B" w:rsidTr="004B486B">
        <w:tc>
          <w:tcPr>
            <w:tcW w:w="2179" w:type="dxa"/>
            <w:shd w:val="clear" w:color="auto" w:fill="auto"/>
          </w:tcPr>
          <w:p w:rsidR="004B486B" w:rsidRPr="004B486B" w:rsidRDefault="004B486B" w:rsidP="004B486B">
            <w:pPr>
              <w:ind w:firstLine="0"/>
            </w:pPr>
            <w:r>
              <w:t>Sandifer</w:t>
            </w:r>
          </w:p>
        </w:tc>
        <w:tc>
          <w:tcPr>
            <w:tcW w:w="2179" w:type="dxa"/>
            <w:shd w:val="clear" w:color="auto" w:fill="auto"/>
          </w:tcPr>
          <w:p w:rsidR="004B486B" w:rsidRPr="004B486B" w:rsidRDefault="004B486B" w:rsidP="004B486B">
            <w:pPr>
              <w:ind w:firstLine="0"/>
            </w:pPr>
            <w:r>
              <w:t>Simrill</w:t>
            </w:r>
          </w:p>
        </w:tc>
        <w:tc>
          <w:tcPr>
            <w:tcW w:w="2180" w:type="dxa"/>
            <w:shd w:val="clear" w:color="auto" w:fill="auto"/>
          </w:tcPr>
          <w:p w:rsidR="004B486B" w:rsidRPr="004B486B" w:rsidRDefault="004B486B" w:rsidP="004B486B">
            <w:pPr>
              <w:ind w:firstLine="0"/>
            </w:pPr>
            <w:r>
              <w:t>G. M. Smith</w:t>
            </w:r>
          </w:p>
        </w:tc>
      </w:tr>
      <w:tr w:rsidR="004B486B" w:rsidRPr="004B486B" w:rsidTr="004B486B">
        <w:tc>
          <w:tcPr>
            <w:tcW w:w="2179" w:type="dxa"/>
            <w:shd w:val="clear" w:color="auto" w:fill="auto"/>
          </w:tcPr>
          <w:p w:rsidR="004B486B" w:rsidRPr="004B486B" w:rsidRDefault="004B486B" w:rsidP="004B486B">
            <w:pPr>
              <w:ind w:firstLine="0"/>
            </w:pPr>
            <w:r>
              <w:t>G. R. Smith</w:t>
            </w:r>
          </w:p>
        </w:tc>
        <w:tc>
          <w:tcPr>
            <w:tcW w:w="2179" w:type="dxa"/>
            <w:shd w:val="clear" w:color="auto" w:fill="auto"/>
          </w:tcPr>
          <w:p w:rsidR="004B486B" w:rsidRPr="004B486B" w:rsidRDefault="004B486B" w:rsidP="004B486B">
            <w:pPr>
              <w:ind w:firstLine="0"/>
            </w:pPr>
            <w:r>
              <w:t>J. E. Smith</w:t>
            </w:r>
          </w:p>
        </w:tc>
        <w:tc>
          <w:tcPr>
            <w:tcW w:w="2180" w:type="dxa"/>
            <w:shd w:val="clear" w:color="auto" w:fill="auto"/>
          </w:tcPr>
          <w:p w:rsidR="004B486B" w:rsidRPr="004B486B" w:rsidRDefault="004B486B" w:rsidP="004B486B">
            <w:pPr>
              <w:ind w:firstLine="0"/>
            </w:pPr>
            <w:r>
              <w:t>Sottile</w:t>
            </w:r>
          </w:p>
        </w:tc>
      </w:tr>
      <w:tr w:rsidR="004B486B" w:rsidRPr="004B486B" w:rsidTr="004B486B">
        <w:tc>
          <w:tcPr>
            <w:tcW w:w="2179" w:type="dxa"/>
            <w:shd w:val="clear" w:color="auto" w:fill="auto"/>
          </w:tcPr>
          <w:p w:rsidR="004B486B" w:rsidRPr="004B486B" w:rsidRDefault="004B486B" w:rsidP="004B486B">
            <w:pPr>
              <w:ind w:firstLine="0"/>
            </w:pPr>
            <w:r>
              <w:t>Spires</w:t>
            </w:r>
          </w:p>
        </w:tc>
        <w:tc>
          <w:tcPr>
            <w:tcW w:w="2179" w:type="dxa"/>
            <w:shd w:val="clear" w:color="auto" w:fill="auto"/>
          </w:tcPr>
          <w:p w:rsidR="004B486B" w:rsidRPr="004B486B" w:rsidRDefault="004B486B" w:rsidP="004B486B">
            <w:pPr>
              <w:ind w:firstLine="0"/>
            </w:pPr>
            <w:r>
              <w:t>Stavrinakis</w:t>
            </w:r>
          </w:p>
        </w:tc>
        <w:tc>
          <w:tcPr>
            <w:tcW w:w="2180" w:type="dxa"/>
            <w:shd w:val="clear" w:color="auto" w:fill="auto"/>
          </w:tcPr>
          <w:p w:rsidR="004B486B" w:rsidRPr="004B486B" w:rsidRDefault="004B486B" w:rsidP="004B486B">
            <w:pPr>
              <w:ind w:firstLine="0"/>
            </w:pPr>
            <w:r>
              <w:t>Stringer</w:t>
            </w:r>
          </w:p>
        </w:tc>
      </w:tr>
      <w:tr w:rsidR="004B486B" w:rsidRPr="004B486B" w:rsidTr="004B486B">
        <w:tc>
          <w:tcPr>
            <w:tcW w:w="2179" w:type="dxa"/>
            <w:shd w:val="clear" w:color="auto" w:fill="auto"/>
          </w:tcPr>
          <w:p w:rsidR="004B486B" w:rsidRPr="004B486B" w:rsidRDefault="004B486B" w:rsidP="004B486B">
            <w:pPr>
              <w:ind w:firstLine="0"/>
            </w:pPr>
            <w:r>
              <w:t>Taylor</w:t>
            </w:r>
          </w:p>
        </w:tc>
        <w:tc>
          <w:tcPr>
            <w:tcW w:w="2179" w:type="dxa"/>
            <w:shd w:val="clear" w:color="auto" w:fill="auto"/>
          </w:tcPr>
          <w:p w:rsidR="004B486B" w:rsidRPr="004B486B" w:rsidRDefault="004B486B" w:rsidP="004B486B">
            <w:pPr>
              <w:ind w:firstLine="0"/>
            </w:pPr>
            <w:r>
              <w:t>Thayer</w:t>
            </w:r>
          </w:p>
        </w:tc>
        <w:tc>
          <w:tcPr>
            <w:tcW w:w="2180" w:type="dxa"/>
            <w:shd w:val="clear" w:color="auto" w:fill="auto"/>
          </w:tcPr>
          <w:p w:rsidR="004B486B" w:rsidRPr="004B486B" w:rsidRDefault="004B486B" w:rsidP="004B486B">
            <w:pPr>
              <w:ind w:firstLine="0"/>
            </w:pPr>
            <w:r>
              <w:t>Thigpen</w:t>
            </w:r>
          </w:p>
        </w:tc>
      </w:tr>
      <w:tr w:rsidR="004B486B" w:rsidRPr="004B486B" w:rsidTr="004B486B">
        <w:tc>
          <w:tcPr>
            <w:tcW w:w="2179" w:type="dxa"/>
            <w:shd w:val="clear" w:color="auto" w:fill="auto"/>
          </w:tcPr>
          <w:p w:rsidR="004B486B" w:rsidRPr="004B486B" w:rsidRDefault="004B486B" w:rsidP="004B486B">
            <w:pPr>
              <w:ind w:firstLine="0"/>
            </w:pPr>
            <w:r>
              <w:t>Toole</w:t>
            </w:r>
          </w:p>
        </w:tc>
        <w:tc>
          <w:tcPr>
            <w:tcW w:w="2179" w:type="dxa"/>
            <w:shd w:val="clear" w:color="auto" w:fill="auto"/>
          </w:tcPr>
          <w:p w:rsidR="004B486B" w:rsidRPr="004B486B" w:rsidRDefault="004B486B" w:rsidP="004B486B">
            <w:pPr>
              <w:ind w:firstLine="0"/>
            </w:pPr>
            <w:r>
              <w:t>Trantham</w:t>
            </w:r>
          </w:p>
        </w:tc>
        <w:tc>
          <w:tcPr>
            <w:tcW w:w="2180" w:type="dxa"/>
            <w:shd w:val="clear" w:color="auto" w:fill="auto"/>
          </w:tcPr>
          <w:p w:rsidR="004B486B" w:rsidRPr="004B486B" w:rsidRDefault="004B486B" w:rsidP="004B486B">
            <w:pPr>
              <w:ind w:firstLine="0"/>
            </w:pPr>
            <w:r>
              <w:t>Weeks</w:t>
            </w:r>
          </w:p>
        </w:tc>
      </w:tr>
      <w:tr w:rsidR="004B486B" w:rsidRPr="004B486B" w:rsidTr="004B486B">
        <w:tc>
          <w:tcPr>
            <w:tcW w:w="2179" w:type="dxa"/>
            <w:shd w:val="clear" w:color="auto" w:fill="auto"/>
          </w:tcPr>
          <w:p w:rsidR="004B486B" w:rsidRPr="004B486B" w:rsidRDefault="004B486B" w:rsidP="004B486B">
            <w:pPr>
              <w:ind w:firstLine="0"/>
            </w:pPr>
            <w:r>
              <w:t>West</w:t>
            </w:r>
          </w:p>
        </w:tc>
        <w:tc>
          <w:tcPr>
            <w:tcW w:w="2179" w:type="dxa"/>
            <w:shd w:val="clear" w:color="auto" w:fill="auto"/>
          </w:tcPr>
          <w:p w:rsidR="004B486B" w:rsidRPr="004B486B" w:rsidRDefault="004B486B" w:rsidP="004B486B">
            <w:pPr>
              <w:ind w:firstLine="0"/>
            </w:pPr>
            <w:r>
              <w:t>White</w:t>
            </w:r>
          </w:p>
        </w:tc>
        <w:tc>
          <w:tcPr>
            <w:tcW w:w="2180" w:type="dxa"/>
            <w:shd w:val="clear" w:color="auto" w:fill="auto"/>
          </w:tcPr>
          <w:p w:rsidR="004B486B" w:rsidRPr="004B486B" w:rsidRDefault="004B486B" w:rsidP="004B486B">
            <w:pPr>
              <w:ind w:firstLine="0"/>
            </w:pPr>
            <w:r>
              <w:t>Whitmire</w:t>
            </w:r>
          </w:p>
        </w:tc>
      </w:tr>
      <w:tr w:rsidR="004B486B" w:rsidRPr="004B486B" w:rsidTr="004B486B">
        <w:tc>
          <w:tcPr>
            <w:tcW w:w="2179" w:type="dxa"/>
            <w:shd w:val="clear" w:color="auto" w:fill="auto"/>
          </w:tcPr>
          <w:p w:rsidR="004B486B" w:rsidRPr="004B486B" w:rsidRDefault="004B486B" w:rsidP="004B486B">
            <w:pPr>
              <w:keepNext/>
              <w:ind w:firstLine="0"/>
            </w:pPr>
            <w:r>
              <w:t>Williams</w:t>
            </w:r>
          </w:p>
        </w:tc>
        <w:tc>
          <w:tcPr>
            <w:tcW w:w="2179" w:type="dxa"/>
            <w:shd w:val="clear" w:color="auto" w:fill="auto"/>
          </w:tcPr>
          <w:p w:rsidR="004B486B" w:rsidRPr="004B486B" w:rsidRDefault="004B486B" w:rsidP="004B486B">
            <w:pPr>
              <w:keepNext/>
              <w:ind w:firstLine="0"/>
            </w:pPr>
            <w:r>
              <w:t>Willis</w:t>
            </w:r>
          </w:p>
        </w:tc>
        <w:tc>
          <w:tcPr>
            <w:tcW w:w="2180" w:type="dxa"/>
            <w:shd w:val="clear" w:color="auto" w:fill="auto"/>
          </w:tcPr>
          <w:p w:rsidR="004B486B" w:rsidRPr="004B486B" w:rsidRDefault="004B486B" w:rsidP="004B486B">
            <w:pPr>
              <w:keepNext/>
              <w:ind w:firstLine="0"/>
            </w:pPr>
            <w:r>
              <w:t>Wooten</w:t>
            </w:r>
          </w:p>
        </w:tc>
      </w:tr>
      <w:tr w:rsidR="004B486B" w:rsidRPr="004B486B" w:rsidTr="004B486B">
        <w:tc>
          <w:tcPr>
            <w:tcW w:w="2179" w:type="dxa"/>
            <w:shd w:val="clear" w:color="auto" w:fill="auto"/>
          </w:tcPr>
          <w:p w:rsidR="004B486B" w:rsidRPr="004B486B" w:rsidRDefault="004B486B" w:rsidP="004B486B">
            <w:pPr>
              <w:keepNext/>
              <w:ind w:firstLine="0"/>
            </w:pPr>
            <w:r>
              <w:t>Young</w:t>
            </w:r>
          </w:p>
        </w:tc>
        <w:tc>
          <w:tcPr>
            <w:tcW w:w="2179" w:type="dxa"/>
            <w:shd w:val="clear" w:color="auto" w:fill="auto"/>
          </w:tcPr>
          <w:p w:rsidR="004B486B" w:rsidRPr="004B486B" w:rsidRDefault="004B486B" w:rsidP="004B486B">
            <w:pPr>
              <w:keepNext/>
              <w:ind w:firstLine="0"/>
            </w:pPr>
            <w:r>
              <w:t>Yow</w:t>
            </w:r>
          </w:p>
        </w:tc>
        <w:tc>
          <w:tcPr>
            <w:tcW w:w="2180" w:type="dxa"/>
            <w:shd w:val="clear" w:color="auto" w:fill="auto"/>
          </w:tcPr>
          <w:p w:rsidR="004B486B" w:rsidRPr="004B486B" w:rsidRDefault="004B486B" w:rsidP="004B486B">
            <w:pPr>
              <w:keepNext/>
              <w:ind w:firstLine="0"/>
            </w:pPr>
          </w:p>
        </w:tc>
      </w:tr>
    </w:tbl>
    <w:p w:rsidR="004B486B" w:rsidRDefault="004B486B" w:rsidP="004B486B"/>
    <w:p w:rsidR="004B486B" w:rsidRDefault="004B486B" w:rsidP="004B486B">
      <w:pPr>
        <w:jc w:val="center"/>
        <w:rPr>
          <w:b/>
        </w:rPr>
      </w:pPr>
      <w:r w:rsidRPr="004B486B">
        <w:rPr>
          <w:b/>
        </w:rPr>
        <w:t>Total--98</w:t>
      </w:r>
    </w:p>
    <w:p w:rsidR="004B486B" w:rsidRDefault="004B486B" w:rsidP="004B486B">
      <w:pPr>
        <w:jc w:val="center"/>
        <w:rPr>
          <w:b/>
        </w:rPr>
      </w:pPr>
    </w:p>
    <w:p w:rsidR="004B486B" w:rsidRDefault="0003096A" w:rsidP="004B486B">
      <w:pPr>
        <w:ind w:firstLine="0"/>
      </w:pPr>
      <w:r>
        <w:br w:type="column"/>
      </w:r>
      <w:r w:rsidR="004B486B" w:rsidRPr="004B486B">
        <w:t xml:space="preserve"> </w:t>
      </w:r>
      <w:r w:rsidR="004B486B">
        <w:t>Those who voted in the negative are:</w:t>
      </w:r>
    </w:p>
    <w:p w:rsidR="004B486B" w:rsidRDefault="004B486B" w:rsidP="004B486B"/>
    <w:p w:rsidR="004B486B" w:rsidRDefault="004B486B" w:rsidP="004B486B">
      <w:pPr>
        <w:jc w:val="center"/>
        <w:rPr>
          <w:b/>
        </w:rPr>
      </w:pPr>
      <w:r w:rsidRPr="004B486B">
        <w:rPr>
          <w:b/>
        </w:rPr>
        <w:t>Total--0</w:t>
      </w:r>
    </w:p>
    <w:p w:rsidR="004B486B" w:rsidRDefault="004B486B" w:rsidP="004B486B">
      <w:pPr>
        <w:jc w:val="center"/>
        <w:rPr>
          <w:b/>
        </w:rPr>
      </w:pPr>
    </w:p>
    <w:p w:rsidR="004B486B" w:rsidRDefault="004B486B" w:rsidP="004B486B">
      <w:r>
        <w:t>So, the Bill, as amended, was read the second time and ordered to third reading.</w:t>
      </w:r>
    </w:p>
    <w:p w:rsidR="004B486B" w:rsidRDefault="004B486B" w:rsidP="004B486B"/>
    <w:p w:rsidR="004B486B" w:rsidRDefault="004B486B" w:rsidP="004B486B">
      <w:pPr>
        <w:keepNext/>
        <w:jc w:val="center"/>
        <w:rPr>
          <w:b/>
        </w:rPr>
      </w:pPr>
      <w:r w:rsidRPr="004B486B">
        <w:rPr>
          <w:b/>
        </w:rPr>
        <w:t>S. 596--POINT OF ORDER</w:t>
      </w:r>
    </w:p>
    <w:p w:rsidR="004B486B" w:rsidRDefault="004B486B" w:rsidP="004B486B">
      <w:pPr>
        <w:keepNext/>
      </w:pPr>
      <w:r>
        <w:t>The following Joint Resolution was taken up:</w:t>
      </w:r>
    </w:p>
    <w:p w:rsidR="004B486B" w:rsidRDefault="004B486B" w:rsidP="004B486B">
      <w:pPr>
        <w:keepNext/>
      </w:pPr>
      <w:bookmarkStart w:id="65" w:name="include_clip_start_193"/>
      <w:bookmarkEnd w:id="65"/>
    </w:p>
    <w:p w:rsidR="004B486B" w:rsidRDefault="004B486B" w:rsidP="004B486B">
      <w:r>
        <w:t>S. 596 -- Senators Peeler, Nicholson, Sheheen and Gambrell: A JOINT RESOLUTION TO REMOVE THE CURRENT MEMBERS OF THE BOARD OF TRUSTEES OF JOHN DE LA HOWE SCHOOL AND DEVOLVE THE BOARD'S POWERS UPON AN INTERIM BOARD OF TRUSTEES WHO SHALL SERVE UNTIL JUNE 30, 2019 OR UNTIL A FULL NEW BOARD OF TRUSTEES IS APPOINTED AND QUALIFIED; TO PROVIDE THAT THE INTERIM BOARD OF TRUSTEES IS RESPONSIBLE FOR THE SELECTION, PERIODIC EVALUATION, RETENTION, AND TERMINATION OF THE SCHOOL'S PRESIDENT; TO PROVIDE FOR OTHER SPECIFIC DUTIES OF THE INTERIM BOARD OF TRUSTEES; AND TO DIRECT THE INTERIM BOARD OF TRUSTEES, IN CONSULTATION WITH THE PRESIDENT OF THE SCHOOL, TO REVIEW EDUCATIONAL ACCREDITATION AND THE PAST AND CURRENT FINANCIAL SITUATION OF THE SCHOOL AND MAKE RECOMMENDATIONS TO DIRECT THE SCHOOL OUT OF THE CURRENT FINANCIAL CRISIS, WITH AN EMPHASIS ON DETERMINING THE MOST FEASIBLE PATH THE STATE MUST PURSUE TO BE IN COMPLIANCE WITH THE LAST WILL AND TESTAMENT OF JOHN DE LA HOWE.</w:t>
      </w:r>
    </w:p>
    <w:p w:rsidR="004B486B" w:rsidRDefault="004B486B" w:rsidP="004B486B">
      <w:bookmarkStart w:id="66" w:name="include_clip_end_193"/>
      <w:bookmarkEnd w:id="66"/>
    </w:p>
    <w:p w:rsidR="004B486B" w:rsidRDefault="004B486B" w:rsidP="004B486B">
      <w:pPr>
        <w:keepNext/>
        <w:jc w:val="center"/>
        <w:rPr>
          <w:b/>
        </w:rPr>
      </w:pPr>
      <w:r w:rsidRPr="004B486B">
        <w:rPr>
          <w:b/>
        </w:rPr>
        <w:t>POINT OF ORDER</w:t>
      </w:r>
    </w:p>
    <w:p w:rsidR="004B486B" w:rsidRDefault="004B486B" w:rsidP="004B486B">
      <w:r>
        <w:t>Rep. HILL made the Point of Order that the Joint Resolution was improperly before the House for consideration since its number and title have not been printed in the House Calendar at least one statewide legislative day prior to second reading.</w:t>
      </w:r>
    </w:p>
    <w:p w:rsidR="004B486B" w:rsidRDefault="004B486B" w:rsidP="004B486B">
      <w:r>
        <w:t xml:space="preserve">The SPEAKER sustained the Point of Order.  </w:t>
      </w:r>
    </w:p>
    <w:p w:rsidR="004B486B" w:rsidRDefault="004B486B" w:rsidP="004B486B"/>
    <w:p w:rsidR="004B486B" w:rsidRDefault="004B486B" w:rsidP="004B486B">
      <w:pPr>
        <w:keepNext/>
        <w:jc w:val="center"/>
        <w:rPr>
          <w:b/>
        </w:rPr>
      </w:pPr>
      <w:r w:rsidRPr="004B486B">
        <w:rPr>
          <w:b/>
        </w:rPr>
        <w:t>S. 933--ORDERED TO THIRD READING</w:t>
      </w:r>
    </w:p>
    <w:p w:rsidR="004B486B" w:rsidRDefault="004B486B" w:rsidP="004B486B">
      <w:pPr>
        <w:keepNext/>
      </w:pPr>
      <w:r>
        <w:t>The following Bill was taken up:</w:t>
      </w:r>
    </w:p>
    <w:p w:rsidR="004B486B" w:rsidRDefault="004B486B" w:rsidP="004B486B">
      <w:pPr>
        <w:keepNext/>
      </w:pPr>
      <w:bookmarkStart w:id="67" w:name="include_clip_start_197"/>
      <w:bookmarkEnd w:id="67"/>
    </w:p>
    <w:p w:rsidR="004B486B" w:rsidRDefault="004B486B" w:rsidP="004B486B">
      <w:r>
        <w:t>S. 933 -- Senator Campsen: A BILL TO AMEND SECTION 50-5-1705(D) OF THE 1976 CODE, RELATING TO CATCH LIMITS FOR ESTUARINE AND SALTWATER FINFISH, TO REDUCE THE CATCH LIMITED FOR RED DRUM.</w:t>
      </w:r>
    </w:p>
    <w:p w:rsidR="004B486B" w:rsidRDefault="004B486B" w:rsidP="004B486B">
      <w:bookmarkStart w:id="68" w:name="include_clip_end_197"/>
      <w:bookmarkEnd w:id="68"/>
    </w:p>
    <w:p w:rsidR="004B486B" w:rsidRDefault="004B486B" w:rsidP="004B486B">
      <w:r>
        <w:t>Rep. HIXON explained the Bill.</w:t>
      </w:r>
    </w:p>
    <w:p w:rsidR="0003096A" w:rsidRDefault="0003096A" w:rsidP="004B486B"/>
    <w:p w:rsidR="004B486B" w:rsidRDefault="004B486B" w:rsidP="004B486B">
      <w:r>
        <w:t xml:space="preserve">The yeas and nays were taken resulting as follows: </w:t>
      </w:r>
    </w:p>
    <w:p w:rsidR="004B486B" w:rsidRDefault="004B486B" w:rsidP="004B486B">
      <w:pPr>
        <w:jc w:val="center"/>
      </w:pPr>
      <w:r>
        <w:t xml:space="preserve"> </w:t>
      </w:r>
      <w:bookmarkStart w:id="69" w:name="vote_start199"/>
      <w:bookmarkEnd w:id="69"/>
      <w:r>
        <w:t>Yeas 99; Nays 2</w:t>
      </w:r>
    </w:p>
    <w:p w:rsidR="004B486B" w:rsidRDefault="004B486B" w:rsidP="004B486B">
      <w:pPr>
        <w:jc w:val="center"/>
      </w:pPr>
    </w:p>
    <w:p w:rsidR="004B486B" w:rsidRDefault="004B486B" w:rsidP="004B48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486B" w:rsidRPr="004B486B" w:rsidTr="004B486B">
        <w:tc>
          <w:tcPr>
            <w:tcW w:w="2179" w:type="dxa"/>
            <w:shd w:val="clear" w:color="auto" w:fill="auto"/>
          </w:tcPr>
          <w:p w:rsidR="004B486B" w:rsidRPr="004B486B" w:rsidRDefault="004B486B" w:rsidP="004B486B">
            <w:pPr>
              <w:keepNext/>
              <w:ind w:firstLine="0"/>
            </w:pPr>
            <w:r>
              <w:t>Allison</w:t>
            </w:r>
          </w:p>
        </w:tc>
        <w:tc>
          <w:tcPr>
            <w:tcW w:w="2179" w:type="dxa"/>
            <w:shd w:val="clear" w:color="auto" w:fill="auto"/>
          </w:tcPr>
          <w:p w:rsidR="004B486B" w:rsidRPr="004B486B" w:rsidRDefault="004B486B" w:rsidP="004B486B">
            <w:pPr>
              <w:keepNext/>
              <w:ind w:firstLine="0"/>
            </w:pPr>
            <w:r>
              <w:t>Anderson</w:t>
            </w:r>
          </w:p>
        </w:tc>
        <w:tc>
          <w:tcPr>
            <w:tcW w:w="2180" w:type="dxa"/>
            <w:shd w:val="clear" w:color="auto" w:fill="auto"/>
          </w:tcPr>
          <w:p w:rsidR="004B486B" w:rsidRPr="004B486B" w:rsidRDefault="004B486B" w:rsidP="004B486B">
            <w:pPr>
              <w:keepNext/>
              <w:ind w:firstLine="0"/>
            </w:pPr>
            <w:r>
              <w:t>Anthony</w:t>
            </w:r>
          </w:p>
        </w:tc>
      </w:tr>
      <w:tr w:rsidR="004B486B" w:rsidRPr="004B486B" w:rsidTr="004B486B">
        <w:tc>
          <w:tcPr>
            <w:tcW w:w="2179" w:type="dxa"/>
            <w:shd w:val="clear" w:color="auto" w:fill="auto"/>
          </w:tcPr>
          <w:p w:rsidR="004B486B" w:rsidRPr="004B486B" w:rsidRDefault="004B486B" w:rsidP="004B486B">
            <w:pPr>
              <w:ind w:firstLine="0"/>
            </w:pPr>
            <w:r>
              <w:t>Arrington</w:t>
            </w:r>
          </w:p>
        </w:tc>
        <w:tc>
          <w:tcPr>
            <w:tcW w:w="2179" w:type="dxa"/>
            <w:shd w:val="clear" w:color="auto" w:fill="auto"/>
          </w:tcPr>
          <w:p w:rsidR="004B486B" w:rsidRPr="004B486B" w:rsidRDefault="004B486B" w:rsidP="004B486B">
            <w:pPr>
              <w:ind w:firstLine="0"/>
            </w:pPr>
            <w:r>
              <w:t>Atkinson</w:t>
            </w:r>
          </w:p>
        </w:tc>
        <w:tc>
          <w:tcPr>
            <w:tcW w:w="2180" w:type="dxa"/>
            <w:shd w:val="clear" w:color="auto" w:fill="auto"/>
          </w:tcPr>
          <w:p w:rsidR="004B486B" w:rsidRPr="004B486B" w:rsidRDefault="004B486B" w:rsidP="004B486B">
            <w:pPr>
              <w:ind w:firstLine="0"/>
            </w:pPr>
            <w:r>
              <w:t>Bales</w:t>
            </w:r>
          </w:p>
        </w:tc>
      </w:tr>
      <w:tr w:rsidR="004B486B" w:rsidRPr="004B486B" w:rsidTr="004B486B">
        <w:tc>
          <w:tcPr>
            <w:tcW w:w="2179" w:type="dxa"/>
            <w:shd w:val="clear" w:color="auto" w:fill="auto"/>
          </w:tcPr>
          <w:p w:rsidR="004B486B" w:rsidRPr="004B486B" w:rsidRDefault="004B486B" w:rsidP="004B486B">
            <w:pPr>
              <w:ind w:firstLine="0"/>
            </w:pPr>
            <w:r>
              <w:t>Ballentine</w:t>
            </w:r>
          </w:p>
        </w:tc>
        <w:tc>
          <w:tcPr>
            <w:tcW w:w="2179" w:type="dxa"/>
            <w:shd w:val="clear" w:color="auto" w:fill="auto"/>
          </w:tcPr>
          <w:p w:rsidR="004B486B" w:rsidRPr="004B486B" w:rsidRDefault="004B486B" w:rsidP="004B486B">
            <w:pPr>
              <w:ind w:firstLine="0"/>
            </w:pPr>
            <w:r>
              <w:t>Bamberg</w:t>
            </w:r>
          </w:p>
        </w:tc>
        <w:tc>
          <w:tcPr>
            <w:tcW w:w="2180" w:type="dxa"/>
            <w:shd w:val="clear" w:color="auto" w:fill="auto"/>
          </w:tcPr>
          <w:p w:rsidR="004B486B" w:rsidRPr="004B486B" w:rsidRDefault="004B486B" w:rsidP="004B486B">
            <w:pPr>
              <w:ind w:firstLine="0"/>
            </w:pPr>
            <w:r>
              <w:t>Bannister</w:t>
            </w:r>
          </w:p>
        </w:tc>
      </w:tr>
      <w:tr w:rsidR="004B486B" w:rsidRPr="004B486B" w:rsidTr="004B486B">
        <w:tc>
          <w:tcPr>
            <w:tcW w:w="2179" w:type="dxa"/>
            <w:shd w:val="clear" w:color="auto" w:fill="auto"/>
          </w:tcPr>
          <w:p w:rsidR="004B486B" w:rsidRPr="004B486B" w:rsidRDefault="004B486B" w:rsidP="004B486B">
            <w:pPr>
              <w:ind w:firstLine="0"/>
            </w:pPr>
            <w:r>
              <w:t>Bennett</w:t>
            </w:r>
          </w:p>
        </w:tc>
        <w:tc>
          <w:tcPr>
            <w:tcW w:w="2179" w:type="dxa"/>
            <w:shd w:val="clear" w:color="auto" w:fill="auto"/>
          </w:tcPr>
          <w:p w:rsidR="004B486B" w:rsidRPr="004B486B" w:rsidRDefault="004B486B" w:rsidP="004B486B">
            <w:pPr>
              <w:ind w:firstLine="0"/>
            </w:pPr>
            <w:r>
              <w:t>Bernstein</w:t>
            </w:r>
          </w:p>
        </w:tc>
        <w:tc>
          <w:tcPr>
            <w:tcW w:w="2180" w:type="dxa"/>
            <w:shd w:val="clear" w:color="auto" w:fill="auto"/>
          </w:tcPr>
          <w:p w:rsidR="004B486B" w:rsidRPr="004B486B" w:rsidRDefault="004B486B" w:rsidP="004B486B">
            <w:pPr>
              <w:ind w:firstLine="0"/>
            </w:pPr>
            <w:r>
              <w:t>Blackwell</w:t>
            </w:r>
          </w:p>
        </w:tc>
      </w:tr>
      <w:tr w:rsidR="004B486B" w:rsidRPr="004B486B" w:rsidTr="004B486B">
        <w:tc>
          <w:tcPr>
            <w:tcW w:w="2179" w:type="dxa"/>
            <w:shd w:val="clear" w:color="auto" w:fill="auto"/>
          </w:tcPr>
          <w:p w:rsidR="004B486B" w:rsidRPr="004B486B" w:rsidRDefault="004B486B" w:rsidP="004B486B">
            <w:pPr>
              <w:ind w:firstLine="0"/>
            </w:pPr>
            <w:r>
              <w:t>Bowers</w:t>
            </w:r>
          </w:p>
        </w:tc>
        <w:tc>
          <w:tcPr>
            <w:tcW w:w="2179" w:type="dxa"/>
            <w:shd w:val="clear" w:color="auto" w:fill="auto"/>
          </w:tcPr>
          <w:p w:rsidR="004B486B" w:rsidRPr="004B486B" w:rsidRDefault="004B486B" w:rsidP="004B486B">
            <w:pPr>
              <w:ind w:firstLine="0"/>
            </w:pPr>
            <w:r>
              <w:t>Bradley</w:t>
            </w:r>
          </w:p>
        </w:tc>
        <w:tc>
          <w:tcPr>
            <w:tcW w:w="2180" w:type="dxa"/>
            <w:shd w:val="clear" w:color="auto" w:fill="auto"/>
          </w:tcPr>
          <w:p w:rsidR="004B486B" w:rsidRPr="004B486B" w:rsidRDefault="004B486B" w:rsidP="004B486B">
            <w:pPr>
              <w:ind w:firstLine="0"/>
            </w:pPr>
            <w:r>
              <w:t>Brawley</w:t>
            </w:r>
          </w:p>
        </w:tc>
      </w:tr>
      <w:tr w:rsidR="004B486B" w:rsidRPr="004B486B" w:rsidTr="004B486B">
        <w:tc>
          <w:tcPr>
            <w:tcW w:w="2179" w:type="dxa"/>
            <w:shd w:val="clear" w:color="auto" w:fill="auto"/>
          </w:tcPr>
          <w:p w:rsidR="004B486B" w:rsidRPr="004B486B" w:rsidRDefault="004B486B" w:rsidP="004B486B">
            <w:pPr>
              <w:ind w:firstLine="0"/>
            </w:pPr>
            <w:r>
              <w:t>Bryant</w:t>
            </w:r>
          </w:p>
        </w:tc>
        <w:tc>
          <w:tcPr>
            <w:tcW w:w="2179" w:type="dxa"/>
            <w:shd w:val="clear" w:color="auto" w:fill="auto"/>
          </w:tcPr>
          <w:p w:rsidR="004B486B" w:rsidRPr="004B486B" w:rsidRDefault="004B486B" w:rsidP="004B486B">
            <w:pPr>
              <w:ind w:firstLine="0"/>
            </w:pPr>
            <w:r>
              <w:t>Burns</w:t>
            </w:r>
          </w:p>
        </w:tc>
        <w:tc>
          <w:tcPr>
            <w:tcW w:w="2180" w:type="dxa"/>
            <w:shd w:val="clear" w:color="auto" w:fill="auto"/>
          </w:tcPr>
          <w:p w:rsidR="004B486B" w:rsidRPr="004B486B" w:rsidRDefault="004B486B" w:rsidP="004B486B">
            <w:pPr>
              <w:ind w:firstLine="0"/>
            </w:pPr>
            <w:r>
              <w:t>Caskey</w:t>
            </w:r>
          </w:p>
        </w:tc>
      </w:tr>
      <w:tr w:rsidR="004B486B" w:rsidRPr="004B486B" w:rsidTr="004B486B">
        <w:tc>
          <w:tcPr>
            <w:tcW w:w="2179" w:type="dxa"/>
            <w:shd w:val="clear" w:color="auto" w:fill="auto"/>
          </w:tcPr>
          <w:p w:rsidR="004B486B" w:rsidRPr="004B486B" w:rsidRDefault="004B486B" w:rsidP="004B486B">
            <w:pPr>
              <w:ind w:firstLine="0"/>
            </w:pPr>
            <w:r>
              <w:t>Chumley</w:t>
            </w:r>
          </w:p>
        </w:tc>
        <w:tc>
          <w:tcPr>
            <w:tcW w:w="2179" w:type="dxa"/>
            <w:shd w:val="clear" w:color="auto" w:fill="auto"/>
          </w:tcPr>
          <w:p w:rsidR="004B486B" w:rsidRPr="004B486B" w:rsidRDefault="004B486B" w:rsidP="004B486B">
            <w:pPr>
              <w:ind w:firstLine="0"/>
            </w:pPr>
            <w:r>
              <w:t>Clary</w:t>
            </w:r>
          </w:p>
        </w:tc>
        <w:tc>
          <w:tcPr>
            <w:tcW w:w="2180" w:type="dxa"/>
            <w:shd w:val="clear" w:color="auto" w:fill="auto"/>
          </w:tcPr>
          <w:p w:rsidR="004B486B" w:rsidRPr="004B486B" w:rsidRDefault="004B486B" w:rsidP="004B486B">
            <w:pPr>
              <w:ind w:firstLine="0"/>
            </w:pPr>
            <w:r>
              <w:t>Cobb-Hunter</w:t>
            </w:r>
          </w:p>
        </w:tc>
      </w:tr>
      <w:tr w:rsidR="004B486B" w:rsidRPr="004B486B" w:rsidTr="004B486B">
        <w:tc>
          <w:tcPr>
            <w:tcW w:w="2179" w:type="dxa"/>
            <w:shd w:val="clear" w:color="auto" w:fill="auto"/>
          </w:tcPr>
          <w:p w:rsidR="004B486B" w:rsidRPr="004B486B" w:rsidRDefault="004B486B" w:rsidP="004B486B">
            <w:pPr>
              <w:ind w:firstLine="0"/>
            </w:pPr>
            <w:r>
              <w:t>Collins</w:t>
            </w:r>
          </w:p>
        </w:tc>
        <w:tc>
          <w:tcPr>
            <w:tcW w:w="2179" w:type="dxa"/>
            <w:shd w:val="clear" w:color="auto" w:fill="auto"/>
          </w:tcPr>
          <w:p w:rsidR="004B486B" w:rsidRPr="004B486B" w:rsidRDefault="004B486B" w:rsidP="004B486B">
            <w:pPr>
              <w:ind w:firstLine="0"/>
            </w:pPr>
            <w:r>
              <w:t>Crawford</w:t>
            </w:r>
          </w:p>
        </w:tc>
        <w:tc>
          <w:tcPr>
            <w:tcW w:w="2180" w:type="dxa"/>
            <w:shd w:val="clear" w:color="auto" w:fill="auto"/>
          </w:tcPr>
          <w:p w:rsidR="004B486B" w:rsidRPr="004B486B" w:rsidRDefault="004B486B" w:rsidP="004B486B">
            <w:pPr>
              <w:ind w:firstLine="0"/>
            </w:pPr>
            <w:r>
              <w:t>Crosby</w:t>
            </w:r>
          </w:p>
        </w:tc>
      </w:tr>
      <w:tr w:rsidR="004B486B" w:rsidRPr="004B486B" w:rsidTr="004B486B">
        <w:tc>
          <w:tcPr>
            <w:tcW w:w="2179" w:type="dxa"/>
            <w:shd w:val="clear" w:color="auto" w:fill="auto"/>
          </w:tcPr>
          <w:p w:rsidR="004B486B" w:rsidRPr="004B486B" w:rsidRDefault="004B486B" w:rsidP="004B486B">
            <w:pPr>
              <w:ind w:firstLine="0"/>
            </w:pPr>
            <w:r>
              <w:t>Davis</w:t>
            </w:r>
          </w:p>
        </w:tc>
        <w:tc>
          <w:tcPr>
            <w:tcW w:w="2179" w:type="dxa"/>
            <w:shd w:val="clear" w:color="auto" w:fill="auto"/>
          </w:tcPr>
          <w:p w:rsidR="004B486B" w:rsidRPr="004B486B" w:rsidRDefault="004B486B" w:rsidP="004B486B">
            <w:pPr>
              <w:ind w:firstLine="0"/>
            </w:pPr>
            <w:r>
              <w:t>Delleney</w:t>
            </w:r>
          </w:p>
        </w:tc>
        <w:tc>
          <w:tcPr>
            <w:tcW w:w="2180" w:type="dxa"/>
            <w:shd w:val="clear" w:color="auto" w:fill="auto"/>
          </w:tcPr>
          <w:p w:rsidR="004B486B" w:rsidRPr="004B486B" w:rsidRDefault="004B486B" w:rsidP="004B486B">
            <w:pPr>
              <w:ind w:firstLine="0"/>
            </w:pPr>
            <w:r>
              <w:t>Dillard</w:t>
            </w:r>
          </w:p>
        </w:tc>
      </w:tr>
      <w:tr w:rsidR="004B486B" w:rsidRPr="004B486B" w:rsidTr="004B486B">
        <w:tc>
          <w:tcPr>
            <w:tcW w:w="2179" w:type="dxa"/>
            <w:shd w:val="clear" w:color="auto" w:fill="auto"/>
          </w:tcPr>
          <w:p w:rsidR="004B486B" w:rsidRPr="004B486B" w:rsidRDefault="004B486B" w:rsidP="004B486B">
            <w:pPr>
              <w:ind w:firstLine="0"/>
            </w:pPr>
            <w:r>
              <w:t>Douglas</w:t>
            </w:r>
          </w:p>
        </w:tc>
        <w:tc>
          <w:tcPr>
            <w:tcW w:w="2179" w:type="dxa"/>
            <w:shd w:val="clear" w:color="auto" w:fill="auto"/>
          </w:tcPr>
          <w:p w:rsidR="004B486B" w:rsidRPr="004B486B" w:rsidRDefault="004B486B" w:rsidP="004B486B">
            <w:pPr>
              <w:ind w:firstLine="0"/>
            </w:pPr>
            <w:r>
              <w:t>Duckworth</w:t>
            </w:r>
          </w:p>
        </w:tc>
        <w:tc>
          <w:tcPr>
            <w:tcW w:w="2180" w:type="dxa"/>
            <w:shd w:val="clear" w:color="auto" w:fill="auto"/>
          </w:tcPr>
          <w:p w:rsidR="004B486B" w:rsidRPr="004B486B" w:rsidRDefault="004B486B" w:rsidP="004B486B">
            <w:pPr>
              <w:ind w:firstLine="0"/>
            </w:pPr>
            <w:r>
              <w:t>Elliott</w:t>
            </w:r>
          </w:p>
        </w:tc>
      </w:tr>
      <w:tr w:rsidR="004B486B" w:rsidRPr="004B486B" w:rsidTr="004B486B">
        <w:tc>
          <w:tcPr>
            <w:tcW w:w="2179" w:type="dxa"/>
            <w:shd w:val="clear" w:color="auto" w:fill="auto"/>
          </w:tcPr>
          <w:p w:rsidR="004B486B" w:rsidRPr="004B486B" w:rsidRDefault="004B486B" w:rsidP="004B486B">
            <w:pPr>
              <w:ind w:firstLine="0"/>
            </w:pPr>
            <w:r>
              <w:t>Erickson</w:t>
            </w:r>
          </w:p>
        </w:tc>
        <w:tc>
          <w:tcPr>
            <w:tcW w:w="2179" w:type="dxa"/>
            <w:shd w:val="clear" w:color="auto" w:fill="auto"/>
          </w:tcPr>
          <w:p w:rsidR="004B486B" w:rsidRPr="004B486B" w:rsidRDefault="004B486B" w:rsidP="004B486B">
            <w:pPr>
              <w:ind w:firstLine="0"/>
            </w:pPr>
            <w:r>
              <w:t>Felder</w:t>
            </w:r>
          </w:p>
        </w:tc>
        <w:tc>
          <w:tcPr>
            <w:tcW w:w="2180" w:type="dxa"/>
            <w:shd w:val="clear" w:color="auto" w:fill="auto"/>
          </w:tcPr>
          <w:p w:rsidR="004B486B" w:rsidRPr="004B486B" w:rsidRDefault="004B486B" w:rsidP="004B486B">
            <w:pPr>
              <w:ind w:firstLine="0"/>
            </w:pPr>
            <w:r>
              <w:t>Forrest</w:t>
            </w:r>
          </w:p>
        </w:tc>
      </w:tr>
      <w:tr w:rsidR="004B486B" w:rsidRPr="004B486B" w:rsidTr="004B486B">
        <w:tc>
          <w:tcPr>
            <w:tcW w:w="2179" w:type="dxa"/>
            <w:shd w:val="clear" w:color="auto" w:fill="auto"/>
          </w:tcPr>
          <w:p w:rsidR="004B486B" w:rsidRPr="004B486B" w:rsidRDefault="004B486B" w:rsidP="004B486B">
            <w:pPr>
              <w:ind w:firstLine="0"/>
            </w:pPr>
            <w:r>
              <w:t>Forrester</w:t>
            </w:r>
          </w:p>
        </w:tc>
        <w:tc>
          <w:tcPr>
            <w:tcW w:w="2179" w:type="dxa"/>
            <w:shd w:val="clear" w:color="auto" w:fill="auto"/>
          </w:tcPr>
          <w:p w:rsidR="004B486B" w:rsidRPr="004B486B" w:rsidRDefault="004B486B" w:rsidP="004B486B">
            <w:pPr>
              <w:ind w:firstLine="0"/>
            </w:pPr>
            <w:r>
              <w:t>Fry</w:t>
            </w:r>
          </w:p>
        </w:tc>
        <w:tc>
          <w:tcPr>
            <w:tcW w:w="2180" w:type="dxa"/>
            <w:shd w:val="clear" w:color="auto" w:fill="auto"/>
          </w:tcPr>
          <w:p w:rsidR="004B486B" w:rsidRPr="004B486B" w:rsidRDefault="004B486B" w:rsidP="004B486B">
            <w:pPr>
              <w:ind w:firstLine="0"/>
            </w:pPr>
            <w:r>
              <w:t>Funderburk</w:t>
            </w:r>
          </w:p>
        </w:tc>
      </w:tr>
      <w:tr w:rsidR="004B486B" w:rsidRPr="004B486B" w:rsidTr="004B486B">
        <w:tc>
          <w:tcPr>
            <w:tcW w:w="2179" w:type="dxa"/>
            <w:shd w:val="clear" w:color="auto" w:fill="auto"/>
          </w:tcPr>
          <w:p w:rsidR="004B486B" w:rsidRPr="004B486B" w:rsidRDefault="004B486B" w:rsidP="004B486B">
            <w:pPr>
              <w:ind w:firstLine="0"/>
            </w:pPr>
            <w:r>
              <w:t>Gagnon</w:t>
            </w:r>
          </w:p>
        </w:tc>
        <w:tc>
          <w:tcPr>
            <w:tcW w:w="2179" w:type="dxa"/>
            <w:shd w:val="clear" w:color="auto" w:fill="auto"/>
          </w:tcPr>
          <w:p w:rsidR="004B486B" w:rsidRPr="004B486B" w:rsidRDefault="004B486B" w:rsidP="004B486B">
            <w:pPr>
              <w:ind w:firstLine="0"/>
            </w:pPr>
            <w:r>
              <w:t>Gilliard</w:t>
            </w:r>
          </w:p>
        </w:tc>
        <w:tc>
          <w:tcPr>
            <w:tcW w:w="2180" w:type="dxa"/>
            <w:shd w:val="clear" w:color="auto" w:fill="auto"/>
          </w:tcPr>
          <w:p w:rsidR="004B486B" w:rsidRPr="004B486B" w:rsidRDefault="004B486B" w:rsidP="004B486B">
            <w:pPr>
              <w:ind w:firstLine="0"/>
            </w:pPr>
            <w:r>
              <w:t>Hamilton</w:t>
            </w:r>
          </w:p>
        </w:tc>
      </w:tr>
      <w:tr w:rsidR="004B486B" w:rsidRPr="004B486B" w:rsidTr="004B486B">
        <w:tc>
          <w:tcPr>
            <w:tcW w:w="2179" w:type="dxa"/>
            <w:shd w:val="clear" w:color="auto" w:fill="auto"/>
          </w:tcPr>
          <w:p w:rsidR="004B486B" w:rsidRPr="004B486B" w:rsidRDefault="004B486B" w:rsidP="004B486B">
            <w:pPr>
              <w:ind w:firstLine="0"/>
            </w:pPr>
            <w:r>
              <w:t>Hayes</w:t>
            </w:r>
          </w:p>
        </w:tc>
        <w:tc>
          <w:tcPr>
            <w:tcW w:w="2179" w:type="dxa"/>
            <w:shd w:val="clear" w:color="auto" w:fill="auto"/>
          </w:tcPr>
          <w:p w:rsidR="004B486B" w:rsidRPr="004B486B" w:rsidRDefault="004B486B" w:rsidP="004B486B">
            <w:pPr>
              <w:ind w:firstLine="0"/>
            </w:pPr>
            <w:r>
              <w:t>Henderson</w:t>
            </w:r>
          </w:p>
        </w:tc>
        <w:tc>
          <w:tcPr>
            <w:tcW w:w="2180" w:type="dxa"/>
            <w:shd w:val="clear" w:color="auto" w:fill="auto"/>
          </w:tcPr>
          <w:p w:rsidR="004B486B" w:rsidRPr="004B486B" w:rsidRDefault="004B486B" w:rsidP="004B486B">
            <w:pPr>
              <w:ind w:firstLine="0"/>
            </w:pPr>
            <w:r>
              <w:t>Henderson-Myers</w:t>
            </w:r>
          </w:p>
        </w:tc>
      </w:tr>
      <w:tr w:rsidR="004B486B" w:rsidRPr="004B486B" w:rsidTr="004B486B">
        <w:tc>
          <w:tcPr>
            <w:tcW w:w="2179" w:type="dxa"/>
            <w:shd w:val="clear" w:color="auto" w:fill="auto"/>
          </w:tcPr>
          <w:p w:rsidR="004B486B" w:rsidRPr="004B486B" w:rsidRDefault="004B486B" w:rsidP="004B486B">
            <w:pPr>
              <w:ind w:firstLine="0"/>
            </w:pPr>
            <w:r>
              <w:t>Henegan</w:t>
            </w:r>
          </w:p>
        </w:tc>
        <w:tc>
          <w:tcPr>
            <w:tcW w:w="2179" w:type="dxa"/>
            <w:shd w:val="clear" w:color="auto" w:fill="auto"/>
          </w:tcPr>
          <w:p w:rsidR="004B486B" w:rsidRPr="004B486B" w:rsidRDefault="004B486B" w:rsidP="004B486B">
            <w:pPr>
              <w:ind w:firstLine="0"/>
            </w:pPr>
            <w:r>
              <w:t>Herbkersman</w:t>
            </w:r>
          </w:p>
        </w:tc>
        <w:tc>
          <w:tcPr>
            <w:tcW w:w="2180" w:type="dxa"/>
            <w:shd w:val="clear" w:color="auto" w:fill="auto"/>
          </w:tcPr>
          <w:p w:rsidR="004B486B" w:rsidRPr="004B486B" w:rsidRDefault="004B486B" w:rsidP="004B486B">
            <w:pPr>
              <w:ind w:firstLine="0"/>
            </w:pPr>
            <w:r>
              <w:t>Hewitt</w:t>
            </w:r>
          </w:p>
        </w:tc>
      </w:tr>
      <w:tr w:rsidR="004B486B" w:rsidRPr="004B486B" w:rsidTr="004B486B">
        <w:tc>
          <w:tcPr>
            <w:tcW w:w="2179" w:type="dxa"/>
            <w:shd w:val="clear" w:color="auto" w:fill="auto"/>
          </w:tcPr>
          <w:p w:rsidR="004B486B" w:rsidRPr="004B486B" w:rsidRDefault="004B486B" w:rsidP="004B486B">
            <w:pPr>
              <w:ind w:firstLine="0"/>
            </w:pPr>
            <w:r>
              <w:t>Hill</w:t>
            </w:r>
          </w:p>
        </w:tc>
        <w:tc>
          <w:tcPr>
            <w:tcW w:w="2179" w:type="dxa"/>
            <w:shd w:val="clear" w:color="auto" w:fill="auto"/>
          </w:tcPr>
          <w:p w:rsidR="004B486B" w:rsidRPr="004B486B" w:rsidRDefault="004B486B" w:rsidP="004B486B">
            <w:pPr>
              <w:ind w:firstLine="0"/>
            </w:pPr>
            <w:r>
              <w:t>Hiott</w:t>
            </w:r>
          </w:p>
        </w:tc>
        <w:tc>
          <w:tcPr>
            <w:tcW w:w="2180" w:type="dxa"/>
            <w:shd w:val="clear" w:color="auto" w:fill="auto"/>
          </w:tcPr>
          <w:p w:rsidR="004B486B" w:rsidRPr="004B486B" w:rsidRDefault="004B486B" w:rsidP="004B486B">
            <w:pPr>
              <w:ind w:firstLine="0"/>
            </w:pPr>
            <w:r>
              <w:t>Hixon</w:t>
            </w:r>
          </w:p>
        </w:tc>
      </w:tr>
      <w:tr w:rsidR="004B486B" w:rsidRPr="004B486B" w:rsidTr="004B486B">
        <w:tc>
          <w:tcPr>
            <w:tcW w:w="2179" w:type="dxa"/>
            <w:shd w:val="clear" w:color="auto" w:fill="auto"/>
          </w:tcPr>
          <w:p w:rsidR="004B486B" w:rsidRPr="004B486B" w:rsidRDefault="004B486B" w:rsidP="004B486B">
            <w:pPr>
              <w:ind w:firstLine="0"/>
            </w:pPr>
            <w:r>
              <w:t>Hosey</w:t>
            </w:r>
          </w:p>
        </w:tc>
        <w:tc>
          <w:tcPr>
            <w:tcW w:w="2179" w:type="dxa"/>
            <w:shd w:val="clear" w:color="auto" w:fill="auto"/>
          </w:tcPr>
          <w:p w:rsidR="004B486B" w:rsidRPr="004B486B" w:rsidRDefault="004B486B" w:rsidP="004B486B">
            <w:pPr>
              <w:ind w:firstLine="0"/>
            </w:pPr>
            <w:r>
              <w:t>Huggins</w:t>
            </w:r>
          </w:p>
        </w:tc>
        <w:tc>
          <w:tcPr>
            <w:tcW w:w="2180" w:type="dxa"/>
            <w:shd w:val="clear" w:color="auto" w:fill="auto"/>
          </w:tcPr>
          <w:p w:rsidR="004B486B" w:rsidRPr="004B486B" w:rsidRDefault="004B486B" w:rsidP="004B486B">
            <w:pPr>
              <w:ind w:firstLine="0"/>
            </w:pPr>
            <w:r>
              <w:t>Jefferson</w:t>
            </w:r>
          </w:p>
        </w:tc>
      </w:tr>
      <w:tr w:rsidR="004B486B" w:rsidRPr="004B486B" w:rsidTr="004B486B">
        <w:tc>
          <w:tcPr>
            <w:tcW w:w="2179" w:type="dxa"/>
            <w:shd w:val="clear" w:color="auto" w:fill="auto"/>
          </w:tcPr>
          <w:p w:rsidR="004B486B" w:rsidRPr="004B486B" w:rsidRDefault="004B486B" w:rsidP="004B486B">
            <w:pPr>
              <w:ind w:firstLine="0"/>
            </w:pPr>
            <w:r>
              <w:t>Johnson</w:t>
            </w:r>
          </w:p>
        </w:tc>
        <w:tc>
          <w:tcPr>
            <w:tcW w:w="2179" w:type="dxa"/>
            <w:shd w:val="clear" w:color="auto" w:fill="auto"/>
          </w:tcPr>
          <w:p w:rsidR="004B486B" w:rsidRPr="004B486B" w:rsidRDefault="004B486B" w:rsidP="004B486B">
            <w:pPr>
              <w:ind w:firstLine="0"/>
            </w:pPr>
            <w:r>
              <w:t>Jordan</w:t>
            </w:r>
          </w:p>
        </w:tc>
        <w:tc>
          <w:tcPr>
            <w:tcW w:w="2180" w:type="dxa"/>
            <w:shd w:val="clear" w:color="auto" w:fill="auto"/>
          </w:tcPr>
          <w:p w:rsidR="004B486B" w:rsidRPr="004B486B" w:rsidRDefault="004B486B" w:rsidP="004B486B">
            <w:pPr>
              <w:ind w:firstLine="0"/>
            </w:pPr>
            <w:r>
              <w:t>King</w:t>
            </w:r>
          </w:p>
        </w:tc>
      </w:tr>
      <w:tr w:rsidR="004B486B" w:rsidRPr="004B486B" w:rsidTr="004B486B">
        <w:tc>
          <w:tcPr>
            <w:tcW w:w="2179" w:type="dxa"/>
            <w:shd w:val="clear" w:color="auto" w:fill="auto"/>
          </w:tcPr>
          <w:p w:rsidR="004B486B" w:rsidRPr="004B486B" w:rsidRDefault="004B486B" w:rsidP="004B486B">
            <w:pPr>
              <w:ind w:firstLine="0"/>
            </w:pPr>
            <w:r>
              <w:t>Kirby</w:t>
            </w:r>
          </w:p>
        </w:tc>
        <w:tc>
          <w:tcPr>
            <w:tcW w:w="2179" w:type="dxa"/>
            <w:shd w:val="clear" w:color="auto" w:fill="auto"/>
          </w:tcPr>
          <w:p w:rsidR="004B486B" w:rsidRPr="004B486B" w:rsidRDefault="004B486B" w:rsidP="004B486B">
            <w:pPr>
              <w:ind w:firstLine="0"/>
            </w:pPr>
            <w:r>
              <w:t>Knight</w:t>
            </w:r>
          </w:p>
        </w:tc>
        <w:tc>
          <w:tcPr>
            <w:tcW w:w="2180" w:type="dxa"/>
            <w:shd w:val="clear" w:color="auto" w:fill="auto"/>
          </w:tcPr>
          <w:p w:rsidR="004B486B" w:rsidRPr="004B486B" w:rsidRDefault="004B486B" w:rsidP="004B486B">
            <w:pPr>
              <w:ind w:firstLine="0"/>
            </w:pPr>
            <w:r>
              <w:t>Long</w:t>
            </w:r>
          </w:p>
        </w:tc>
      </w:tr>
      <w:tr w:rsidR="004B486B" w:rsidRPr="004B486B" w:rsidTr="004B486B">
        <w:tc>
          <w:tcPr>
            <w:tcW w:w="2179" w:type="dxa"/>
            <w:shd w:val="clear" w:color="auto" w:fill="auto"/>
          </w:tcPr>
          <w:p w:rsidR="004B486B" w:rsidRPr="004B486B" w:rsidRDefault="004B486B" w:rsidP="004B486B">
            <w:pPr>
              <w:ind w:firstLine="0"/>
            </w:pPr>
            <w:r>
              <w:t>Lowe</w:t>
            </w:r>
          </w:p>
        </w:tc>
        <w:tc>
          <w:tcPr>
            <w:tcW w:w="2179" w:type="dxa"/>
            <w:shd w:val="clear" w:color="auto" w:fill="auto"/>
          </w:tcPr>
          <w:p w:rsidR="004B486B" w:rsidRPr="004B486B" w:rsidRDefault="004B486B" w:rsidP="004B486B">
            <w:pPr>
              <w:ind w:firstLine="0"/>
            </w:pPr>
            <w:r>
              <w:t>Lucas</w:t>
            </w:r>
          </w:p>
        </w:tc>
        <w:tc>
          <w:tcPr>
            <w:tcW w:w="2180" w:type="dxa"/>
            <w:shd w:val="clear" w:color="auto" w:fill="auto"/>
          </w:tcPr>
          <w:p w:rsidR="004B486B" w:rsidRPr="004B486B" w:rsidRDefault="004B486B" w:rsidP="004B486B">
            <w:pPr>
              <w:ind w:firstLine="0"/>
            </w:pPr>
            <w:r>
              <w:t>Mace</w:t>
            </w:r>
          </w:p>
        </w:tc>
      </w:tr>
      <w:tr w:rsidR="004B486B" w:rsidRPr="004B486B" w:rsidTr="004B486B">
        <w:tc>
          <w:tcPr>
            <w:tcW w:w="2179" w:type="dxa"/>
            <w:shd w:val="clear" w:color="auto" w:fill="auto"/>
          </w:tcPr>
          <w:p w:rsidR="004B486B" w:rsidRPr="004B486B" w:rsidRDefault="004B486B" w:rsidP="004B486B">
            <w:pPr>
              <w:ind w:firstLine="0"/>
            </w:pPr>
            <w:r>
              <w:t>Martin</w:t>
            </w:r>
          </w:p>
        </w:tc>
        <w:tc>
          <w:tcPr>
            <w:tcW w:w="2179" w:type="dxa"/>
            <w:shd w:val="clear" w:color="auto" w:fill="auto"/>
          </w:tcPr>
          <w:p w:rsidR="004B486B" w:rsidRPr="004B486B" w:rsidRDefault="004B486B" w:rsidP="004B486B">
            <w:pPr>
              <w:ind w:firstLine="0"/>
            </w:pPr>
            <w:r>
              <w:t>McCravy</w:t>
            </w:r>
          </w:p>
        </w:tc>
        <w:tc>
          <w:tcPr>
            <w:tcW w:w="2180" w:type="dxa"/>
            <w:shd w:val="clear" w:color="auto" w:fill="auto"/>
          </w:tcPr>
          <w:p w:rsidR="004B486B" w:rsidRPr="004B486B" w:rsidRDefault="004B486B" w:rsidP="004B486B">
            <w:pPr>
              <w:ind w:firstLine="0"/>
            </w:pPr>
            <w:r>
              <w:t>McEachern</w:t>
            </w:r>
          </w:p>
        </w:tc>
      </w:tr>
      <w:tr w:rsidR="004B486B" w:rsidRPr="004B486B" w:rsidTr="004B486B">
        <w:tc>
          <w:tcPr>
            <w:tcW w:w="2179" w:type="dxa"/>
            <w:shd w:val="clear" w:color="auto" w:fill="auto"/>
          </w:tcPr>
          <w:p w:rsidR="004B486B" w:rsidRPr="004B486B" w:rsidRDefault="004B486B" w:rsidP="004B486B">
            <w:pPr>
              <w:ind w:firstLine="0"/>
            </w:pPr>
            <w:r>
              <w:t>McGinnis</w:t>
            </w:r>
          </w:p>
        </w:tc>
        <w:tc>
          <w:tcPr>
            <w:tcW w:w="2179" w:type="dxa"/>
            <w:shd w:val="clear" w:color="auto" w:fill="auto"/>
          </w:tcPr>
          <w:p w:rsidR="004B486B" w:rsidRPr="004B486B" w:rsidRDefault="004B486B" w:rsidP="004B486B">
            <w:pPr>
              <w:ind w:firstLine="0"/>
            </w:pPr>
            <w:r>
              <w:t>D. C. Moss</w:t>
            </w:r>
          </w:p>
        </w:tc>
        <w:tc>
          <w:tcPr>
            <w:tcW w:w="2180" w:type="dxa"/>
            <w:shd w:val="clear" w:color="auto" w:fill="auto"/>
          </w:tcPr>
          <w:p w:rsidR="004B486B" w:rsidRPr="004B486B" w:rsidRDefault="004B486B" w:rsidP="004B486B">
            <w:pPr>
              <w:ind w:firstLine="0"/>
            </w:pPr>
            <w:r>
              <w:t>Murphy</w:t>
            </w:r>
          </w:p>
        </w:tc>
      </w:tr>
      <w:tr w:rsidR="004B486B" w:rsidRPr="004B486B" w:rsidTr="004B486B">
        <w:tc>
          <w:tcPr>
            <w:tcW w:w="2179" w:type="dxa"/>
            <w:shd w:val="clear" w:color="auto" w:fill="auto"/>
          </w:tcPr>
          <w:p w:rsidR="004B486B" w:rsidRPr="004B486B" w:rsidRDefault="004B486B" w:rsidP="004B486B">
            <w:pPr>
              <w:ind w:firstLine="0"/>
            </w:pPr>
            <w:r>
              <w:t>B. Newton</w:t>
            </w:r>
          </w:p>
        </w:tc>
        <w:tc>
          <w:tcPr>
            <w:tcW w:w="2179" w:type="dxa"/>
            <w:shd w:val="clear" w:color="auto" w:fill="auto"/>
          </w:tcPr>
          <w:p w:rsidR="004B486B" w:rsidRPr="004B486B" w:rsidRDefault="004B486B" w:rsidP="004B486B">
            <w:pPr>
              <w:ind w:firstLine="0"/>
            </w:pPr>
            <w:r>
              <w:t>Norrell</w:t>
            </w:r>
          </w:p>
        </w:tc>
        <w:tc>
          <w:tcPr>
            <w:tcW w:w="2180" w:type="dxa"/>
            <w:shd w:val="clear" w:color="auto" w:fill="auto"/>
          </w:tcPr>
          <w:p w:rsidR="004B486B" w:rsidRPr="004B486B" w:rsidRDefault="004B486B" w:rsidP="004B486B">
            <w:pPr>
              <w:ind w:firstLine="0"/>
            </w:pPr>
            <w:r>
              <w:t>Ott</w:t>
            </w:r>
          </w:p>
        </w:tc>
      </w:tr>
      <w:tr w:rsidR="004B486B" w:rsidRPr="004B486B" w:rsidTr="004B486B">
        <w:tc>
          <w:tcPr>
            <w:tcW w:w="2179" w:type="dxa"/>
            <w:shd w:val="clear" w:color="auto" w:fill="auto"/>
          </w:tcPr>
          <w:p w:rsidR="004B486B" w:rsidRPr="004B486B" w:rsidRDefault="004B486B" w:rsidP="004B486B">
            <w:pPr>
              <w:ind w:firstLine="0"/>
            </w:pPr>
            <w:r>
              <w:t>Parks</w:t>
            </w:r>
          </w:p>
        </w:tc>
        <w:tc>
          <w:tcPr>
            <w:tcW w:w="2179" w:type="dxa"/>
            <w:shd w:val="clear" w:color="auto" w:fill="auto"/>
          </w:tcPr>
          <w:p w:rsidR="004B486B" w:rsidRPr="004B486B" w:rsidRDefault="004B486B" w:rsidP="004B486B">
            <w:pPr>
              <w:ind w:firstLine="0"/>
            </w:pPr>
            <w:r>
              <w:t>Pendarvis</w:t>
            </w:r>
          </w:p>
        </w:tc>
        <w:tc>
          <w:tcPr>
            <w:tcW w:w="2180" w:type="dxa"/>
            <w:shd w:val="clear" w:color="auto" w:fill="auto"/>
          </w:tcPr>
          <w:p w:rsidR="004B486B" w:rsidRPr="004B486B" w:rsidRDefault="004B486B" w:rsidP="004B486B">
            <w:pPr>
              <w:ind w:firstLine="0"/>
            </w:pPr>
            <w:r>
              <w:t>Pope</w:t>
            </w:r>
          </w:p>
        </w:tc>
      </w:tr>
      <w:tr w:rsidR="004B486B" w:rsidRPr="004B486B" w:rsidTr="004B486B">
        <w:tc>
          <w:tcPr>
            <w:tcW w:w="2179" w:type="dxa"/>
            <w:shd w:val="clear" w:color="auto" w:fill="auto"/>
          </w:tcPr>
          <w:p w:rsidR="004B486B" w:rsidRPr="004B486B" w:rsidRDefault="004B486B" w:rsidP="004B486B">
            <w:pPr>
              <w:ind w:firstLine="0"/>
            </w:pPr>
            <w:r>
              <w:t>Putnam</w:t>
            </w:r>
          </w:p>
        </w:tc>
        <w:tc>
          <w:tcPr>
            <w:tcW w:w="2179" w:type="dxa"/>
            <w:shd w:val="clear" w:color="auto" w:fill="auto"/>
          </w:tcPr>
          <w:p w:rsidR="004B486B" w:rsidRPr="004B486B" w:rsidRDefault="004B486B" w:rsidP="004B486B">
            <w:pPr>
              <w:ind w:firstLine="0"/>
            </w:pPr>
            <w:r>
              <w:t>Ridgeway</w:t>
            </w:r>
          </w:p>
        </w:tc>
        <w:tc>
          <w:tcPr>
            <w:tcW w:w="2180" w:type="dxa"/>
            <w:shd w:val="clear" w:color="auto" w:fill="auto"/>
          </w:tcPr>
          <w:p w:rsidR="004B486B" w:rsidRPr="004B486B" w:rsidRDefault="004B486B" w:rsidP="004B486B">
            <w:pPr>
              <w:ind w:firstLine="0"/>
            </w:pPr>
            <w:r>
              <w:t>M. Rivers</w:t>
            </w:r>
          </w:p>
        </w:tc>
      </w:tr>
      <w:tr w:rsidR="004B486B" w:rsidRPr="004B486B" w:rsidTr="004B486B">
        <w:tc>
          <w:tcPr>
            <w:tcW w:w="2179" w:type="dxa"/>
            <w:shd w:val="clear" w:color="auto" w:fill="auto"/>
          </w:tcPr>
          <w:p w:rsidR="004B486B" w:rsidRPr="004B486B" w:rsidRDefault="004B486B" w:rsidP="004B486B">
            <w:pPr>
              <w:ind w:firstLine="0"/>
            </w:pPr>
            <w:r>
              <w:t>S. Rivers</w:t>
            </w:r>
          </w:p>
        </w:tc>
        <w:tc>
          <w:tcPr>
            <w:tcW w:w="2179" w:type="dxa"/>
            <w:shd w:val="clear" w:color="auto" w:fill="auto"/>
          </w:tcPr>
          <w:p w:rsidR="004B486B" w:rsidRPr="004B486B" w:rsidRDefault="004B486B" w:rsidP="004B486B">
            <w:pPr>
              <w:ind w:firstLine="0"/>
            </w:pPr>
            <w:r>
              <w:t>Sandifer</w:t>
            </w:r>
          </w:p>
        </w:tc>
        <w:tc>
          <w:tcPr>
            <w:tcW w:w="2180" w:type="dxa"/>
            <w:shd w:val="clear" w:color="auto" w:fill="auto"/>
          </w:tcPr>
          <w:p w:rsidR="004B486B" w:rsidRPr="004B486B" w:rsidRDefault="004B486B" w:rsidP="004B486B">
            <w:pPr>
              <w:ind w:firstLine="0"/>
            </w:pPr>
            <w:r>
              <w:t>Simrill</w:t>
            </w:r>
          </w:p>
        </w:tc>
      </w:tr>
      <w:tr w:rsidR="004B486B" w:rsidRPr="004B486B" w:rsidTr="004B486B">
        <w:tc>
          <w:tcPr>
            <w:tcW w:w="2179" w:type="dxa"/>
            <w:shd w:val="clear" w:color="auto" w:fill="auto"/>
          </w:tcPr>
          <w:p w:rsidR="004B486B" w:rsidRPr="004B486B" w:rsidRDefault="004B486B" w:rsidP="004B486B">
            <w:pPr>
              <w:ind w:firstLine="0"/>
            </w:pPr>
            <w:r>
              <w:t>G. M. Smith</w:t>
            </w:r>
          </w:p>
        </w:tc>
        <w:tc>
          <w:tcPr>
            <w:tcW w:w="2179" w:type="dxa"/>
            <w:shd w:val="clear" w:color="auto" w:fill="auto"/>
          </w:tcPr>
          <w:p w:rsidR="004B486B" w:rsidRPr="004B486B" w:rsidRDefault="004B486B" w:rsidP="004B486B">
            <w:pPr>
              <w:ind w:firstLine="0"/>
            </w:pPr>
            <w:r>
              <w:t>G. R. Smith</w:t>
            </w:r>
          </w:p>
        </w:tc>
        <w:tc>
          <w:tcPr>
            <w:tcW w:w="2180" w:type="dxa"/>
            <w:shd w:val="clear" w:color="auto" w:fill="auto"/>
          </w:tcPr>
          <w:p w:rsidR="004B486B" w:rsidRPr="004B486B" w:rsidRDefault="004B486B" w:rsidP="004B486B">
            <w:pPr>
              <w:ind w:firstLine="0"/>
            </w:pPr>
            <w:r>
              <w:t>J. E. Smith</w:t>
            </w:r>
          </w:p>
        </w:tc>
      </w:tr>
      <w:tr w:rsidR="004B486B" w:rsidRPr="004B486B" w:rsidTr="004B486B">
        <w:tc>
          <w:tcPr>
            <w:tcW w:w="2179" w:type="dxa"/>
            <w:shd w:val="clear" w:color="auto" w:fill="auto"/>
          </w:tcPr>
          <w:p w:rsidR="004B486B" w:rsidRPr="004B486B" w:rsidRDefault="004B486B" w:rsidP="004B486B">
            <w:pPr>
              <w:ind w:firstLine="0"/>
            </w:pPr>
            <w:r>
              <w:t>Sottile</w:t>
            </w:r>
          </w:p>
        </w:tc>
        <w:tc>
          <w:tcPr>
            <w:tcW w:w="2179" w:type="dxa"/>
            <w:shd w:val="clear" w:color="auto" w:fill="auto"/>
          </w:tcPr>
          <w:p w:rsidR="004B486B" w:rsidRPr="004B486B" w:rsidRDefault="004B486B" w:rsidP="004B486B">
            <w:pPr>
              <w:ind w:firstLine="0"/>
            </w:pPr>
            <w:r>
              <w:t>Spires</w:t>
            </w:r>
          </w:p>
        </w:tc>
        <w:tc>
          <w:tcPr>
            <w:tcW w:w="2180" w:type="dxa"/>
            <w:shd w:val="clear" w:color="auto" w:fill="auto"/>
          </w:tcPr>
          <w:p w:rsidR="004B486B" w:rsidRPr="004B486B" w:rsidRDefault="004B486B" w:rsidP="004B486B">
            <w:pPr>
              <w:ind w:firstLine="0"/>
            </w:pPr>
            <w:r>
              <w:t>Stavrinakis</w:t>
            </w:r>
          </w:p>
        </w:tc>
      </w:tr>
      <w:tr w:rsidR="004B486B" w:rsidRPr="004B486B" w:rsidTr="004B486B">
        <w:tc>
          <w:tcPr>
            <w:tcW w:w="2179" w:type="dxa"/>
            <w:shd w:val="clear" w:color="auto" w:fill="auto"/>
          </w:tcPr>
          <w:p w:rsidR="004B486B" w:rsidRPr="004B486B" w:rsidRDefault="004B486B" w:rsidP="004B486B">
            <w:pPr>
              <w:ind w:firstLine="0"/>
            </w:pPr>
            <w:r>
              <w:t>Stringer</w:t>
            </w:r>
          </w:p>
        </w:tc>
        <w:tc>
          <w:tcPr>
            <w:tcW w:w="2179" w:type="dxa"/>
            <w:shd w:val="clear" w:color="auto" w:fill="auto"/>
          </w:tcPr>
          <w:p w:rsidR="004B486B" w:rsidRPr="004B486B" w:rsidRDefault="004B486B" w:rsidP="004B486B">
            <w:pPr>
              <w:ind w:firstLine="0"/>
            </w:pPr>
            <w:r>
              <w:t>Taylor</w:t>
            </w:r>
          </w:p>
        </w:tc>
        <w:tc>
          <w:tcPr>
            <w:tcW w:w="2180" w:type="dxa"/>
            <w:shd w:val="clear" w:color="auto" w:fill="auto"/>
          </w:tcPr>
          <w:p w:rsidR="004B486B" w:rsidRPr="004B486B" w:rsidRDefault="004B486B" w:rsidP="004B486B">
            <w:pPr>
              <w:ind w:firstLine="0"/>
            </w:pPr>
            <w:r>
              <w:t>Thayer</w:t>
            </w:r>
          </w:p>
        </w:tc>
      </w:tr>
      <w:tr w:rsidR="004B486B" w:rsidRPr="004B486B" w:rsidTr="004B486B">
        <w:tc>
          <w:tcPr>
            <w:tcW w:w="2179" w:type="dxa"/>
            <w:shd w:val="clear" w:color="auto" w:fill="auto"/>
          </w:tcPr>
          <w:p w:rsidR="004B486B" w:rsidRPr="004B486B" w:rsidRDefault="004B486B" w:rsidP="004B486B">
            <w:pPr>
              <w:ind w:firstLine="0"/>
            </w:pPr>
            <w:r>
              <w:t>Thigpen</w:t>
            </w:r>
          </w:p>
        </w:tc>
        <w:tc>
          <w:tcPr>
            <w:tcW w:w="2179" w:type="dxa"/>
            <w:shd w:val="clear" w:color="auto" w:fill="auto"/>
          </w:tcPr>
          <w:p w:rsidR="004B486B" w:rsidRPr="004B486B" w:rsidRDefault="004B486B" w:rsidP="004B486B">
            <w:pPr>
              <w:ind w:firstLine="0"/>
            </w:pPr>
            <w:r>
              <w:t>Toole</w:t>
            </w:r>
          </w:p>
        </w:tc>
        <w:tc>
          <w:tcPr>
            <w:tcW w:w="2180" w:type="dxa"/>
            <w:shd w:val="clear" w:color="auto" w:fill="auto"/>
          </w:tcPr>
          <w:p w:rsidR="004B486B" w:rsidRPr="004B486B" w:rsidRDefault="004B486B" w:rsidP="004B486B">
            <w:pPr>
              <w:ind w:firstLine="0"/>
            </w:pPr>
            <w:r>
              <w:t>Trantham</w:t>
            </w:r>
          </w:p>
        </w:tc>
      </w:tr>
      <w:tr w:rsidR="004B486B" w:rsidRPr="004B486B" w:rsidTr="004B486B">
        <w:tc>
          <w:tcPr>
            <w:tcW w:w="2179" w:type="dxa"/>
            <w:shd w:val="clear" w:color="auto" w:fill="auto"/>
          </w:tcPr>
          <w:p w:rsidR="004B486B" w:rsidRPr="004B486B" w:rsidRDefault="004B486B" w:rsidP="004B486B">
            <w:pPr>
              <w:ind w:firstLine="0"/>
            </w:pPr>
            <w:r>
              <w:t>Weeks</w:t>
            </w:r>
          </w:p>
        </w:tc>
        <w:tc>
          <w:tcPr>
            <w:tcW w:w="2179" w:type="dxa"/>
            <w:shd w:val="clear" w:color="auto" w:fill="auto"/>
          </w:tcPr>
          <w:p w:rsidR="004B486B" w:rsidRPr="004B486B" w:rsidRDefault="004B486B" w:rsidP="004B486B">
            <w:pPr>
              <w:ind w:firstLine="0"/>
            </w:pPr>
            <w:r>
              <w:t>West</w:t>
            </w:r>
          </w:p>
        </w:tc>
        <w:tc>
          <w:tcPr>
            <w:tcW w:w="2180" w:type="dxa"/>
            <w:shd w:val="clear" w:color="auto" w:fill="auto"/>
          </w:tcPr>
          <w:p w:rsidR="004B486B" w:rsidRPr="004B486B" w:rsidRDefault="004B486B" w:rsidP="004B486B">
            <w:pPr>
              <w:ind w:firstLine="0"/>
            </w:pPr>
            <w:r>
              <w:t>White</w:t>
            </w:r>
          </w:p>
        </w:tc>
      </w:tr>
      <w:tr w:rsidR="004B486B" w:rsidRPr="004B486B" w:rsidTr="004B486B">
        <w:tc>
          <w:tcPr>
            <w:tcW w:w="2179" w:type="dxa"/>
            <w:shd w:val="clear" w:color="auto" w:fill="auto"/>
          </w:tcPr>
          <w:p w:rsidR="004B486B" w:rsidRPr="004B486B" w:rsidRDefault="004B486B" w:rsidP="004B486B">
            <w:pPr>
              <w:keepNext/>
              <w:ind w:firstLine="0"/>
            </w:pPr>
            <w:r>
              <w:t>Whitmire</w:t>
            </w:r>
          </w:p>
        </w:tc>
        <w:tc>
          <w:tcPr>
            <w:tcW w:w="2179" w:type="dxa"/>
            <w:shd w:val="clear" w:color="auto" w:fill="auto"/>
          </w:tcPr>
          <w:p w:rsidR="004B486B" w:rsidRPr="004B486B" w:rsidRDefault="004B486B" w:rsidP="004B486B">
            <w:pPr>
              <w:keepNext/>
              <w:ind w:firstLine="0"/>
            </w:pPr>
            <w:r>
              <w:t>Williams</w:t>
            </w:r>
          </w:p>
        </w:tc>
        <w:tc>
          <w:tcPr>
            <w:tcW w:w="2180" w:type="dxa"/>
            <w:shd w:val="clear" w:color="auto" w:fill="auto"/>
          </w:tcPr>
          <w:p w:rsidR="004B486B" w:rsidRPr="004B486B" w:rsidRDefault="004B486B" w:rsidP="004B486B">
            <w:pPr>
              <w:keepNext/>
              <w:ind w:firstLine="0"/>
            </w:pPr>
            <w:r>
              <w:t>Willis</w:t>
            </w:r>
          </w:p>
        </w:tc>
      </w:tr>
      <w:tr w:rsidR="004B486B" w:rsidRPr="004B486B" w:rsidTr="004B486B">
        <w:tc>
          <w:tcPr>
            <w:tcW w:w="2179" w:type="dxa"/>
            <w:shd w:val="clear" w:color="auto" w:fill="auto"/>
          </w:tcPr>
          <w:p w:rsidR="004B486B" w:rsidRPr="004B486B" w:rsidRDefault="004B486B" w:rsidP="004B486B">
            <w:pPr>
              <w:keepNext/>
              <w:ind w:firstLine="0"/>
            </w:pPr>
            <w:r>
              <w:t>Wooten</w:t>
            </w:r>
          </w:p>
        </w:tc>
        <w:tc>
          <w:tcPr>
            <w:tcW w:w="2179" w:type="dxa"/>
            <w:shd w:val="clear" w:color="auto" w:fill="auto"/>
          </w:tcPr>
          <w:p w:rsidR="004B486B" w:rsidRPr="004B486B" w:rsidRDefault="004B486B" w:rsidP="004B486B">
            <w:pPr>
              <w:keepNext/>
              <w:ind w:firstLine="0"/>
            </w:pPr>
            <w:r>
              <w:t>Young</w:t>
            </w:r>
          </w:p>
        </w:tc>
        <w:tc>
          <w:tcPr>
            <w:tcW w:w="2180" w:type="dxa"/>
            <w:shd w:val="clear" w:color="auto" w:fill="auto"/>
          </w:tcPr>
          <w:p w:rsidR="004B486B" w:rsidRPr="004B486B" w:rsidRDefault="004B486B" w:rsidP="004B486B">
            <w:pPr>
              <w:keepNext/>
              <w:ind w:firstLine="0"/>
            </w:pPr>
            <w:r>
              <w:t>Yow</w:t>
            </w:r>
          </w:p>
        </w:tc>
      </w:tr>
    </w:tbl>
    <w:p w:rsidR="004B486B" w:rsidRDefault="004B486B" w:rsidP="004B486B"/>
    <w:p w:rsidR="004B486B" w:rsidRDefault="004B486B" w:rsidP="004B486B">
      <w:pPr>
        <w:jc w:val="center"/>
        <w:rPr>
          <w:b/>
        </w:rPr>
      </w:pPr>
      <w:r w:rsidRPr="004B486B">
        <w:rPr>
          <w:b/>
        </w:rPr>
        <w:t>Total--99</w:t>
      </w:r>
    </w:p>
    <w:p w:rsidR="004B486B" w:rsidRDefault="004B486B" w:rsidP="004B486B">
      <w:pPr>
        <w:jc w:val="center"/>
        <w:rPr>
          <w:b/>
        </w:rPr>
      </w:pPr>
    </w:p>
    <w:p w:rsidR="004B486B" w:rsidRDefault="004B486B" w:rsidP="004B486B">
      <w:pPr>
        <w:ind w:firstLine="0"/>
      </w:pPr>
      <w:r w:rsidRPr="004B486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B486B" w:rsidRPr="004B486B" w:rsidTr="004B486B">
        <w:tc>
          <w:tcPr>
            <w:tcW w:w="2179" w:type="dxa"/>
            <w:shd w:val="clear" w:color="auto" w:fill="auto"/>
          </w:tcPr>
          <w:p w:rsidR="004B486B" w:rsidRPr="004B486B" w:rsidRDefault="004B486B" w:rsidP="004B486B">
            <w:pPr>
              <w:keepNext/>
              <w:ind w:firstLine="0"/>
            </w:pPr>
            <w:r>
              <w:t>Brown</w:t>
            </w:r>
          </w:p>
        </w:tc>
        <w:tc>
          <w:tcPr>
            <w:tcW w:w="2179" w:type="dxa"/>
            <w:shd w:val="clear" w:color="auto" w:fill="auto"/>
          </w:tcPr>
          <w:p w:rsidR="004B486B" w:rsidRPr="004B486B" w:rsidRDefault="004B486B" w:rsidP="004B486B">
            <w:pPr>
              <w:keepNext/>
              <w:ind w:firstLine="0"/>
            </w:pPr>
            <w:r>
              <w:t>Loftis</w:t>
            </w:r>
          </w:p>
        </w:tc>
        <w:tc>
          <w:tcPr>
            <w:tcW w:w="2180" w:type="dxa"/>
            <w:shd w:val="clear" w:color="auto" w:fill="auto"/>
          </w:tcPr>
          <w:p w:rsidR="004B486B" w:rsidRPr="004B486B" w:rsidRDefault="004B486B" w:rsidP="004B486B">
            <w:pPr>
              <w:keepNext/>
              <w:ind w:firstLine="0"/>
            </w:pPr>
          </w:p>
        </w:tc>
      </w:tr>
    </w:tbl>
    <w:p w:rsidR="004B486B" w:rsidRDefault="004B486B" w:rsidP="004B486B"/>
    <w:p w:rsidR="004B486B" w:rsidRDefault="004B486B" w:rsidP="004B486B">
      <w:pPr>
        <w:jc w:val="center"/>
        <w:rPr>
          <w:b/>
        </w:rPr>
      </w:pPr>
      <w:r w:rsidRPr="004B486B">
        <w:rPr>
          <w:b/>
        </w:rPr>
        <w:t>Total--2</w:t>
      </w:r>
    </w:p>
    <w:p w:rsidR="004B486B" w:rsidRDefault="004B486B" w:rsidP="004B486B">
      <w:pPr>
        <w:jc w:val="center"/>
        <w:rPr>
          <w:b/>
        </w:rPr>
      </w:pPr>
    </w:p>
    <w:p w:rsidR="004B486B" w:rsidRDefault="004B486B" w:rsidP="004B486B">
      <w:r>
        <w:t xml:space="preserve">So, the Bill was read the second time and ordered to third reading.  </w:t>
      </w:r>
    </w:p>
    <w:p w:rsidR="004B486B" w:rsidRDefault="004B486B" w:rsidP="004B486B"/>
    <w:p w:rsidR="004B486B" w:rsidRDefault="004B486B" w:rsidP="004B486B">
      <w:pPr>
        <w:keepNext/>
        <w:jc w:val="center"/>
        <w:rPr>
          <w:b/>
        </w:rPr>
      </w:pPr>
      <w:r w:rsidRPr="004B486B">
        <w:rPr>
          <w:b/>
        </w:rPr>
        <w:t>S. 758--ORDERED TO THIRD READING</w:t>
      </w:r>
    </w:p>
    <w:p w:rsidR="004B486B" w:rsidRDefault="004B486B" w:rsidP="004B486B">
      <w:pPr>
        <w:keepNext/>
      </w:pPr>
      <w:r>
        <w:t>The following Bill was taken up:</w:t>
      </w:r>
    </w:p>
    <w:p w:rsidR="004B486B" w:rsidRDefault="004B486B" w:rsidP="004B486B">
      <w:pPr>
        <w:keepNext/>
      </w:pPr>
      <w:bookmarkStart w:id="70" w:name="include_clip_start_202"/>
      <w:bookmarkEnd w:id="70"/>
    </w:p>
    <w:p w:rsidR="004B486B" w:rsidRDefault="004B486B" w:rsidP="004B486B">
      <w:r>
        <w:t>S. 758 -- Senator Reese: A BILL TO AMEND SECTION 50-25-1330, AS AMENDED, CODE OF LAWS OF SOUTH CAROLINA, 1976, RELATING TO WATERCRAFT RESTRICTIONS ALONG LAKE H. TAYLOR BLALOCK, SO AS TO EXTEND THE PERIOD FOR THE HUNTING OF WATERFOWL ON THE LAKE TO DECEMBER 31, 2023.</w:t>
      </w:r>
    </w:p>
    <w:p w:rsidR="004B486B" w:rsidRDefault="004B486B" w:rsidP="004B486B">
      <w:bookmarkStart w:id="71" w:name="include_clip_end_202"/>
      <w:bookmarkEnd w:id="71"/>
    </w:p>
    <w:p w:rsidR="004B486B" w:rsidRDefault="004B486B" w:rsidP="004B486B">
      <w:r>
        <w:t>Rep. HIXON explained the Bill.</w:t>
      </w:r>
    </w:p>
    <w:p w:rsidR="004B486B" w:rsidRDefault="004B486B" w:rsidP="004B486B"/>
    <w:p w:rsidR="004B486B" w:rsidRDefault="004B486B" w:rsidP="004B486B">
      <w:r>
        <w:t xml:space="preserve">The yeas and nays were taken resulting as follows: </w:t>
      </w:r>
    </w:p>
    <w:p w:rsidR="004B486B" w:rsidRDefault="004B486B" w:rsidP="004B486B">
      <w:pPr>
        <w:jc w:val="center"/>
      </w:pPr>
      <w:r>
        <w:t xml:space="preserve"> </w:t>
      </w:r>
      <w:bookmarkStart w:id="72" w:name="vote_start204"/>
      <w:bookmarkEnd w:id="72"/>
      <w:r>
        <w:t>Yeas 102; Nays 0</w:t>
      </w:r>
    </w:p>
    <w:p w:rsidR="004B486B" w:rsidRDefault="004B486B" w:rsidP="004B486B">
      <w:pPr>
        <w:jc w:val="center"/>
      </w:pPr>
    </w:p>
    <w:p w:rsidR="004B486B" w:rsidRDefault="004B486B" w:rsidP="004B48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486B" w:rsidRPr="004B486B" w:rsidTr="004B486B">
        <w:tc>
          <w:tcPr>
            <w:tcW w:w="2179" w:type="dxa"/>
            <w:shd w:val="clear" w:color="auto" w:fill="auto"/>
          </w:tcPr>
          <w:p w:rsidR="004B486B" w:rsidRPr="004B486B" w:rsidRDefault="004B486B" w:rsidP="004B486B">
            <w:pPr>
              <w:keepNext/>
              <w:ind w:firstLine="0"/>
            </w:pPr>
            <w:r>
              <w:t>Alexander</w:t>
            </w:r>
          </w:p>
        </w:tc>
        <w:tc>
          <w:tcPr>
            <w:tcW w:w="2179" w:type="dxa"/>
            <w:shd w:val="clear" w:color="auto" w:fill="auto"/>
          </w:tcPr>
          <w:p w:rsidR="004B486B" w:rsidRPr="004B486B" w:rsidRDefault="004B486B" w:rsidP="004B486B">
            <w:pPr>
              <w:keepNext/>
              <w:ind w:firstLine="0"/>
            </w:pPr>
            <w:r>
              <w:t>Allison</w:t>
            </w:r>
          </w:p>
        </w:tc>
        <w:tc>
          <w:tcPr>
            <w:tcW w:w="2180" w:type="dxa"/>
            <w:shd w:val="clear" w:color="auto" w:fill="auto"/>
          </w:tcPr>
          <w:p w:rsidR="004B486B" w:rsidRPr="004B486B" w:rsidRDefault="004B486B" w:rsidP="004B486B">
            <w:pPr>
              <w:keepNext/>
              <w:ind w:firstLine="0"/>
            </w:pPr>
            <w:r>
              <w:t>Anderson</w:t>
            </w:r>
          </w:p>
        </w:tc>
      </w:tr>
      <w:tr w:rsidR="004B486B" w:rsidRPr="004B486B" w:rsidTr="004B486B">
        <w:tc>
          <w:tcPr>
            <w:tcW w:w="2179" w:type="dxa"/>
            <w:shd w:val="clear" w:color="auto" w:fill="auto"/>
          </w:tcPr>
          <w:p w:rsidR="004B486B" w:rsidRPr="004B486B" w:rsidRDefault="004B486B" w:rsidP="004B486B">
            <w:pPr>
              <w:ind w:firstLine="0"/>
            </w:pPr>
            <w:r>
              <w:t>Anthony</w:t>
            </w:r>
          </w:p>
        </w:tc>
        <w:tc>
          <w:tcPr>
            <w:tcW w:w="2179" w:type="dxa"/>
            <w:shd w:val="clear" w:color="auto" w:fill="auto"/>
          </w:tcPr>
          <w:p w:rsidR="004B486B" w:rsidRPr="004B486B" w:rsidRDefault="004B486B" w:rsidP="004B486B">
            <w:pPr>
              <w:ind w:firstLine="0"/>
            </w:pPr>
            <w:r>
              <w:t>Arrington</w:t>
            </w:r>
          </w:p>
        </w:tc>
        <w:tc>
          <w:tcPr>
            <w:tcW w:w="2180" w:type="dxa"/>
            <w:shd w:val="clear" w:color="auto" w:fill="auto"/>
          </w:tcPr>
          <w:p w:rsidR="004B486B" w:rsidRPr="004B486B" w:rsidRDefault="004B486B" w:rsidP="004B486B">
            <w:pPr>
              <w:ind w:firstLine="0"/>
            </w:pPr>
            <w:r>
              <w:t>Bales</w:t>
            </w:r>
          </w:p>
        </w:tc>
      </w:tr>
      <w:tr w:rsidR="004B486B" w:rsidRPr="004B486B" w:rsidTr="004B486B">
        <w:tc>
          <w:tcPr>
            <w:tcW w:w="2179" w:type="dxa"/>
            <w:shd w:val="clear" w:color="auto" w:fill="auto"/>
          </w:tcPr>
          <w:p w:rsidR="004B486B" w:rsidRPr="004B486B" w:rsidRDefault="004B486B" w:rsidP="004B486B">
            <w:pPr>
              <w:ind w:firstLine="0"/>
            </w:pPr>
            <w:r>
              <w:t>Ballentine</w:t>
            </w:r>
          </w:p>
        </w:tc>
        <w:tc>
          <w:tcPr>
            <w:tcW w:w="2179" w:type="dxa"/>
            <w:shd w:val="clear" w:color="auto" w:fill="auto"/>
          </w:tcPr>
          <w:p w:rsidR="004B486B" w:rsidRPr="004B486B" w:rsidRDefault="004B486B" w:rsidP="004B486B">
            <w:pPr>
              <w:ind w:firstLine="0"/>
            </w:pPr>
            <w:r>
              <w:t>Bamberg</w:t>
            </w:r>
          </w:p>
        </w:tc>
        <w:tc>
          <w:tcPr>
            <w:tcW w:w="2180" w:type="dxa"/>
            <w:shd w:val="clear" w:color="auto" w:fill="auto"/>
          </w:tcPr>
          <w:p w:rsidR="004B486B" w:rsidRPr="004B486B" w:rsidRDefault="004B486B" w:rsidP="004B486B">
            <w:pPr>
              <w:ind w:firstLine="0"/>
            </w:pPr>
            <w:r>
              <w:t>Bannister</w:t>
            </w:r>
          </w:p>
        </w:tc>
      </w:tr>
      <w:tr w:rsidR="004B486B" w:rsidRPr="004B486B" w:rsidTr="004B486B">
        <w:tc>
          <w:tcPr>
            <w:tcW w:w="2179" w:type="dxa"/>
            <w:shd w:val="clear" w:color="auto" w:fill="auto"/>
          </w:tcPr>
          <w:p w:rsidR="004B486B" w:rsidRPr="004B486B" w:rsidRDefault="004B486B" w:rsidP="004B486B">
            <w:pPr>
              <w:ind w:firstLine="0"/>
            </w:pPr>
            <w:r>
              <w:t>Bennett</w:t>
            </w:r>
          </w:p>
        </w:tc>
        <w:tc>
          <w:tcPr>
            <w:tcW w:w="2179" w:type="dxa"/>
            <w:shd w:val="clear" w:color="auto" w:fill="auto"/>
          </w:tcPr>
          <w:p w:rsidR="004B486B" w:rsidRPr="004B486B" w:rsidRDefault="004B486B" w:rsidP="004B486B">
            <w:pPr>
              <w:ind w:firstLine="0"/>
            </w:pPr>
            <w:r>
              <w:t>Bernstein</w:t>
            </w:r>
          </w:p>
        </w:tc>
        <w:tc>
          <w:tcPr>
            <w:tcW w:w="2180" w:type="dxa"/>
            <w:shd w:val="clear" w:color="auto" w:fill="auto"/>
          </w:tcPr>
          <w:p w:rsidR="004B486B" w:rsidRPr="004B486B" w:rsidRDefault="004B486B" w:rsidP="004B486B">
            <w:pPr>
              <w:ind w:firstLine="0"/>
            </w:pPr>
            <w:r>
              <w:t>Blackwell</w:t>
            </w:r>
          </w:p>
        </w:tc>
      </w:tr>
      <w:tr w:rsidR="004B486B" w:rsidRPr="004B486B" w:rsidTr="004B486B">
        <w:tc>
          <w:tcPr>
            <w:tcW w:w="2179" w:type="dxa"/>
            <w:shd w:val="clear" w:color="auto" w:fill="auto"/>
          </w:tcPr>
          <w:p w:rsidR="004B486B" w:rsidRPr="004B486B" w:rsidRDefault="004B486B" w:rsidP="004B486B">
            <w:pPr>
              <w:ind w:firstLine="0"/>
            </w:pPr>
            <w:r>
              <w:t>Bowers</w:t>
            </w:r>
          </w:p>
        </w:tc>
        <w:tc>
          <w:tcPr>
            <w:tcW w:w="2179" w:type="dxa"/>
            <w:shd w:val="clear" w:color="auto" w:fill="auto"/>
          </w:tcPr>
          <w:p w:rsidR="004B486B" w:rsidRPr="004B486B" w:rsidRDefault="004B486B" w:rsidP="004B486B">
            <w:pPr>
              <w:ind w:firstLine="0"/>
            </w:pPr>
            <w:r>
              <w:t>Bradley</w:t>
            </w:r>
          </w:p>
        </w:tc>
        <w:tc>
          <w:tcPr>
            <w:tcW w:w="2180" w:type="dxa"/>
            <w:shd w:val="clear" w:color="auto" w:fill="auto"/>
          </w:tcPr>
          <w:p w:rsidR="004B486B" w:rsidRPr="004B486B" w:rsidRDefault="004B486B" w:rsidP="004B486B">
            <w:pPr>
              <w:ind w:firstLine="0"/>
            </w:pPr>
            <w:r>
              <w:t>Brawley</w:t>
            </w:r>
          </w:p>
        </w:tc>
      </w:tr>
      <w:tr w:rsidR="004B486B" w:rsidRPr="004B486B" w:rsidTr="004B486B">
        <w:tc>
          <w:tcPr>
            <w:tcW w:w="2179" w:type="dxa"/>
            <w:shd w:val="clear" w:color="auto" w:fill="auto"/>
          </w:tcPr>
          <w:p w:rsidR="004B486B" w:rsidRPr="004B486B" w:rsidRDefault="004B486B" w:rsidP="004B486B">
            <w:pPr>
              <w:ind w:firstLine="0"/>
            </w:pPr>
            <w:r>
              <w:t>Brown</w:t>
            </w:r>
          </w:p>
        </w:tc>
        <w:tc>
          <w:tcPr>
            <w:tcW w:w="2179" w:type="dxa"/>
            <w:shd w:val="clear" w:color="auto" w:fill="auto"/>
          </w:tcPr>
          <w:p w:rsidR="004B486B" w:rsidRPr="004B486B" w:rsidRDefault="004B486B" w:rsidP="004B486B">
            <w:pPr>
              <w:ind w:firstLine="0"/>
            </w:pPr>
            <w:r>
              <w:t>Bryant</w:t>
            </w:r>
          </w:p>
        </w:tc>
        <w:tc>
          <w:tcPr>
            <w:tcW w:w="2180" w:type="dxa"/>
            <w:shd w:val="clear" w:color="auto" w:fill="auto"/>
          </w:tcPr>
          <w:p w:rsidR="004B486B" w:rsidRPr="004B486B" w:rsidRDefault="004B486B" w:rsidP="004B486B">
            <w:pPr>
              <w:ind w:firstLine="0"/>
            </w:pPr>
            <w:r>
              <w:t>Burns</w:t>
            </w:r>
          </w:p>
        </w:tc>
      </w:tr>
      <w:tr w:rsidR="004B486B" w:rsidRPr="004B486B" w:rsidTr="004B486B">
        <w:tc>
          <w:tcPr>
            <w:tcW w:w="2179" w:type="dxa"/>
            <w:shd w:val="clear" w:color="auto" w:fill="auto"/>
          </w:tcPr>
          <w:p w:rsidR="004B486B" w:rsidRPr="004B486B" w:rsidRDefault="004B486B" w:rsidP="004B486B">
            <w:pPr>
              <w:ind w:firstLine="0"/>
            </w:pPr>
            <w:r>
              <w:t>Caskey</w:t>
            </w:r>
          </w:p>
        </w:tc>
        <w:tc>
          <w:tcPr>
            <w:tcW w:w="2179" w:type="dxa"/>
            <w:shd w:val="clear" w:color="auto" w:fill="auto"/>
          </w:tcPr>
          <w:p w:rsidR="004B486B" w:rsidRPr="004B486B" w:rsidRDefault="004B486B" w:rsidP="004B486B">
            <w:pPr>
              <w:ind w:firstLine="0"/>
            </w:pPr>
            <w:r>
              <w:t>Chumley</w:t>
            </w:r>
          </w:p>
        </w:tc>
        <w:tc>
          <w:tcPr>
            <w:tcW w:w="2180" w:type="dxa"/>
            <w:shd w:val="clear" w:color="auto" w:fill="auto"/>
          </w:tcPr>
          <w:p w:rsidR="004B486B" w:rsidRPr="004B486B" w:rsidRDefault="004B486B" w:rsidP="004B486B">
            <w:pPr>
              <w:ind w:firstLine="0"/>
            </w:pPr>
            <w:r>
              <w:t>Clary</w:t>
            </w:r>
          </w:p>
        </w:tc>
      </w:tr>
      <w:tr w:rsidR="004B486B" w:rsidRPr="004B486B" w:rsidTr="004B486B">
        <w:tc>
          <w:tcPr>
            <w:tcW w:w="2179" w:type="dxa"/>
            <w:shd w:val="clear" w:color="auto" w:fill="auto"/>
          </w:tcPr>
          <w:p w:rsidR="004B486B" w:rsidRPr="004B486B" w:rsidRDefault="004B486B" w:rsidP="004B486B">
            <w:pPr>
              <w:ind w:firstLine="0"/>
            </w:pPr>
            <w:r>
              <w:t>Cobb-Hunter</w:t>
            </w:r>
          </w:p>
        </w:tc>
        <w:tc>
          <w:tcPr>
            <w:tcW w:w="2179" w:type="dxa"/>
            <w:shd w:val="clear" w:color="auto" w:fill="auto"/>
          </w:tcPr>
          <w:p w:rsidR="004B486B" w:rsidRPr="004B486B" w:rsidRDefault="004B486B" w:rsidP="004B486B">
            <w:pPr>
              <w:ind w:firstLine="0"/>
            </w:pPr>
            <w:r>
              <w:t>Cole</w:t>
            </w:r>
          </w:p>
        </w:tc>
        <w:tc>
          <w:tcPr>
            <w:tcW w:w="2180" w:type="dxa"/>
            <w:shd w:val="clear" w:color="auto" w:fill="auto"/>
          </w:tcPr>
          <w:p w:rsidR="004B486B" w:rsidRPr="004B486B" w:rsidRDefault="004B486B" w:rsidP="004B486B">
            <w:pPr>
              <w:ind w:firstLine="0"/>
            </w:pPr>
            <w:r>
              <w:t>Crawford</w:t>
            </w:r>
          </w:p>
        </w:tc>
      </w:tr>
      <w:tr w:rsidR="004B486B" w:rsidRPr="004B486B" w:rsidTr="004B486B">
        <w:tc>
          <w:tcPr>
            <w:tcW w:w="2179" w:type="dxa"/>
            <w:shd w:val="clear" w:color="auto" w:fill="auto"/>
          </w:tcPr>
          <w:p w:rsidR="004B486B" w:rsidRPr="004B486B" w:rsidRDefault="004B486B" w:rsidP="004B486B">
            <w:pPr>
              <w:ind w:firstLine="0"/>
            </w:pPr>
            <w:r>
              <w:t>Crosby</w:t>
            </w:r>
          </w:p>
        </w:tc>
        <w:tc>
          <w:tcPr>
            <w:tcW w:w="2179" w:type="dxa"/>
            <w:shd w:val="clear" w:color="auto" w:fill="auto"/>
          </w:tcPr>
          <w:p w:rsidR="004B486B" w:rsidRPr="004B486B" w:rsidRDefault="004B486B" w:rsidP="004B486B">
            <w:pPr>
              <w:ind w:firstLine="0"/>
            </w:pPr>
            <w:r>
              <w:t>Davis</w:t>
            </w:r>
          </w:p>
        </w:tc>
        <w:tc>
          <w:tcPr>
            <w:tcW w:w="2180" w:type="dxa"/>
            <w:shd w:val="clear" w:color="auto" w:fill="auto"/>
          </w:tcPr>
          <w:p w:rsidR="004B486B" w:rsidRPr="004B486B" w:rsidRDefault="004B486B" w:rsidP="004B486B">
            <w:pPr>
              <w:ind w:firstLine="0"/>
            </w:pPr>
            <w:r>
              <w:t>Delleney</w:t>
            </w:r>
          </w:p>
        </w:tc>
      </w:tr>
      <w:tr w:rsidR="004B486B" w:rsidRPr="004B486B" w:rsidTr="004B486B">
        <w:tc>
          <w:tcPr>
            <w:tcW w:w="2179" w:type="dxa"/>
            <w:shd w:val="clear" w:color="auto" w:fill="auto"/>
          </w:tcPr>
          <w:p w:rsidR="004B486B" w:rsidRPr="004B486B" w:rsidRDefault="004B486B" w:rsidP="004B486B">
            <w:pPr>
              <w:ind w:firstLine="0"/>
            </w:pPr>
            <w:r>
              <w:t>Dillard</w:t>
            </w:r>
          </w:p>
        </w:tc>
        <w:tc>
          <w:tcPr>
            <w:tcW w:w="2179" w:type="dxa"/>
            <w:shd w:val="clear" w:color="auto" w:fill="auto"/>
          </w:tcPr>
          <w:p w:rsidR="004B486B" w:rsidRPr="004B486B" w:rsidRDefault="004B486B" w:rsidP="004B486B">
            <w:pPr>
              <w:ind w:firstLine="0"/>
            </w:pPr>
            <w:r>
              <w:t>Douglas</w:t>
            </w:r>
          </w:p>
        </w:tc>
        <w:tc>
          <w:tcPr>
            <w:tcW w:w="2180" w:type="dxa"/>
            <w:shd w:val="clear" w:color="auto" w:fill="auto"/>
          </w:tcPr>
          <w:p w:rsidR="004B486B" w:rsidRPr="004B486B" w:rsidRDefault="004B486B" w:rsidP="004B486B">
            <w:pPr>
              <w:ind w:firstLine="0"/>
            </w:pPr>
            <w:r>
              <w:t>Duckworth</w:t>
            </w:r>
          </w:p>
        </w:tc>
      </w:tr>
      <w:tr w:rsidR="004B486B" w:rsidRPr="004B486B" w:rsidTr="004B486B">
        <w:tc>
          <w:tcPr>
            <w:tcW w:w="2179" w:type="dxa"/>
            <w:shd w:val="clear" w:color="auto" w:fill="auto"/>
          </w:tcPr>
          <w:p w:rsidR="004B486B" w:rsidRPr="004B486B" w:rsidRDefault="004B486B" w:rsidP="004B486B">
            <w:pPr>
              <w:ind w:firstLine="0"/>
            </w:pPr>
            <w:r>
              <w:t>Elliott</w:t>
            </w:r>
          </w:p>
        </w:tc>
        <w:tc>
          <w:tcPr>
            <w:tcW w:w="2179" w:type="dxa"/>
            <w:shd w:val="clear" w:color="auto" w:fill="auto"/>
          </w:tcPr>
          <w:p w:rsidR="004B486B" w:rsidRPr="004B486B" w:rsidRDefault="004B486B" w:rsidP="004B486B">
            <w:pPr>
              <w:ind w:firstLine="0"/>
            </w:pPr>
            <w:r>
              <w:t>Erickson</w:t>
            </w:r>
          </w:p>
        </w:tc>
        <w:tc>
          <w:tcPr>
            <w:tcW w:w="2180" w:type="dxa"/>
            <w:shd w:val="clear" w:color="auto" w:fill="auto"/>
          </w:tcPr>
          <w:p w:rsidR="004B486B" w:rsidRPr="004B486B" w:rsidRDefault="004B486B" w:rsidP="004B486B">
            <w:pPr>
              <w:ind w:firstLine="0"/>
            </w:pPr>
            <w:r>
              <w:t>Felder</w:t>
            </w:r>
          </w:p>
        </w:tc>
      </w:tr>
      <w:tr w:rsidR="004B486B" w:rsidRPr="004B486B" w:rsidTr="004B486B">
        <w:tc>
          <w:tcPr>
            <w:tcW w:w="2179" w:type="dxa"/>
            <w:shd w:val="clear" w:color="auto" w:fill="auto"/>
          </w:tcPr>
          <w:p w:rsidR="004B486B" w:rsidRPr="004B486B" w:rsidRDefault="004B486B" w:rsidP="004B486B">
            <w:pPr>
              <w:ind w:firstLine="0"/>
            </w:pPr>
            <w:r>
              <w:t>Finlay</w:t>
            </w:r>
          </w:p>
        </w:tc>
        <w:tc>
          <w:tcPr>
            <w:tcW w:w="2179" w:type="dxa"/>
            <w:shd w:val="clear" w:color="auto" w:fill="auto"/>
          </w:tcPr>
          <w:p w:rsidR="004B486B" w:rsidRPr="004B486B" w:rsidRDefault="004B486B" w:rsidP="004B486B">
            <w:pPr>
              <w:ind w:firstLine="0"/>
            </w:pPr>
            <w:r>
              <w:t>Forrest</w:t>
            </w:r>
          </w:p>
        </w:tc>
        <w:tc>
          <w:tcPr>
            <w:tcW w:w="2180" w:type="dxa"/>
            <w:shd w:val="clear" w:color="auto" w:fill="auto"/>
          </w:tcPr>
          <w:p w:rsidR="004B486B" w:rsidRPr="004B486B" w:rsidRDefault="004B486B" w:rsidP="004B486B">
            <w:pPr>
              <w:ind w:firstLine="0"/>
            </w:pPr>
            <w:r>
              <w:t>Forrester</w:t>
            </w:r>
          </w:p>
        </w:tc>
      </w:tr>
      <w:tr w:rsidR="004B486B" w:rsidRPr="004B486B" w:rsidTr="004B486B">
        <w:tc>
          <w:tcPr>
            <w:tcW w:w="2179" w:type="dxa"/>
            <w:shd w:val="clear" w:color="auto" w:fill="auto"/>
          </w:tcPr>
          <w:p w:rsidR="004B486B" w:rsidRPr="004B486B" w:rsidRDefault="004B486B" w:rsidP="004B486B">
            <w:pPr>
              <w:ind w:firstLine="0"/>
            </w:pPr>
            <w:r>
              <w:t>Fry</w:t>
            </w:r>
          </w:p>
        </w:tc>
        <w:tc>
          <w:tcPr>
            <w:tcW w:w="2179" w:type="dxa"/>
            <w:shd w:val="clear" w:color="auto" w:fill="auto"/>
          </w:tcPr>
          <w:p w:rsidR="004B486B" w:rsidRPr="004B486B" w:rsidRDefault="004B486B" w:rsidP="004B486B">
            <w:pPr>
              <w:ind w:firstLine="0"/>
            </w:pPr>
            <w:r>
              <w:t>Funderburk</w:t>
            </w:r>
          </w:p>
        </w:tc>
        <w:tc>
          <w:tcPr>
            <w:tcW w:w="2180" w:type="dxa"/>
            <w:shd w:val="clear" w:color="auto" w:fill="auto"/>
          </w:tcPr>
          <w:p w:rsidR="004B486B" w:rsidRPr="004B486B" w:rsidRDefault="004B486B" w:rsidP="004B486B">
            <w:pPr>
              <w:ind w:firstLine="0"/>
            </w:pPr>
            <w:r>
              <w:t>Gagnon</w:t>
            </w:r>
          </w:p>
        </w:tc>
      </w:tr>
      <w:tr w:rsidR="004B486B" w:rsidRPr="004B486B" w:rsidTr="004B486B">
        <w:tc>
          <w:tcPr>
            <w:tcW w:w="2179" w:type="dxa"/>
            <w:shd w:val="clear" w:color="auto" w:fill="auto"/>
          </w:tcPr>
          <w:p w:rsidR="004B486B" w:rsidRPr="004B486B" w:rsidRDefault="004B486B" w:rsidP="004B486B">
            <w:pPr>
              <w:ind w:firstLine="0"/>
            </w:pPr>
            <w:r>
              <w:t>Gilliard</w:t>
            </w:r>
          </w:p>
        </w:tc>
        <w:tc>
          <w:tcPr>
            <w:tcW w:w="2179" w:type="dxa"/>
            <w:shd w:val="clear" w:color="auto" w:fill="auto"/>
          </w:tcPr>
          <w:p w:rsidR="004B486B" w:rsidRPr="004B486B" w:rsidRDefault="004B486B" w:rsidP="004B486B">
            <w:pPr>
              <w:ind w:firstLine="0"/>
            </w:pPr>
            <w:r>
              <w:t>Hamilton</w:t>
            </w:r>
          </w:p>
        </w:tc>
        <w:tc>
          <w:tcPr>
            <w:tcW w:w="2180" w:type="dxa"/>
            <w:shd w:val="clear" w:color="auto" w:fill="auto"/>
          </w:tcPr>
          <w:p w:rsidR="004B486B" w:rsidRPr="004B486B" w:rsidRDefault="004B486B" w:rsidP="004B486B">
            <w:pPr>
              <w:ind w:firstLine="0"/>
            </w:pPr>
            <w:r>
              <w:t>Hayes</w:t>
            </w:r>
          </w:p>
        </w:tc>
      </w:tr>
      <w:tr w:rsidR="004B486B" w:rsidRPr="004B486B" w:rsidTr="004B486B">
        <w:tc>
          <w:tcPr>
            <w:tcW w:w="2179" w:type="dxa"/>
            <w:shd w:val="clear" w:color="auto" w:fill="auto"/>
          </w:tcPr>
          <w:p w:rsidR="004B486B" w:rsidRPr="004B486B" w:rsidRDefault="004B486B" w:rsidP="004B486B">
            <w:pPr>
              <w:ind w:firstLine="0"/>
            </w:pPr>
            <w:r>
              <w:t>Henderson</w:t>
            </w:r>
          </w:p>
        </w:tc>
        <w:tc>
          <w:tcPr>
            <w:tcW w:w="2179" w:type="dxa"/>
            <w:shd w:val="clear" w:color="auto" w:fill="auto"/>
          </w:tcPr>
          <w:p w:rsidR="004B486B" w:rsidRPr="004B486B" w:rsidRDefault="004B486B" w:rsidP="004B486B">
            <w:pPr>
              <w:ind w:firstLine="0"/>
            </w:pPr>
            <w:r>
              <w:t>Henderson-Myers</w:t>
            </w:r>
          </w:p>
        </w:tc>
        <w:tc>
          <w:tcPr>
            <w:tcW w:w="2180" w:type="dxa"/>
            <w:shd w:val="clear" w:color="auto" w:fill="auto"/>
          </w:tcPr>
          <w:p w:rsidR="004B486B" w:rsidRPr="004B486B" w:rsidRDefault="004B486B" w:rsidP="004B486B">
            <w:pPr>
              <w:ind w:firstLine="0"/>
            </w:pPr>
            <w:r>
              <w:t>Henegan</w:t>
            </w:r>
          </w:p>
        </w:tc>
      </w:tr>
      <w:tr w:rsidR="004B486B" w:rsidRPr="004B486B" w:rsidTr="004B486B">
        <w:tc>
          <w:tcPr>
            <w:tcW w:w="2179" w:type="dxa"/>
            <w:shd w:val="clear" w:color="auto" w:fill="auto"/>
          </w:tcPr>
          <w:p w:rsidR="004B486B" w:rsidRPr="004B486B" w:rsidRDefault="004B486B" w:rsidP="004B486B">
            <w:pPr>
              <w:ind w:firstLine="0"/>
            </w:pPr>
            <w:r>
              <w:t>Herbkersman</w:t>
            </w:r>
          </w:p>
        </w:tc>
        <w:tc>
          <w:tcPr>
            <w:tcW w:w="2179" w:type="dxa"/>
            <w:shd w:val="clear" w:color="auto" w:fill="auto"/>
          </w:tcPr>
          <w:p w:rsidR="004B486B" w:rsidRPr="004B486B" w:rsidRDefault="004B486B" w:rsidP="004B486B">
            <w:pPr>
              <w:ind w:firstLine="0"/>
            </w:pPr>
            <w:r>
              <w:t>Hewitt</w:t>
            </w:r>
          </w:p>
        </w:tc>
        <w:tc>
          <w:tcPr>
            <w:tcW w:w="2180" w:type="dxa"/>
            <w:shd w:val="clear" w:color="auto" w:fill="auto"/>
          </w:tcPr>
          <w:p w:rsidR="004B486B" w:rsidRPr="004B486B" w:rsidRDefault="004B486B" w:rsidP="004B486B">
            <w:pPr>
              <w:ind w:firstLine="0"/>
            </w:pPr>
            <w:r>
              <w:t>Hill</w:t>
            </w:r>
          </w:p>
        </w:tc>
      </w:tr>
      <w:tr w:rsidR="004B486B" w:rsidRPr="004B486B" w:rsidTr="004B486B">
        <w:tc>
          <w:tcPr>
            <w:tcW w:w="2179" w:type="dxa"/>
            <w:shd w:val="clear" w:color="auto" w:fill="auto"/>
          </w:tcPr>
          <w:p w:rsidR="004B486B" w:rsidRPr="004B486B" w:rsidRDefault="004B486B" w:rsidP="004B486B">
            <w:pPr>
              <w:ind w:firstLine="0"/>
            </w:pPr>
            <w:r>
              <w:t>Hiott</w:t>
            </w:r>
          </w:p>
        </w:tc>
        <w:tc>
          <w:tcPr>
            <w:tcW w:w="2179" w:type="dxa"/>
            <w:shd w:val="clear" w:color="auto" w:fill="auto"/>
          </w:tcPr>
          <w:p w:rsidR="004B486B" w:rsidRPr="004B486B" w:rsidRDefault="004B486B" w:rsidP="004B486B">
            <w:pPr>
              <w:ind w:firstLine="0"/>
            </w:pPr>
            <w:r>
              <w:t>Hixon</w:t>
            </w:r>
          </w:p>
        </w:tc>
        <w:tc>
          <w:tcPr>
            <w:tcW w:w="2180" w:type="dxa"/>
            <w:shd w:val="clear" w:color="auto" w:fill="auto"/>
          </w:tcPr>
          <w:p w:rsidR="004B486B" w:rsidRPr="004B486B" w:rsidRDefault="004B486B" w:rsidP="004B486B">
            <w:pPr>
              <w:ind w:firstLine="0"/>
            </w:pPr>
            <w:r>
              <w:t>Hosey</w:t>
            </w:r>
          </w:p>
        </w:tc>
      </w:tr>
      <w:tr w:rsidR="004B486B" w:rsidRPr="004B486B" w:rsidTr="004B486B">
        <w:tc>
          <w:tcPr>
            <w:tcW w:w="2179" w:type="dxa"/>
            <w:shd w:val="clear" w:color="auto" w:fill="auto"/>
          </w:tcPr>
          <w:p w:rsidR="004B486B" w:rsidRPr="004B486B" w:rsidRDefault="004B486B" w:rsidP="004B486B">
            <w:pPr>
              <w:ind w:firstLine="0"/>
            </w:pPr>
            <w:r>
              <w:t>Huggins</w:t>
            </w:r>
          </w:p>
        </w:tc>
        <w:tc>
          <w:tcPr>
            <w:tcW w:w="2179" w:type="dxa"/>
            <w:shd w:val="clear" w:color="auto" w:fill="auto"/>
          </w:tcPr>
          <w:p w:rsidR="004B486B" w:rsidRPr="004B486B" w:rsidRDefault="004B486B" w:rsidP="004B486B">
            <w:pPr>
              <w:ind w:firstLine="0"/>
            </w:pPr>
            <w:r>
              <w:t>Jefferson</w:t>
            </w:r>
          </w:p>
        </w:tc>
        <w:tc>
          <w:tcPr>
            <w:tcW w:w="2180" w:type="dxa"/>
            <w:shd w:val="clear" w:color="auto" w:fill="auto"/>
          </w:tcPr>
          <w:p w:rsidR="004B486B" w:rsidRPr="004B486B" w:rsidRDefault="004B486B" w:rsidP="004B486B">
            <w:pPr>
              <w:ind w:firstLine="0"/>
            </w:pPr>
            <w:r>
              <w:t>Johnson</w:t>
            </w:r>
          </w:p>
        </w:tc>
      </w:tr>
      <w:tr w:rsidR="004B486B" w:rsidRPr="004B486B" w:rsidTr="004B486B">
        <w:tc>
          <w:tcPr>
            <w:tcW w:w="2179" w:type="dxa"/>
            <w:shd w:val="clear" w:color="auto" w:fill="auto"/>
          </w:tcPr>
          <w:p w:rsidR="004B486B" w:rsidRPr="004B486B" w:rsidRDefault="004B486B" w:rsidP="004B486B">
            <w:pPr>
              <w:ind w:firstLine="0"/>
            </w:pPr>
            <w:r>
              <w:t>Jordan</w:t>
            </w:r>
          </w:p>
        </w:tc>
        <w:tc>
          <w:tcPr>
            <w:tcW w:w="2179" w:type="dxa"/>
            <w:shd w:val="clear" w:color="auto" w:fill="auto"/>
          </w:tcPr>
          <w:p w:rsidR="004B486B" w:rsidRPr="004B486B" w:rsidRDefault="004B486B" w:rsidP="004B486B">
            <w:pPr>
              <w:ind w:firstLine="0"/>
            </w:pPr>
            <w:r>
              <w:t>King</w:t>
            </w:r>
          </w:p>
        </w:tc>
        <w:tc>
          <w:tcPr>
            <w:tcW w:w="2180" w:type="dxa"/>
            <w:shd w:val="clear" w:color="auto" w:fill="auto"/>
          </w:tcPr>
          <w:p w:rsidR="004B486B" w:rsidRPr="004B486B" w:rsidRDefault="004B486B" w:rsidP="004B486B">
            <w:pPr>
              <w:ind w:firstLine="0"/>
            </w:pPr>
            <w:r>
              <w:t>Kirby</w:t>
            </w:r>
          </w:p>
        </w:tc>
      </w:tr>
      <w:tr w:rsidR="004B486B" w:rsidRPr="004B486B" w:rsidTr="004B486B">
        <w:tc>
          <w:tcPr>
            <w:tcW w:w="2179" w:type="dxa"/>
            <w:shd w:val="clear" w:color="auto" w:fill="auto"/>
          </w:tcPr>
          <w:p w:rsidR="004B486B" w:rsidRPr="004B486B" w:rsidRDefault="004B486B" w:rsidP="004B486B">
            <w:pPr>
              <w:ind w:firstLine="0"/>
            </w:pPr>
            <w:r>
              <w:t>Knight</w:t>
            </w:r>
          </w:p>
        </w:tc>
        <w:tc>
          <w:tcPr>
            <w:tcW w:w="2179" w:type="dxa"/>
            <w:shd w:val="clear" w:color="auto" w:fill="auto"/>
          </w:tcPr>
          <w:p w:rsidR="004B486B" w:rsidRPr="004B486B" w:rsidRDefault="004B486B" w:rsidP="004B486B">
            <w:pPr>
              <w:ind w:firstLine="0"/>
            </w:pPr>
            <w:r>
              <w:t>Loftis</w:t>
            </w:r>
          </w:p>
        </w:tc>
        <w:tc>
          <w:tcPr>
            <w:tcW w:w="2180" w:type="dxa"/>
            <w:shd w:val="clear" w:color="auto" w:fill="auto"/>
          </w:tcPr>
          <w:p w:rsidR="004B486B" w:rsidRPr="004B486B" w:rsidRDefault="004B486B" w:rsidP="004B486B">
            <w:pPr>
              <w:ind w:firstLine="0"/>
            </w:pPr>
            <w:r>
              <w:t>Long</w:t>
            </w:r>
          </w:p>
        </w:tc>
      </w:tr>
      <w:tr w:rsidR="004B486B" w:rsidRPr="004B486B" w:rsidTr="004B486B">
        <w:tc>
          <w:tcPr>
            <w:tcW w:w="2179" w:type="dxa"/>
            <w:shd w:val="clear" w:color="auto" w:fill="auto"/>
          </w:tcPr>
          <w:p w:rsidR="004B486B" w:rsidRPr="004B486B" w:rsidRDefault="004B486B" w:rsidP="004B486B">
            <w:pPr>
              <w:ind w:firstLine="0"/>
            </w:pPr>
            <w:r>
              <w:t>Lowe</w:t>
            </w:r>
          </w:p>
        </w:tc>
        <w:tc>
          <w:tcPr>
            <w:tcW w:w="2179" w:type="dxa"/>
            <w:shd w:val="clear" w:color="auto" w:fill="auto"/>
          </w:tcPr>
          <w:p w:rsidR="004B486B" w:rsidRPr="004B486B" w:rsidRDefault="004B486B" w:rsidP="004B486B">
            <w:pPr>
              <w:ind w:firstLine="0"/>
            </w:pPr>
            <w:r>
              <w:t>Lucas</w:t>
            </w:r>
          </w:p>
        </w:tc>
        <w:tc>
          <w:tcPr>
            <w:tcW w:w="2180" w:type="dxa"/>
            <w:shd w:val="clear" w:color="auto" w:fill="auto"/>
          </w:tcPr>
          <w:p w:rsidR="004B486B" w:rsidRPr="004B486B" w:rsidRDefault="004B486B" w:rsidP="004B486B">
            <w:pPr>
              <w:ind w:firstLine="0"/>
            </w:pPr>
            <w:r>
              <w:t>Mace</w:t>
            </w:r>
          </w:p>
        </w:tc>
      </w:tr>
      <w:tr w:rsidR="004B486B" w:rsidRPr="004B486B" w:rsidTr="004B486B">
        <w:tc>
          <w:tcPr>
            <w:tcW w:w="2179" w:type="dxa"/>
            <w:shd w:val="clear" w:color="auto" w:fill="auto"/>
          </w:tcPr>
          <w:p w:rsidR="004B486B" w:rsidRPr="004B486B" w:rsidRDefault="004B486B" w:rsidP="004B486B">
            <w:pPr>
              <w:ind w:firstLine="0"/>
            </w:pPr>
            <w:r>
              <w:t>Martin</w:t>
            </w:r>
          </w:p>
        </w:tc>
        <w:tc>
          <w:tcPr>
            <w:tcW w:w="2179" w:type="dxa"/>
            <w:shd w:val="clear" w:color="auto" w:fill="auto"/>
          </w:tcPr>
          <w:p w:rsidR="004B486B" w:rsidRPr="004B486B" w:rsidRDefault="004B486B" w:rsidP="004B486B">
            <w:pPr>
              <w:ind w:firstLine="0"/>
            </w:pPr>
            <w:r>
              <w:t>McCravy</w:t>
            </w:r>
          </w:p>
        </w:tc>
        <w:tc>
          <w:tcPr>
            <w:tcW w:w="2180" w:type="dxa"/>
            <w:shd w:val="clear" w:color="auto" w:fill="auto"/>
          </w:tcPr>
          <w:p w:rsidR="004B486B" w:rsidRPr="004B486B" w:rsidRDefault="004B486B" w:rsidP="004B486B">
            <w:pPr>
              <w:ind w:firstLine="0"/>
            </w:pPr>
            <w:r>
              <w:t>McEachern</w:t>
            </w:r>
          </w:p>
        </w:tc>
      </w:tr>
      <w:tr w:rsidR="004B486B" w:rsidRPr="004B486B" w:rsidTr="004B486B">
        <w:tc>
          <w:tcPr>
            <w:tcW w:w="2179" w:type="dxa"/>
            <w:shd w:val="clear" w:color="auto" w:fill="auto"/>
          </w:tcPr>
          <w:p w:rsidR="004B486B" w:rsidRPr="004B486B" w:rsidRDefault="004B486B" w:rsidP="004B486B">
            <w:pPr>
              <w:ind w:firstLine="0"/>
            </w:pPr>
            <w:r>
              <w:t>McGinnis</w:t>
            </w:r>
          </w:p>
        </w:tc>
        <w:tc>
          <w:tcPr>
            <w:tcW w:w="2179" w:type="dxa"/>
            <w:shd w:val="clear" w:color="auto" w:fill="auto"/>
          </w:tcPr>
          <w:p w:rsidR="004B486B" w:rsidRPr="004B486B" w:rsidRDefault="004B486B" w:rsidP="004B486B">
            <w:pPr>
              <w:ind w:firstLine="0"/>
            </w:pPr>
            <w:r>
              <w:t>D. C. Moss</w:t>
            </w:r>
          </w:p>
        </w:tc>
        <w:tc>
          <w:tcPr>
            <w:tcW w:w="2180" w:type="dxa"/>
            <w:shd w:val="clear" w:color="auto" w:fill="auto"/>
          </w:tcPr>
          <w:p w:rsidR="004B486B" w:rsidRPr="004B486B" w:rsidRDefault="004B486B" w:rsidP="004B486B">
            <w:pPr>
              <w:ind w:firstLine="0"/>
            </w:pPr>
            <w:r>
              <w:t>Murphy</w:t>
            </w:r>
          </w:p>
        </w:tc>
      </w:tr>
      <w:tr w:rsidR="004B486B" w:rsidRPr="004B486B" w:rsidTr="004B486B">
        <w:tc>
          <w:tcPr>
            <w:tcW w:w="2179" w:type="dxa"/>
            <w:shd w:val="clear" w:color="auto" w:fill="auto"/>
          </w:tcPr>
          <w:p w:rsidR="004B486B" w:rsidRPr="004B486B" w:rsidRDefault="004B486B" w:rsidP="004B486B">
            <w:pPr>
              <w:ind w:firstLine="0"/>
            </w:pPr>
            <w:r>
              <w:t>B. Newton</w:t>
            </w:r>
          </w:p>
        </w:tc>
        <w:tc>
          <w:tcPr>
            <w:tcW w:w="2179" w:type="dxa"/>
            <w:shd w:val="clear" w:color="auto" w:fill="auto"/>
          </w:tcPr>
          <w:p w:rsidR="004B486B" w:rsidRPr="004B486B" w:rsidRDefault="004B486B" w:rsidP="004B486B">
            <w:pPr>
              <w:ind w:firstLine="0"/>
            </w:pPr>
            <w:r>
              <w:t>Norrell</w:t>
            </w:r>
          </w:p>
        </w:tc>
        <w:tc>
          <w:tcPr>
            <w:tcW w:w="2180" w:type="dxa"/>
            <w:shd w:val="clear" w:color="auto" w:fill="auto"/>
          </w:tcPr>
          <w:p w:rsidR="004B486B" w:rsidRPr="004B486B" w:rsidRDefault="004B486B" w:rsidP="004B486B">
            <w:pPr>
              <w:ind w:firstLine="0"/>
            </w:pPr>
            <w:r>
              <w:t>Ott</w:t>
            </w:r>
          </w:p>
        </w:tc>
      </w:tr>
      <w:tr w:rsidR="004B486B" w:rsidRPr="004B486B" w:rsidTr="004B486B">
        <w:tc>
          <w:tcPr>
            <w:tcW w:w="2179" w:type="dxa"/>
            <w:shd w:val="clear" w:color="auto" w:fill="auto"/>
          </w:tcPr>
          <w:p w:rsidR="004B486B" w:rsidRPr="004B486B" w:rsidRDefault="004B486B" w:rsidP="004B486B">
            <w:pPr>
              <w:ind w:firstLine="0"/>
            </w:pPr>
            <w:r>
              <w:t>Parks</w:t>
            </w:r>
          </w:p>
        </w:tc>
        <w:tc>
          <w:tcPr>
            <w:tcW w:w="2179" w:type="dxa"/>
            <w:shd w:val="clear" w:color="auto" w:fill="auto"/>
          </w:tcPr>
          <w:p w:rsidR="004B486B" w:rsidRPr="004B486B" w:rsidRDefault="004B486B" w:rsidP="004B486B">
            <w:pPr>
              <w:ind w:firstLine="0"/>
            </w:pPr>
            <w:r>
              <w:t>Pendarvis</w:t>
            </w:r>
          </w:p>
        </w:tc>
        <w:tc>
          <w:tcPr>
            <w:tcW w:w="2180" w:type="dxa"/>
            <w:shd w:val="clear" w:color="auto" w:fill="auto"/>
          </w:tcPr>
          <w:p w:rsidR="004B486B" w:rsidRPr="004B486B" w:rsidRDefault="004B486B" w:rsidP="004B486B">
            <w:pPr>
              <w:ind w:firstLine="0"/>
            </w:pPr>
            <w:r>
              <w:t>Pitts</w:t>
            </w:r>
          </w:p>
        </w:tc>
      </w:tr>
      <w:tr w:rsidR="004B486B" w:rsidRPr="004B486B" w:rsidTr="004B486B">
        <w:tc>
          <w:tcPr>
            <w:tcW w:w="2179" w:type="dxa"/>
            <w:shd w:val="clear" w:color="auto" w:fill="auto"/>
          </w:tcPr>
          <w:p w:rsidR="004B486B" w:rsidRPr="004B486B" w:rsidRDefault="004B486B" w:rsidP="004B486B">
            <w:pPr>
              <w:ind w:firstLine="0"/>
            </w:pPr>
            <w:r>
              <w:t>Pope</w:t>
            </w:r>
          </w:p>
        </w:tc>
        <w:tc>
          <w:tcPr>
            <w:tcW w:w="2179" w:type="dxa"/>
            <w:shd w:val="clear" w:color="auto" w:fill="auto"/>
          </w:tcPr>
          <w:p w:rsidR="004B486B" w:rsidRPr="004B486B" w:rsidRDefault="004B486B" w:rsidP="004B486B">
            <w:pPr>
              <w:ind w:firstLine="0"/>
            </w:pPr>
            <w:r>
              <w:t>Putnam</w:t>
            </w:r>
          </w:p>
        </w:tc>
        <w:tc>
          <w:tcPr>
            <w:tcW w:w="2180" w:type="dxa"/>
            <w:shd w:val="clear" w:color="auto" w:fill="auto"/>
          </w:tcPr>
          <w:p w:rsidR="004B486B" w:rsidRPr="004B486B" w:rsidRDefault="004B486B" w:rsidP="004B486B">
            <w:pPr>
              <w:ind w:firstLine="0"/>
            </w:pPr>
            <w:r>
              <w:t>Ridgeway</w:t>
            </w:r>
          </w:p>
        </w:tc>
      </w:tr>
      <w:tr w:rsidR="004B486B" w:rsidRPr="004B486B" w:rsidTr="004B486B">
        <w:tc>
          <w:tcPr>
            <w:tcW w:w="2179" w:type="dxa"/>
            <w:shd w:val="clear" w:color="auto" w:fill="auto"/>
          </w:tcPr>
          <w:p w:rsidR="004B486B" w:rsidRPr="004B486B" w:rsidRDefault="004B486B" w:rsidP="004B486B">
            <w:pPr>
              <w:ind w:firstLine="0"/>
            </w:pPr>
            <w:r>
              <w:t>M. Rivers</w:t>
            </w:r>
          </w:p>
        </w:tc>
        <w:tc>
          <w:tcPr>
            <w:tcW w:w="2179" w:type="dxa"/>
            <w:shd w:val="clear" w:color="auto" w:fill="auto"/>
          </w:tcPr>
          <w:p w:rsidR="004B486B" w:rsidRPr="004B486B" w:rsidRDefault="004B486B" w:rsidP="004B486B">
            <w:pPr>
              <w:ind w:firstLine="0"/>
            </w:pPr>
            <w:r>
              <w:t>S. Rivers</w:t>
            </w:r>
          </w:p>
        </w:tc>
        <w:tc>
          <w:tcPr>
            <w:tcW w:w="2180" w:type="dxa"/>
            <w:shd w:val="clear" w:color="auto" w:fill="auto"/>
          </w:tcPr>
          <w:p w:rsidR="004B486B" w:rsidRPr="004B486B" w:rsidRDefault="004B486B" w:rsidP="004B486B">
            <w:pPr>
              <w:ind w:firstLine="0"/>
            </w:pPr>
            <w:r>
              <w:t>Sandifer</w:t>
            </w:r>
          </w:p>
        </w:tc>
      </w:tr>
      <w:tr w:rsidR="004B486B" w:rsidRPr="004B486B" w:rsidTr="004B486B">
        <w:tc>
          <w:tcPr>
            <w:tcW w:w="2179" w:type="dxa"/>
            <w:shd w:val="clear" w:color="auto" w:fill="auto"/>
          </w:tcPr>
          <w:p w:rsidR="004B486B" w:rsidRPr="004B486B" w:rsidRDefault="004B486B" w:rsidP="004B486B">
            <w:pPr>
              <w:ind w:firstLine="0"/>
            </w:pPr>
            <w:r>
              <w:t>G. M. Smith</w:t>
            </w:r>
          </w:p>
        </w:tc>
        <w:tc>
          <w:tcPr>
            <w:tcW w:w="2179" w:type="dxa"/>
            <w:shd w:val="clear" w:color="auto" w:fill="auto"/>
          </w:tcPr>
          <w:p w:rsidR="004B486B" w:rsidRPr="004B486B" w:rsidRDefault="004B486B" w:rsidP="004B486B">
            <w:pPr>
              <w:ind w:firstLine="0"/>
            </w:pPr>
            <w:r>
              <w:t>G. R. Smith</w:t>
            </w:r>
          </w:p>
        </w:tc>
        <w:tc>
          <w:tcPr>
            <w:tcW w:w="2180" w:type="dxa"/>
            <w:shd w:val="clear" w:color="auto" w:fill="auto"/>
          </w:tcPr>
          <w:p w:rsidR="004B486B" w:rsidRPr="004B486B" w:rsidRDefault="004B486B" w:rsidP="004B486B">
            <w:pPr>
              <w:ind w:firstLine="0"/>
            </w:pPr>
            <w:r>
              <w:t>J. E. Smith</w:t>
            </w:r>
          </w:p>
        </w:tc>
      </w:tr>
      <w:tr w:rsidR="004B486B" w:rsidRPr="004B486B" w:rsidTr="004B486B">
        <w:tc>
          <w:tcPr>
            <w:tcW w:w="2179" w:type="dxa"/>
            <w:shd w:val="clear" w:color="auto" w:fill="auto"/>
          </w:tcPr>
          <w:p w:rsidR="004B486B" w:rsidRPr="004B486B" w:rsidRDefault="004B486B" w:rsidP="004B486B">
            <w:pPr>
              <w:ind w:firstLine="0"/>
            </w:pPr>
            <w:r>
              <w:t>Sottile</w:t>
            </w:r>
          </w:p>
        </w:tc>
        <w:tc>
          <w:tcPr>
            <w:tcW w:w="2179" w:type="dxa"/>
            <w:shd w:val="clear" w:color="auto" w:fill="auto"/>
          </w:tcPr>
          <w:p w:rsidR="004B486B" w:rsidRPr="004B486B" w:rsidRDefault="004B486B" w:rsidP="004B486B">
            <w:pPr>
              <w:ind w:firstLine="0"/>
            </w:pPr>
            <w:r>
              <w:t>Spires</w:t>
            </w:r>
          </w:p>
        </w:tc>
        <w:tc>
          <w:tcPr>
            <w:tcW w:w="2180" w:type="dxa"/>
            <w:shd w:val="clear" w:color="auto" w:fill="auto"/>
          </w:tcPr>
          <w:p w:rsidR="004B486B" w:rsidRPr="004B486B" w:rsidRDefault="004B486B" w:rsidP="004B486B">
            <w:pPr>
              <w:ind w:firstLine="0"/>
            </w:pPr>
            <w:r>
              <w:t>Stavrinakis</w:t>
            </w:r>
          </w:p>
        </w:tc>
      </w:tr>
      <w:tr w:rsidR="004B486B" w:rsidRPr="004B486B" w:rsidTr="004B486B">
        <w:tc>
          <w:tcPr>
            <w:tcW w:w="2179" w:type="dxa"/>
            <w:shd w:val="clear" w:color="auto" w:fill="auto"/>
          </w:tcPr>
          <w:p w:rsidR="004B486B" w:rsidRPr="004B486B" w:rsidRDefault="004B486B" w:rsidP="004B486B">
            <w:pPr>
              <w:ind w:firstLine="0"/>
            </w:pPr>
            <w:r>
              <w:t>Stringer</w:t>
            </w:r>
          </w:p>
        </w:tc>
        <w:tc>
          <w:tcPr>
            <w:tcW w:w="2179" w:type="dxa"/>
            <w:shd w:val="clear" w:color="auto" w:fill="auto"/>
          </w:tcPr>
          <w:p w:rsidR="004B486B" w:rsidRPr="004B486B" w:rsidRDefault="004B486B" w:rsidP="004B486B">
            <w:pPr>
              <w:ind w:firstLine="0"/>
            </w:pPr>
            <w:r>
              <w:t>Taylor</w:t>
            </w:r>
          </w:p>
        </w:tc>
        <w:tc>
          <w:tcPr>
            <w:tcW w:w="2180" w:type="dxa"/>
            <w:shd w:val="clear" w:color="auto" w:fill="auto"/>
          </w:tcPr>
          <w:p w:rsidR="004B486B" w:rsidRPr="004B486B" w:rsidRDefault="004B486B" w:rsidP="004B486B">
            <w:pPr>
              <w:ind w:firstLine="0"/>
            </w:pPr>
            <w:r>
              <w:t>Thayer</w:t>
            </w:r>
          </w:p>
        </w:tc>
      </w:tr>
      <w:tr w:rsidR="004B486B" w:rsidRPr="004B486B" w:rsidTr="004B486B">
        <w:tc>
          <w:tcPr>
            <w:tcW w:w="2179" w:type="dxa"/>
            <w:shd w:val="clear" w:color="auto" w:fill="auto"/>
          </w:tcPr>
          <w:p w:rsidR="004B486B" w:rsidRPr="004B486B" w:rsidRDefault="004B486B" w:rsidP="004B486B">
            <w:pPr>
              <w:ind w:firstLine="0"/>
            </w:pPr>
            <w:r>
              <w:t>Thigpen</w:t>
            </w:r>
          </w:p>
        </w:tc>
        <w:tc>
          <w:tcPr>
            <w:tcW w:w="2179" w:type="dxa"/>
            <w:shd w:val="clear" w:color="auto" w:fill="auto"/>
          </w:tcPr>
          <w:p w:rsidR="004B486B" w:rsidRPr="004B486B" w:rsidRDefault="004B486B" w:rsidP="004B486B">
            <w:pPr>
              <w:ind w:firstLine="0"/>
            </w:pPr>
            <w:r>
              <w:t>Toole</w:t>
            </w:r>
          </w:p>
        </w:tc>
        <w:tc>
          <w:tcPr>
            <w:tcW w:w="2180" w:type="dxa"/>
            <w:shd w:val="clear" w:color="auto" w:fill="auto"/>
          </w:tcPr>
          <w:p w:rsidR="004B486B" w:rsidRPr="004B486B" w:rsidRDefault="004B486B" w:rsidP="004B486B">
            <w:pPr>
              <w:ind w:firstLine="0"/>
            </w:pPr>
            <w:r>
              <w:t>Trantham</w:t>
            </w:r>
          </w:p>
        </w:tc>
      </w:tr>
      <w:tr w:rsidR="004B486B" w:rsidRPr="004B486B" w:rsidTr="004B486B">
        <w:tc>
          <w:tcPr>
            <w:tcW w:w="2179" w:type="dxa"/>
            <w:shd w:val="clear" w:color="auto" w:fill="auto"/>
          </w:tcPr>
          <w:p w:rsidR="004B486B" w:rsidRPr="004B486B" w:rsidRDefault="004B486B" w:rsidP="004B486B">
            <w:pPr>
              <w:ind w:firstLine="0"/>
            </w:pPr>
            <w:r>
              <w:t>Weeks</w:t>
            </w:r>
          </w:p>
        </w:tc>
        <w:tc>
          <w:tcPr>
            <w:tcW w:w="2179" w:type="dxa"/>
            <w:shd w:val="clear" w:color="auto" w:fill="auto"/>
          </w:tcPr>
          <w:p w:rsidR="004B486B" w:rsidRPr="004B486B" w:rsidRDefault="004B486B" w:rsidP="004B486B">
            <w:pPr>
              <w:ind w:firstLine="0"/>
            </w:pPr>
            <w:r>
              <w:t>West</w:t>
            </w:r>
          </w:p>
        </w:tc>
        <w:tc>
          <w:tcPr>
            <w:tcW w:w="2180" w:type="dxa"/>
            <w:shd w:val="clear" w:color="auto" w:fill="auto"/>
          </w:tcPr>
          <w:p w:rsidR="004B486B" w:rsidRPr="004B486B" w:rsidRDefault="004B486B" w:rsidP="004B486B">
            <w:pPr>
              <w:ind w:firstLine="0"/>
            </w:pPr>
            <w:r>
              <w:t>White</w:t>
            </w:r>
          </w:p>
        </w:tc>
      </w:tr>
      <w:tr w:rsidR="004B486B" w:rsidRPr="004B486B" w:rsidTr="004B486B">
        <w:tc>
          <w:tcPr>
            <w:tcW w:w="2179" w:type="dxa"/>
            <w:shd w:val="clear" w:color="auto" w:fill="auto"/>
          </w:tcPr>
          <w:p w:rsidR="004B486B" w:rsidRPr="004B486B" w:rsidRDefault="004B486B" w:rsidP="004B486B">
            <w:pPr>
              <w:keepNext/>
              <w:ind w:firstLine="0"/>
            </w:pPr>
            <w:r>
              <w:t>Whitmire</w:t>
            </w:r>
          </w:p>
        </w:tc>
        <w:tc>
          <w:tcPr>
            <w:tcW w:w="2179" w:type="dxa"/>
            <w:shd w:val="clear" w:color="auto" w:fill="auto"/>
          </w:tcPr>
          <w:p w:rsidR="004B486B" w:rsidRPr="004B486B" w:rsidRDefault="004B486B" w:rsidP="004B486B">
            <w:pPr>
              <w:keepNext/>
              <w:ind w:firstLine="0"/>
            </w:pPr>
            <w:r>
              <w:t>Williams</w:t>
            </w:r>
          </w:p>
        </w:tc>
        <w:tc>
          <w:tcPr>
            <w:tcW w:w="2180" w:type="dxa"/>
            <w:shd w:val="clear" w:color="auto" w:fill="auto"/>
          </w:tcPr>
          <w:p w:rsidR="004B486B" w:rsidRPr="004B486B" w:rsidRDefault="004B486B" w:rsidP="004B486B">
            <w:pPr>
              <w:keepNext/>
              <w:ind w:firstLine="0"/>
            </w:pPr>
            <w:r>
              <w:t>Willis</w:t>
            </w:r>
          </w:p>
        </w:tc>
      </w:tr>
      <w:tr w:rsidR="004B486B" w:rsidRPr="004B486B" w:rsidTr="004B486B">
        <w:tc>
          <w:tcPr>
            <w:tcW w:w="2179" w:type="dxa"/>
            <w:shd w:val="clear" w:color="auto" w:fill="auto"/>
          </w:tcPr>
          <w:p w:rsidR="004B486B" w:rsidRPr="004B486B" w:rsidRDefault="004B486B" w:rsidP="004B486B">
            <w:pPr>
              <w:keepNext/>
              <w:ind w:firstLine="0"/>
            </w:pPr>
            <w:r>
              <w:t>Wooten</w:t>
            </w:r>
          </w:p>
        </w:tc>
        <w:tc>
          <w:tcPr>
            <w:tcW w:w="2179" w:type="dxa"/>
            <w:shd w:val="clear" w:color="auto" w:fill="auto"/>
          </w:tcPr>
          <w:p w:rsidR="004B486B" w:rsidRPr="004B486B" w:rsidRDefault="004B486B" w:rsidP="004B486B">
            <w:pPr>
              <w:keepNext/>
              <w:ind w:firstLine="0"/>
            </w:pPr>
            <w:r>
              <w:t>Young</w:t>
            </w:r>
          </w:p>
        </w:tc>
        <w:tc>
          <w:tcPr>
            <w:tcW w:w="2180" w:type="dxa"/>
            <w:shd w:val="clear" w:color="auto" w:fill="auto"/>
          </w:tcPr>
          <w:p w:rsidR="004B486B" w:rsidRPr="004B486B" w:rsidRDefault="004B486B" w:rsidP="004B486B">
            <w:pPr>
              <w:keepNext/>
              <w:ind w:firstLine="0"/>
            </w:pPr>
            <w:r>
              <w:t>Yow</w:t>
            </w:r>
          </w:p>
        </w:tc>
      </w:tr>
    </w:tbl>
    <w:p w:rsidR="004B486B" w:rsidRDefault="004B486B" w:rsidP="004B486B"/>
    <w:p w:rsidR="004B486B" w:rsidRDefault="004B486B" w:rsidP="004B486B">
      <w:pPr>
        <w:jc w:val="center"/>
        <w:rPr>
          <w:b/>
        </w:rPr>
      </w:pPr>
      <w:r w:rsidRPr="004B486B">
        <w:rPr>
          <w:b/>
        </w:rPr>
        <w:t>Total--102</w:t>
      </w:r>
    </w:p>
    <w:p w:rsidR="004B486B" w:rsidRDefault="004B486B" w:rsidP="004B486B">
      <w:pPr>
        <w:jc w:val="center"/>
        <w:rPr>
          <w:b/>
        </w:rPr>
      </w:pPr>
    </w:p>
    <w:p w:rsidR="004B486B" w:rsidRDefault="004B486B" w:rsidP="004B486B">
      <w:pPr>
        <w:ind w:firstLine="0"/>
      </w:pPr>
      <w:r w:rsidRPr="004B486B">
        <w:t xml:space="preserve"> </w:t>
      </w:r>
      <w:r>
        <w:t>Those who voted in the negative are:</w:t>
      </w:r>
    </w:p>
    <w:p w:rsidR="004B486B" w:rsidRDefault="004B486B" w:rsidP="004B486B"/>
    <w:p w:rsidR="004B486B" w:rsidRDefault="004B486B" w:rsidP="004B486B">
      <w:pPr>
        <w:jc w:val="center"/>
        <w:rPr>
          <w:b/>
        </w:rPr>
      </w:pPr>
      <w:r w:rsidRPr="004B486B">
        <w:rPr>
          <w:b/>
        </w:rPr>
        <w:t>Total--0</w:t>
      </w:r>
    </w:p>
    <w:p w:rsidR="004B486B" w:rsidRDefault="004B486B" w:rsidP="004B486B">
      <w:pPr>
        <w:jc w:val="center"/>
        <w:rPr>
          <w:b/>
        </w:rPr>
      </w:pPr>
    </w:p>
    <w:p w:rsidR="004B486B" w:rsidRDefault="004B486B" w:rsidP="004B486B">
      <w:r>
        <w:t xml:space="preserve">So, the Bill was read the second time and ordered to third reading.  </w:t>
      </w:r>
    </w:p>
    <w:p w:rsidR="004B486B" w:rsidRDefault="004B486B" w:rsidP="004B486B"/>
    <w:p w:rsidR="004B486B" w:rsidRDefault="004B486B" w:rsidP="004B486B">
      <w:pPr>
        <w:keepNext/>
        <w:jc w:val="center"/>
        <w:rPr>
          <w:b/>
        </w:rPr>
      </w:pPr>
      <w:r w:rsidRPr="004B486B">
        <w:rPr>
          <w:b/>
        </w:rPr>
        <w:t>S. 1044--DEBATE ADJOURNED</w:t>
      </w:r>
    </w:p>
    <w:p w:rsidR="004B486B" w:rsidRDefault="004B486B" w:rsidP="004B486B">
      <w:pPr>
        <w:keepNext/>
      </w:pPr>
      <w:r>
        <w:t>The following Bill was taken up:</w:t>
      </w:r>
    </w:p>
    <w:p w:rsidR="004B486B" w:rsidRDefault="004B486B" w:rsidP="004B486B">
      <w:pPr>
        <w:keepNext/>
      </w:pPr>
      <w:bookmarkStart w:id="73" w:name="include_clip_start_207"/>
      <w:bookmarkEnd w:id="73"/>
    </w:p>
    <w:p w:rsidR="004B486B" w:rsidRDefault="004B486B" w:rsidP="004B486B">
      <w:r>
        <w:t>S. 1044 -- Senator Shealy: A BILL TO AMEND SECTION 50-13-260 OF THE 1976 CODE, RELATING TO THE PROTECTION OF FRESHWATER GAME FISH, TO ESTABLISH A YEAR-ROUND "CATCH AND RELEASE" ZONE ON THE LOWER REACH OF THE SALUDA RIVER.</w:t>
      </w:r>
    </w:p>
    <w:p w:rsidR="004B486B" w:rsidRDefault="004B486B" w:rsidP="004B486B">
      <w:bookmarkStart w:id="74" w:name="include_clip_end_207"/>
      <w:bookmarkEnd w:id="74"/>
    </w:p>
    <w:p w:rsidR="004B486B" w:rsidRDefault="004B486B" w:rsidP="004B486B">
      <w:r>
        <w:t>Rep. HIOTT moved to adjourn debate on the Bill until Wednesday, May 9, which was agreed to.</w:t>
      </w:r>
    </w:p>
    <w:p w:rsidR="004B486B" w:rsidRDefault="004B486B" w:rsidP="004B486B"/>
    <w:p w:rsidR="004B486B" w:rsidRDefault="004B486B" w:rsidP="004B486B">
      <w:pPr>
        <w:keepNext/>
        <w:jc w:val="center"/>
        <w:rPr>
          <w:b/>
        </w:rPr>
      </w:pPr>
      <w:r w:rsidRPr="004B486B">
        <w:rPr>
          <w:b/>
        </w:rPr>
        <w:t>S. 1111--ORDERED TO THIRD READING</w:t>
      </w:r>
    </w:p>
    <w:p w:rsidR="004B486B" w:rsidRDefault="004B486B" w:rsidP="004B486B">
      <w:pPr>
        <w:keepNext/>
      </w:pPr>
      <w:r>
        <w:t>The following Bill was taken up:</w:t>
      </w:r>
    </w:p>
    <w:p w:rsidR="004B486B" w:rsidRDefault="004B486B" w:rsidP="004B486B">
      <w:pPr>
        <w:keepNext/>
      </w:pPr>
      <w:bookmarkStart w:id="75" w:name="include_clip_start_210"/>
      <w:bookmarkEnd w:id="75"/>
    </w:p>
    <w:p w:rsidR="004B486B" w:rsidRDefault="004B486B" w:rsidP="004B486B">
      <w:r>
        <w:t>S. 1111 -- Senator Campsen: A BILL TO AMEND SECTION 50-5-2730, CODE OF LAWS OF SOUTH CAROLINA, 1976, RELATING TO FEDERAL FISHING REGULATIONS, SO AS TO PROVIDE A SPECIFIC SIZE AND POSSESSION LIMIT FOR COBIA.</w:t>
      </w:r>
    </w:p>
    <w:p w:rsidR="004B486B" w:rsidRDefault="004B486B" w:rsidP="004B486B">
      <w:bookmarkStart w:id="76" w:name="include_clip_end_210"/>
      <w:bookmarkEnd w:id="76"/>
    </w:p>
    <w:p w:rsidR="004B486B" w:rsidRDefault="004B486B" w:rsidP="004B486B">
      <w:r>
        <w:t>Rep. HIXON explained the Bill.</w:t>
      </w:r>
    </w:p>
    <w:p w:rsidR="004B486B" w:rsidRDefault="004B486B" w:rsidP="004B486B"/>
    <w:p w:rsidR="004B486B" w:rsidRDefault="004B486B" w:rsidP="004B486B">
      <w:r>
        <w:t xml:space="preserve">The yeas and nays were taken resulting as follows: </w:t>
      </w:r>
    </w:p>
    <w:p w:rsidR="004B486B" w:rsidRDefault="004B486B" w:rsidP="004B486B">
      <w:pPr>
        <w:jc w:val="center"/>
      </w:pPr>
      <w:r>
        <w:t xml:space="preserve"> </w:t>
      </w:r>
      <w:bookmarkStart w:id="77" w:name="vote_start212"/>
      <w:bookmarkEnd w:id="77"/>
      <w:r>
        <w:t>Yeas 94; Nays 0</w:t>
      </w:r>
    </w:p>
    <w:p w:rsidR="004B486B" w:rsidRDefault="004B486B" w:rsidP="004B486B">
      <w:pPr>
        <w:jc w:val="center"/>
      </w:pPr>
    </w:p>
    <w:p w:rsidR="004B486B" w:rsidRDefault="004B486B" w:rsidP="004B48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486B" w:rsidRPr="004B486B" w:rsidTr="004B486B">
        <w:tc>
          <w:tcPr>
            <w:tcW w:w="2179" w:type="dxa"/>
            <w:shd w:val="clear" w:color="auto" w:fill="auto"/>
          </w:tcPr>
          <w:p w:rsidR="004B486B" w:rsidRPr="004B486B" w:rsidRDefault="004B486B" w:rsidP="004B486B">
            <w:pPr>
              <w:keepNext/>
              <w:ind w:firstLine="0"/>
            </w:pPr>
            <w:r>
              <w:t>Allison</w:t>
            </w:r>
          </w:p>
        </w:tc>
        <w:tc>
          <w:tcPr>
            <w:tcW w:w="2179" w:type="dxa"/>
            <w:shd w:val="clear" w:color="auto" w:fill="auto"/>
          </w:tcPr>
          <w:p w:rsidR="004B486B" w:rsidRPr="004B486B" w:rsidRDefault="004B486B" w:rsidP="004B486B">
            <w:pPr>
              <w:keepNext/>
              <w:ind w:firstLine="0"/>
            </w:pPr>
            <w:r>
              <w:t>Anderson</w:t>
            </w:r>
          </w:p>
        </w:tc>
        <w:tc>
          <w:tcPr>
            <w:tcW w:w="2180" w:type="dxa"/>
            <w:shd w:val="clear" w:color="auto" w:fill="auto"/>
          </w:tcPr>
          <w:p w:rsidR="004B486B" w:rsidRPr="004B486B" w:rsidRDefault="004B486B" w:rsidP="004B486B">
            <w:pPr>
              <w:keepNext/>
              <w:ind w:firstLine="0"/>
            </w:pPr>
            <w:r>
              <w:t>Anthony</w:t>
            </w:r>
          </w:p>
        </w:tc>
      </w:tr>
      <w:tr w:rsidR="004B486B" w:rsidRPr="004B486B" w:rsidTr="004B486B">
        <w:tc>
          <w:tcPr>
            <w:tcW w:w="2179" w:type="dxa"/>
            <w:shd w:val="clear" w:color="auto" w:fill="auto"/>
          </w:tcPr>
          <w:p w:rsidR="004B486B" w:rsidRPr="004B486B" w:rsidRDefault="004B486B" w:rsidP="004B486B">
            <w:pPr>
              <w:ind w:firstLine="0"/>
            </w:pPr>
            <w:r>
              <w:t>Arrington</w:t>
            </w:r>
          </w:p>
        </w:tc>
        <w:tc>
          <w:tcPr>
            <w:tcW w:w="2179" w:type="dxa"/>
            <w:shd w:val="clear" w:color="auto" w:fill="auto"/>
          </w:tcPr>
          <w:p w:rsidR="004B486B" w:rsidRPr="004B486B" w:rsidRDefault="004B486B" w:rsidP="004B486B">
            <w:pPr>
              <w:ind w:firstLine="0"/>
            </w:pPr>
            <w:r>
              <w:t>Atkinson</w:t>
            </w:r>
          </w:p>
        </w:tc>
        <w:tc>
          <w:tcPr>
            <w:tcW w:w="2180" w:type="dxa"/>
            <w:shd w:val="clear" w:color="auto" w:fill="auto"/>
          </w:tcPr>
          <w:p w:rsidR="004B486B" w:rsidRPr="004B486B" w:rsidRDefault="004B486B" w:rsidP="004B486B">
            <w:pPr>
              <w:ind w:firstLine="0"/>
            </w:pPr>
            <w:r>
              <w:t>Bales</w:t>
            </w:r>
          </w:p>
        </w:tc>
      </w:tr>
      <w:tr w:rsidR="004B486B" w:rsidRPr="004B486B" w:rsidTr="004B486B">
        <w:tc>
          <w:tcPr>
            <w:tcW w:w="2179" w:type="dxa"/>
            <w:shd w:val="clear" w:color="auto" w:fill="auto"/>
          </w:tcPr>
          <w:p w:rsidR="004B486B" w:rsidRPr="004B486B" w:rsidRDefault="004B486B" w:rsidP="004B486B">
            <w:pPr>
              <w:ind w:firstLine="0"/>
            </w:pPr>
            <w:r>
              <w:t>Ballentine</w:t>
            </w:r>
          </w:p>
        </w:tc>
        <w:tc>
          <w:tcPr>
            <w:tcW w:w="2179" w:type="dxa"/>
            <w:shd w:val="clear" w:color="auto" w:fill="auto"/>
          </w:tcPr>
          <w:p w:rsidR="004B486B" w:rsidRPr="004B486B" w:rsidRDefault="004B486B" w:rsidP="004B486B">
            <w:pPr>
              <w:ind w:firstLine="0"/>
            </w:pPr>
            <w:r>
              <w:t>Bannister</w:t>
            </w:r>
          </w:p>
        </w:tc>
        <w:tc>
          <w:tcPr>
            <w:tcW w:w="2180" w:type="dxa"/>
            <w:shd w:val="clear" w:color="auto" w:fill="auto"/>
          </w:tcPr>
          <w:p w:rsidR="004B486B" w:rsidRPr="004B486B" w:rsidRDefault="004B486B" w:rsidP="004B486B">
            <w:pPr>
              <w:ind w:firstLine="0"/>
            </w:pPr>
            <w:r>
              <w:t>Bennett</w:t>
            </w:r>
          </w:p>
        </w:tc>
      </w:tr>
      <w:tr w:rsidR="004B486B" w:rsidRPr="004B486B" w:rsidTr="004B486B">
        <w:tc>
          <w:tcPr>
            <w:tcW w:w="2179" w:type="dxa"/>
            <w:shd w:val="clear" w:color="auto" w:fill="auto"/>
          </w:tcPr>
          <w:p w:rsidR="004B486B" w:rsidRPr="004B486B" w:rsidRDefault="004B486B" w:rsidP="004B486B">
            <w:pPr>
              <w:ind w:firstLine="0"/>
            </w:pPr>
            <w:r>
              <w:t>Bernstein</w:t>
            </w:r>
          </w:p>
        </w:tc>
        <w:tc>
          <w:tcPr>
            <w:tcW w:w="2179" w:type="dxa"/>
            <w:shd w:val="clear" w:color="auto" w:fill="auto"/>
          </w:tcPr>
          <w:p w:rsidR="004B486B" w:rsidRPr="004B486B" w:rsidRDefault="004B486B" w:rsidP="004B486B">
            <w:pPr>
              <w:ind w:firstLine="0"/>
            </w:pPr>
            <w:r>
              <w:t>Blackwell</w:t>
            </w:r>
          </w:p>
        </w:tc>
        <w:tc>
          <w:tcPr>
            <w:tcW w:w="2180" w:type="dxa"/>
            <w:shd w:val="clear" w:color="auto" w:fill="auto"/>
          </w:tcPr>
          <w:p w:rsidR="004B486B" w:rsidRPr="004B486B" w:rsidRDefault="004B486B" w:rsidP="004B486B">
            <w:pPr>
              <w:ind w:firstLine="0"/>
            </w:pPr>
            <w:r>
              <w:t>Bowers</w:t>
            </w:r>
          </w:p>
        </w:tc>
      </w:tr>
      <w:tr w:rsidR="004B486B" w:rsidRPr="004B486B" w:rsidTr="004B486B">
        <w:tc>
          <w:tcPr>
            <w:tcW w:w="2179" w:type="dxa"/>
            <w:shd w:val="clear" w:color="auto" w:fill="auto"/>
          </w:tcPr>
          <w:p w:rsidR="004B486B" w:rsidRPr="004B486B" w:rsidRDefault="004B486B" w:rsidP="004B486B">
            <w:pPr>
              <w:ind w:firstLine="0"/>
            </w:pPr>
            <w:r>
              <w:t>Bradley</w:t>
            </w:r>
          </w:p>
        </w:tc>
        <w:tc>
          <w:tcPr>
            <w:tcW w:w="2179" w:type="dxa"/>
            <w:shd w:val="clear" w:color="auto" w:fill="auto"/>
          </w:tcPr>
          <w:p w:rsidR="004B486B" w:rsidRPr="004B486B" w:rsidRDefault="004B486B" w:rsidP="004B486B">
            <w:pPr>
              <w:ind w:firstLine="0"/>
            </w:pPr>
            <w:r>
              <w:t>Brown</w:t>
            </w:r>
          </w:p>
        </w:tc>
        <w:tc>
          <w:tcPr>
            <w:tcW w:w="2180" w:type="dxa"/>
            <w:shd w:val="clear" w:color="auto" w:fill="auto"/>
          </w:tcPr>
          <w:p w:rsidR="004B486B" w:rsidRPr="004B486B" w:rsidRDefault="004B486B" w:rsidP="004B486B">
            <w:pPr>
              <w:ind w:firstLine="0"/>
            </w:pPr>
            <w:r>
              <w:t>Burns</w:t>
            </w:r>
          </w:p>
        </w:tc>
      </w:tr>
      <w:tr w:rsidR="004B486B" w:rsidRPr="004B486B" w:rsidTr="004B486B">
        <w:tc>
          <w:tcPr>
            <w:tcW w:w="2179" w:type="dxa"/>
            <w:shd w:val="clear" w:color="auto" w:fill="auto"/>
          </w:tcPr>
          <w:p w:rsidR="004B486B" w:rsidRPr="004B486B" w:rsidRDefault="004B486B" w:rsidP="004B486B">
            <w:pPr>
              <w:ind w:firstLine="0"/>
            </w:pPr>
            <w:r>
              <w:t>Chumley</w:t>
            </w:r>
          </w:p>
        </w:tc>
        <w:tc>
          <w:tcPr>
            <w:tcW w:w="2179" w:type="dxa"/>
            <w:shd w:val="clear" w:color="auto" w:fill="auto"/>
          </w:tcPr>
          <w:p w:rsidR="004B486B" w:rsidRPr="004B486B" w:rsidRDefault="004B486B" w:rsidP="004B486B">
            <w:pPr>
              <w:ind w:firstLine="0"/>
            </w:pPr>
            <w:r>
              <w:t>Clary</w:t>
            </w:r>
          </w:p>
        </w:tc>
        <w:tc>
          <w:tcPr>
            <w:tcW w:w="2180" w:type="dxa"/>
            <w:shd w:val="clear" w:color="auto" w:fill="auto"/>
          </w:tcPr>
          <w:p w:rsidR="004B486B" w:rsidRPr="004B486B" w:rsidRDefault="004B486B" w:rsidP="004B486B">
            <w:pPr>
              <w:ind w:firstLine="0"/>
            </w:pPr>
            <w:r>
              <w:t>Cobb-Hunter</w:t>
            </w:r>
          </w:p>
        </w:tc>
      </w:tr>
      <w:tr w:rsidR="004B486B" w:rsidRPr="004B486B" w:rsidTr="004B486B">
        <w:tc>
          <w:tcPr>
            <w:tcW w:w="2179" w:type="dxa"/>
            <w:shd w:val="clear" w:color="auto" w:fill="auto"/>
          </w:tcPr>
          <w:p w:rsidR="004B486B" w:rsidRPr="004B486B" w:rsidRDefault="004B486B" w:rsidP="004B486B">
            <w:pPr>
              <w:ind w:firstLine="0"/>
            </w:pPr>
            <w:r>
              <w:t>Cole</w:t>
            </w:r>
          </w:p>
        </w:tc>
        <w:tc>
          <w:tcPr>
            <w:tcW w:w="2179" w:type="dxa"/>
            <w:shd w:val="clear" w:color="auto" w:fill="auto"/>
          </w:tcPr>
          <w:p w:rsidR="004B486B" w:rsidRPr="004B486B" w:rsidRDefault="004B486B" w:rsidP="004B486B">
            <w:pPr>
              <w:ind w:firstLine="0"/>
            </w:pPr>
            <w:r>
              <w:t>Collins</w:t>
            </w:r>
          </w:p>
        </w:tc>
        <w:tc>
          <w:tcPr>
            <w:tcW w:w="2180" w:type="dxa"/>
            <w:shd w:val="clear" w:color="auto" w:fill="auto"/>
          </w:tcPr>
          <w:p w:rsidR="004B486B" w:rsidRPr="004B486B" w:rsidRDefault="004B486B" w:rsidP="004B486B">
            <w:pPr>
              <w:ind w:firstLine="0"/>
            </w:pPr>
            <w:r>
              <w:t>Crawford</w:t>
            </w:r>
          </w:p>
        </w:tc>
      </w:tr>
      <w:tr w:rsidR="004B486B" w:rsidRPr="004B486B" w:rsidTr="004B486B">
        <w:tc>
          <w:tcPr>
            <w:tcW w:w="2179" w:type="dxa"/>
            <w:shd w:val="clear" w:color="auto" w:fill="auto"/>
          </w:tcPr>
          <w:p w:rsidR="004B486B" w:rsidRPr="004B486B" w:rsidRDefault="004B486B" w:rsidP="004B486B">
            <w:pPr>
              <w:ind w:firstLine="0"/>
            </w:pPr>
            <w:r>
              <w:t>Crosby</w:t>
            </w:r>
          </w:p>
        </w:tc>
        <w:tc>
          <w:tcPr>
            <w:tcW w:w="2179" w:type="dxa"/>
            <w:shd w:val="clear" w:color="auto" w:fill="auto"/>
          </w:tcPr>
          <w:p w:rsidR="004B486B" w:rsidRPr="004B486B" w:rsidRDefault="004B486B" w:rsidP="004B486B">
            <w:pPr>
              <w:ind w:firstLine="0"/>
            </w:pPr>
            <w:r>
              <w:t>Davis</w:t>
            </w:r>
          </w:p>
        </w:tc>
        <w:tc>
          <w:tcPr>
            <w:tcW w:w="2180" w:type="dxa"/>
            <w:shd w:val="clear" w:color="auto" w:fill="auto"/>
          </w:tcPr>
          <w:p w:rsidR="004B486B" w:rsidRPr="004B486B" w:rsidRDefault="004B486B" w:rsidP="004B486B">
            <w:pPr>
              <w:ind w:firstLine="0"/>
            </w:pPr>
            <w:r>
              <w:t>Delleney</w:t>
            </w:r>
          </w:p>
        </w:tc>
      </w:tr>
      <w:tr w:rsidR="004B486B" w:rsidRPr="004B486B" w:rsidTr="004B486B">
        <w:tc>
          <w:tcPr>
            <w:tcW w:w="2179" w:type="dxa"/>
            <w:shd w:val="clear" w:color="auto" w:fill="auto"/>
          </w:tcPr>
          <w:p w:rsidR="004B486B" w:rsidRPr="004B486B" w:rsidRDefault="004B486B" w:rsidP="004B486B">
            <w:pPr>
              <w:ind w:firstLine="0"/>
            </w:pPr>
            <w:r>
              <w:t>Dillard</w:t>
            </w:r>
          </w:p>
        </w:tc>
        <w:tc>
          <w:tcPr>
            <w:tcW w:w="2179" w:type="dxa"/>
            <w:shd w:val="clear" w:color="auto" w:fill="auto"/>
          </w:tcPr>
          <w:p w:rsidR="004B486B" w:rsidRPr="004B486B" w:rsidRDefault="004B486B" w:rsidP="004B486B">
            <w:pPr>
              <w:ind w:firstLine="0"/>
            </w:pPr>
            <w:r>
              <w:t>Douglas</w:t>
            </w:r>
          </w:p>
        </w:tc>
        <w:tc>
          <w:tcPr>
            <w:tcW w:w="2180" w:type="dxa"/>
            <w:shd w:val="clear" w:color="auto" w:fill="auto"/>
          </w:tcPr>
          <w:p w:rsidR="004B486B" w:rsidRPr="004B486B" w:rsidRDefault="004B486B" w:rsidP="004B486B">
            <w:pPr>
              <w:ind w:firstLine="0"/>
            </w:pPr>
            <w:r>
              <w:t>Duckworth</w:t>
            </w:r>
          </w:p>
        </w:tc>
      </w:tr>
      <w:tr w:rsidR="004B486B" w:rsidRPr="004B486B" w:rsidTr="004B486B">
        <w:tc>
          <w:tcPr>
            <w:tcW w:w="2179" w:type="dxa"/>
            <w:shd w:val="clear" w:color="auto" w:fill="auto"/>
          </w:tcPr>
          <w:p w:rsidR="004B486B" w:rsidRPr="004B486B" w:rsidRDefault="004B486B" w:rsidP="004B486B">
            <w:pPr>
              <w:ind w:firstLine="0"/>
            </w:pPr>
            <w:r>
              <w:t>Elliott</w:t>
            </w:r>
          </w:p>
        </w:tc>
        <w:tc>
          <w:tcPr>
            <w:tcW w:w="2179" w:type="dxa"/>
            <w:shd w:val="clear" w:color="auto" w:fill="auto"/>
          </w:tcPr>
          <w:p w:rsidR="004B486B" w:rsidRPr="004B486B" w:rsidRDefault="004B486B" w:rsidP="004B486B">
            <w:pPr>
              <w:ind w:firstLine="0"/>
            </w:pPr>
            <w:r>
              <w:t>Erickson</w:t>
            </w:r>
          </w:p>
        </w:tc>
        <w:tc>
          <w:tcPr>
            <w:tcW w:w="2180" w:type="dxa"/>
            <w:shd w:val="clear" w:color="auto" w:fill="auto"/>
          </w:tcPr>
          <w:p w:rsidR="004B486B" w:rsidRPr="004B486B" w:rsidRDefault="004B486B" w:rsidP="004B486B">
            <w:pPr>
              <w:ind w:firstLine="0"/>
            </w:pPr>
            <w:r>
              <w:t>Felder</w:t>
            </w:r>
          </w:p>
        </w:tc>
      </w:tr>
      <w:tr w:rsidR="004B486B" w:rsidRPr="004B486B" w:rsidTr="004B486B">
        <w:tc>
          <w:tcPr>
            <w:tcW w:w="2179" w:type="dxa"/>
            <w:shd w:val="clear" w:color="auto" w:fill="auto"/>
          </w:tcPr>
          <w:p w:rsidR="004B486B" w:rsidRPr="004B486B" w:rsidRDefault="004B486B" w:rsidP="004B486B">
            <w:pPr>
              <w:ind w:firstLine="0"/>
            </w:pPr>
            <w:r>
              <w:t>Finlay</w:t>
            </w:r>
          </w:p>
        </w:tc>
        <w:tc>
          <w:tcPr>
            <w:tcW w:w="2179" w:type="dxa"/>
            <w:shd w:val="clear" w:color="auto" w:fill="auto"/>
          </w:tcPr>
          <w:p w:rsidR="004B486B" w:rsidRPr="004B486B" w:rsidRDefault="004B486B" w:rsidP="004B486B">
            <w:pPr>
              <w:ind w:firstLine="0"/>
            </w:pPr>
            <w:r>
              <w:t>Forrest</w:t>
            </w:r>
          </w:p>
        </w:tc>
        <w:tc>
          <w:tcPr>
            <w:tcW w:w="2180" w:type="dxa"/>
            <w:shd w:val="clear" w:color="auto" w:fill="auto"/>
          </w:tcPr>
          <w:p w:rsidR="004B486B" w:rsidRPr="004B486B" w:rsidRDefault="004B486B" w:rsidP="004B486B">
            <w:pPr>
              <w:ind w:firstLine="0"/>
            </w:pPr>
            <w:r>
              <w:t>Forrester</w:t>
            </w:r>
          </w:p>
        </w:tc>
      </w:tr>
      <w:tr w:rsidR="004B486B" w:rsidRPr="004B486B" w:rsidTr="004B486B">
        <w:tc>
          <w:tcPr>
            <w:tcW w:w="2179" w:type="dxa"/>
            <w:shd w:val="clear" w:color="auto" w:fill="auto"/>
          </w:tcPr>
          <w:p w:rsidR="004B486B" w:rsidRPr="004B486B" w:rsidRDefault="004B486B" w:rsidP="004B486B">
            <w:pPr>
              <w:ind w:firstLine="0"/>
            </w:pPr>
            <w:r>
              <w:t>Fry</w:t>
            </w:r>
          </w:p>
        </w:tc>
        <w:tc>
          <w:tcPr>
            <w:tcW w:w="2179" w:type="dxa"/>
            <w:shd w:val="clear" w:color="auto" w:fill="auto"/>
          </w:tcPr>
          <w:p w:rsidR="004B486B" w:rsidRPr="004B486B" w:rsidRDefault="004B486B" w:rsidP="004B486B">
            <w:pPr>
              <w:ind w:firstLine="0"/>
            </w:pPr>
            <w:r>
              <w:t>Funderburk</w:t>
            </w:r>
          </w:p>
        </w:tc>
        <w:tc>
          <w:tcPr>
            <w:tcW w:w="2180" w:type="dxa"/>
            <w:shd w:val="clear" w:color="auto" w:fill="auto"/>
          </w:tcPr>
          <w:p w:rsidR="004B486B" w:rsidRPr="004B486B" w:rsidRDefault="004B486B" w:rsidP="004B486B">
            <w:pPr>
              <w:ind w:firstLine="0"/>
            </w:pPr>
            <w:r>
              <w:t>Gagnon</w:t>
            </w:r>
          </w:p>
        </w:tc>
      </w:tr>
      <w:tr w:rsidR="004B486B" w:rsidRPr="004B486B" w:rsidTr="004B486B">
        <w:tc>
          <w:tcPr>
            <w:tcW w:w="2179" w:type="dxa"/>
            <w:shd w:val="clear" w:color="auto" w:fill="auto"/>
          </w:tcPr>
          <w:p w:rsidR="004B486B" w:rsidRPr="004B486B" w:rsidRDefault="004B486B" w:rsidP="004B486B">
            <w:pPr>
              <w:ind w:firstLine="0"/>
            </w:pPr>
            <w:r>
              <w:t>Gilliard</w:t>
            </w:r>
          </w:p>
        </w:tc>
        <w:tc>
          <w:tcPr>
            <w:tcW w:w="2179" w:type="dxa"/>
            <w:shd w:val="clear" w:color="auto" w:fill="auto"/>
          </w:tcPr>
          <w:p w:rsidR="004B486B" w:rsidRPr="004B486B" w:rsidRDefault="004B486B" w:rsidP="004B486B">
            <w:pPr>
              <w:ind w:firstLine="0"/>
            </w:pPr>
            <w:r>
              <w:t>Hamilton</w:t>
            </w:r>
          </w:p>
        </w:tc>
        <w:tc>
          <w:tcPr>
            <w:tcW w:w="2180" w:type="dxa"/>
            <w:shd w:val="clear" w:color="auto" w:fill="auto"/>
          </w:tcPr>
          <w:p w:rsidR="004B486B" w:rsidRPr="004B486B" w:rsidRDefault="004B486B" w:rsidP="004B486B">
            <w:pPr>
              <w:ind w:firstLine="0"/>
            </w:pPr>
            <w:r>
              <w:t>Hayes</w:t>
            </w:r>
          </w:p>
        </w:tc>
      </w:tr>
      <w:tr w:rsidR="004B486B" w:rsidRPr="004B486B" w:rsidTr="004B486B">
        <w:tc>
          <w:tcPr>
            <w:tcW w:w="2179" w:type="dxa"/>
            <w:shd w:val="clear" w:color="auto" w:fill="auto"/>
          </w:tcPr>
          <w:p w:rsidR="004B486B" w:rsidRPr="004B486B" w:rsidRDefault="004B486B" w:rsidP="004B486B">
            <w:pPr>
              <w:ind w:firstLine="0"/>
            </w:pPr>
            <w:r>
              <w:t>Henderson</w:t>
            </w:r>
          </w:p>
        </w:tc>
        <w:tc>
          <w:tcPr>
            <w:tcW w:w="2179" w:type="dxa"/>
            <w:shd w:val="clear" w:color="auto" w:fill="auto"/>
          </w:tcPr>
          <w:p w:rsidR="004B486B" w:rsidRPr="004B486B" w:rsidRDefault="004B486B" w:rsidP="004B486B">
            <w:pPr>
              <w:ind w:firstLine="0"/>
            </w:pPr>
            <w:r>
              <w:t>Henderson-Myers</w:t>
            </w:r>
          </w:p>
        </w:tc>
        <w:tc>
          <w:tcPr>
            <w:tcW w:w="2180" w:type="dxa"/>
            <w:shd w:val="clear" w:color="auto" w:fill="auto"/>
          </w:tcPr>
          <w:p w:rsidR="004B486B" w:rsidRPr="004B486B" w:rsidRDefault="004B486B" w:rsidP="004B486B">
            <w:pPr>
              <w:ind w:firstLine="0"/>
            </w:pPr>
            <w:r>
              <w:t>Henegan</w:t>
            </w:r>
          </w:p>
        </w:tc>
      </w:tr>
      <w:tr w:rsidR="004B486B" w:rsidRPr="004B486B" w:rsidTr="004B486B">
        <w:tc>
          <w:tcPr>
            <w:tcW w:w="2179" w:type="dxa"/>
            <w:shd w:val="clear" w:color="auto" w:fill="auto"/>
          </w:tcPr>
          <w:p w:rsidR="004B486B" w:rsidRPr="004B486B" w:rsidRDefault="004B486B" w:rsidP="004B486B">
            <w:pPr>
              <w:ind w:firstLine="0"/>
            </w:pPr>
            <w:r>
              <w:t>Herbkersman</w:t>
            </w:r>
          </w:p>
        </w:tc>
        <w:tc>
          <w:tcPr>
            <w:tcW w:w="2179" w:type="dxa"/>
            <w:shd w:val="clear" w:color="auto" w:fill="auto"/>
          </w:tcPr>
          <w:p w:rsidR="004B486B" w:rsidRPr="004B486B" w:rsidRDefault="004B486B" w:rsidP="004B486B">
            <w:pPr>
              <w:ind w:firstLine="0"/>
            </w:pPr>
            <w:r>
              <w:t>Hewitt</w:t>
            </w:r>
          </w:p>
        </w:tc>
        <w:tc>
          <w:tcPr>
            <w:tcW w:w="2180" w:type="dxa"/>
            <w:shd w:val="clear" w:color="auto" w:fill="auto"/>
          </w:tcPr>
          <w:p w:rsidR="004B486B" w:rsidRPr="004B486B" w:rsidRDefault="004B486B" w:rsidP="004B486B">
            <w:pPr>
              <w:ind w:firstLine="0"/>
            </w:pPr>
            <w:r>
              <w:t>Hill</w:t>
            </w:r>
          </w:p>
        </w:tc>
      </w:tr>
      <w:tr w:rsidR="004B486B" w:rsidRPr="004B486B" w:rsidTr="004B486B">
        <w:tc>
          <w:tcPr>
            <w:tcW w:w="2179" w:type="dxa"/>
            <w:shd w:val="clear" w:color="auto" w:fill="auto"/>
          </w:tcPr>
          <w:p w:rsidR="004B486B" w:rsidRPr="004B486B" w:rsidRDefault="004B486B" w:rsidP="004B486B">
            <w:pPr>
              <w:ind w:firstLine="0"/>
            </w:pPr>
            <w:r>
              <w:t>Hiott</w:t>
            </w:r>
          </w:p>
        </w:tc>
        <w:tc>
          <w:tcPr>
            <w:tcW w:w="2179" w:type="dxa"/>
            <w:shd w:val="clear" w:color="auto" w:fill="auto"/>
          </w:tcPr>
          <w:p w:rsidR="004B486B" w:rsidRPr="004B486B" w:rsidRDefault="004B486B" w:rsidP="004B486B">
            <w:pPr>
              <w:ind w:firstLine="0"/>
            </w:pPr>
            <w:r>
              <w:t>Hixon</w:t>
            </w:r>
          </w:p>
        </w:tc>
        <w:tc>
          <w:tcPr>
            <w:tcW w:w="2180" w:type="dxa"/>
            <w:shd w:val="clear" w:color="auto" w:fill="auto"/>
          </w:tcPr>
          <w:p w:rsidR="004B486B" w:rsidRPr="004B486B" w:rsidRDefault="004B486B" w:rsidP="004B486B">
            <w:pPr>
              <w:ind w:firstLine="0"/>
            </w:pPr>
            <w:r>
              <w:t>Hosey</w:t>
            </w:r>
          </w:p>
        </w:tc>
      </w:tr>
      <w:tr w:rsidR="004B486B" w:rsidRPr="004B486B" w:rsidTr="004B486B">
        <w:tc>
          <w:tcPr>
            <w:tcW w:w="2179" w:type="dxa"/>
            <w:shd w:val="clear" w:color="auto" w:fill="auto"/>
          </w:tcPr>
          <w:p w:rsidR="004B486B" w:rsidRPr="004B486B" w:rsidRDefault="004B486B" w:rsidP="004B486B">
            <w:pPr>
              <w:ind w:firstLine="0"/>
            </w:pPr>
            <w:r>
              <w:t>Huggins</w:t>
            </w:r>
          </w:p>
        </w:tc>
        <w:tc>
          <w:tcPr>
            <w:tcW w:w="2179" w:type="dxa"/>
            <w:shd w:val="clear" w:color="auto" w:fill="auto"/>
          </w:tcPr>
          <w:p w:rsidR="004B486B" w:rsidRPr="004B486B" w:rsidRDefault="004B486B" w:rsidP="004B486B">
            <w:pPr>
              <w:ind w:firstLine="0"/>
            </w:pPr>
            <w:r>
              <w:t>Jefferson</w:t>
            </w:r>
          </w:p>
        </w:tc>
        <w:tc>
          <w:tcPr>
            <w:tcW w:w="2180" w:type="dxa"/>
            <w:shd w:val="clear" w:color="auto" w:fill="auto"/>
          </w:tcPr>
          <w:p w:rsidR="004B486B" w:rsidRPr="004B486B" w:rsidRDefault="004B486B" w:rsidP="004B486B">
            <w:pPr>
              <w:ind w:firstLine="0"/>
            </w:pPr>
            <w:r>
              <w:t>Jordan</w:t>
            </w:r>
          </w:p>
        </w:tc>
      </w:tr>
      <w:tr w:rsidR="004B486B" w:rsidRPr="004B486B" w:rsidTr="004B486B">
        <w:tc>
          <w:tcPr>
            <w:tcW w:w="2179" w:type="dxa"/>
            <w:shd w:val="clear" w:color="auto" w:fill="auto"/>
          </w:tcPr>
          <w:p w:rsidR="004B486B" w:rsidRPr="004B486B" w:rsidRDefault="004B486B" w:rsidP="004B486B">
            <w:pPr>
              <w:ind w:firstLine="0"/>
            </w:pPr>
            <w:r>
              <w:t>Kirby</w:t>
            </w:r>
          </w:p>
        </w:tc>
        <w:tc>
          <w:tcPr>
            <w:tcW w:w="2179" w:type="dxa"/>
            <w:shd w:val="clear" w:color="auto" w:fill="auto"/>
          </w:tcPr>
          <w:p w:rsidR="004B486B" w:rsidRPr="004B486B" w:rsidRDefault="004B486B" w:rsidP="004B486B">
            <w:pPr>
              <w:ind w:firstLine="0"/>
            </w:pPr>
            <w:r>
              <w:t>Knight</w:t>
            </w:r>
          </w:p>
        </w:tc>
        <w:tc>
          <w:tcPr>
            <w:tcW w:w="2180" w:type="dxa"/>
            <w:shd w:val="clear" w:color="auto" w:fill="auto"/>
          </w:tcPr>
          <w:p w:rsidR="004B486B" w:rsidRPr="004B486B" w:rsidRDefault="004B486B" w:rsidP="004B486B">
            <w:pPr>
              <w:ind w:firstLine="0"/>
            </w:pPr>
            <w:r>
              <w:t>Loftis</w:t>
            </w:r>
          </w:p>
        </w:tc>
      </w:tr>
      <w:tr w:rsidR="004B486B" w:rsidRPr="004B486B" w:rsidTr="004B486B">
        <w:tc>
          <w:tcPr>
            <w:tcW w:w="2179" w:type="dxa"/>
            <w:shd w:val="clear" w:color="auto" w:fill="auto"/>
          </w:tcPr>
          <w:p w:rsidR="004B486B" w:rsidRPr="004B486B" w:rsidRDefault="004B486B" w:rsidP="004B486B">
            <w:pPr>
              <w:ind w:firstLine="0"/>
            </w:pPr>
            <w:r>
              <w:t>Lowe</w:t>
            </w:r>
          </w:p>
        </w:tc>
        <w:tc>
          <w:tcPr>
            <w:tcW w:w="2179" w:type="dxa"/>
            <w:shd w:val="clear" w:color="auto" w:fill="auto"/>
          </w:tcPr>
          <w:p w:rsidR="004B486B" w:rsidRPr="004B486B" w:rsidRDefault="004B486B" w:rsidP="004B486B">
            <w:pPr>
              <w:ind w:firstLine="0"/>
            </w:pPr>
            <w:r>
              <w:t>Lucas</w:t>
            </w:r>
          </w:p>
        </w:tc>
        <w:tc>
          <w:tcPr>
            <w:tcW w:w="2180" w:type="dxa"/>
            <w:shd w:val="clear" w:color="auto" w:fill="auto"/>
          </w:tcPr>
          <w:p w:rsidR="004B486B" w:rsidRPr="004B486B" w:rsidRDefault="004B486B" w:rsidP="004B486B">
            <w:pPr>
              <w:ind w:firstLine="0"/>
            </w:pPr>
            <w:r>
              <w:t>Mace</w:t>
            </w:r>
          </w:p>
        </w:tc>
      </w:tr>
      <w:tr w:rsidR="004B486B" w:rsidRPr="004B486B" w:rsidTr="004B486B">
        <w:tc>
          <w:tcPr>
            <w:tcW w:w="2179" w:type="dxa"/>
            <w:shd w:val="clear" w:color="auto" w:fill="auto"/>
          </w:tcPr>
          <w:p w:rsidR="004B486B" w:rsidRPr="004B486B" w:rsidRDefault="004B486B" w:rsidP="004B486B">
            <w:pPr>
              <w:ind w:firstLine="0"/>
            </w:pPr>
            <w:r>
              <w:t>Martin</w:t>
            </w:r>
          </w:p>
        </w:tc>
        <w:tc>
          <w:tcPr>
            <w:tcW w:w="2179" w:type="dxa"/>
            <w:shd w:val="clear" w:color="auto" w:fill="auto"/>
          </w:tcPr>
          <w:p w:rsidR="004B486B" w:rsidRPr="004B486B" w:rsidRDefault="004B486B" w:rsidP="004B486B">
            <w:pPr>
              <w:ind w:firstLine="0"/>
            </w:pPr>
            <w:r>
              <w:t>McCravy</w:t>
            </w:r>
          </w:p>
        </w:tc>
        <w:tc>
          <w:tcPr>
            <w:tcW w:w="2180" w:type="dxa"/>
            <w:shd w:val="clear" w:color="auto" w:fill="auto"/>
          </w:tcPr>
          <w:p w:rsidR="004B486B" w:rsidRPr="004B486B" w:rsidRDefault="004B486B" w:rsidP="004B486B">
            <w:pPr>
              <w:ind w:firstLine="0"/>
            </w:pPr>
            <w:r>
              <w:t>McEachern</w:t>
            </w:r>
          </w:p>
        </w:tc>
      </w:tr>
      <w:tr w:rsidR="004B486B" w:rsidRPr="004B486B" w:rsidTr="004B486B">
        <w:tc>
          <w:tcPr>
            <w:tcW w:w="2179" w:type="dxa"/>
            <w:shd w:val="clear" w:color="auto" w:fill="auto"/>
          </w:tcPr>
          <w:p w:rsidR="004B486B" w:rsidRPr="004B486B" w:rsidRDefault="004B486B" w:rsidP="004B486B">
            <w:pPr>
              <w:ind w:firstLine="0"/>
            </w:pPr>
            <w:r>
              <w:t>McGinnis</w:t>
            </w:r>
          </w:p>
        </w:tc>
        <w:tc>
          <w:tcPr>
            <w:tcW w:w="2179" w:type="dxa"/>
            <w:shd w:val="clear" w:color="auto" w:fill="auto"/>
          </w:tcPr>
          <w:p w:rsidR="004B486B" w:rsidRPr="004B486B" w:rsidRDefault="004B486B" w:rsidP="004B486B">
            <w:pPr>
              <w:ind w:firstLine="0"/>
            </w:pPr>
            <w:r>
              <w:t>D. C. Moss</w:t>
            </w:r>
          </w:p>
        </w:tc>
        <w:tc>
          <w:tcPr>
            <w:tcW w:w="2180" w:type="dxa"/>
            <w:shd w:val="clear" w:color="auto" w:fill="auto"/>
          </w:tcPr>
          <w:p w:rsidR="004B486B" w:rsidRPr="004B486B" w:rsidRDefault="004B486B" w:rsidP="004B486B">
            <w:pPr>
              <w:ind w:firstLine="0"/>
            </w:pPr>
            <w:r>
              <w:t>B. Newton</w:t>
            </w:r>
          </w:p>
        </w:tc>
      </w:tr>
      <w:tr w:rsidR="004B486B" w:rsidRPr="004B486B" w:rsidTr="004B486B">
        <w:tc>
          <w:tcPr>
            <w:tcW w:w="2179" w:type="dxa"/>
            <w:shd w:val="clear" w:color="auto" w:fill="auto"/>
          </w:tcPr>
          <w:p w:rsidR="004B486B" w:rsidRPr="004B486B" w:rsidRDefault="004B486B" w:rsidP="004B486B">
            <w:pPr>
              <w:ind w:firstLine="0"/>
            </w:pPr>
            <w:r>
              <w:t>Norrell</w:t>
            </w:r>
          </w:p>
        </w:tc>
        <w:tc>
          <w:tcPr>
            <w:tcW w:w="2179" w:type="dxa"/>
            <w:shd w:val="clear" w:color="auto" w:fill="auto"/>
          </w:tcPr>
          <w:p w:rsidR="004B486B" w:rsidRPr="004B486B" w:rsidRDefault="004B486B" w:rsidP="004B486B">
            <w:pPr>
              <w:ind w:firstLine="0"/>
            </w:pPr>
            <w:r>
              <w:t>Ott</w:t>
            </w:r>
          </w:p>
        </w:tc>
        <w:tc>
          <w:tcPr>
            <w:tcW w:w="2180" w:type="dxa"/>
            <w:shd w:val="clear" w:color="auto" w:fill="auto"/>
          </w:tcPr>
          <w:p w:rsidR="004B486B" w:rsidRPr="004B486B" w:rsidRDefault="004B486B" w:rsidP="004B486B">
            <w:pPr>
              <w:ind w:firstLine="0"/>
            </w:pPr>
            <w:r>
              <w:t>Pendarvis</w:t>
            </w:r>
          </w:p>
        </w:tc>
      </w:tr>
      <w:tr w:rsidR="004B486B" w:rsidRPr="004B486B" w:rsidTr="004B486B">
        <w:tc>
          <w:tcPr>
            <w:tcW w:w="2179" w:type="dxa"/>
            <w:shd w:val="clear" w:color="auto" w:fill="auto"/>
          </w:tcPr>
          <w:p w:rsidR="004B486B" w:rsidRPr="004B486B" w:rsidRDefault="004B486B" w:rsidP="004B486B">
            <w:pPr>
              <w:ind w:firstLine="0"/>
            </w:pPr>
            <w:r>
              <w:t>Pitts</w:t>
            </w:r>
          </w:p>
        </w:tc>
        <w:tc>
          <w:tcPr>
            <w:tcW w:w="2179" w:type="dxa"/>
            <w:shd w:val="clear" w:color="auto" w:fill="auto"/>
          </w:tcPr>
          <w:p w:rsidR="004B486B" w:rsidRPr="004B486B" w:rsidRDefault="004B486B" w:rsidP="004B486B">
            <w:pPr>
              <w:ind w:firstLine="0"/>
            </w:pPr>
            <w:r>
              <w:t>Pope</w:t>
            </w:r>
          </w:p>
        </w:tc>
        <w:tc>
          <w:tcPr>
            <w:tcW w:w="2180" w:type="dxa"/>
            <w:shd w:val="clear" w:color="auto" w:fill="auto"/>
          </w:tcPr>
          <w:p w:rsidR="004B486B" w:rsidRPr="004B486B" w:rsidRDefault="004B486B" w:rsidP="004B486B">
            <w:pPr>
              <w:ind w:firstLine="0"/>
            </w:pPr>
            <w:r>
              <w:t>Putnam</w:t>
            </w:r>
          </w:p>
        </w:tc>
      </w:tr>
      <w:tr w:rsidR="004B486B" w:rsidRPr="004B486B" w:rsidTr="004B486B">
        <w:tc>
          <w:tcPr>
            <w:tcW w:w="2179" w:type="dxa"/>
            <w:shd w:val="clear" w:color="auto" w:fill="auto"/>
          </w:tcPr>
          <w:p w:rsidR="004B486B" w:rsidRPr="004B486B" w:rsidRDefault="004B486B" w:rsidP="004B486B">
            <w:pPr>
              <w:ind w:firstLine="0"/>
            </w:pPr>
            <w:r>
              <w:t>Ridgeway</w:t>
            </w:r>
          </w:p>
        </w:tc>
        <w:tc>
          <w:tcPr>
            <w:tcW w:w="2179" w:type="dxa"/>
            <w:shd w:val="clear" w:color="auto" w:fill="auto"/>
          </w:tcPr>
          <w:p w:rsidR="004B486B" w:rsidRPr="004B486B" w:rsidRDefault="004B486B" w:rsidP="004B486B">
            <w:pPr>
              <w:ind w:firstLine="0"/>
            </w:pPr>
            <w:r>
              <w:t>M. Rivers</w:t>
            </w:r>
          </w:p>
        </w:tc>
        <w:tc>
          <w:tcPr>
            <w:tcW w:w="2180" w:type="dxa"/>
            <w:shd w:val="clear" w:color="auto" w:fill="auto"/>
          </w:tcPr>
          <w:p w:rsidR="004B486B" w:rsidRPr="004B486B" w:rsidRDefault="004B486B" w:rsidP="004B486B">
            <w:pPr>
              <w:ind w:firstLine="0"/>
            </w:pPr>
            <w:r>
              <w:t>S. Rivers</w:t>
            </w:r>
          </w:p>
        </w:tc>
      </w:tr>
      <w:tr w:rsidR="004B486B" w:rsidRPr="004B486B" w:rsidTr="004B486B">
        <w:tc>
          <w:tcPr>
            <w:tcW w:w="2179" w:type="dxa"/>
            <w:shd w:val="clear" w:color="auto" w:fill="auto"/>
          </w:tcPr>
          <w:p w:rsidR="004B486B" w:rsidRPr="004B486B" w:rsidRDefault="004B486B" w:rsidP="004B486B">
            <w:pPr>
              <w:ind w:firstLine="0"/>
            </w:pPr>
            <w:r>
              <w:t>Simrill</w:t>
            </w:r>
          </w:p>
        </w:tc>
        <w:tc>
          <w:tcPr>
            <w:tcW w:w="2179" w:type="dxa"/>
            <w:shd w:val="clear" w:color="auto" w:fill="auto"/>
          </w:tcPr>
          <w:p w:rsidR="004B486B" w:rsidRPr="004B486B" w:rsidRDefault="004B486B" w:rsidP="004B486B">
            <w:pPr>
              <w:ind w:firstLine="0"/>
            </w:pPr>
            <w:r>
              <w:t>G. M. Smith</w:t>
            </w:r>
          </w:p>
        </w:tc>
        <w:tc>
          <w:tcPr>
            <w:tcW w:w="2180" w:type="dxa"/>
            <w:shd w:val="clear" w:color="auto" w:fill="auto"/>
          </w:tcPr>
          <w:p w:rsidR="004B486B" w:rsidRPr="004B486B" w:rsidRDefault="004B486B" w:rsidP="004B486B">
            <w:pPr>
              <w:ind w:firstLine="0"/>
            </w:pPr>
            <w:r>
              <w:t>G. R. Smith</w:t>
            </w:r>
          </w:p>
        </w:tc>
      </w:tr>
      <w:tr w:rsidR="004B486B" w:rsidRPr="004B486B" w:rsidTr="004B486B">
        <w:tc>
          <w:tcPr>
            <w:tcW w:w="2179" w:type="dxa"/>
            <w:shd w:val="clear" w:color="auto" w:fill="auto"/>
          </w:tcPr>
          <w:p w:rsidR="004B486B" w:rsidRPr="004B486B" w:rsidRDefault="004B486B" w:rsidP="004B486B">
            <w:pPr>
              <w:ind w:firstLine="0"/>
            </w:pPr>
            <w:r>
              <w:t>J. E. Smith</w:t>
            </w:r>
          </w:p>
        </w:tc>
        <w:tc>
          <w:tcPr>
            <w:tcW w:w="2179" w:type="dxa"/>
            <w:shd w:val="clear" w:color="auto" w:fill="auto"/>
          </w:tcPr>
          <w:p w:rsidR="004B486B" w:rsidRPr="004B486B" w:rsidRDefault="004B486B" w:rsidP="004B486B">
            <w:pPr>
              <w:ind w:firstLine="0"/>
            </w:pPr>
            <w:r>
              <w:t>Sottile</w:t>
            </w:r>
          </w:p>
        </w:tc>
        <w:tc>
          <w:tcPr>
            <w:tcW w:w="2180" w:type="dxa"/>
            <w:shd w:val="clear" w:color="auto" w:fill="auto"/>
          </w:tcPr>
          <w:p w:rsidR="004B486B" w:rsidRPr="004B486B" w:rsidRDefault="004B486B" w:rsidP="004B486B">
            <w:pPr>
              <w:ind w:firstLine="0"/>
            </w:pPr>
            <w:r>
              <w:t>Spires</w:t>
            </w:r>
          </w:p>
        </w:tc>
      </w:tr>
      <w:tr w:rsidR="004B486B" w:rsidRPr="004B486B" w:rsidTr="004B486B">
        <w:tc>
          <w:tcPr>
            <w:tcW w:w="2179" w:type="dxa"/>
            <w:shd w:val="clear" w:color="auto" w:fill="auto"/>
          </w:tcPr>
          <w:p w:rsidR="004B486B" w:rsidRPr="004B486B" w:rsidRDefault="004B486B" w:rsidP="004B486B">
            <w:pPr>
              <w:ind w:firstLine="0"/>
            </w:pPr>
            <w:r>
              <w:t>Stavrinakis</w:t>
            </w:r>
          </w:p>
        </w:tc>
        <w:tc>
          <w:tcPr>
            <w:tcW w:w="2179" w:type="dxa"/>
            <w:shd w:val="clear" w:color="auto" w:fill="auto"/>
          </w:tcPr>
          <w:p w:rsidR="004B486B" w:rsidRPr="004B486B" w:rsidRDefault="004B486B" w:rsidP="004B486B">
            <w:pPr>
              <w:ind w:firstLine="0"/>
            </w:pPr>
            <w:r>
              <w:t>Stringer</w:t>
            </w:r>
          </w:p>
        </w:tc>
        <w:tc>
          <w:tcPr>
            <w:tcW w:w="2180" w:type="dxa"/>
            <w:shd w:val="clear" w:color="auto" w:fill="auto"/>
          </w:tcPr>
          <w:p w:rsidR="004B486B" w:rsidRPr="004B486B" w:rsidRDefault="004B486B" w:rsidP="004B486B">
            <w:pPr>
              <w:ind w:firstLine="0"/>
            </w:pPr>
            <w:r>
              <w:t>Taylor</w:t>
            </w:r>
          </w:p>
        </w:tc>
      </w:tr>
      <w:tr w:rsidR="004B486B" w:rsidRPr="004B486B" w:rsidTr="004B486B">
        <w:tc>
          <w:tcPr>
            <w:tcW w:w="2179" w:type="dxa"/>
            <w:shd w:val="clear" w:color="auto" w:fill="auto"/>
          </w:tcPr>
          <w:p w:rsidR="004B486B" w:rsidRPr="004B486B" w:rsidRDefault="004B486B" w:rsidP="004B486B">
            <w:pPr>
              <w:ind w:firstLine="0"/>
            </w:pPr>
            <w:r>
              <w:t>Thayer</w:t>
            </w:r>
          </w:p>
        </w:tc>
        <w:tc>
          <w:tcPr>
            <w:tcW w:w="2179" w:type="dxa"/>
            <w:shd w:val="clear" w:color="auto" w:fill="auto"/>
          </w:tcPr>
          <w:p w:rsidR="004B486B" w:rsidRPr="004B486B" w:rsidRDefault="004B486B" w:rsidP="004B486B">
            <w:pPr>
              <w:ind w:firstLine="0"/>
            </w:pPr>
            <w:r>
              <w:t>Thigpen</w:t>
            </w:r>
          </w:p>
        </w:tc>
        <w:tc>
          <w:tcPr>
            <w:tcW w:w="2180" w:type="dxa"/>
            <w:shd w:val="clear" w:color="auto" w:fill="auto"/>
          </w:tcPr>
          <w:p w:rsidR="004B486B" w:rsidRPr="004B486B" w:rsidRDefault="004B486B" w:rsidP="004B486B">
            <w:pPr>
              <w:ind w:firstLine="0"/>
            </w:pPr>
            <w:r>
              <w:t>Toole</w:t>
            </w:r>
          </w:p>
        </w:tc>
      </w:tr>
      <w:tr w:rsidR="004B486B" w:rsidRPr="004B486B" w:rsidTr="004B486B">
        <w:tc>
          <w:tcPr>
            <w:tcW w:w="2179" w:type="dxa"/>
            <w:shd w:val="clear" w:color="auto" w:fill="auto"/>
          </w:tcPr>
          <w:p w:rsidR="004B486B" w:rsidRPr="004B486B" w:rsidRDefault="004B486B" w:rsidP="004B486B">
            <w:pPr>
              <w:ind w:firstLine="0"/>
            </w:pPr>
            <w:r>
              <w:t>Trantham</w:t>
            </w:r>
          </w:p>
        </w:tc>
        <w:tc>
          <w:tcPr>
            <w:tcW w:w="2179" w:type="dxa"/>
            <w:shd w:val="clear" w:color="auto" w:fill="auto"/>
          </w:tcPr>
          <w:p w:rsidR="004B486B" w:rsidRPr="004B486B" w:rsidRDefault="004B486B" w:rsidP="004B486B">
            <w:pPr>
              <w:ind w:firstLine="0"/>
            </w:pPr>
            <w:r>
              <w:t>Weeks</w:t>
            </w:r>
          </w:p>
        </w:tc>
        <w:tc>
          <w:tcPr>
            <w:tcW w:w="2180" w:type="dxa"/>
            <w:shd w:val="clear" w:color="auto" w:fill="auto"/>
          </w:tcPr>
          <w:p w:rsidR="004B486B" w:rsidRPr="004B486B" w:rsidRDefault="004B486B" w:rsidP="004B486B">
            <w:pPr>
              <w:ind w:firstLine="0"/>
            </w:pPr>
            <w:r>
              <w:t>West</w:t>
            </w:r>
          </w:p>
        </w:tc>
      </w:tr>
      <w:tr w:rsidR="004B486B" w:rsidRPr="004B486B" w:rsidTr="004B486B">
        <w:tc>
          <w:tcPr>
            <w:tcW w:w="2179" w:type="dxa"/>
            <w:shd w:val="clear" w:color="auto" w:fill="auto"/>
          </w:tcPr>
          <w:p w:rsidR="004B486B" w:rsidRPr="004B486B" w:rsidRDefault="004B486B" w:rsidP="004B486B">
            <w:pPr>
              <w:ind w:firstLine="0"/>
            </w:pPr>
            <w:r>
              <w:t>White</w:t>
            </w:r>
          </w:p>
        </w:tc>
        <w:tc>
          <w:tcPr>
            <w:tcW w:w="2179" w:type="dxa"/>
            <w:shd w:val="clear" w:color="auto" w:fill="auto"/>
          </w:tcPr>
          <w:p w:rsidR="004B486B" w:rsidRPr="004B486B" w:rsidRDefault="004B486B" w:rsidP="004B486B">
            <w:pPr>
              <w:ind w:firstLine="0"/>
            </w:pPr>
            <w:r>
              <w:t>Whitmire</w:t>
            </w:r>
          </w:p>
        </w:tc>
        <w:tc>
          <w:tcPr>
            <w:tcW w:w="2180" w:type="dxa"/>
            <w:shd w:val="clear" w:color="auto" w:fill="auto"/>
          </w:tcPr>
          <w:p w:rsidR="004B486B" w:rsidRPr="004B486B" w:rsidRDefault="004B486B" w:rsidP="004B486B">
            <w:pPr>
              <w:ind w:firstLine="0"/>
            </w:pPr>
            <w:r>
              <w:t>Williams</w:t>
            </w:r>
          </w:p>
        </w:tc>
      </w:tr>
      <w:tr w:rsidR="004B486B" w:rsidRPr="004B486B" w:rsidTr="004B486B">
        <w:tc>
          <w:tcPr>
            <w:tcW w:w="2179" w:type="dxa"/>
            <w:shd w:val="clear" w:color="auto" w:fill="auto"/>
          </w:tcPr>
          <w:p w:rsidR="004B486B" w:rsidRPr="004B486B" w:rsidRDefault="004B486B" w:rsidP="004B486B">
            <w:pPr>
              <w:keepNext/>
              <w:ind w:firstLine="0"/>
            </w:pPr>
            <w:r>
              <w:t>Willis</w:t>
            </w:r>
          </w:p>
        </w:tc>
        <w:tc>
          <w:tcPr>
            <w:tcW w:w="2179" w:type="dxa"/>
            <w:shd w:val="clear" w:color="auto" w:fill="auto"/>
          </w:tcPr>
          <w:p w:rsidR="004B486B" w:rsidRPr="004B486B" w:rsidRDefault="004B486B" w:rsidP="004B486B">
            <w:pPr>
              <w:keepNext/>
              <w:ind w:firstLine="0"/>
            </w:pPr>
            <w:r>
              <w:t>Wooten</w:t>
            </w:r>
          </w:p>
        </w:tc>
        <w:tc>
          <w:tcPr>
            <w:tcW w:w="2180" w:type="dxa"/>
            <w:shd w:val="clear" w:color="auto" w:fill="auto"/>
          </w:tcPr>
          <w:p w:rsidR="004B486B" w:rsidRPr="004B486B" w:rsidRDefault="004B486B" w:rsidP="004B486B">
            <w:pPr>
              <w:keepNext/>
              <w:ind w:firstLine="0"/>
            </w:pPr>
            <w:r>
              <w:t>Young</w:t>
            </w:r>
          </w:p>
        </w:tc>
      </w:tr>
      <w:tr w:rsidR="004B486B" w:rsidRPr="004B486B" w:rsidTr="004B486B">
        <w:tc>
          <w:tcPr>
            <w:tcW w:w="2179" w:type="dxa"/>
            <w:shd w:val="clear" w:color="auto" w:fill="auto"/>
          </w:tcPr>
          <w:p w:rsidR="004B486B" w:rsidRPr="004B486B" w:rsidRDefault="004B486B" w:rsidP="004B486B">
            <w:pPr>
              <w:keepNext/>
              <w:ind w:firstLine="0"/>
            </w:pPr>
            <w:r>
              <w:t>Yow</w:t>
            </w:r>
          </w:p>
        </w:tc>
        <w:tc>
          <w:tcPr>
            <w:tcW w:w="2179" w:type="dxa"/>
            <w:shd w:val="clear" w:color="auto" w:fill="auto"/>
          </w:tcPr>
          <w:p w:rsidR="004B486B" w:rsidRPr="004B486B" w:rsidRDefault="004B486B" w:rsidP="004B486B">
            <w:pPr>
              <w:keepNext/>
              <w:ind w:firstLine="0"/>
            </w:pPr>
          </w:p>
        </w:tc>
        <w:tc>
          <w:tcPr>
            <w:tcW w:w="2180" w:type="dxa"/>
            <w:shd w:val="clear" w:color="auto" w:fill="auto"/>
          </w:tcPr>
          <w:p w:rsidR="004B486B" w:rsidRPr="004B486B" w:rsidRDefault="004B486B" w:rsidP="004B486B">
            <w:pPr>
              <w:keepNext/>
              <w:ind w:firstLine="0"/>
            </w:pPr>
          </w:p>
        </w:tc>
      </w:tr>
    </w:tbl>
    <w:p w:rsidR="004B486B" w:rsidRDefault="004B486B" w:rsidP="004B486B"/>
    <w:p w:rsidR="004B486B" w:rsidRDefault="004B486B" w:rsidP="004B486B">
      <w:pPr>
        <w:jc w:val="center"/>
        <w:rPr>
          <w:b/>
        </w:rPr>
      </w:pPr>
      <w:r w:rsidRPr="004B486B">
        <w:rPr>
          <w:b/>
        </w:rPr>
        <w:t>Total--94</w:t>
      </w:r>
    </w:p>
    <w:p w:rsidR="004B486B" w:rsidRDefault="004B486B" w:rsidP="004B486B">
      <w:pPr>
        <w:jc w:val="center"/>
        <w:rPr>
          <w:b/>
        </w:rPr>
      </w:pPr>
    </w:p>
    <w:p w:rsidR="004B486B" w:rsidRDefault="004B486B" w:rsidP="004B486B">
      <w:pPr>
        <w:ind w:firstLine="0"/>
      </w:pPr>
      <w:r w:rsidRPr="004B486B">
        <w:t xml:space="preserve"> </w:t>
      </w:r>
      <w:r>
        <w:t>Those who voted in the negative are:</w:t>
      </w:r>
    </w:p>
    <w:p w:rsidR="004B486B" w:rsidRDefault="004B486B" w:rsidP="004B486B"/>
    <w:p w:rsidR="004B486B" w:rsidRDefault="004B486B" w:rsidP="004B486B">
      <w:pPr>
        <w:jc w:val="center"/>
        <w:rPr>
          <w:b/>
        </w:rPr>
      </w:pPr>
      <w:r w:rsidRPr="004B486B">
        <w:rPr>
          <w:b/>
        </w:rPr>
        <w:t>Total--0</w:t>
      </w:r>
    </w:p>
    <w:p w:rsidR="004B486B" w:rsidRDefault="004B486B" w:rsidP="004B486B">
      <w:pPr>
        <w:jc w:val="center"/>
        <w:rPr>
          <w:b/>
        </w:rPr>
      </w:pPr>
    </w:p>
    <w:p w:rsidR="004B486B" w:rsidRDefault="004B486B" w:rsidP="004B486B">
      <w:r>
        <w:t xml:space="preserve">So, the Bill was read the second time and ordered to third reading.  </w:t>
      </w:r>
    </w:p>
    <w:p w:rsidR="004B486B" w:rsidRDefault="004B486B" w:rsidP="004B486B"/>
    <w:p w:rsidR="004B486B" w:rsidRDefault="004B486B" w:rsidP="004B486B">
      <w:pPr>
        <w:keepNext/>
        <w:jc w:val="center"/>
        <w:rPr>
          <w:b/>
        </w:rPr>
      </w:pPr>
      <w:r w:rsidRPr="004B486B">
        <w:rPr>
          <w:b/>
        </w:rPr>
        <w:t>S. 913--AMENDED AND ORDERED TO THIRD READING</w:t>
      </w:r>
    </w:p>
    <w:p w:rsidR="004B486B" w:rsidRDefault="004B486B" w:rsidP="004B486B">
      <w:pPr>
        <w:keepNext/>
      </w:pPr>
      <w:r>
        <w:t>The following Bill was taken up:</w:t>
      </w:r>
    </w:p>
    <w:p w:rsidR="004B486B" w:rsidRDefault="004B486B" w:rsidP="004B486B">
      <w:pPr>
        <w:keepNext/>
      </w:pPr>
      <w:bookmarkStart w:id="78" w:name="include_clip_start_215"/>
      <w:bookmarkEnd w:id="78"/>
    </w:p>
    <w:p w:rsidR="004B486B" w:rsidRDefault="004B486B" w:rsidP="004B486B">
      <w:r>
        <w:t>S. 913 -- Senator Campsen: A BILL TO AMEND SECTION 50-9-740(B) OF THE 1976 CODE, RELATING TO YOUTH HUNTING DAYS, TO PROVIDE THAT A LICENSE OR TAG REQUIRED PURSUANT TO CHAPTER 9, TITLE 50 IS WAIVED FOR A YOUTH HUNTER ON A YOUTH HUNTING DAY.</w:t>
      </w:r>
    </w:p>
    <w:p w:rsidR="004B486B" w:rsidRDefault="004B486B" w:rsidP="004B486B"/>
    <w:p w:rsidR="004B486B" w:rsidRPr="00E037FE" w:rsidRDefault="004B486B" w:rsidP="004B486B">
      <w:r w:rsidRPr="00E037FE">
        <w:t>The Committee on Agriculture, Natural Resources and Environmental Affairs proposed the following Amendment No. 1</w:t>
      </w:r>
      <w:r w:rsidR="0003096A">
        <w:t xml:space="preserve"> to </w:t>
      </w:r>
      <w:r w:rsidRPr="00E037FE">
        <w:t>S. 913 (COUNCIL\CM\913C001.GT.CM18), which was adopted:</w:t>
      </w:r>
    </w:p>
    <w:p w:rsidR="004B486B" w:rsidRPr="00E037FE" w:rsidRDefault="004B486B" w:rsidP="004B486B">
      <w:r w:rsidRPr="00E037FE">
        <w:t>Amend the bill, as and if amended, by striking all after the enacting words and inserting:</w:t>
      </w:r>
    </w:p>
    <w:p w:rsidR="004B486B" w:rsidRPr="00E037FE" w:rsidRDefault="004B486B" w:rsidP="004B486B">
      <w:r w:rsidRPr="00E037FE">
        <w:t>/</w:t>
      </w:r>
      <w:r w:rsidRPr="00E037FE">
        <w:tab/>
        <w:t>SECTION</w:t>
      </w:r>
      <w:r w:rsidRPr="00E037FE">
        <w:tab/>
        <w:t>1.</w:t>
      </w:r>
      <w:r w:rsidRPr="00E037FE">
        <w:tab/>
        <w:t>Section 50</w:t>
      </w:r>
      <w:r w:rsidRPr="00E037FE">
        <w:noBreakHyphen/>
        <w:t>9</w:t>
      </w:r>
      <w:r w:rsidRPr="00E037FE">
        <w:noBreakHyphen/>
        <w:t>740 of the 1976 Code is amended to read:</w:t>
      </w:r>
    </w:p>
    <w:p w:rsidR="004B486B" w:rsidRPr="00E037FE" w:rsidRDefault="004B486B" w:rsidP="004B486B">
      <w:r w:rsidRPr="00E037FE">
        <w:tab/>
        <w:t>“Section 50-9-740.</w:t>
      </w:r>
      <w:r w:rsidRPr="00E037FE">
        <w:tab/>
        <w:t>(A)</w:t>
      </w:r>
      <w:r w:rsidRPr="00E037FE">
        <w:tab/>
        <w:t xml:space="preserve">The department may select one or more days to designate as a ‘South Carolina Youth Hunting Day’, in addition to the regular seasons for a species of wild game. A youth hunting day must be held outside a regular season on a weekend, holiday, or other nonschool day when a youth hunter may have the maximum opportunity to participate. </w:t>
      </w:r>
      <w:r w:rsidRPr="00E037FE">
        <w:rPr>
          <w:strike/>
        </w:rPr>
        <w:t>The</w:t>
      </w:r>
      <w:r w:rsidRPr="00E037FE">
        <w:t xml:space="preserve"> </w:t>
      </w:r>
      <w:r w:rsidRPr="00E037FE">
        <w:rPr>
          <w:u w:val="single"/>
        </w:rPr>
        <w:t>A day must be held on the Saturday before the regular Game Zone season framework for hunting antlered deer only. The daily bag limit on this day is one antlered deer. For all other game, the</w:t>
      </w:r>
      <w:r w:rsidRPr="00E037FE">
        <w:t xml:space="preserve"> day may be held up to fourteen days before or after a regular season framework or within a split of a regular season, or within another open season.</w:t>
      </w:r>
    </w:p>
    <w:p w:rsidR="004B486B" w:rsidRPr="00E037FE" w:rsidRDefault="004B486B" w:rsidP="004B486B">
      <w:r w:rsidRPr="00E037FE">
        <w:tab/>
        <w:t>(B)</w:t>
      </w:r>
      <w:r w:rsidRPr="00E037FE">
        <w:tab/>
        <w:t xml:space="preserve">A person who is less than eighteen years of age may be a youth hunter. </w:t>
      </w:r>
      <w:r w:rsidRPr="00E037FE">
        <w:rPr>
          <w:strike/>
        </w:rPr>
        <w:t>A licensed</w:t>
      </w:r>
      <w:r w:rsidRPr="00E037FE">
        <w:t xml:space="preserve"> </w:t>
      </w:r>
      <w:r w:rsidRPr="00E037FE">
        <w:rPr>
          <w:u w:val="single"/>
        </w:rPr>
        <w:t>Youth hunters who have not completed the hunter education program pursuant to Section 50-9-310 who hunt on a statewide youth hunting day must be accompanied by an</w:t>
      </w:r>
      <w:r w:rsidRPr="00E037FE">
        <w:t xml:space="preserve"> adult </w:t>
      </w:r>
      <w:r w:rsidRPr="00E037FE">
        <w:rPr>
          <w:u w:val="single"/>
        </w:rPr>
        <w:t>who is</w:t>
      </w:r>
      <w:r w:rsidRPr="00E037FE">
        <w:t xml:space="preserve"> at least twenty</w:t>
      </w:r>
      <w:r w:rsidRPr="00E037FE">
        <w:noBreakHyphen/>
        <w:t>one years of age</w:t>
      </w:r>
      <w:r w:rsidRPr="00E037FE">
        <w:rPr>
          <w:u w:val="single"/>
        </w:rPr>
        <w:t>.</w:t>
      </w:r>
      <w:r w:rsidRPr="00E037FE">
        <w:t xml:space="preserve"> </w:t>
      </w:r>
      <w:r w:rsidRPr="00E037FE">
        <w:rPr>
          <w:strike/>
        </w:rPr>
        <w:t>must accompany a youth hunter in the field and</w:t>
      </w:r>
      <w:r w:rsidRPr="00E037FE">
        <w:t xml:space="preserve"> </w:t>
      </w:r>
      <w:r w:rsidRPr="00E037FE">
        <w:rPr>
          <w:u w:val="single"/>
        </w:rPr>
        <w:t>The adult</w:t>
      </w:r>
      <w:r w:rsidRPr="00E037FE">
        <w:t xml:space="preserve"> may not harvest or attempt to harvest game during this special hunting event. </w:t>
      </w:r>
      <w:r w:rsidRPr="00E037FE">
        <w:rPr>
          <w:strike/>
        </w:rPr>
        <w:t>A license requirement specified in this chapter is waived on a youth hunting day under this section for a youth hunter.</w:t>
      </w:r>
      <w:r w:rsidRPr="00E037FE">
        <w:t xml:space="preserve"> </w:t>
      </w:r>
      <w:r w:rsidRPr="00E037FE">
        <w:rPr>
          <w:u w:val="single"/>
        </w:rPr>
        <w:t>A license or tag requirement pursuant to this chapter is waived for a youth hunter on a youth hunting day.</w:t>
      </w:r>
      <w:r w:rsidRPr="00E037FE">
        <w:t xml:space="preserve"> A daily harvest limit remains the same as allowed during regular seasons for each species of game.”</w:t>
      </w:r>
      <w:r w:rsidRPr="00E037FE">
        <w:tab/>
      </w:r>
    </w:p>
    <w:p w:rsidR="004B486B" w:rsidRPr="00E037FE" w:rsidRDefault="004B486B" w:rsidP="004B486B">
      <w:pPr>
        <w:suppressAutoHyphens/>
      </w:pPr>
      <w:r w:rsidRPr="00E037FE">
        <w:t>SECTION</w:t>
      </w:r>
      <w:r w:rsidRPr="00E037FE">
        <w:tab/>
        <w:t>2.</w:t>
      </w:r>
      <w:r w:rsidRPr="00E037FE">
        <w:tab/>
        <w:t xml:space="preserve">This act takes effect </w:t>
      </w:r>
      <w:r w:rsidR="0003096A">
        <w:t xml:space="preserve">upon approval by the Governor. </w:t>
      </w:r>
      <w:r w:rsidRPr="00E037FE">
        <w:t>/</w:t>
      </w:r>
    </w:p>
    <w:p w:rsidR="004B486B" w:rsidRPr="00E037FE" w:rsidRDefault="004B486B" w:rsidP="004B486B">
      <w:r w:rsidRPr="00E037FE">
        <w:t>Renumber sections to conform.</w:t>
      </w:r>
    </w:p>
    <w:p w:rsidR="004B486B" w:rsidRDefault="004B486B" w:rsidP="004B486B">
      <w:r w:rsidRPr="00E037FE">
        <w:t>Amend title to conform.</w:t>
      </w:r>
    </w:p>
    <w:p w:rsidR="004B486B" w:rsidRDefault="004B486B" w:rsidP="004B486B"/>
    <w:p w:rsidR="004B486B" w:rsidRDefault="004B486B" w:rsidP="004B486B">
      <w:r>
        <w:t>Rep. HIXON explained the amendment.</w:t>
      </w:r>
    </w:p>
    <w:p w:rsidR="004B486B" w:rsidRDefault="004B486B" w:rsidP="004B486B">
      <w:r>
        <w:t>The amendment was then adopted.</w:t>
      </w:r>
    </w:p>
    <w:p w:rsidR="004B486B" w:rsidRDefault="004B486B" w:rsidP="004B486B"/>
    <w:p w:rsidR="004B486B" w:rsidRDefault="004B486B" w:rsidP="004B486B">
      <w:r>
        <w:t>The question then recurred to the passage of the Bill.</w:t>
      </w:r>
    </w:p>
    <w:p w:rsidR="004B486B" w:rsidRDefault="004B486B" w:rsidP="004B486B"/>
    <w:p w:rsidR="004B486B" w:rsidRDefault="004B486B" w:rsidP="004B486B">
      <w:r>
        <w:t xml:space="preserve">The yeas and nays were taken resulting as follows: </w:t>
      </w:r>
    </w:p>
    <w:p w:rsidR="004B486B" w:rsidRDefault="004B486B" w:rsidP="004B486B">
      <w:pPr>
        <w:jc w:val="center"/>
      </w:pPr>
      <w:r>
        <w:t xml:space="preserve"> </w:t>
      </w:r>
      <w:bookmarkStart w:id="79" w:name="vote_start220"/>
      <w:bookmarkEnd w:id="79"/>
      <w:r>
        <w:t>Yeas 98; Nays 0</w:t>
      </w:r>
    </w:p>
    <w:p w:rsidR="004B486B" w:rsidRDefault="004B486B" w:rsidP="004B486B">
      <w:pPr>
        <w:jc w:val="center"/>
      </w:pPr>
    </w:p>
    <w:p w:rsidR="004B486B" w:rsidRDefault="004B486B" w:rsidP="004B48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486B" w:rsidRPr="004B486B" w:rsidTr="004B486B">
        <w:tc>
          <w:tcPr>
            <w:tcW w:w="2179" w:type="dxa"/>
            <w:shd w:val="clear" w:color="auto" w:fill="auto"/>
          </w:tcPr>
          <w:p w:rsidR="004B486B" w:rsidRPr="004B486B" w:rsidRDefault="004B486B" w:rsidP="004B486B">
            <w:pPr>
              <w:keepNext/>
              <w:ind w:firstLine="0"/>
            </w:pPr>
            <w:r>
              <w:t>Allison</w:t>
            </w:r>
          </w:p>
        </w:tc>
        <w:tc>
          <w:tcPr>
            <w:tcW w:w="2179" w:type="dxa"/>
            <w:shd w:val="clear" w:color="auto" w:fill="auto"/>
          </w:tcPr>
          <w:p w:rsidR="004B486B" w:rsidRPr="004B486B" w:rsidRDefault="004B486B" w:rsidP="004B486B">
            <w:pPr>
              <w:keepNext/>
              <w:ind w:firstLine="0"/>
            </w:pPr>
            <w:r>
              <w:t>Anderson</w:t>
            </w:r>
          </w:p>
        </w:tc>
        <w:tc>
          <w:tcPr>
            <w:tcW w:w="2180" w:type="dxa"/>
            <w:shd w:val="clear" w:color="auto" w:fill="auto"/>
          </w:tcPr>
          <w:p w:rsidR="004B486B" w:rsidRPr="004B486B" w:rsidRDefault="004B486B" w:rsidP="004B486B">
            <w:pPr>
              <w:keepNext/>
              <w:ind w:firstLine="0"/>
            </w:pPr>
            <w:r>
              <w:t>Anthony</w:t>
            </w:r>
          </w:p>
        </w:tc>
      </w:tr>
      <w:tr w:rsidR="004B486B" w:rsidRPr="004B486B" w:rsidTr="004B486B">
        <w:tc>
          <w:tcPr>
            <w:tcW w:w="2179" w:type="dxa"/>
            <w:shd w:val="clear" w:color="auto" w:fill="auto"/>
          </w:tcPr>
          <w:p w:rsidR="004B486B" w:rsidRPr="004B486B" w:rsidRDefault="004B486B" w:rsidP="004B486B">
            <w:pPr>
              <w:ind w:firstLine="0"/>
            </w:pPr>
            <w:r>
              <w:t>Arrington</w:t>
            </w:r>
          </w:p>
        </w:tc>
        <w:tc>
          <w:tcPr>
            <w:tcW w:w="2179" w:type="dxa"/>
            <w:shd w:val="clear" w:color="auto" w:fill="auto"/>
          </w:tcPr>
          <w:p w:rsidR="004B486B" w:rsidRPr="004B486B" w:rsidRDefault="004B486B" w:rsidP="004B486B">
            <w:pPr>
              <w:ind w:firstLine="0"/>
            </w:pPr>
            <w:r>
              <w:t>Atkinson</w:t>
            </w:r>
          </w:p>
        </w:tc>
        <w:tc>
          <w:tcPr>
            <w:tcW w:w="2180" w:type="dxa"/>
            <w:shd w:val="clear" w:color="auto" w:fill="auto"/>
          </w:tcPr>
          <w:p w:rsidR="004B486B" w:rsidRPr="004B486B" w:rsidRDefault="004B486B" w:rsidP="004B486B">
            <w:pPr>
              <w:ind w:firstLine="0"/>
            </w:pPr>
            <w:r>
              <w:t>Ballentine</w:t>
            </w:r>
          </w:p>
        </w:tc>
      </w:tr>
      <w:tr w:rsidR="004B486B" w:rsidRPr="004B486B" w:rsidTr="004B486B">
        <w:tc>
          <w:tcPr>
            <w:tcW w:w="2179" w:type="dxa"/>
            <w:shd w:val="clear" w:color="auto" w:fill="auto"/>
          </w:tcPr>
          <w:p w:rsidR="004B486B" w:rsidRPr="004B486B" w:rsidRDefault="004B486B" w:rsidP="004B486B">
            <w:pPr>
              <w:ind w:firstLine="0"/>
            </w:pPr>
            <w:r>
              <w:t>Bannister</w:t>
            </w:r>
          </w:p>
        </w:tc>
        <w:tc>
          <w:tcPr>
            <w:tcW w:w="2179" w:type="dxa"/>
            <w:shd w:val="clear" w:color="auto" w:fill="auto"/>
          </w:tcPr>
          <w:p w:rsidR="004B486B" w:rsidRPr="004B486B" w:rsidRDefault="004B486B" w:rsidP="004B486B">
            <w:pPr>
              <w:ind w:firstLine="0"/>
            </w:pPr>
            <w:r>
              <w:t>Bennett</w:t>
            </w:r>
          </w:p>
        </w:tc>
        <w:tc>
          <w:tcPr>
            <w:tcW w:w="2180" w:type="dxa"/>
            <w:shd w:val="clear" w:color="auto" w:fill="auto"/>
          </w:tcPr>
          <w:p w:rsidR="004B486B" w:rsidRPr="004B486B" w:rsidRDefault="004B486B" w:rsidP="004B486B">
            <w:pPr>
              <w:ind w:firstLine="0"/>
            </w:pPr>
            <w:r>
              <w:t>Bernstein</w:t>
            </w:r>
          </w:p>
        </w:tc>
      </w:tr>
      <w:tr w:rsidR="004B486B" w:rsidRPr="004B486B" w:rsidTr="004B486B">
        <w:tc>
          <w:tcPr>
            <w:tcW w:w="2179" w:type="dxa"/>
            <w:shd w:val="clear" w:color="auto" w:fill="auto"/>
          </w:tcPr>
          <w:p w:rsidR="004B486B" w:rsidRPr="004B486B" w:rsidRDefault="004B486B" w:rsidP="004B486B">
            <w:pPr>
              <w:ind w:firstLine="0"/>
            </w:pPr>
            <w:r>
              <w:t>Blackwell</w:t>
            </w:r>
          </w:p>
        </w:tc>
        <w:tc>
          <w:tcPr>
            <w:tcW w:w="2179" w:type="dxa"/>
            <w:shd w:val="clear" w:color="auto" w:fill="auto"/>
          </w:tcPr>
          <w:p w:rsidR="004B486B" w:rsidRPr="004B486B" w:rsidRDefault="004B486B" w:rsidP="004B486B">
            <w:pPr>
              <w:ind w:firstLine="0"/>
            </w:pPr>
            <w:r>
              <w:t>Bowers</w:t>
            </w:r>
          </w:p>
        </w:tc>
        <w:tc>
          <w:tcPr>
            <w:tcW w:w="2180" w:type="dxa"/>
            <w:shd w:val="clear" w:color="auto" w:fill="auto"/>
          </w:tcPr>
          <w:p w:rsidR="004B486B" w:rsidRPr="004B486B" w:rsidRDefault="004B486B" w:rsidP="004B486B">
            <w:pPr>
              <w:ind w:firstLine="0"/>
            </w:pPr>
            <w:r>
              <w:t>Bradley</w:t>
            </w:r>
          </w:p>
        </w:tc>
      </w:tr>
      <w:tr w:rsidR="004B486B" w:rsidRPr="004B486B" w:rsidTr="004B486B">
        <w:tc>
          <w:tcPr>
            <w:tcW w:w="2179" w:type="dxa"/>
            <w:shd w:val="clear" w:color="auto" w:fill="auto"/>
          </w:tcPr>
          <w:p w:rsidR="004B486B" w:rsidRPr="004B486B" w:rsidRDefault="004B486B" w:rsidP="004B486B">
            <w:pPr>
              <w:ind w:firstLine="0"/>
            </w:pPr>
            <w:r>
              <w:t>Brawley</w:t>
            </w:r>
          </w:p>
        </w:tc>
        <w:tc>
          <w:tcPr>
            <w:tcW w:w="2179" w:type="dxa"/>
            <w:shd w:val="clear" w:color="auto" w:fill="auto"/>
          </w:tcPr>
          <w:p w:rsidR="004B486B" w:rsidRPr="004B486B" w:rsidRDefault="004B486B" w:rsidP="004B486B">
            <w:pPr>
              <w:ind w:firstLine="0"/>
            </w:pPr>
            <w:r>
              <w:t>Brown</w:t>
            </w:r>
          </w:p>
        </w:tc>
        <w:tc>
          <w:tcPr>
            <w:tcW w:w="2180" w:type="dxa"/>
            <w:shd w:val="clear" w:color="auto" w:fill="auto"/>
          </w:tcPr>
          <w:p w:rsidR="004B486B" w:rsidRPr="004B486B" w:rsidRDefault="004B486B" w:rsidP="004B486B">
            <w:pPr>
              <w:ind w:firstLine="0"/>
            </w:pPr>
            <w:r>
              <w:t>Bryant</w:t>
            </w:r>
          </w:p>
        </w:tc>
      </w:tr>
      <w:tr w:rsidR="004B486B" w:rsidRPr="004B486B" w:rsidTr="004B486B">
        <w:tc>
          <w:tcPr>
            <w:tcW w:w="2179" w:type="dxa"/>
            <w:shd w:val="clear" w:color="auto" w:fill="auto"/>
          </w:tcPr>
          <w:p w:rsidR="004B486B" w:rsidRPr="004B486B" w:rsidRDefault="004B486B" w:rsidP="004B486B">
            <w:pPr>
              <w:ind w:firstLine="0"/>
            </w:pPr>
            <w:r>
              <w:t>Burns</w:t>
            </w:r>
          </w:p>
        </w:tc>
        <w:tc>
          <w:tcPr>
            <w:tcW w:w="2179" w:type="dxa"/>
            <w:shd w:val="clear" w:color="auto" w:fill="auto"/>
          </w:tcPr>
          <w:p w:rsidR="004B486B" w:rsidRPr="004B486B" w:rsidRDefault="004B486B" w:rsidP="004B486B">
            <w:pPr>
              <w:ind w:firstLine="0"/>
            </w:pPr>
            <w:r>
              <w:t>Chumley</w:t>
            </w:r>
          </w:p>
        </w:tc>
        <w:tc>
          <w:tcPr>
            <w:tcW w:w="2180" w:type="dxa"/>
            <w:shd w:val="clear" w:color="auto" w:fill="auto"/>
          </w:tcPr>
          <w:p w:rsidR="004B486B" w:rsidRPr="004B486B" w:rsidRDefault="004B486B" w:rsidP="004B486B">
            <w:pPr>
              <w:ind w:firstLine="0"/>
            </w:pPr>
            <w:r>
              <w:t>Clary</w:t>
            </w:r>
          </w:p>
        </w:tc>
      </w:tr>
      <w:tr w:rsidR="004B486B" w:rsidRPr="004B486B" w:rsidTr="004B486B">
        <w:tc>
          <w:tcPr>
            <w:tcW w:w="2179" w:type="dxa"/>
            <w:shd w:val="clear" w:color="auto" w:fill="auto"/>
          </w:tcPr>
          <w:p w:rsidR="004B486B" w:rsidRPr="004B486B" w:rsidRDefault="004B486B" w:rsidP="004B486B">
            <w:pPr>
              <w:ind w:firstLine="0"/>
            </w:pPr>
            <w:r>
              <w:t>Cobb-Hunter</w:t>
            </w:r>
          </w:p>
        </w:tc>
        <w:tc>
          <w:tcPr>
            <w:tcW w:w="2179" w:type="dxa"/>
            <w:shd w:val="clear" w:color="auto" w:fill="auto"/>
          </w:tcPr>
          <w:p w:rsidR="004B486B" w:rsidRPr="004B486B" w:rsidRDefault="004B486B" w:rsidP="004B486B">
            <w:pPr>
              <w:ind w:firstLine="0"/>
            </w:pPr>
            <w:r>
              <w:t>Cole</w:t>
            </w:r>
          </w:p>
        </w:tc>
        <w:tc>
          <w:tcPr>
            <w:tcW w:w="2180" w:type="dxa"/>
            <w:shd w:val="clear" w:color="auto" w:fill="auto"/>
          </w:tcPr>
          <w:p w:rsidR="004B486B" w:rsidRPr="004B486B" w:rsidRDefault="004B486B" w:rsidP="004B486B">
            <w:pPr>
              <w:ind w:firstLine="0"/>
            </w:pPr>
            <w:r>
              <w:t>Collins</w:t>
            </w:r>
          </w:p>
        </w:tc>
      </w:tr>
      <w:tr w:rsidR="004B486B" w:rsidRPr="004B486B" w:rsidTr="004B486B">
        <w:tc>
          <w:tcPr>
            <w:tcW w:w="2179" w:type="dxa"/>
            <w:shd w:val="clear" w:color="auto" w:fill="auto"/>
          </w:tcPr>
          <w:p w:rsidR="004B486B" w:rsidRPr="004B486B" w:rsidRDefault="004B486B" w:rsidP="004B486B">
            <w:pPr>
              <w:ind w:firstLine="0"/>
            </w:pPr>
            <w:r>
              <w:t>Crosby</w:t>
            </w:r>
          </w:p>
        </w:tc>
        <w:tc>
          <w:tcPr>
            <w:tcW w:w="2179" w:type="dxa"/>
            <w:shd w:val="clear" w:color="auto" w:fill="auto"/>
          </w:tcPr>
          <w:p w:rsidR="004B486B" w:rsidRPr="004B486B" w:rsidRDefault="004B486B" w:rsidP="004B486B">
            <w:pPr>
              <w:ind w:firstLine="0"/>
            </w:pPr>
            <w:r>
              <w:t>Davis</w:t>
            </w:r>
          </w:p>
        </w:tc>
        <w:tc>
          <w:tcPr>
            <w:tcW w:w="2180" w:type="dxa"/>
            <w:shd w:val="clear" w:color="auto" w:fill="auto"/>
          </w:tcPr>
          <w:p w:rsidR="004B486B" w:rsidRPr="004B486B" w:rsidRDefault="004B486B" w:rsidP="004B486B">
            <w:pPr>
              <w:ind w:firstLine="0"/>
            </w:pPr>
            <w:r>
              <w:t>Delleney</w:t>
            </w:r>
          </w:p>
        </w:tc>
      </w:tr>
      <w:tr w:rsidR="004B486B" w:rsidRPr="004B486B" w:rsidTr="004B486B">
        <w:tc>
          <w:tcPr>
            <w:tcW w:w="2179" w:type="dxa"/>
            <w:shd w:val="clear" w:color="auto" w:fill="auto"/>
          </w:tcPr>
          <w:p w:rsidR="004B486B" w:rsidRPr="004B486B" w:rsidRDefault="004B486B" w:rsidP="004B486B">
            <w:pPr>
              <w:ind w:firstLine="0"/>
            </w:pPr>
            <w:r>
              <w:t>Dillard</w:t>
            </w:r>
          </w:p>
        </w:tc>
        <w:tc>
          <w:tcPr>
            <w:tcW w:w="2179" w:type="dxa"/>
            <w:shd w:val="clear" w:color="auto" w:fill="auto"/>
          </w:tcPr>
          <w:p w:rsidR="004B486B" w:rsidRPr="004B486B" w:rsidRDefault="004B486B" w:rsidP="004B486B">
            <w:pPr>
              <w:ind w:firstLine="0"/>
            </w:pPr>
            <w:r>
              <w:t>Douglas</w:t>
            </w:r>
          </w:p>
        </w:tc>
        <w:tc>
          <w:tcPr>
            <w:tcW w:w="2180" w:type="dxa"/>
            <w:shd w:val="clear" w:color="auto" w:fill="auto"/>
          </w:tcPr>
          <w:p w:rsidR="004B486B" w:rsidRPr="004B486B" w:rsidRDefault="004B486B" w:rsidP="004B486B">
            <w:pPr>
              <w:ind w:firstLine="0"/>
            </w:pPr>
            <w:r>
              <w:t>Duckworth</w:t>
            </w:r>
          </w:p>
        </w:tc>
      </w:tr>
      <w:tr w:rsidR="004B486B" w:rsidRPr="004B486B" w:rsidTr="004B486B">
        <w:tc>
          <w:tcPr>
            <w:tcW w:w="2179" w:type="dxa"/>
            <w:shd w:val="clear" w:color="auto" w:fill="auto"/>
          </w:tcPr>
          <w:p w:rsidR="004B486B" w:rsidRPr="004B486B" w:rsidRDefault="004B486B" w:rsidP="004B486B">
            <w:pPr>
              <w:ind w:firstLine="0"/>
            </w:pPr>
            <w:r>
              <w:t>Elliott</w:t>
            </w:r>
          </w:p>
        </w:tc>
        <w:tc>
          <w:tcPr>
            <w:tcW w:w="2179" w:type="dxa"/>
            <w:shd w:val="clear" w:color="auto" w:fill="auto"/>
          </w:tcPr>
          <w:p w:rsidR="004B486B" w:rsidRPr="004B486B" w:rsidRDefault="004B486B" w:rsidP="004B486B">
            <w:pPr>
              <w:ind w:firstLine="0"/>
            </w:pPr>
            <w:r>
              <w:t>Erickson</w:t>
            </w:r>
          </w:p>
        </w:tc>
        <w:tc>
          <w:tcPr>
            <w:tcW w:w="2180" w:type="dxa"/>
            <w:shd w:val="clear" w:color="auto" w:fill="auto"/>
          </w:tcPr>
          <w:p w:rsidR="004B486B" w:rsidRPr="004B486B" w:rsidRDefault="004B486B" w:rsidP="004B486B">
            <w:pPr>
              <w:ind w:firstLine="0"/>
            </w:pPr>
            <w:r>
              <w:t>Felder</w:t>
            </w:r>
          </w:p>
        </w:tc>
      </w:tr>
      <w:tr w:rsidR="004B486B" w:rsidRPr="004B486B" w:rsidTr="004B486B">
        <w:tc>
          <w:tcPr>
            <w:tcW w:w="2179" w:type="dxa"/>
            <w:shd w:val="clear" w:color="auto" w:fill="auto"/>
          </w:tcPr>
          <w:p w:rsidR="004B486B" w:rsidRPr="004B486B" w:rsidRDefault="004B486B" w:rsidP="004B486B">
            <w:pPr>
              <w:ind w:firstLine="0"/>
            </w:pPr>
            <w:r>
              <w:t>Finlay</w:t>
            </w:r>
          </w:p>
        </w:tc>
        <w:tc>
          <w:tcPr>
            <w:tcW w:w="2179" w:type="dxa"/>
            <w:shd w:val="clear" w:color="auto" w:fill="auto"/>
          </w:tcPr>
          <w:p w:rsidR="004B486B" w:rsidRPr="004B486B" w:rsidRDefault="004B486B" w:rsidP="004B486B">
            <w:pPr>
              <w:ind w:firstLine="0"/>
            </w:pPr>
            <w:r>
              <w:t>Forrest</w:t>
            </w:r>
          </w:p>
        </w:tc>
        <w:tc>
          <w:tcPr>
            <w:tcW w:w="2180" w:type="dxa"/>
            <w:shd w:val="clear" w:color="auto" w:fill="auto"/>
          </w:tcPr>
          <w:p w:rsidR="004B486B" w:rsidRPr="004B486B" w:rsidRDefault="004B486B" w:rsidP="004B486B">
            <w:pPr>
              <w:ind w:firstLine="0"/>
            </w:pPr>
            <w:r>
              <w:t>Forrester</w:t>
            </w:r>
          </w:p>
        </w:tc>
      </w:tr>
      <w:tr w:rsidR="004B486B" w:rsidRPr="004B486B" w:rsidTr="004B486B">
        <w:tc>
          <w:tcPr>
            <w:tcW w:w="2179" w:type="dxa"/>
            <w:shd w:val="clear" w:color="auto" w:fill="auto"/>
          </w:tcPr>
          <w:p w:rsidR="004B486B" w:rsidRPr="004B486B" w:rsidRDefault="004B486B" w:rsidP="004B486B">
            <w:pPr>
              <w:ind w:firstLine="0"/>
            </w:pPr>
            <w:r>
              <w:t>Fry</w:t>
            </w:r>
          </w:p>
        </w:tc>
        <w:tc>
          <w:tcPr>
            <w:tcW w:w="2179" w:type="dxa"/>
            <w:shd w:val="clear" w:color="auto" w:fill="auto"/>
          </w:tcPr>
          <w:p w:rsidR="004B486B" w:rsidRPr="004B486B" w:rsidRDefault="004B486B" w:rsidP="004B486B">
            <w:pPr>
              <w:ind w:firstLine="0"/>
            </w:pPr>
            <w:r>
              <w:t>Funderburk</w:t>
            </w:r>
          </w:p>
        </w:tc>
        <w:tc>
          <w:tcPr>
            <w:tcW w:w="2180" w:type="dxa"/>
            <w:shd w:val="clear" w:color="auto" w:fill="auto"/>
          </w:tcPr>
          <w:p w:rsidR="004B486B" w:rsidRPr="004B486B" w:rsidRDefault="004B486B" w:rsidP="004B486B">
            <w:pPr>
              <w:ind w:firstLine="0"/>
            </w:pPr>
            <w:r>
              <w:t>Gagnon</w:t>
            </w:r>
          </w:p>
        </w:tc>
      </w:tr>
      <w:tr w:rsidR="004B486B" w:rsidRPr="004B486B" w:rsidTr="004B486B">
        <w:tc>
          <w:tcPr>
            <w:tcW w:w="2179" w:type="dxa"/>
            <w:shd w:val="clear" w:color="auto" w:fill="auto"/>
          </w:tcPr>
          <w:p w:rsidR="004B486B" w:rsidRPr="004B486B" w:rsidRDefault="004B486B" w:rsidP="004B486B">
            <w:pPr>
              <w:ind w:firstLine="0"/>
            </w:pPr>
            <w:r>
              <w:t>Gilliard</w:t>
            </w:r>
          </w:p>
        </w:tc>
        <w:tc>
          <w:tcPr>
            <w:tcW w:w="2179" w:type="dxa"/>
            <w:shd w:val="clear" w:color="auto" w:fill="auto"/>
          </w:tcPr>
          <w:p w:rsidR="004B486B" w:rsidRPr="004B486B" w:rsidRDefault="004B486B" w:rsidP="004B486B">
            <w:pPr>
              <w:ind w:firstLine="0"/>
            </w:pPr>
            <w:r>
              <w:t>Hamilton</w:t>
            </w:r>
          </w:p>
        </w:tc>
        <w:tc>
          <w:tcPr>
            <w:tcW w:w="2180" w:type="dxa"/>
            <w:shd w:val="clear" w:color="auto" w:fill="auto"/>
          </w:tcPr>
          <w:p w:rsidR="004B486B" w:rsidRPr="004B486B" w:rsidRDefault="004B486B" w:rsidP="004B486B">
            <w:pPr>
              <w:ind w:firstLine="0"/>
            </w:pPr>
            <w:r>
              <w:t>Hayes</w:t>
            </w:r>
          </w:p>
        </w:tc>
      </w:tr>
      <w:tr w:rsidR="004B486B" w:rsidRPr="004B486B" w:rsidTr="004B486B">
        <w:tc>
          <w:tcPr>
            <w:tcW w:w="2179" w:type="dxa"/>
            <w:shd w:val="clear" w:color="auto" w:fill="auto"/>
          </w:tcPr>
          <w:p w:rsidR="004B486B" w:rsidRPr="004B486B" w:rsidRDefault="004B486B" w:rsidP="004B486B">
            <w:pPr>
              <w:ind w:firstLine="0"/>
            </w:pPr>
            <w:r>
              <w:t>Henderson</w:t>
            </w:r>
          </w:p>
        </w:tc>
        <w:tc>
          <w:tcPr>
            <w:tcW w:w="2179" w:type="dxa"/>
            <w:shd w:val="clear" w:color="auto" w:fill="auto"/>
          </w:tcPr>
          <w:p w:rsidR="004B486B" w:rsidRPr="004B486B" w:rsidRDefault="004B486B" w:rsidP="004B486B">
            <w:pPr>
              <w:ind w:firstLine="0"/>
            </w:pPr>
            <w:r>
              <w:t>Henderson-Myers</w:t>
            </w:r>
          </w:p>
        </w:tc>
        <w:tc>
          <w:tcPr>
            <w:tcW w:w="2180" w:type="dxa"/>
            <w:shd w:val="clear" w:color="auto" w:fill="auto"/>
          </w:tcPr>
          <w:p w:rsidR="004B486B" w:rsidRPr="004B486B" w:rsidRDefault="004B486B" w:rsidP="004B486B">
            <w:pPr>
              <w:ind w:firstLine="0"/>
            </w:pPr>
            <w:r>
              <w:t>Henegan</w:t>
            </w:r>
          </w:p>
        </w:tc>
      </w:tr>
      <w:tr w:rsidR="004B486B" w:rsidRPr="004B486B" w:rsidTr="004B486B">
        <w:tc>
          <w:tcPr>
            <w:tcW w:w="2179" w:type="dxa"/>
            <w:shd w:val="clear" w:color="auto" w:fill="auto"/>
          </w:tcPr>
          <w:p w:rsidR="004B486B" w:rsidRPr="004B486B" w:rsidRDefault="004B486B" w:rsidP="004B486B">
            <w:pPr>
              <w:ind w:firstLine="0"/>
            </w:pPr>
            <w:r>
              <w:t>Hewitt</w:t>
            </w:r>
          </w:p>
        </w:tc>
        <w:tc>
          <w:tcPr>
            <w:tcW w:w="2179" w:type="dxa"/>
            <w:shd w:val="clear" w:color="auto" w:fill="auto"/>
          </w:tcPr>
          <w:p w:rsidR="004B486B" w:rsidRPr="004B486B" w:rsidRDefault="004B486B" w:rsidP="004B486B">
            <w:pPr>
              <w:ind w:firstLine="0"/>
            </w:pPr>
            <w:r>
              <w:t>Hill</w:t>
            </w:r>
          </w:p>
        </w:tc>
        <w:tc>
          <w:tcPr>
            <w:tcW w:w="2180" w:type="dxa"/>
            <w:shd w:val="clear" w:color="auto" w:fill="auto"/>
          </w:tcPr>
          <w:p w:rsidR="004B486B" w:rsidRPr="004B486B" w:rsidRDefault="004B486B" w:rsidP="004B486B">
            <w:pPr>
              <w:ind w:firstLine="0"/>
            </w:pPr>
            <w:r>
              <w:t>Hiott</w:t>
            </w:r>
          </w:p>
        </w:tc>
      </w:tr>
      <w:tr w:rsidR="004B486B" w:rsidRPr="004B486B" w:rsidTr="004B486B">
        <w:tc>
          <w:tcPr>
            <w:tcW w:w="2179" w:type="dxa"/>
            <w:shd w:val="clear" w:color="auto" w:fill="auto"/>
          </w:tcPr>
          <w:p w:rsidR="004B486B" w:rsidRPr="004B486B" w:rsidRDefault="004B486B" w:rsidP="004B486B">
            <w:pPr>
              <w:ind w:firstLine="0"/>
            </w:pPr>
            <w:r>
              <w:t>Hixon</w:t>
            </w:r>
          </w:p>
        </w:tc>
        <w:tc>
          <w:tcPr>
            <w:tcW w:w="2179" w:type="dxa"/>
            <w:shd w:val="clear" w:color="auto" w:fill="auto"/>
          </w:tcPr>
          <w:p w:rsidR="004B486B" w:rsidRPr="004B486B" w:rsidRDefault="004B486B" w:rsidP="004B486B">
            <w:pPr>
              <w:ind w:firstLine="0"/>
            </w:pPr>
            <w:r>
              <w:t>Hosey</w:t>
            </w:r>
          </w:p>
        </w:tc>
        <w:tc>
          <w:tcPr>
            <w:tcW w:w="2180" w:type="dxa"/>
            <w:shd w:val="clear" w:color="auto" w:fill="auto"/>
          </w:tcPr>
          <w:p w:rsidR="004B486B" w:rsidRPr="004B486B" w:rsidRDefault="004B486B" w:rsidP="004B486B">
            <w:pPr>
              <w:ind w:firstLine="0"/>
            </w:pPr>
            <w:r>
              <w:t>Huggins</w:t>
            </w:r>
          </w:p>
        </w:tc>
      </w:tr>
      <w:tr w:rsidR="004B486B" w:rsidRPr="004B486B" w:rsidTr="004B486B">
        <w:tc>
          <w:tcPr>
            <w:tcW w:w="2179" w:type="dxa"/>
            <w:shd w:val="clear" w:color="auto" w:fill="auto"/>
          </w:tcPr>
          <w:p w:rsidR="004B486B" w:rsidRPr="004B486B" w:rsidRDefault="004B486B" w:rsidP="004B486B">
            <w:pPr>
              <w:ind w:firstLine="0"/>
            </w:pPr>
            <w:r>
              <w:t>Jefferson</w:t>
            </w:r>
          </w:p>
        </w:tc>
        <w:tc>
          <w:tcPr>
            <w:tcW w:w="2179" w:type="dxa"/>
            <w:shd w:val="clear" w:color="auto" w:fill="auto"/>
          </w:tcPr>
          <w:p w:rsidR="004B486B" w:rsidRPr="004B486B" w:rsidRDefault="004B486B" w:rsidP="004B486B">
            <w:pPr>
              <w:ind w:firstLine="0"/>
            </w:pPr>
            <w:r>
              <w:t>Johnson</w:t>
            </w:r>
          </w:p>
        </w:tc>
        <w:tc>
          <w:tcPr>
            <w:tcW w:w="2180" w:type="dxa"/>
            <w:shd w:val="clear" w:color="auto" w:fill="auto"/>
          </w:tcPr>
          <w:p w:rsidR="004B486B" w:rsidRPr="004B486B" w:rsidRDefault="004B486B" w:rsidP="004B486B">
            <w:pPr>
              <w:ind w:firstLine="0"/>
            </w:pPr>
            <w:r>
              <w:t>Jordan</w:t>
            </w:r>
          </w:p>
        </w:tc>
      </w:tr>
      <w:tr w:rsidR="004B486B" w:rsidRPr="004B486B" w:rsidTr="004B486B">
        <w:tc>
          <w:tcPr>
            <w:tcW w:w="2179" w:type="dxa"/>
            <w:shd w:val="clear" w:color="auto" w:fill="auto"/>
          </w:tcPr>
          <w:p w:rsidR="004B486B" w:rsidRPr="004B486B" w:rsidRDefault="004B486B" w:rsidP="004B486B">
            <w:pPr>
              <w:ind w:firstLine="0"/>
            </w:pPr>
            <w:r>
              <w:t>King</w:t>
            </w:r>
          </w:p>
        </w:tc>
        <w:tc>
          <w:tcPr>
            <w:tcW w:w="2179" w:type="dxa"/>
            <w:shd w:val="clear" w:color="auto" w:fill="auto"/>
          </w:tcPr>
          <w:p w:rsidR="004B486B" w:rsidRPr="004B486B" w:rsidRDefault="004B486B" w:rsidP="004B486B">
            <w:pPr>
              <w:ind w:firstLine="0"/>
            </w:pPr>
            <w:r>
              <w:t>Kirby</w:t>
            </w:r>
          </w:p>
        </w:tc>
        <w:tc>
          <w:tcPr>
            <w:tcW w:w="2180" w:type="dxa"/>
            <w:shd w:val="clear" w:color="auto" w:fill="auto"/>
          </w:tcPr>
          <w:p w:rsidR="004B486B" w:rsidRPr="004B486B" w:rsidRDefault="004B486B" w:rsidP="004B486B">
            <w:pPr>
              <w:ind w:firstLine="0"/>
            </w:pPr>
            <w:r>
              <w:t>Knight</w:t>
            </w:r>
          </w:p>
        </w:tc>
      </w:tr>
      <w:tr w:rsidR="004B486B" w:rsidRPr="004B486B" w:rsidTr="004B486B">
        <w:tc>
          <w:tcPr>
            <w:tcW w:w="2179" w:type="dxa"/>
            <w:shd w:val="clear" w:color="auto" w:fill="auto"/>
          </w:tcPr>
          <w:p w:rsidR="004B486B" w:rsidRPr="004B486B" w:rsidRDefault="004B486B" w:rsidP="004B486B">
            <w:pPr>
              <w:ind w:firstLine="0"/>
            </w:pPr>
            <w:r>
              <w:t>Loftis</w:t>
            </w:r>
          </w:p>
        </w:tc>
        <w:tc>
          <w:tcPr>
            <w:tcW w:w="2179" w:type="dxa"/>
            <w:shd w:val="clear" w:color="auto" w:fill="auto"/>
          </w:tcPr>
          <w:p w:rsidR="004B486B" w:rsidRPr="004B486B" w:rsidRDefault="004B486B" w:rsidP="004B486B">
            <w:pPr>
              <w:ind w:firstLine="0"/>
            </w:pPr>
            <w:r>
              <w:t>Long</w:t>
            </w:r>
          </w:p>
        </w:tc>
        <w:tc>
          <w:tcPr>
            <w:tcW w:w="2180" w:type="dxa"/>
            <w:shd w:val="clear" w:color="auto" w:fill="auto"/>
          </w:tcPr>
          <w:p w:rsidR="004B486B" w:rsidRPr="004B486B" w:rsidRDefault="004B486B" w:rsidP="004B486B">
            <w:pPr>
              <w:ind w:firstLine="0"/>
            </w:pPr>
            <w:r>
              <w:t>Lowe</w:t>
            </w:r>
          </w:p>
        </w:tc>
      </w:tr>
      <w:tr w:rsidR="004B486B" w:rsidRPr="004B486B" w:rsidTr="004B486B">
        <w:tc>
          <w:tcPr>
            <w:tcW w:w="2179" w:type="dxa"/>
            <w:shd w:val="clear" w:color="auto" w:fill="auto"/>
          </w:tcPr>
          <w:p w:rsidR="004B486B" w:rsidRPr="004B486B" w:rsidRDefault="004B486B" w:rsidP="004B486B">
            <w:pPr>
              <w:ind w:firstLine="0"/>
            </w:pPr>
            <w:r>
              <w:t>Lucas</w:t>
            </w:r>
          </w:p>
        </w:tc>
        <w:tc>
          <w:tcPr>
            <w:tcW w:w="2179" w:type="dxa"/>
            <w:shd w:val="clear" w:color="auto" w:fill="auto"/>
          </w:tcPr>
          <w:p w:rsidR="004B486B" w:rsidRPr="004B486B" w:rsidRDefault="004B486B" w:rsidP="004B486B">
            <w:pPr>
              <w:ind w:firstLine="0"/>
            </w:pPr>
            <w:r>
              <w:t>Mace</w:t>
            </w:r>
          </w:p>
        </w:tc>
        <w:tc>
          <w:tcPr>
            <w:tcW w:w="2180" w:type="dxa"/>
            <w:shd w:val="clear" w:color="auto" w:fill="auto"/>
          </w:tcPr>
          <w:p w:rsidR="004B486B" w:rsidRPr="004B486B" w:rsidRDefault="004B486B" w:rsidP="004B486B">
            <w:pPr>
              <w:ind w:firstLine="0"/>
            </w:pPr>
            <w:r>
              <w:t>Martin</w:t>
            </w:r>
          </w:p>
        </w:tc>
      </w:tr>
      <w:tr w:rsidR="004B486B" w:rsidRPr="004B486B" w:rsidTr="004B486B">
        <w:tc>
          <w:tcPr>
            <w:tcW w:w="2179" w:type="dxa"/>
            <w:shd w:val="clear" w:color="auto" w:fill="auto"/>
          </w:tcPr>
          <w:p w:rsidR="004B486B" w:rsidRPr="004B486B" w:rsidRDefault="004B486B" w:rsidP="004B486B">
            <w:pPr>
              <w:ind w:firstLine="0"/>
            </w:pPr>
            <w:r>
              <w:t>McCravy</w:t>
            </w:r>
          </w:p>
        </w:tc>
        <w:tc>
          <w:tcPr>
            <w:tcW w:w="2179" w:type="dxa"/>
            <w:shd w:val="clear" w:color="auto" w:fill="auto"/>
          </w:tcPr>
          <w:p w:rsidR="004B486B" w:rsidRPr="004B486B" w:rsidRDefault="004B486B" w:rsidP="004B486B">
            <w:pPr>
              <w:ind w:firstLine="0"/>
            </w:pPr>
            <w:r>
              <w:t>McEachern</w:t>
            </w:r>
          </w:p>
        </w:tc>
        <w:tc>
          <w:tcPr>
            <w:tcW w:w="2180" w:type="dxa"/>
            <w:shd w:val="clear" w:color="auto" w:fill="auto"/>
          </w:tcPr>
          <w:p w:rsidR="004B486B" w:rsidRPr="004B486B" w:rsidRDefault="004B486B" w:rsidP="004B486B">
            <w:pPr>
              <w:ind w:firstLine="0"/>
            </w:pPr>
            <w:r>
              <w:t>McGinnis</w:t>
            </w:r>
          </w:p>
        </w:tc>
      </w:tr>
      <w:tr w:rsidR="004B486B" w:rsidRPr="004B486B" w:rsidTr="004B486B">
        <w:tc>
          <w:tcPr>
            <w:tcW w:w="2179" w:type="dxa"/>
            <w:shd w:val="clear" w:color="auto" w:fill="auto"/>
          </w:tcPr>
          <w:p w:rsidR="004B486B" w:rsidRPr="004B486B" w:rsidRDefault="004B486B" w:rsidP="004B486B">
            <w:pPr>
              <w:ind w:firstLine="0"/>
            </w:pPr>
            <w:r>
              <w:t>D. C. Moss</w:t>
            </w:r>
          </w:p>
        </w:tc>
        <w:tc>
          <w:tcPr>
            <w:tcW w:w="2179" w:type="dxa"/>
            <w:shd w:val="clear" w:color="auto" w:fill="auto"/>
          </w:tcPr>
          <w:p w:rsidR="004B486B" w:rsidRPr="004B486B" w:rsidRDefault="004B486B" w:rsidP="004B486B">
            <w:pPr>
              <w:ind w:firstLine="0"/>
            </w:pPr>
            <w:r>
              <w:t>B. Newton</w:t>
            </w:r>
          </w:p>
        </w:tc>
        <w:tc>
          <w:tcPr>
            <w:tcW w:w="2180" w:type="dxa"/>
            <w:shd w:val="clear" w:color="auto" w:fill="auto"/>
          </w:tcPr>
          <w:p w:rsidR="004B486B" w:rsidRPr="004B486B" w:rsidRDefault="004B486B" w:rsidP="004B486B">
            <w:pPr>
              <w:ind w:firstLine="0"/>
            </w:pPr>
            <w:r>
              <w:t>Norrell</w:t>
            </w:r>
          </w:p>
        </w:tc>
      </w:tr>
      <w:tr w:rsidR="004B486B" w:rsidRPr="004B486B" w:rsidTr="004B486B">
        <w:tc>
          <w:tcPr>
            <w:tcW w:w="2179" w:type="dxa"/>
            <w:shd w:val="clear" w:color="auto" w:fill="auto"/>
          </w:tcPr>
          <w:p w:rsidR="004B486B" w:rsidRPr="004B486B" w:rsidRDefault="004B486B" w:rsidP="004B486B">
            <w:pPr>
              <w:ind w:firstLine="0"/>
            </w:pPr>
            <w:r>
              <w:t>Ott</w:t>
            </w:r>
          </w:p>
        </w:tc>
        <w:tc>
          <w:tcPr>
            <w:tcW w:w="2179" w:type="dxa"/>
            <w:shd w:val="clear" w:color="auto" w:fill="auto"/>
          </w:tcPr>
          <w:p w:rsidR="004B486B" w:rsidRPr="004B486B" w:rsidRDefault="004B486B" w:rsidP="004B486B">
            <w:pPr>
              <w:ind w:firstLine="0"/>
            </w:pPr>
            <w:r>
              <w:t>Parks</w:t>
            </w:r>
          </w:p>
        </w:tc>
        <w:tc>
          <w:tcPr>
            <w:tcW w:w="2180" w:type="dxa"/>
            <w:shd w:val="clear" w:color="auto" w:fill="auto"/>
          </w:tcPr>
          <w:p w:rsidR="004B486B" w:rsidRPr="004B486B" w:rsidRDefault="004B486B" w:rsidP="004B486B">
            <w:pPr>
              <w:ind w:firstLine="0"/>
            </w:pPr>
            <w:r>
              <w:t>Pendarvis</w:t>
            </w:r>
          </w:p>
        </w:tc>
      </w:tr>
      <w:tr w:rsidR="004B486B" w:rsidRPr="004B486B" w:rsidTr="004B486B">
        <w:tc>
          <w:tcPr>
            <w:tcW w:w="2179" w:type="dxa"/>
            <w:shd w:val="clear" w:color="auto" w:fill="auto"/>
          </w:tcPr>
          <w:p w:rsidR="004B486B" w:rsidRPr="004B486B" w:rsidRDefault="004B486B" w:rsidP="004B486B">
            <w:pPr>
              <w:ind w:firstLine="0"/>
            </w:pPr>
            <w:r>
              <w:t>Pitts</w:t>
            </w:r>
          </w:p>
        </w:tc>
        <w:tc>
          <w:tcPr>
            <w:tcW w:w="2179" w:type="dxa"/>
            <w:shd w:val="clear" w:color="auto" w:fill="auto"/>
          </w:tcPr>
          <w:p w:rsidR="004B486B" w:rsidRPr="004B486B" w:rsidRDefault="004B486B" w:rsidP="004B486B">
            <w:pPr>
              <w:ind w:firstLine="0"/>
            </w:pPr>
            <w:r>
              <w:t>Pope</w:t>
            </w:r>
          </w:p>
        </w:tc>
        <w:tc>
          <w:tcPr>
            <w:tcW w:w="2180" w:type="dxa"/>
            <w:shd w:val="clear" w:color="auto" w:fill="auto"/>
          </w:tcPr>
          <w:p w:rsidR="004B486B" w:rsidRPr="004B486B" w:rsidRDefault="004B486B" w:rsidP="004B486B">
            <w:pPr>
              <w:ind w:firstLine="0"/>
            </w:pPr>
            <w:r>
              <w:t>Putnam</w:t>
            </w:r>
          </w:p>
        </w:tc>
      </w:tr>
      <w:tr w:rsidR="004B486B" w:rsidRPr="004B486B" w:rsidTr="004B486B">
        <w:tc>
          <w:tcPr>
            <w:tcW w:w="2179" w:type="dxa"/>
            <w:shd w:val="clear" w:color="auto" w:fill="auto"/>
          </w:tcPr>
          <w:p w:rsidR="004B486B" w:rsidRPr="004B486B" w:rsidRDefault="004B486B" w:rsidP="004B486B">
            <w:pPr>
              <w:ind w:firstLine="0"/>
            </w:pPr>
            <w:r>
              <w:t>Ridgeway</w:t>
            </w:r>
          </w:p>
        </w:tc>
        <w:tc>
          <w:tcPr>
            <w:tcW w:w="2179" w:type="dxa"/>
            <w:shd w:val="clear" w:color="auto" w:fill="auto"/>
          </w:tcPr>
          <w:p w:rsidR="004B486B" w:rsidRPr="004B486B" w:rsidRDefault="004B486B" w:rsidP="004B486B">
            <w:pPr>
              <w:ind w:firstLine="0"/>
            </w:pPr>
            <w:r>
              <w:t>M. Rivers</w:t>
            </w:r>
          </w:p>
        </w:tc>
        <w:tc>
          <w:tcPr>
            <w:tcW w:w="2180" w:type="dxa"/>
            <w:shd w:val="clear" w:color="auto" w:fill="auto"/>
          </w:tcPr>
          <w:p w:rsidR="004B486B" w:rsidRPr="004B486B" w:rsidRDefault="004B486B" w:rsidP="004B486B">
            <w:pPr>
              <w:ind w:firstLine="0"/>
            </w:pPr>
            <w:r>
              <w:t>S. Rivers</w:t>
            </w:r>
          </w:p>
        </w:tc>
      </w:tr>
      <w:tr w:rsidR="004B486B" w:rsidRPr="004B486B" w:rsidTr="004B486B">
        <w:tc>
          <w:tcPr>
            <w:tcW w:w="2179" w:type="dxa"/>
            <w:shd w:val="clear" w:color="auto" w:fill="auto"/>
          </w:tcPr>
          <w:p w:rsidR="004B486B" w:rsidRPr="004B486B" w:rsidRDefault="004B486B" w:rsidP="004B486B">
            <w:pPr>
              <w:ind w:firstLine="0"/>
            </w:pPr>
            <w:r>
              <w:t>Sandifer</w:t>
            </w:r>
          </w:p>
        </w:tc>
        <w:tc>
          <w:tcPr>
            <w:tcW w:w="2179" w:type="dxa"/>
            <w:shd w:val="clear" w:color="auto" w:fill="auto"/>
          </w:tcPr>
          <w:p w:rsidR="004B486B" w:rsidRPr="004B486B" w:rsidRDefault="004B486B" w:rsidP="004B486B">
            <w:pPr>
              <w:ind w:firstLine="0"/>
            </w:pPr>
            <w:r>
              <w:t>Simrill</w:t>
            </w:r>
          </w:p>
        </w:tc>
        <w:tc>
          <w:tcPr>
            <w:tcW w:w="2180" w:type="dxa"/>
            <w:shd w:val="clear" w:color="auto" w:fill="auto"/>
          </w:tcPr>
          <w:p w:rsidR="004B486B" w:rsidRPr="004B486B" w:rsidRDefault="004B486B" w:rsidP="004B486B">
            <w:pPr>
              <w:ind w:firstLine="0"/>
            </w:pPr>
            <w:r>
              <w:t>G. M. Smith</w:t>
            </w:r>
          </w:p>
        </w:tc>
      </w:tr>
      <w:tr w:rsidR="004B486B" w:rsidRPr="004B486B" w:rsidTr="004B486B">
        <w:tc>
          <w:tcPr>
            <w:tcW w:w="2179" w:type="dxa"/>
            <w:shd w:val="clear" w:color="auto" w:fill="auto"/>
          </w:tcPr>
          <w:p w:rsidR="004B486B" w:rsidRPr="004B486B" w:rsidRDefault="004B486B" w:rsidP="004B486B">
            <w:pPr>
              <w:ind w:firstLine="0"/>
            </w:pPr>
            <w:r>
              <w:t>G. R. Smith</w:t>
            </w:r>
          </w:p>
        </w:tc>
        <w:tc>
          <w:tcPr>
            <w:tcW w:w="2179" w:type="dxa"/>
            <w:shd w:val="clear" w:color="auto" w:fill="auto"/>
          </w:tcPr>
          <w:p w:rsidR="004B486B" w:rsidRPr="004B486B" w:rsidRDefault="004B486B" w:rsidP="004B486B">
            <w:pPr>
              <w:ind w:firstLine="0"/>
            </w:pPr>
            <w:r>
              <w:t>J. E. Smith</w:t>
            </w:r>
          </w:p>
        </w:tc>
        <w:tc>
          <w:tcPr>
            <w:tcW w:w="2180" w:type="dxa"/>
            <w:shd w:val="clear" w:color="auto" w:fill="auto"/>
          </w:tcPr>
          <w:p w:rsidR="004B486B" w:rsidRPr="004B486B" w:rsidRDefault="004B486B" w:rsidP="004B486B">
            <w:pPr>
              <w:ind w:firstLine="0"/>
            </w:pPr>
            <w:r>
              <w:t>Sottile</w:t>
            </w:r>
          </w:p>
        </w:tc>
      </w:tr>
      <w:tr w:rsidR="004B486B" w:rsidRPr="004B486B" w:rsidTr="004B486B">
        <w:tc>
          <w:tcPr>
            <w:tcW w:w="2179" w:type="dxa"/>
            <w:shd w:val="clear" w:color="auto" w:fill="auto"/>
          </w:tcPr>
          <w:p w:rsidR="004B486B" w:rsidRPr="004B486B" w:rsidRDefault="004B486B" w:rsidP="004B486B">
            <w:pPr>
              <w:ind w:firstLine="0"/>
            </w:pPr>
            <w:r>
              <w:t>Spires</w:t>
            </w:r>
          </w:p>
        </w:tc>
        <w:tc>
          <w:tcPr>
            <w:tcW w:w="2179" w:type="dxa"/>
            <w:shd w:val="clear" w:color="auto" w:fill="auto"/>
          </w:tcPr>
          <w:p w:rsidR="004B486B" w:rsidRPr="004B486B" w:rsidRDefault="004B486B" w:rsidP="004B486B">
            <w:pPr>
              <w:ind w:firstLine="0"/>
            </w:pPr>
            <w:r>
              <w:t>Stavrinakis</w:t>
            </w:r>
          </w:p>
        </w:tc>
        <w:tc>
          <w:tcPr>
            <w:tcW w:w="2180" w:type="dxa"/>
            <w:shd w:val="clear" w:color="auto" w:fill="auto"/>
          </w:tcPr>
          <w:p w:rsidR="004B486B" w:rsidRPr="004B486B" w:rsidRDefault="004B486B" w:rsidP="004B486B">
            <w:pPr>
              <w:ind w:firstLine="0"/>
            </w:pPr>
            <w:r>
              <w:t>Stringer</w:t>
            </w:r>
          </w:p>
        </w:tc>
      </w:tr>
      <w:tr w:rsidR="004B486B" w:rsidRPr="004B486B" w:rsidTr="004B486B">
        <w:tc>
          <w:tcPr>
            <w:tcW w:w="2179" w:type="dxa"/>
            <w:shd w:val="clear" w:color="auto" w:fill="auto"/>
          </w:tcPr>
          <w:p w:rsidR="004B486B" w:rsidRPr="004B486B" w:rsidRDefault="004B486B" w:rsidP="004B486B">
            <w:pPr>
              <w:ind w:firstLine="0"/>
            </w:pPr>
            <w:r>
              <w:t>Taylor</w:t>
            </w:r>
          </w:p>
        </w:tc>
        <w:tc>
          <w:tcPr>
            <w:tcW w:w="2179" w:type="dxa"/>
            <w:shd w:val="clear" w:color="auto" w:fill="auto"/>
          </w:tcPr>
          <w:p w:rsidR="004B486B" w:rsidRPr="004B486B" w:rsidRDefault="004B486B" w:rsidP="004B486B">
            <w:pPr>
              <w:ind w:firstLine="0"/>
            </w:pPr>
            <w:r>
              <w:t>Thayer</w:t>
            </w:r>
          </w:p>
        </w:tc>
        <w:tc>
          <w:tcPr>
            <w:tcW w:w="2180" w:type="dxa"/>
            <w:shd w:val="clear" w:color="auto" w:fill="auto"/>
          </w:tcPr>
          <w:p w:rsidR="004B486B" w:rsidRPr="004B486B" w:rsidRDefault="004B486B" w:rsidP="004B486B">
            <w:pPr>
              <w:ind w:firstLine="0"/>
            </w:pPr>
            <w:r>
              <w:t>Thigpen</w:t>
            </w:r>
          </w:p>
        </w:tc>
      </w:tr>
      <w:tr w:rsidR="004B486B" w:rsidRPr="004B486B" w:rsidTr="004B486B">
        <w:tc>
          <w:tcPr>
            <w:tcW w:w="2179" w:type="dxa"/>
            <w:shd w:val="clear" w:color="auto" w:fill="auto"/>
          </w:tcPr>
          <w:p w:rsidR="004B486B" w:rsidRPr="004B486B" w:rsidRDefault="004B486B" w:rsidP="004B486B">
            <w:pPr>
              <w:ind w:firstLine="0"/>
            </w:pPr>
            <w:r>
              <w:t>Toole</w:t>
            </w:r>
          </w:p>
        </w:tc>
        <w:tc>
          <w:tcPr>
            <w:tcW w:w="2179" w:type="dxa"/>
            <w:shd w:val="clear" w:color="auto" w:fill="auto"/>
          </w:tcPr>
          <w:p w:rsidR="004B486B" w:rsidRPr="004B486B" w:rsidRDefault="004B486B" w:rsidP="004B486B">
            <w:pPr>
              <w:ind w:firstLine="0"/>
            </w:pPr>
            <w:r>
              <w:t>Trantham</w:t>
            </w:r>
          </w:p>
        </w:tc>
        <w:tc>
          <w:tcPr>
            <w:tcW w:w="2180" w:type="dxa"/>
            <w:shd w:val="clear" w:color="auto" w:fill="auto"/>
          </w:tcPr>
          <w:p w:rsidR="004B486B" w:rsidRPr="004B486B" w:rsidRDefault="004B486B" w:rsidP="004B486B">
            <w:pPr>
              <w:ind w:firstLine="0"/>
            </w:pPr>
            <w:r>
              <w:t>Weeks</w:t>
            </w:r>
          </w:p>
        </w:tc>
      </w:tr>
      <w:tr w:rsidR="004B486B" w:rsidRPr="004B486B" w:rsidTr="004B486B">
        <w:tc>
          <w:tcPr>
            <w:tcW w:w="2179" w:type="dxa"/>
            <w:shd w:val="clear" w:color="auto" w:fill="auto"/>
          </w:tcPr>
          <w:p w:rsidR="004B486B" w:rsidRPr="004B486B" w:rsidRDefault="004B486B" w:rsidP="004B486B">
            <w:pPr>
              <w:ind w:firstLine="0"/>
            </w:pPr>
            <w:r>
              <w:t>West</w:t>
            </w:r>
          </w:p>
        </w:tc>
        <w:tc>
          <w:tcPr>
            <w:tcW w:w="2179" w:type="dxa"/>
            <w:shd w:val="clear" w:color="auto" w:fill="auto"/>
          </w:tcPr>
          <w:p w:rsidR="004B486B" w:rsidRPr="004B486B" w:rsidRDefault="004B486B" w:rsidP="004B486B">
            <w:pPr>
              <w:ind w:firstLine="0"/>
            </w:pPr>
            <w:r>
              <w:t>White</w:t>
            </w:r>
          </w:p>
        </w:tc>
        <w:tc>
          <w:tcPr>
            <w:tcW w:w="2180" w:type="dxa"/>
            <w:shd w:val="clear" w:color="auto" w:fill="auto"/>
          </w:tcPr>
          <w:p w:rsidR="004B486B" w:rsidRPr="004B486B" w:rsidRDefault="004B486B" w:rsidP="004B486B">
            <w:pPr>
              <w:ind w:firstLine="0"/>
            </w:pPr>
            <w:r>
              <w:t>Whitmire</w:t>
            </w:r>
          </w:p>
        </w:tc>
      </w:tr>
      <w:tr w:rsidR="004B486B" w:rsidRPr="004B486B" w:rsidTr="004B486B">
        <w:tc>
          <w:tcPr>
            <w:tcW w:w="2179" w:type="dxa"/>
            <w:shd w:val="clear" w:color="auto" w:fill="auto"/>
          </w:tcPr>
          <w:p w:rsidR="004B486B" w:rsidRPr="004B486B" w:rsidRDefault="004B486B" w:rsidP="004B486B">
            <w:pPr>
              <w:keepNext/>
              <w:ind w:firstLine="0"/>
            </w:pPr>
            <w:r>
              <w:t>Williams</w:t>
            </w:r>
          </w:p>
        </w:tc>
        <w:tc>
          <w:tcPr>
            <w:tcW w:w="2179" w:type="dxa"/>
            <w:shd w:val="clear" w:color="auto" w:fill="auto"/>
          </w:tcPr>
          <w:p w:rsidR="004B486B" w:rsidRPr="004B486B" w:rsidRDefault="004B486B" w:rsidP="004B486B">
            <w:pPr>
              <w:keepNext/>
              <w:ind w:firstLine="0"/>
            </w:pPr>
            <w:r>
              <w:t>Willis</w:t>
            </w:r>
          </w:p>
        </w:tc>
        <w:tc>
          <w:tcPr>
            <w:tcW w:w="2180" w:type="dxa"/>
            <w:shd w:val="clear" w:color="auto" w:fill="auto"/>
          </w:tcPr>
          <w:p w:rsidR="004B486B" w:rsidRPr="004B486B" w:rsidRDefault="004B486B" w:rsidP="004B486B">
            <w:pPr>
              <w:keepNext/>
              <w:ind w:firstLine="0"/>
            </w:pPr>
            <w:r>
              <w:t>Wooten</w:t>
            </w:r>
          </w:p>
        </w:tc>
      </w:tr>
      <w:tr w:rsidR="004B486B" w:rsidRPr="004B486B" w:rsidTr="004B486B">
        <w:tc>
          <w:tcPr>
            <w:tcW w:w="2179" w:type="dxa"/>
            <w:shd w:val="clear" w:color="auto" w:fill="auto"/>
          </w:tcPr>
          <w:p w:rsidR="004B486B" w:rsidRPr="004B486B" w:rsidRDefault="004B486B" w:rsidP="004B486B">
            <w:pPr>
              <w:keepNext/>
              <w:ind w:firstLine="0"/>
            </w:pPr>
            <w:r>
              <w:t>Young</w:t>
            </w:r>
          </w:p>
        </w:tc>
        <w:tc>
          <w:tcPr>
            <w:tcW w:w="2179" w:type="dxa"/>
            <w:shd w:val="clear" w:color="auto" w:fill="auto"/>
          </w:tcPr>
          <w:p w:rsidR="004B486B" w:rsidRPr="004B486B" w:rsidRDefault="004B486B" w:rsidP="004B486B">
            <w:pPr>
              <w:keepNext/>
              <w:ind w:firstLine="0"/>
            </w:pPr>
            <w:r>
              <w:t>Yow</w:t>
            </w:r>
          </w:p>
        </w:tc>
        <w:tc>
          <w:tcPr>
            <w:tcW w:w="2180" w:type="dxa"/>
            <w:shd w:val="clear" w:color="auto" w:fill="auto"/>
          </w:tcPr>
          <w:p w:rsidR="004B486B" w:rsidRPr="004B486B" w:rsidRDefault="004B486B" w:rsidP="004B486B">
            <w:pPr>
              <w:keepNext/>
              <w:ind w:firstLine="0"/>
            </w:pPr>
          </w:p>
        </w:tc>
      </w:tr>
    </w:tbl>
    <w:p w:rsidR="004B486B" w:rsidRDefault="004B486B" w:rsidP="004B486B"/>
    <w:p w:rsidR="004B486B" w:rsidRDefault="004B486B" w:rsidP="004B486B">
      <w:pPr>
        <w:jc w:val="center"/>
        <w:rPr>
          <w:b/>
        </w:rPr>
      </w:pPr>
      <w:r w:rsidRPr="004B486B">
        <w:rPr>
          <w:b/>
        </w:rPr>
        <w:t>Total--98</w:t>
      </w:r>
    </w:p>
    <w:p w:rsidR="004B486B" w:rsidRDefault="004B486B" w:rsidP="004B486B">
      <w:pPr>
        <w:jc w:val="center"/>
        <w:rPr>
          <w:b/>
        </w:rPr>
      </w:pPr>
    </w:p>
    <w:p w:rsidR="004B486B" w:rsidRDefault="004B486B" w:rsidP="004B486B">
      <w:pPr>
        <w:ind w:firstLine="0"/>
      </w:pPr>
      <w:r w:rsidRPr="004B486B">
        <w:t xml:space="preserve"> </w:t>
      </w:r>
      <w:r>
        <w:t>Those who voted in the negative are:</w:t>
      </w:r>
    </w:p>
    <w:p w:rsidR="004B486B" w:rsidRDefault="004B486B" w:rsidP="004B486B"/>
    <w:p w:rsidR="004B486B" w:rsidRDefault="004B486B" w:rsidP="004B486B">
      <w:pPr>
        <w:jc w:val="center"/>
        <w:rPr>
          <w:b/>
        </w:rPr>
      </w:pPr>
      <w:r w:rsidRPr="004B486B">
        <w:rPr>
          <w:b/>
        </w:rPr>
        <w:t>Total--0</w:t>
      </w:r>
    </w:p>
    <w:p w:rsidR="004B486B" w:rsidRDefault="004B486B" w:rsidP="004B486B">
      <w:pPr>
        <w:jc w:val="center"/>
        <w:rPr>
          <w:b/>
        </w:rPr>
      </w:pPr>
    </w:p>
    <w:p w:rsidR="004B486B" w:rsidRDefault="004B486B" w:rsidP="004B486B">
      <w:r>
        <w:t>So, the Bill, as amended, was read the second time and ordered to third reading.</w:t>
      </w:r>
    </w:p>
    <w:p w:rsidR="004B486B" w:rsidRDefault="004B486B" w:rsidP="004B486B"/>
    <w:p w:rsidR="004B486B" w:rsidRDefault="004B486B" w:rsidP="004B486B">
      <w:r>
        <w:t>Rep. PUTNAM moved that the House do now adjourn, which was agreed to.</w:t>
      </w:r>
    </w:p>
    <w:p w:rsidR="004B486B" w:rsidRDefault="004B486B" w:rsidP="004B486B"/>
    <w:p w:rsidR="004B486B" w:rsidRDefault="004B486B" w:rsidP="004B486B">
      <w:pPr>
        <w:keepNext/>
        <w:pBdr>
          <w:top w:val="single" w:sz="4" w:space="1" w:color="auto"/>
          <w:left w:val="single" w:sz="4" w:space="4" w:color="auto"/>
          <w:right w:val="single" w:sz="4" w:space="4" w:color="auto"/>
          <w:between w:val="single" w:sz="4" w:space="1" w:color="auto"/>
          <w:bar w:val="single" w:sz="4" w:color="auto"/>
        </w:pBdr>
        <w:jc w:val="center"/>
        <w:rPr>
          <w:b/>
        </w:rPr>
      </w:pPr>
      <w:r w:rsidRPr="004B486B">
        <w:rPr>
          <w:b/>
        </w:rPr>
        <w:t>ADJOURNMENT</w:t>
      </w:r>
    </w:p>
    <w:p w:rsidR="004B486B" w:rsidRDefault="004B486B" w:rsidP="004B486B">
      <w:pPr>
        <w:keepNext/>
        <w:pBdr>
          <w:left w:val="single" w:sz="4" w:space="4" w:color="auto"/>
          <w:right w:val="single" w:sz="4" w:space="4" w:color="auto"/>
          <w:between w:val="single" w:sz="4" w:space="1" w:color="auto"/>
          <w:bar w:val="single" w:sz="4" w:color="auto"/>
        </w:pBdr>
      </w:pPr>
      <w:r>
        <w:t>At 4:56 p.m. the House, in accordance with the motion of Rep. GOVAN, adjourned in memory of Del</w:t>
      </w:r>
      <w:r w:rsidR="0003096A">
        <w:t>ano Middleton, to meet at 10:00 </w:t>
      </w:r>
      <w:r>
        <w:t>a.m. tomorrow.</w:t>
      </w:r>
    </w:p>
    <w:p w:rsidR="004B486B" w:rsidRDefault="004B486B" w:rsidP="004B486B">
      <w:pPr>
        <w:pBdr>
          <w:left w:val="single" w:sz="4" w:space="4" w:color="auto"/>
          <w:bottom w:val="single" w:sz="4" w:space="1" w:color="auto"/>
          <w:right w:val="single" w:sz="4" w:space="4" w:color="auto"/>
          <w:between w:val="single" w:sz="4" w:space="1" w:color="auto"/>
          <w:bar w:val="single" w:sz="4" w:color="auto"/>
        </w:pBdr>
        <w:jc w:val="center"/>
      </w:pPr>
      <w:r>
        <w:t>***</w:t>
      </w:r>
    </w:p>
    <w:p w:rsidR="009F293F" w:rsidRDefault="009F293F" w:rsidP="009F293F">
      <w:pPr>
        <w:jc w:val="center"/>
      </w:pPr>
    </w:p>
    <w:p w:rsidR="009F293F" w:rsidRDefault="009F293F" w:rsidP="009F293F">
      <w:pPr>
        <w:jc w:val="center"/>
        <w:sectPr w:rsidR="009F293F">
          <w:headerReference w:type="first" r:id="rId14"/>
          <w:footerReference w:type="first" r:id="rId15"/>
          <w:pgSz w:w="12240" w:h="15840" w:code="1"/>
          <w:pgMar w:top="1008" w:right="4694" w:bottom="3499" w:left="1224" w:header="1008" w:footer="3499" w:gutter="0"/>
          <w:pgNumType w:start="1"/>
          <w:cols w:space="720"/>
          <w:titlePg/>
        </w:sectPr>
      </w:pPr>
    </w:p>
    <w:p w:rsidR="009F293F" w:rsidRPr="009F293F" w:rsidRDefault="009F293F" w:rsidP="009F293F">
      <w:pPr>
        <w:tabs>
          <w:tab w:val="right" w:leader="dot" w:pos="2520"/>
        </w:tabs>
        <w:rPr>
          <w:sz w:val="20"/>
        </w:rPr>
      </w:pPr>
      <w:bookmarkStart w:id="80" w:name="index_start"/>
      <w:bookmarkEnd w:id="80"/>
      <w:r w:rsidRPr="009F293F">
        <w:rPr>
          <w:sz w:val="20"/>
        </w:rPr>
        <w:t>H. 4117</w:t>
      </w:r>
      <w:r w:rsidRPr="009F293F">
        <w:rPr>
          <w:sz w:val="20"/>
        </w:rPr>
        <w:tab/>
        <w:t>7</w:t>
      </w:r>
    </w:p>
    <w:p w:rsidR="009F293F" w:rsidRPr="009F293F" w:rsidRDefault="009F293F" w:rsidP="009F293F">
      <w:pPr>
        <w:tabs>
          <w:tab w:val="right" w:leader="dot" w:pos="2520"/>
        </w:tabs>
        <w:rPr>
          <w:sz w:val="20"/>
        </w:rPr>
      </w:pPr>
      <w:r w:rsidRPr="009F293F">
        <w:rPr>
          <w:sz w:val="20"/>
        </w:rPr>
        <w:t>H. 4434</w:t>
      </w:r>
      <w:r w:rsidRPr="009F293F">
        <w:rPr>
          <w:sz w:val="20"/>
        </w:rPr>
        <w:tab/>
        <w:t>4, 20, 21, 23</w:t>
      </w:r>
    </w:p>
    <w:p w:rsidR="009F293F" w:rsidRPr="009F293F" w:rsidRDefault="009F293F" w:rsidP="009F293F">
      <w:pPr>
        <w:tabs>
          <w:tab w:val="right" w:leader="dot" w:pos="2520"/>
        </w:tabs>
        <w:rPr>
          <w:sz w:val="20"/>
        </w:rPr>
      </w:pPr>
      <w:r w:rsidRPr="009F293F">
        <w:rPr>
          <w:sz w:val="20"/>
        </w:rPr>
        <w:t>H. 4434</w:t>
      </w:r>
      <w:r w:rsidRPr="009F293F">
        <w:rPr>
          <w:sz w:val="20"/>
        </w:rPr>
        <w:tab/>
        <w:t>27</w:t>
      </w:r>
    </w:p>
    <w:p w:rsidR="009F293F" w:rsidRPr="009F293F" w:rsidRDefault="009F293F" w:rsidP="009F293F">
      <w:pPr>
        <w:tabs>
          <w:tab w:val="right" w:leader="dot" w:pos="2520"/>
        </w:tabs>
        <w:rPr>
          <w:sz w:val="20"/>
        </w:rPr>
      </w:pPr>
      <w:r w:rsidRPr="009F293F">
        <w:rPr>
          <w:sz w:val="20"/>
        </w:rPr>
        <w:t>H. 4612</w:t>
      </w:r>
      <w:r w:rsidRPr="009F293F">
        <w:rPr>
          <w:sz w:val="20"/>
        </w:rPr>
        <w:tab/>
        <w:t>5, 23, 24</w:t>
      </w:r>
    </w:p>
    <w:p w:rsidR="009F293F" w:rsidRPr="009F293F" w:rsidRDefault="009F293F" w:rsidP="009F293F">
      <w:pPr>
        <w:tabs>
          <w:tab w:val="right" w:leader="dot" w:pos="2520"/>
        </w:tabs>
        <w:rPr>
          <w:sz w:val="20"/>
        </w:rPr>
      </w:pPr>
      <w:r w:rsidRPr="009F293F">
        <w:rPr>
          <w:sz w:val="20"/>
        </w:rPr>
        <w:t>H. 4727</w:t>
      </w:r>
      <w:r w:rsidRPr="009F293F">
        <w:rPr>
          <w:sz w:val="20"/>
        </w:rPr>
        <w:tab/>
        <w:t>6</w:t>
      </w:r>
    </w:p>
    <w:p w:rsidR="009F293F" w:rsidRPr="009F293F" w:rsidRDefault="009F293F" w:rsidP="009F293F">
      <w:pPr>
        <w:tabs>
          <w:tab w:val="right" w:leader="dot" w:pos="2520"/>
        </w:tabs>
        <w:rPr>
          <w:sz w:val="20"/>
        </w:rPr>
      </w:pPr>
      <w:r w:rsidRPr="009F293F">
        <w:rPr>
          <w:sz w:val="20"/>
        </w:rPr>
        <w:t>H. 4950</w:t>
      </w:r>
      <w:r w:rsidRPr="009F293F">
        <w:rPr>
          <w:sz w:val="20"/>
        </w:rPr>
        <w:tab/>
        <w:t>3</w:t>
      </w:r>
    </w:p>
    <w:p w:rsidR="009F293F" w:rsidRPr="009F293F" w:rsidRDefault="009F293F" w:rsidP="009F293F">
      <w:pPr>
        <w:tabs>
          <w:tab w:val="right" w:leader="dot" w:pos="2520"/>
        </w:tabs>
        <w:rPr>
          <w:sz w:val="20"/>
        </w:rPr>
      </w:pPr>
      <w:r w:rsidRPr="009F293F">
        <w:rPr>
          <w:sz w:val="20"/>
        </w:rPr>
        <w:t>H. 5374</w:t>
      </w:r>
      <w:r w:rsidRPr="009F293F">
        <w:rPr>
          <w:sz w:val="20"/>
        </w:rPr>
        <w:tab/>
        <w:t>8</w:t>
      </w:r>
    </w:p>
    <w:p w:rsidR="009F293F" w:rsidRPr="009F293F" w:rsidRDefault="009F293F" w:rsidP="009F293F">
      <w:pPr>
        <w:tabs>
          <w:tab w:val="right" w:leader="dot" w:pos="2520"/>
        </w:tabs>
        <w:rPr>
          <w:sz w:val="20"/>
        </w:rPr>
      </w:pPr>
      <w:r w:rsidRPr="009F293F">
        <w:rPr>
          <w:sz w:val="20"/>
        </w:rPr>
        <w:t>H. 5375</w:t>
      </w:r>
      <w:r w:rsidRPr="009F293F">
        <w:rPr>
          <w:sz w:val="20"/>
        </w:rPr>
        <w:tab/>
        <w:t>8</w:t>
      </w:r>
    </w:p>
    <w:p w:rsidR="009F293F" w:rsidRPr="009F293F" w:rsidRDefault="009F293F" w:rsidP="009F293F">
      <w:pPr>
        <w:tabs>
          <w:tab w:val="right" w:leader="dot" w:pos="2520"/>
        </w:tabs>
        <w:rPr>
          <w:sz w:val="20"/>
        </w:rPr>
      </w:pPr>
      <w:r w:rsidRPr="009F293F">
        <w:rPr>
          <w:sz w:val="20"/>
        </w:rPr>
        <w:t>H. 5376</w:t>
      </w:r>
      <w:r w:rsidRPr="009F293F">
        <w:rPr>
          <w:sz w:val="20"/>
        </w:rPr>
        <w:tab/>
        <w:t>9</w:t>
      </w:r>
    </w:p>
    <w:p w:rsidR="009F293F" w:rsidRPr="009F293F" w:rsidRDefault="009F293F" w:rsidP="009F293F">
      <w:pPr>
        <w:tabs>
          <w:tab w:val="right" w:leader="dot" w:pos="2520"/>
        </w:tabs>
        <w:rPr>
          <w:sz w:val="20"/>
        </w:rPr>
      </w:pPr>
      <w:r w:rsidRPr="009F293F">
        <w:rPr>
          <w:sz w:val="20"/>
        </w:rPr>
        <w:t>H. 5377</w:t>
      </w:r>
      <w:r w:rsidRPr="009F293F">
        <w:rPr>
          <w:sz w:val="20"/>
        </w:rPr>
        <w:tab/>
        <w:t>10</w:t>
      </w:r>
    </w:p>
    <w:p w:rsidR="009F293F" w:rsidRPr="009F293F" w:rsidRDefault="009F293F" w:rsidP="009F293F">
      <w:pPr>
        <w:tabs>
          <w:tab w:val="right" w:leader="dot" w:pos="2520"/>
        </w:tabs>
        <w:rPr>
          <w:sz w:val="20"/>
        </w:rPr>
      </w:pPr>
      <w:r w:rsidRPr="009F293F">
        <w:rPr>
          <w:sz w:val="20"/>
        </w:rPr>
        <w:t>H. 5378</w:t>
      </w:r>
      <w:r w:rsidRPr="009F293F">
        <w:rPr>
          <w:sz w:val="20"/>
        </w:rPr>
        <w:tab/>
        <w:t>10</w:t>
      </w:r>
    </w:p>
    <w:p w:rsidR="009F293F" w:rsidRPr="009F293F" w:rsidRDefault="009F293F" w:rsidP="009F293F">
      <w:pPr>
        <w:tabs>
          <w:tab w:val="right" w:leader="dot" w:pos="2520"/>
        </w:tabs>
        <w:rPr>
          <w:sz w:val="20"/>
        </w:rPr>
      </w:pPr>
      <w:r w:rsidRPr="009F293F">
        <w:rPr>
          <w:sz w:val="20"/>
        </w:rPr>
        <w:t>H. 5379</w:t>
      </w:r>
      <w:r w:rsidRPr="009F293F">
        <w:rPr>
          <w:sz w:val="20"/>
        </w:rPr>
        <w:tab/>
        <w:t>11</w:t>
      </w:r>
    </w:p>
    <w:p w:rsidR="009F293F" w:rsidRPr="009F293F" w:rsidRDefault="009F293F" w:rsidP="009F293F">
      <w:pPr>
        <w:tabs>
          <w:tab w:val="right" w:leader="dot" w:pos="2520"/>
        </w:tabs>
        <w:rPr>
          <w:sz w:val="20"/>
        </w:rPr>
      </w:pPr>
      <w:r w:rsidRPr="009F293F">
        <w:rPr>
          <w:sz w:val="20"/>
        </w:rPr>
        <w:t>H. 5380</w:t>
      </w:r>
      <w:r w:rsidRPr="009F293F">
        <w:rPr>
          <w:sz w:val="20"/>
        </w:rPr>
        <w:tab/>
        <w:t>12</w:t>
      </w:r>
    </w:p>
    <w:p w:rsidR="009F293F" w:rsidRPr="009F293F" w:rsidRDefault="009F293F" w:rsidP="009F293F">
      <w:pPr>
        <w:tabs>
          <w:tab w:val="right" w:leader="dot" w:pos="2520"/>
        </w:tabs>
        <w:rPr>
          <w:sz w:val="20"/>
        </w:rPr>
      </w:pPr>
      <w:r w:rsidRPr="009F293F">
        <w:rPr>
          <w:sz w:val="20"/>
        </w:rPr>
        <w:t>H. 5381</w:t>
      </w:r>
      <w:r w:rsidRPr="009F293F">
        <w:rPr>
          <w:sz w:val="20"/>
        </w:rPr>
        <w:tab/>
        <w:t>13</w:t>
      </w:r>
    </w:p>
    <w:p w:rsidR="009F293F" w:rsidRPr="009F293F" w:rsidRDefault="009F293F" w:rsidP="009F293F">
      <w:pPr>
        <w:tabs>
          <w:tab w:val="right" w:leader="dot" w:pos="2520"/>
        </w:tabs>
        <w:rPr>
          <w:sz w:val="20"/>
        </w:rPr>
      </w:pPr>
      <w:r w:rsidRPr="009F293F">
        <w:rPr>
          <w:sz w:val="20"/>
        </w:rPr>
        <w:t>H. 5382</w:t>
      </w:r>
      <w:r w:rsidRPr="009F293F">
        <w:rPr>
          <w:sz w:val="20"/>
        </w:rPr>
        <w:tab/>
        <w:t>13</w:t>
      </w:r>
    </w:p>
    <w:p w:rsidR="009F293F" w:rsidRPr="009F293F" w:rsidRDefault="009F293F" w:rsidP="009F293F">
      <w:pPr>
        <w:tabs>
          <w:tab w:val="right" w:leader="dot" w:pos="2520"/>
        </w:tabs>
        <w:rPr>
          <w:sz w:val="20"/>
        </w:rPr>
      </w:pPr>
      <w:r w:rsidRPr="009F293F">
        <w:rPr>
          <w:sz w:val="20"/>
        </w:rPr>
        <w:t>H. 5383</w:t>
      </w:r>
      <w:r w:rsidRPr="009F293F">
        <w:rPr>
          <w:sz w:val="20"/>
        </w:rPr>
        <w:tab/>
        <w:t>34</w:t>
      </w:r>
    </w:p>
    <w:p w:rsidR="009F293F" w:rsidRPr="009F293F" w:rsidRDefault="009F293F" w:rsidP="009F293F">
      <w:pPr>
        <w:tabs>
          <w:tab w:val="right" w:leader="dot" w:pos="2520"/>
        </w:tabs>
        <w:rPr>
          <w:sz w:val="20"/>
        </w:rPr>
      </w:pPr>
    </w:p>
    <w:p w:rsidR="009F293F" w:rsidRPr="009F293F" w:rsidRDefault="009F293F" w:rsidP="009F293F">
      <w:pPr>
        <w:tabs>
          <w:tab w:val="right" w:leader="dot" w:pos="2520"/>
        </w:tabs>
        <w:rPr>
          <w:sz w:val="20"/>
        </w:rPr>
      </w:pPr>
      <w:r w:rsidRPr="009F293F">
        <w:rPr>
          <w:sz w:val="20"/>
        </w:rPr>
        <w:t>S. 67</w:t>
      </w:r>
      <w:r w:rsidRPr="009F293F">
        <w:rPr>
          <w:sz w:val="20"/>
        </w:rPr>
        <w:tab/>
        <w:t>46</w:t>
      </w:r>
    </w:p>
    <w:p w:rsidR="009F293F" w:rsidRPr="009F293F" w:rsidRDefault="009F293F" w:rsidP="009F293F">
      <w:pPr>
        <w:tabs>
          <w:tab w:val="right" w:leader="dot" w:pos="2520"/>
        </w:tabs>
        <w:rPr>
          <w:sz w:val="20"/>
        </w:rPr>
      </w:pPr>
      <w:r w:rsidRPr="009F293F">
        <w:rPr>
          <w:sz w:val="20"/>
        </w:rPr>
        <w:t xml:space="preserve">S. 67 </w:t>
      </w:r>
      <w:r w:rsidRPr="009F293F">
        <w:rPr>
          <w:sz w:val="20"/>
        </w:rPr>
        <w:tab/>
        <w:t>46</w:t>
      </w:r>
    </w:p>
    <w:p w:rsidR="009F293F" w:rsidRPr="009F293F" w:rsidRDefault="009F293F" w:rsidP="009F293F">
      <w:pPr>
        <w:tabs>
          <w:tab w:val="right" w:leader="dot" w:pos="2520"/>
        </w:tabs>
        <w:rPr>
          <w:sz w:val="20"/>
        </w:rPr>
      </w:pPr>
      <w:r>
        <w:rPr>
          <w:sz w:val="20"/>
        </w:rPr>
        <w:br w:type="column"/>
      </w:r>
      <w:r w:rsidRPr="009F293F">
        <w:rPr>
          <w:sz w:val="20"/>
        </w:rPr>
        <w:t>S. 190</w:t>
      </w:r>
      <w:r w:rsidRPr="009F293F">
        <w:rPr>
          <w:sz w:val="20"/>
        </w:rPr>
        <w:tab/>
        <w:t>39</w:t>
      </w:r>
    </w:p>
    <w:p w:rsidR="009F293F" w:rsidRPr="009F293F" w:rsidRDefault="009F293F" w:rsidP="009F293F">
      <w:pPr>
        <w:tabs>
          <w:tab w:val="right" w:leader="dot" w:pos="2520"/>
        </w:tabs>
        <w:rPr>
          <w:sz w:val="20"/>
        </w:rPr>
      </w:pPr>
      <w:r w:rsidRPr="009F293F">
        <w:rPr>
          <w:sz w:val="20"/>
        </w:rPr>
        <w:t>S. 302</w:t>
      </w:r>
      <w:r w:rsidRPr="009F293F">
        <w:rPr>
          <w:sz w:val="20"/>
        </w:rPr>
        <w:tab/>
        <w:t>42, 43</w:t>
      </w:r>
    </w:p>
    <w:p w:rsidR="009F293F" w:rsidRPr="009F293F" w:rsidRDefault="009F293F" w:rsidP="009F293F">
      <w:pPr>
        <w:tabs>
          <w:tab w:val="right" w:leader="dot" w:pos="2520"/>
        </w:tabs>
        <w:rPr>
          <w:sz w:val="20"/>
        </w:rPr>
      </w:pPr>
      <w:r w:rsidRPr="009F293F">
        <w:rPr>
          <w:sz w:val="20"/>
        </w:rPr>
        <w:t>S. 345</w:t>
      </w:r>
      <w:r w:rsidRPr="009F293F">
        <w:rPr>
          <w:sz w:val="20"/>
        </w:rPr>
        <w:tab/>
        <w:t>17, 20</w:t>
      </w:r>
    </w:p>
    <w:p w:rsidR="009F293F" w:rsidRPr="009F293F" w:rsidRDefault="009F293F" w:rsidP="009F293F">
      <w:pPr>
        <w:tabs>
          <w:tab w:val="right" w:leader="dot" w:pos="2520"/>
        </w:tabs>
        <w:rPr>
          <w:sz w:val="20"/>
        </w:rPr>
      </w:pPr>
      <w:r w:rsidRPr="009F293F">
        <w:rPr>
          <w:sz w:val="20"/>
        </w:rPr>
        <w:t>S. 506</w:t>
      </w:r>
      <w:r w:rsidRPr="009F293F">
        <w:rPr>
          <w:sz w:val="20"/>
        </w:rPr>
        <w:tab/>
        <w:t>39, 40, 41</w:t>
      </w:r>
    </w:p>
    <w:p w:rsidR="009F293F" w:rsidRPr="009F293F" w:rsidRDefault="009F293F" w:rsidP="009F293F">
      <w:pPr>
        <w:tabs>
          <w:tab w:val="right" w:leader="dot" w:pos="2520"/>
        </w:tabs>
        <w:rPr>
          <w:sz w:val="20"/>
        </w:rPr>
      </w:pPr>
      <w:r w:rsidRPr="009F293F">
        <w:rPr>
          <w:sz w:val="20"/>
        </w:rPr>
        <w:t>S. 596</w:t>
      </w:r>
      <w:r w:rsidRPr="009F293F">
        <w:rPr>
          <w:sz w:val="20"/>
        </w:rPr>
        <w:tab/>
        <w:t>50</w:t>
      </w:r>
    </w:p>
    <w:p w:rsidR="009F293F" w:rsidRPr="009F293F" w:rsidRDefault="009F293F" w:rsidP="009F293F">
      <w:pPr>
        <w:tabs>
          <w:tab w:val="right" w:leader="dot" w:pos="2520"/>
        </w:tabs>
        <w:rPr>
          <w:sz w:val="20"/>
        </w:rPr>
      </w:pPr>
      <w:r w:rsidRPr="009F293F">
        <w:rPr>
          <w:sz w:val="20"/>
        </w:rPr>
        <w:t>S. 648</w:t>
      </w:r>
      <w:r w:rsidRPr="009F293F">
        <w:rPr>
          <w:sz w:val="20"/>
        </w:rPr>
        <w:tab/>
        <w:t>48</w:t>
      </w:r>
    </w:p>
    <w:p w:rsidR="009F293F" w:rsidRPr="009F293F" w:rsidRDefault="009F293F" w:rsidP="009F293F">
      <w:pPr>
        <w:tabs>
          <w:tab w:val="right" w:leader="dot" w:pos="2520"/>
        </w:tabs>
        <w:rPr>
          <w:sz w:val="20"/>
        </w:rPr>
      </w:pPr>
      <w:r w:rsidRPr="009F293F">
        <w:rPr>
          <w:sz w:val="20"/>
        </w:rPr>
        <w:t>S. 758</w:t>
      </w:r>
      <w:r w:rsidRPr="009F293F">
        <w:rPr>
          <w:sz w:val="20"/>
        </w:rPr>
        <w:tab/>
        <w:t>52</w:t>
      </w:r>
    </w:p>
    <w:p w:rsidR="009F293F" w:rsidRPr="009F293F" w:rsidRDefault="009F293F" w:rsidP="009F293F">
      <w:pPr>
        <w:tabs>
          <w:tab w:val="right" w:leader="dot" w:pos="2520"/>
        </w:tabs>
        <w:rPr>
          <w:sz w:val="20"/>
        </w:rPr>
      </w:pPr>
      <w:r w:rsidRPr="009F293F">
        <w:rPr>
          <w:sz w:val="20"/>
        </w:rPr>
        <w:t>S. 913</w:t>
      </w:r>
      <w:r w:rsidRPr="009F293F">
        <w:rPr>
          <w:sz w:val="20"/>
        </w:rPr>
        <w:tab/>
        <w:t>55</w:t>
      </w:r>
    </w:p>
    <w:p w:rsidR="009F293F" w:rsidRPr="009F293F" w:rsidRDefault="009F293F" w:rsidP="009F293F">
      <w:pPr>
        <w:tabs>
          <w:tab w:val="right" w:leader="dot" w:pos="2520"/>
        </w:tabs>
        <w:rPr>
          <w:sz w:val="20"/>
        </w:rPr>
      </w:pPr>
      <w:r w:rsidRPr="009F293F">
        <w:rPr>
          <w:sz w:val="20"/>
        </w:rPr>
        <w:t>S. 917</w:t>
      </w:r>
      <w:r w:rsidRPr="009F293F">
        <w:rPr>
          <w:sz w:val="20"/>
        </w:rPr>
        <w:tab/>
        <w:t>45</w:t>
      </w:r>
    </w:p>
    <w:p w:rsidR="009F293F" w:rsidRPr="009F293F" w:rsidRDefault="009F293F" w:rsidP="009F293F">
      <w:pPr>
        <w:tabs>
          <w:tab w:val="right" w:leader="dot" w:pos="2520"/>
        </w:tabs>
        <w:rPr>
          <w:sz w:val="20"/>
        </w:rPr>
      </w:pPr>
      <w:r w:rsidRPr="009F293F">
        <w:rPr>
          <w:sz w:val="20"/>
        </w:rPr>
        <w:t>S. 933</w:t>
      </w:r>
      <w:r w:rsidRPr="009F293F">
        <w:rPr>
          <w:sz w:val="20"/>
        </w:rPr>
        <w:tab/>
        <w:t>51</w:t>
      </w:r>
    </w:p>
    <w:p w:rsidR="009F293F" w:rsidRPr="009F293F" w:rsidRDefault="009F293F" w:rsidP="009F293F">
      <w:pPr>
        <w:tabs>
          <w:tab w:val="right" w:leader="dot" w:pos="2520"/>
        </w:tabs>
        <w:rPr>
          <w:sz w:val="20"/>
        </w:rPr>
      </w:pPr>
      <w:r w:rsidRPr="009F293F">
        <w:rPr>
          <w:sz w:val="20"/>
        </w:rPr>
        <w:t>S. 949</w:t>
      </w:r>
      <w:r w:rsidRPr="009F293F">
        <w:rPr>
          <w:sz w:val="20"/>
        </w:rPr>
        <w:tab/>
        <w:t>38</w:t>
      </w:r>
    </w:p>
    <w:p w:rsidR="009F293F" w:rsidRPr="009F293F" w:rsidRDefault="009F293F" w:rsidP="009F293F">
      <w:pPr>
        <w:tabs>
          <w:tab w:val="right" w:leader="dot" w:pos="2520"/>
        </w:tabs>
        <w:rPr>
          <w:sz w:val="20"/>
        </w:rPr>
      </w:pPr>
      <w:r w:rsidRPr="009F293F">
        <w:rPr>
          <w:sz w:val="20"/>
        </w:rPr>
        <w:t>S. 962</w:t>
      </w:r>
      <w:r w:rsidRPr="009F293F">
        <w:rPr>
          <w:sz w:val="20"/>
        </w:rPr>
        <w:tab/>
        <w:t>37</w:t>
      </w:r>
    </w:p>
    <w:p w:rsidR="009F293F" w:rsidRPr="009F293F" w:rsidRDefault="009F293F" w:rsidP="009F293F">
      <w:pPr>
        <w:tabs>
          <w:tab w:val="right" w:leader="dot" w:pos="2520"/>
        </w:tabs>
        <w:rPr>
          <w:sz w:val="20"/>
        </w:rPr>
      </w:pPr>
      <w:r w:rsidRPr="009F293F">
        <w:rPr>
          <w:sz w:val="20"/>
        </w:rPr>
        <w:t>S. 1044</w:t>
      </w:r>
      <w:r w:rsidRPr="009F293F">
        <w:rPr>
          <w:sz w:val="20"/>
        </w:rPr>
        <w:tab/>
        <w:t>53</w:t>
      </w:r>
    </w:p>
    <w:p w:rsidR="009F293F" w:rsidRPr="009F293F" w:rsidRDefault="009F293F" w:rsidP="009F293F">
      <w:pPr>
        <w:tabs>
          <w:tab w:val="right" w:leader="dot" w:pos="2520"/>
        </w:tabs>
        <w:rPr>
          <w:sz w:val="20"/>
        </w:rPr>
      </w:pPr>
      <w:r w:rsidRPr="009F293F">
        <w:rPr>
          <w:sz w:val="20"/>
        </w:rPr>
        <w:t>S. 1111</w:t>
      </w:r>
      <w:r w:rsidRPr="009F293F">
        <w:rPr>
          <w:sz w:val="20"/>
        </w:rPr>
        <w:tab/>
        <w:t>54</w:t>
      </w:r>
    </w:p>
    <w:p w:rsidR="009F293F" w:rsidRPr="009F293F" w:rsidRDefault="009F293F" w:rsidP="009F293F">
      <w:pPr>
        <w:tabs>
          <w:tab w:val="right" w:leader="dot" w:pos="2520"/>
        </w:tabs>
        <w:rPr>
          <w:sz w:val="20"/>
        </w:rPr>
      </w:pPr>
      <w:r w:rsidRPr="009F293F">
        <w:rPr>
          <w:sz w:val="20"/>
        </w:rPr>
        <w:t>S. 1116</w:t>
      </w:r>
      <w:r w:rsidRPr="009F293F">
        <w:rPr>
          <w:sz w:val="20"/>
        </w:rPr>
        <w:tab/>
        <w:t>5</w:t>
      </w:r>
    </w:p>
    <w:p w:rsidR="009F293F" w:rsidRPr="009F293F" w:rsidRDefault="009F293F" w:rsidP="009F293F">
      <w:pPr>
        <w:tabs>
          <w:tab w:val="right" w:leader="dot" w:pos="2520"/>
        </w:tabs>
        <w:rPr>
          <w:sz w:val="20"/>
        </w:rPr>
      </w:pPr>
      <w:r w:rsidRPr="009F293F">
        <w:rPr>
          <w:sz w:val="20"/>
        </w:rPr>
        <w:t>S. 1218</w:t>
      </w:r>
      <w:r w:rsidRPr="009F293F">
        <w:rPr>
          <w:sz w:val="20"/>
        </w:rPr>
        <w:tab/>
        <w:t>15</w:t>
      </w:r>
    </w:p>
    <w:p w:rsidR="009F293F" w:rsidRPr="009F293F" w:rsidRDefault="009F293F" w:rsidP="009F293F">
      <w:pPr>
        <w:tabs>
          <w:tab w:val="right" w:leader="dot" w:pos="2520"/>
        </w:tabs>
        <w:rPr>
          <w:sz w:val="20"/>
        </w:rPr>
      </w:pPr>
      <w:r w:rsidRPr="009F293F">
        <w:rPr>
          <w:sz w:val="20"/>
        </w:rPr>
        <w:t>S. 1225</w:t>
      </w:r>
      <w:r w:rsidRPr="009F293F">
        <w:rPr>
          <w:sz w:val="20"/>
        </w:rPr>
        <w:tab/>
        <w:t>14</w:t>
      </w:r>
    </w:p>
    <w:p w:rsidR="009F293F" w:rsidRDefault="009F293F" w:rsidP="009F293F">
      <w:pPr>
        <w:tabs>
          <w:tab w:val="right" w:leader="dot" w:pos="2520"/>
        </w:tabs>
        <w:rPr>
          <w:sz w:val="20"/>
        </w:rPr>
      </w:pPr>
      <w:r w:rsidRPr="009F293F">
        <w:rPr>
          <w:sz w:val="20"/>
        </w:rPr>
        <w:t>S. 1235</w:t>
      </w:r>
      <w:r w:rsidRPr="009F293F">
        <w:rPr>
          <w:sz w:val="20"/>
        </w:rPr>
        <w:tab/>
        <w:t>15</w:t>
      </w:r>
    </w:p>
    <w:p w:rsidR="009F293F" w:rsidRPr="009F293F" w:rsidRDefault="009F293F" w:rsidP="009F293F">
      <w:pPr>
        <w:tabs>
          <w:tab w:val="right" w:leader="dot" w:pos="2520"/>
        </w:tabs>
        <w:rPr>
          <w:sz w:val="20"/>
        </w:rPr>
      </w:pPr>
    </w:p>
    <w:sectPr w:rsidR="009F293F" w:rsidRPr="009F293F" w:rsidSect="009F293F">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796" w:rsidRDefault="000A3796">
      <w:r>
        <w:separator/>
      </w:r>
    </w:p>
  </w:endnote>
  <w:endnote w:type="continuationSeparator" w:id="0">
    <w:p w:rsidR="000A3796" w:rsidRDefault="000A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796" w:rsidRDefault="000A37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A3796" w:rsidRDefault="000A37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796" w:rsidRDefault="000A3796">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D0A47">
      <w:rPr>
        <w:rStyle w:val="PageNumber"/>
        <w:noProof/>
      </w:rPr>
      <w:t>2</w:t>
    </w:r>
    <w:r>
      <w:rPr>
        <w:rStyle w:val="PageNumber"/>
      </w:rPr>
      <w:fldChar w:fldCharType="end"/>
    </w:r>
  </w:p>
  <w:p w:rsidR="000A3796" w:rsidRDefault="000A3796">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796" w:rsidRDefault="000A379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796" w:rsidRDefault="000A379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D0A47">
      <w:rPr>
        <w:rStyle w:val="PageNumber"/>
        <w:noProof/>
      </w:rPr>
      <w:t>1</w:t>
    </w:r>
    <w:r>
      <w:rPr>
        <w:rStyle w:val="PageNumber"/>
      </w:rPr>
      <w:fldChar w:fldCharType="end"/>
    </w:r>
  </w:p>
  <w:p w:rsidR="000A3796" w:rsidRDefault="000A37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796" w:rsidRDefault="000A3796">
      <w:r>
        <w:separator/>
      </w:r>
    </w:p>
  </w:footnote>
  <w:footnote w:type="continuationSeparator" w:id="0">
    <w:p w:rsidR="000A3796" w:rsidRDefault="000A37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796" w:rsidRDefault="000A37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796" w:rsidRDefault="000A3796">
    <w:pPr>
      <w:pStyle w:val="Header"/>
      <w:jc w:val="center"/>
      <w:rPr>
        <w:b/>
      </w:rPr>
    </w:pPr>
    <w:r>
      <w:rPr>
        <w:b/>
      </w:rPr>
      <w:t>TUESDAY, MAY 8, 2018</w:t>
    </w:r>
  </w:p>
  <w:p w:rsidR="000A3796" w:rsidRDefault="000A3796">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796" w:rsidRDefault="000A3796">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796" w:rsidRDefault="000A3796">
    <w:pPr>
      <w:pStyle w:val="Header"/>
      <w:jc w:val="center"/>
      <w:rPr>
        <w:b/>
      </w:rPr>
    </w:pPr>
    <w:r>
      <w:rPr>
        <w:b/>
      </w:rPr>
      <w:t>Tuesday, May 8, 2018</w:t>
    </w:r>
  </w:p>
  <w:p w:rsidR="000A3796" w:rsidRDefault="000A3796">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86B"/>
    <w:rsid w:val="0003096A"/>
    <w:rsid w:val="000A3796"/>
    <w:rsid w:val="004B486B"/>
    <w:rsid w:val="009F293F"/>
    <w:rsid w:val="00BD0A47"/>
    <w:rsid w:val="00EE3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31B7D9-C9BF-4567-A0D3-A4E26D51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B486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B486B"/>
    <w:rPr>
      <w:b/>
      <w:sz w:val="22"/>
    </w:rPr>
  </w:style>
  <w:style w:type="paragraph" w:customStyle="1" w:styleId="xmsonormal">
    <w:name w:val="xmsonormal"/>
    <w:basedOn w:val="Normal"/>
    <w:rsid w:val="004B486B"/>
    <w:pPr>
      <w:spacing w:before="100" w:beforeAutospacing="1" w:after="100" w:afterAutospacing="1"/>
      <w:ind w:firstLine="0"/>
      <w:jc w:val="left"/>
    </w:pPr>
    <w:rPr>
      <w:rFonts w:eastAsia="Calibri"/>
      <w:sz w:val="24"/>
      <w:szCs w:val="24"/>
    </w:rPr>
  </w:style>
  <w:style w:type="paragraph" w:customStyle="1" w:styleId="Cover1">
    <w:name w:val="Cover1"/>
    <w:basedOn w:val="Normal"/>
    <w:rsid w:val="004B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B486B"/>
    <w:pPr>
      <w:ind w:firstLine="0"/>
      <w:jc w:val="left"/>
    </w:pPr>
    <w:rPr>
      <w:sz w:val="20"/>
    </w:rPr>
  </w:style>
  <w:style w:type="paragraph" w:customStyle="1" w:styleId="Cover3">
    <w:name w:val="Cover3"/>
    <w:basedOn w:val="Normal"/>
    <w:rsid w:val="004B486B"/>
    <w:pPr>
      <w:ind w:firstLine="0"/>
      <w:jc w:val="center"/>
    </w:pPr>
    <w:rPr>
      <w:b/>
    </w:rPr>
  </w:style>
  <w:style w:type="paragraph" w:customStyle="1" w:styleId="Cover4">
    <w:name w:val="Cover4"/>
    <w:basedOn w:val="Cover1"/>
    <w:rsid w:val="004B486B"/>
    <w:pPr>
      <w:keepNext/>
    </w:pPr>
    <w:rPr>
      <w:b/>
      <w:sz w:val="20"/>
    </w:rPr>
  </w:style>
  <w:style w:type="paragraph" w:styleId="BalloonText">
    <w:name w:val="Balloon Text"/>
    <w:basedOn w:val="Normal"/>
    <w:link w:val="BalloonTextChar"/>
    <w:uiPriority w:val="99"/>
    <w:semiHidden/>
    <w:unhideWhenUsed/>
    <w:rsid w:val="009F29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9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EAF65C98.dotm</Template>
  <TotalTime>0</TotalTime>
  <Pages>4</Pages>
  <Words>13306</Words>
  <Characters>73861</Characters>
  <Application>Microsoft Office Word</Application>
  <DocSecurity>0</DocSecurity>
  <Lines>3410</Lines>
  <Paragraphs>2094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85327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5/8/2018 - South Carolina Legislature Online</dc:title>
  <dc:subject/>
  <dc:creator>%USERNAME%</dc:creator>
  <cp:keywords/>
  <dc:description/>
  <cp:lastModifiedBy>Olivia Faile</cp:lastModifiedBy>
  <cp:revision>3</cp:revision>
  <cp:lastPrinted>2018-05-08T22:02:00Z</cp:lastPrinted>
  <dcterms:created xsi:type="dcterms:W3CDTF">2018-05-08T22:03:00Z</dcterms:created>
  <dcterms:modified xsi:type="dcterms:W3CDTF">2018-05-22T18:06:00Z</dcterms:modified>
</cp:coreProperties>
</file>