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B39" w:rsidRDefault="002A6B39"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8FA" w:rsidRDefault="003E58FA" w:rsidP="003E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5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0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10</w:t>
      </w:r>
      <w:r>
        <w:noBreakHyphen/>
        <w:t>1</w:t>
      </w:r>
      <w:r>
        <w:noBreakHyphen/>
        <w:t>220 SO AS TO REQUIRE PUBLIC BUILDINGS OWNED BY THE STATE OR ANY AGENCY, OFFICE, DEPARTMENT, DIVISION, COMMISSION, OR INSTITUTION THEREOF, TO SUPPLY FEMININE HYGIENE PRODUCTS IN EACH FEMALE PUBLIC RESTROOM, FREE OF 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5578" w:rsidRDefault="00865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578" w:rsidRDefault="00865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04C" w:rsidRDefault="00865578" w:rsidP="00B4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004C">
        <w:t>Chapter 1, Title 10 of the 1976 Code is amended by adding:</w:t>
      </w:r>
    </w:p>
    <w:p w:rsidR="00B4004C" w:rsidRDefault="00B4004C" w:rsidP="00B4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04C" w:rsidRDefault="0031470A" w:rsidP="00B4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220.</w:t>
      </w:r>
      <w:r>
        <w:tab/>
        <w:t>(A)</w:t>
      </w:r>
      <w:r>
        <w:tab/>
      </w:r>
      <w:r w:rsidR="00B4004C">
        <w:t>Every public building owned by the State, or any agency, office, department, division, commission, or institution thereof, must supply feminine hygiene products in each female public restroom, free of charge.</w:t>
      </w:r>
    </w:p>
    <w:p w:rsidR="00865578" w:rsidRDefault="00B4004C" w:rsidP="00B4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B4004C">
        <w:t>‘</w:t>
      </w:r>
      <w:r>
        <w:t>feminine hygiene products</w:t>
      </w:r>
      <w:r w:rsidRPr="00B4004C">
        <w:t>’</w:t>
      </w:r>
      <w:r>
        <w:t xml:space="preserve"> means tampons, sanitary napkins, and other similar items.”</w:t>
      </w:r>
    </w:p>
    <w:p w:rsidR="00865578" w:rsidRDefault="00865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8" w:rsidRDefault="00865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004C">
        <w:t>2</w:t>
      </w:r>
      <w:r>
        <w:t>.</w:t>
      </w:r>
      <w:r>
        <w:tab/>
        <w:t>This act takes effect upon approval by the Governor.</w:t>
      </w:r>
    </w:p>
    <w:p w:rsidR="005F7823" w:rsidRDefault="00B400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6B39" w:rsidRDefault="002A6B39" w:rsidP="002A6B39">
      <w:pPr>
        <w:suppressAutoHyphens/>
      </w:pPr>
    </w:p>
    <w:sectPr w:rsidR="002A6B39" w:rsidSect="002A6B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578" w:rsidRDefault="00865578" w:rsidP="009F0C77">
      <w:r>
        <w:separator/>
      </w:r>
    </w:p>
  </w:endnote>
  <w:endnote w:type="continuationSeparator" w:id="0">
    <w:p w:rsidR="00865578" w:rsidRDefault="008655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3054D7-BD58-4B44-A7BF-740D95DEE490}"/>
    <w:embedBold r:id="rId2" w:fontKey="{9D221B61-1945-47B4-881B-7194FDD84F4A}"/>
  </w:font>
  <w:font w:name="Calibri">
    <w:panose1 w:val="020F0502020204030204"/>
    <w:charset w:val="00"/>
    <w:family w:val="swiss"/>
    <w:pitch w:val="variable"/>
    <w:sig w:usb0="E00002FF" w:usb1="4000ACFF" w:usb2="00000001" w:usb3="00000000" w:csb0="0000019F" w:csb1="00000000"/>
    <w:embedRegular r:id="rId3" w:fontKey="{741FF5B5-CB46-4DAB-B1FA-AFD7F3A740E2}"/>
  </w:font>
  <w:font w:name="Cambria">
    <w:panose1 w:val="02040503050406030204"/>
    <w:charset w:val="00"/>
    <w:family w:val="roman"/>
    <w:pitch w:val="variable"/>
    <w:sig w:usb0="E00002FF" w:usb1="400004FF" w:usb2="00000000" w:usb3="00000000" w:csb0="0000019F" w:csb1="00000000"/>
    <w:embedRegular r:id="rId4" w:fontKey="{DC7B454B-9CA0-4211-837C-652A43C389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823" w:rsidRPr="002A6B39" w:rsidRDefault="002A6B39" w:rsidP="002A6B39">
    <w:pPr>
      <w:pStyle w:val="Footer"/>
      <w:tabs>
        <w:tab w:val="clear" w:pos="4680"/>
        <w:tab w:val="clear" w:pos="9360"/>
        <w:tab w:val="center" w:pos="2995"/>
      </w:tabs>
      <w:spacing w:before="120"/>
    </w:pPr>
    <w:r>
      <w:t>[3097]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578" w:rsidRDefault="00865578" w:rsidP="009F0C77">
      <w:r>
        <w:separator/>
      </w:r>
    </w:p>
  </w:footnote>
  <w:footnote w:type="continuationSeparator" w:id="0">
    <w:p w:rsidR="00865578" w:rsidRDefault="008655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7DG17"/>
    <w:docVar w:name="CoverBillType" w:val="b"/>
    <w:docVar w:name="docpath" w:val="L:\Council\bills\BBM\9507DG17.DOCX"/>
    <w:docVar w:name="dvBillNumber" w:val="3097"/>
    <w:docVar w:name="dvBillNumberPrefix" w:val="H. "/>
    <w:docVar w:name="dvOriginalBody" w:val="House"/>
    <w:docVar w:name="dvSteno" w:val="BBM"/>
    <w:docVar w:name="NameofBody" w:val="h"/>
    <w:docVar w:name="vgroup2" w:val="Council"/>
  </w:docVars>
  <w:rsids>
    <w:rsidRoot w:val="0086557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B39"/>
    <w:rsid w:val="002E5912"/>
    <w:rsid w:val="00301B21"/>
    <w:rsid w:val="0031470A"/>
    <w:rsid w:val="00325348"/>
    <w:rsid w:val="0032732C"/>
    <w:rsid w:val="00336AD0"/>
    <w:rsid w:val="0037079A"/>
    <w:rsid w:val="003C4DAB"/>
    <w:rsid w:val="003D01E8"/>
    <w:rsid w:val="003E5288"/>
    <w:rsid w:val="003E58FA"/>
    <w:rsid w:val="003F6D79"/>
    <w:rsid w:val="0041760A"/>
    <w:rsid w:val="00417C01"/>
    <w:rsid w:val="004403BD"/>
    <w:rsid w:val="00461441"/>
    <w:rsid w:val="004809EE"/>
    <w:rsid w:val="004E7D54"/>
    <w:rsid w:val="00522D10"/>
    <w:rsid w:val="005273C6"/>
    <w:rsid w:val="00530A69"/>
    <w:rsid w:val="00545593"/>
    <w:rsid w:val="00577C6C"/>
    <w:rsid w:val="005C2FE2"/>
    <w:rsid w:val="005E2BC9"/>
    <w:rsid w:val="005F7823"/>
    <w:rsid w:val="00605102"/>
    <w:rsid w:val="006215AA"/>
    <w:rsid w:val="006913C9"/>
    <w:rsid w:val="0069470D"/>
    <w:rsid w:val="006A1DF9"/>
    <w:rsid w:val="00734F00"/>
    <w:rsid w:val="007A70AE"/>
    <w:rsid w:val="008362E8"/>
    <w:rsid w:val="0086557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004C"/>
    <w:rsid w:val="00B412D4"/>
    <w:rsid w:val="00BE3C22"/>
    <w:rsid w:val="00C0345E"/>
    <w:rsid w:val="00C3483A"/>
    <w:rsid w:val="00C74E9D"/>
    <w:rsid w:val="00C82FD3"/>
    <w:rsid w:val="00C92819"/>
    <w:rsid w:val="00CC6B7B"/>
    <w:rsid w:val="00CD2089"/>
    <w:rsid w:val="00D57632"/>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E1068A-C9EA-4758-ACFE-BCABD956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7DF53-13C1-43AA-837A-63BCA4FBE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139</Words>
  <Characters>733</Characters>
  <Application>Microsoft Office Word</Application>
  <DocSecurity>0</DocSecurity>
  <Lines>33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3097 Text of Previous Version (Dec. 15, 2016) - South Carolina Legislature Online</dc:title>
  <dc:creator>BRENDA MELTON</dc:creator>
  <cp:lastModifiedBy>S Volk</cp:lastModifiedBy>
  <cp:revision>2</cp:revision>
  <cp:lastPrinted>2016-11-16T20:02:00Z</cp:lastPrinted>
  <dcterms:created xsi:type="dcterms:W3CDTF">2016-12-16T01:25:00Z</dcterms:created>
  <dcterms:modified xsi:type="dcterms:W3CDTF">2016-12-16T01:25:00Z</dcterms:modified>
</cp:coreProperties>
</file>