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11C" w:rsidRDefault="001321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Pr="00522CE0"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7A6" w:rsidRDefault="00E4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7A6" w:rsidRDefault="00E4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C279B8">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C279B8">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34438F">
        <w:rPr>
          <w:color w:val="000000" w:themeColor="text1"/>
          <w:u w:color="000000" w:themeColor="text1"/>
        </w:rPr>
        <w:t xml:space="preserve"> and 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Pr>
          <w:color w:val="000000" w:themeColor="text1"/>
          <w:u w:color="000000" w:themeColor="text1"/>
        </w:rPr>
        <w:noBreakHyphen/>
      </w:r>
      <w:r w:rsidRPr="0034438F">
        <w:rPr>
          <w:color w:val="000000" w:themeColor="text1"/>
          <w:u w:color="000000" w:themeColor="text1"/>
        </w:rPr>
        <w:t>year</w:t>
      </w:r>
      <w:r>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an hour</w:t>
      </w:r>
      <w:r w:rsidRPr="006C0F85">
        <w:rPr>
          <w:color w:val="000000" w:themeColor="text1"/>
          <w:u w:val="single" w:color="000000" w:themeColor="text1"/>
        </w:rPr>
        <w:t xml:space="preserve"> </w:t>
      </w:r>
      <w:r>
        <w:rPr>
          <w:color w:val="000000" w:themeColor="text1"/>
          <w:u w:val="single" w:color="000000" w:themeColor="text1"/>
        </w:rPr>
        <w:t>while:</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t>13</w:t>
      </w:r>
      <w:r>
        <w:rPr>
          <w:color w:val="000000" w:themeColor="text1"/>
          <w:u w:val="single" w:color="000000" w:themeColor="text1"/>
        </w:rPr>
        <w:noBreakHyphen/>
        <w:t>72;  and</w:t>
      </w:r>
    </w:p>
    <w:p w:rsidR="00C279B8" w:rsidRPr="006B22C7"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9B8" w:rsidRDefault="00C279B8" w:rsidP="00C2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6B46" w:rsidRDefault="00C27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11C" w:rsidRDefault="0013211C" w:rsidP="0013211C">
      <w:pPr>
        <w:suppressAutoHyphens/>
      </w:pPr>
    </w:p>
    <w:sectPr w:rsidR="0013211C" w:rsidSect="001321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7A6" w:rsidRDefault="00E467A6" w:rsidP="009F0C77">
      <w:r>
        <w:separator/>
      </w:r>
    </w:p>
  </w:endnote>
  <w:endnote w:type="continuationSeparator" w:id="0">
    <w:p w:rsidR="00E467A6" w:rsidRDefault="00E4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883F8C-5DA6-4B1A-9497-9CD71B7183D0}"/>
    <w:embedBold r:id="rId2" w:fontKey="{A460AE60-1EB8-45CD-B78A-E1C284A8A11F}"/>
  </w:font>
  <w:font w:name="Calibri">
    <w:panose1 w:val="020F0502020204030204"/>
    <w:charset w:val="00"/>
    <w:family w:val="swiss"/>
    <w:pitch w:val="variable"/>
    <w:sig w:usb0="E00002FF" w:usb1="4000ACFF" w:usb2="00000001" w:usb3="00000000" w:csb0="0000019F" w:csb1="00000000"/>
    <w:embedRegular r:id="rId3" w:fontKey="{02E4034C-1F6E-428F-A8DD-BC7E8E690A42}"/>
  </w:font>
  <w:font w:name="Segoe UI">
    <w:panose1 w:val="020B0502040204020203"/>
    <w:charset w:val="00"/>
    <w:family w:val="swiss"/>
    <w:pitch w:val="variable"/>
    <w:sig w:usb0="E10022FF" w:usb1="C000E47F" w:usb2="00000029" w:usb3="00000000" w:csb0="000001DF" w:csb1="00000000"/>
    <w:embedRegular r:id="rId4" w:fontKey="{FD37186A-7A86-45A4-AB72-594F7C8D6938}"/>
  </w:font>
  <w:font w:name="Cambria">
    <w:panose1 w:val="02040503050406030204"/>
    <w:charset w:val="00"/>
    <w:family w:val="roman"/>
    <w:pitch w:val="variable"/>
    <w:sig w:usb0="E00002FF" w:usb1="400004FF" w:usb2="00000000" w:usb3="00000000" w:csb0="0000019F" w:csb1="00000000"/>
    <w:embedRegular r:id="rId5" w:fontKey="{B9BD948D-3300-42EB-9B13-9F7CF9007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B46" w:rsidRPr="0013211C" w:rsidRDefault="0013211C" w:rsidP="0013211C">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7A6" w:rsidRDefault="00E467A6" w:rsidP="009F0C77">
      <w:r>
        <w:separator/>
      </w:r>
    </w:p>
  </w:footnote>
  <w:footnote w:type="continuationSeparator" w:id="0">
    <w:p w:rsidR="00E467A6" w:rsidRDefault="00E4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3ZW17"/>
    <w:docVar w:name="CoverBillType" w:val="b"/>
    <w:docVar w:name="docpath" w:val="L:\Council\bills\GGS\22873ZW17.DOCX"/>
    <w:docVar w:name="dvBillNumber" w:val="3151"/>
    <w:docVar w:name="dvBillNumberPrefix" w:val="H. "/>
    <w:docVar w:name="dvOriginalBody" w:val="House"/>
    <w:docVar w:name="dvSteno" w:val="GGS"/>
    <w:docVar w:name="NameofBody" w:val="h"/>
    <w:docVar w:name="vgroup2" w:val="Council"/>
  </w:docVars>
  <w:rsids>
    <w:rsidRoot w:val="00E467A6"/>
    <w:rsid w:val="00011869"/>
    <w:rsid w:val="00015CD6"/>
    <w:rsid w:val="000E1785"/>
    <w:rsid w:val="000F40FA"/>
    <w:rsid w:val="0010776B"/>
    <w:rsid w:val="0013211C"/>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A20"/>
    <w:rsid w:val="004E7D54"/>
    <w:rsid w:val="004F7F82"/>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9B8"/>
    <w:rsid w:val="00C3483A"/>
    <w:rsid w:val="00C74E9D"/>
    <w:rsid w:val="00C82FD3"/>
    <w:rsid w:val="00C92819"/>
    <w:rsid w:val="00CC6B7B"/>
    <w:rsid w:val="00CD2089"/>
    <w:rsid w:val="00D16B46"/>
    <w:rsid w:val="00D73A67"/>
    <w:rsid w:val="00D970A9"/>
    <w:rsid w:val="00DF3845"/>
    <w:rsid w:val="00E41911"/>
    <w:rsid w:val="00E467A6"/>
    <w:rsid w:val="00E92EEF"/>
    <w:rsid w:val="00EF2368"/>
    <w:rsid w:val="00F24442"/>
    <w:rsid w:val="00F271A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E8B9C-D9C5-4ACA-B314-2C890289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9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EA3C7-7EA5-4AF7-A3BC-D1424A09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346</Words>
  <Characters>1746</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3151 Text of Previous Version (Dec. 15, 2016) - South Carolina Legislature Online</dc:title>
  <dc:creator>GloriaShackelford</dc:creator>
  <cp:lastModifiedBy>S Volk</cp:lastModifiedBy>
  <cp:revision>2</cp:revision>
  <cp:lastPrinted>2016-12-09T14:42:00Z</cp:lastPrinted>
  <dcterms:created xsi:type="dcterms:W3CDTF">2016-12-15T22:19:00Z</dcterms:created>
  <dcterms:modified xsi:type="dcterms:W3CDTF">2016-12-15T22:19:00Z</dcterms:modified>
</cp:coreProperties>
</file>