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959" w:rsidRDefault="007649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18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E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14 TO TITLE 56 SO AS TO ESTABLISH PROCEDURES THAT REGULATE THE RELATIONSHIP BETWEEN RECREATIONAL VEHICLE MANUFACTURERS, DISTRIBUTORS, AND DEALERS OF RECREATIONAL VEHICLES; TO AMEND SECTION 56</w:t>
      </w:r>
      <w:r w:rsidR="005C35DA">
        <w:noBreakHyphen/>
      </w:r>
      <w:r>
        <w:t>15</w:t>
      </w:r>
      <w:r w:rsidR="005C35DA">
        <w:noBreakHyphen/>
      </w:r>
      <w:r>
        <w:t>10, AS AMENDED, RELATING TO CERTAIN TERMS AND THEIR DEFINITIONS REGARDING THE REGULATION OF MOTOR VEHICLE MANUFACTURERS, DISTRIBUTORS, AND DEALERS, SO AS TO REVISE THE DEFINITION OF THE TERM “MOTOR VEHICLE” AND TO DELETE THE TERM “MOTOR HOME” AND ITS DEFINITION; TO REPEAL ARTICLE 5, CHAPTER 17, TITLE 31 RELATING TO THE SALE OF TRAVEL TRAILERS; AND TO PROVIDE THAT THE DEPARTMENT OF MOTOR VEHICLES MAY PROMULGATE REGULATIONS FOR ENFORCEMENT OF THE PROVISIONS OF CHAPTER 14, TITLE 56.</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General Assembly</w:t>
      </w:r>
      <w:r w:rsidRPr="00FA2FEE">
        <w:rPr>
          <w:color w:val="000000" w:themeColor="text1"/>
          <w:u w:color="000000" w:themeColor="text1"/>
        </w:rPr>
        <w:t xml:space="preserv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w:t>
      </w:r>
      <w:r>
        <w:rPr>
          <w:color w:val="000000" w:themeColor="text1"/>
          <w:u w:color="000000" w:themeColor="text1"/>
        </w:rPr>
        <w:t>8. Now, therefore,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8E4" w:rsidRDefault="00B41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B418E4"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2E35" w:rsidRPr="00706E18">
        <w:rPr>
          <w:snapToGrid w:val="0"/>
        </w:rPr>
        <w:t>Title 56 of the 1976 Code is amended by adding:</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706E18">
        <w:rPr>
          <w:snapToGrid w:val="0"/>
        </w:rPr>
        <w:t>“CHAPTER 14</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Pr>
          <w:snapToGrid w:val="0"/>
        </w:rPr>
        <w:t xml:space="preserve"> of Manufacturers, Distributors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5C35DA">
        <w:rPr>
          <w:snapToGrid w:val="0"/>
        </w:rPr>
        <w:noBreakHyphen/>
      </w:r>
      <w:r w:rsidRPr="00706E18">
        <w:rPr>
          <w:snapToGrid w:val="0"/>
        </w:rPr>
        <w:t>14</w:t>
      </w:r>
      <w:r w:rsidR="005C35DA">
        <w:rPr>
          <w:snapToGrid w:val="0"/>
        </w:rPr>
        <w:noBreakHyphen/>
      </w:r>
      <w:r w:rsidRPr="00706E18">
        <w:rPr>
          <w:snapToGrid w:val="0"/>
        </w:rPr>
        <w:t>10.</w:t>
      </w:r>
      <w:r w:rsidRPr="00706E18">
        <w:rPr>
          <w:snapToGrid w:val="0"/>
        </w:rPr>
        <w:tab/>
        <w:t>As used in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r>
      <w:r w:rsidR="005C35DA" w:rsidRPr="005C35DA">
        <w:rPr>
          <w:snapToGrid w:val="0"/>
        </w:rPr>
        <w:t>‘</w:t>
      </w:r>
      <w:r w:rsidRPr="00706E18">
        <w:rPr>
          <w:snapToGrid w:val="0"/>
        </w:rPr>
        <w:t>Area of sales responsibility</w:t>
      </w:r>
      <w:r w:rsidR="005C35DA" w:rsidRPr="005C35DA">
        <w:rPr>
          <w:snapToGrid w:val="0"/>
        </w:rPr>
        <w:t>’</w:t>
      </w:r>
      <w:r w:rsidRPr="00706E18">
        <w:rPr>
          <w:snapToGrid w:val="0"/>
        </w:rPr>
        <w:t xml:space="preserve"> means the geographical area, agreed to by the dealer and the manufacturer in the manufacturer/dealer agreement, within which area the dealer has the exclusive right to display or sell the manufacturer</w:t>
      </w:r>
      <w:r w:rsidR="005C35DA" w:rsidRPr="005C35DA">
        <w:rPr>
          <w:snapToGrid w:val="0"/>
        </w:rPr>
        <w:t>’</w:t>
      </w:r>
      <w:r w:rsidRPr="00706E18">
        <w:rPr>
          <w:snapToGrid w:val="0"/>
        </w:rPr>
        <w:t>s new recreational vehicles of a particular line make to the retail public.</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r>
      <w:r w:rsidR="005C35DA" w:rsidRPr="005C35DA">
        <w:rPr>
          <w:snapToGrid w:val="0"/>
        </w:rPr>
        <w:t>‘</w:t>
      </w:r>
      <w:r w:rsidRPr="00706E18">
        <w:rPr>
          <w:snapToGrid w:val="0"/>
        </w:rPr>
        <w:t>Dealer</w:t>
      </w:r>
      <w:r w:rsidR="005C35DA" w:rsidRPr="005C35DA">
        <w:rPr>
          <w:snapToGrid w:val="0"/>
        </w:rPr>
        <w:t>’</w:t>
      </w:r>
      <w:r w:rsidRPr="00706E18">
        <w:rPr>
          <w:snapToGrid w:val="0"/>
        </w:rPr>
        <w:t xml:space="preserve"> means any person, firm, corporation, or business entity licensed or required to be licensed under this chapter to sell new recreational vehicles to the retail public. The term includes a </w:t>
      </w:r>
      <w:r w:rsidR="005C35DA" w:rsidRPr="005C35DA">
        <w:rPr>
          <w:snapToGrid w:val="0"/>
        </w:rPr>
        <w:t>‘</w:t>
      </w:r>
      <w:r w:rsidRPr="00706E18">
        <w:rPr>
          <w:snapToGrid w:val="0"/>
        </w:rPr>
        <w:t>recreational vehicle dealer</w:t>
      </w:r>
      <w:r w:rsidR="005C35DA" w:rsidRPr="005C35DA">
        <w:rPr>
          <w:snapToGrid w:val="0"/>
        </w:rPr>
        <w:t>’</w:t>
      </w:r>
      <w:r w:rsidRPr="00706E18">
        <w:rPr>
          <w:snapToGrid w:val="0"/>
        </w:rPr>
        <w:t xml:space="preserve"> and a </w:t>
      </w:r>
      <w:r w:rsidR="005C35DA" w:rsidRPr="005C35DA">
        <w:rPr>
          <w:snapToGrid w:val="0"/>
        </w:rPr>
        <w:t>‘</w:t>
      </w:r>
      <w:r w:rsidRPr="00706E18">
        <w:rPr>
          <w:snapToGrid w:val="0"/>
        </w:rPr>
        <w:t>new recreational vehicle dealer</w:t>
      </w:r>
      <w:r w:rsidR="005C35DA" w:rsidRPr="005C35DA">
        <w:rPr>
          <w:snapToGrid w:val="0"/>
        </w:rPr>
        <w:t>’</w:t>
      </w:r>
      <w:r w:rsidRPr="00706E18">
        <w:rPr>
          <w:snapToGrid w:val="0"/>
        </w:rPr>
        <w:t xml:space="preserve"> as used in this chapter. This definition does not include: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receivers, trustees, administrators, executors, guardians, or other persons appointed by or acting under the</w:t>
      </w:r>
      <w:r>
        <w:rPr>
          <w:snapToGrid w:val="0"/>
        </w:rPr>
        <w:t xml:space="preserve"> judgment or order of any court;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a public official conducting </w:t>
      </w:r>
      <w:r>
        <w:rPr>
          <w:snapToGrid w:val="0"/>
        </w:rPr>
        <w:t>the official duty of his office;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w:t>
      </w:r>
      <w:r>
        <w:rPr>
          <w:snapToGrid w:val="0"/>
        </w:rPr>
        <w:t>e, for purposes of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r>
      <w:r w:rsidR="005C35DA" w:rsidRPr="005C35DA">
        <w:rPr>
          <w:snapToGrid w:val="0"/>
        </w:rPr>
        <w:t>‘</w:t>
      </w:r>
      <w:r w:rsidRPr="00706E18">
        <w:rPr>
          <w:snapToGrid w:val="0"/>
        </w:rPr>
        <w:t>Department</w:t>
      </w:r>
      <w:r w:rsidR="005C35DA" w:rsidRPr="005C35DA">
        <w:rPr>
          <w:snapToGrid w:val="0"/>
        </w:rPr>
        <w:t>’</w:t>
      </w:r>
      <w:r w:rsidRPr="00706E18">
        <w:rPr>
          <w:snapToGrid w:val="0"/>
        </w:rPr>
        <w:t xml:space="preserve"> means the South Carolina Department of Motor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r>
      <w:r w:rsidR="005C35DA" w:rsidRPr="005C35DA">
        <w:rPr>
          <w:snapToGrid w:val="0"/>
        </w:rPr>
        <w:t>‘</w:t>
      </w:r>
      <w:r w:rsidRPr="00706E18">
        <w:rPr>
          <w:snapToGrid w:val="0"/>
        </w:rPr>
        <w:t>Factory campaign</w:t>
      </w:r>
      <w:r w:rsidR="005C35DA" w:rsidRPr="005C35DA">
        <w:rPr>
          <w:snapToGrid w:val="0"/>
        </w:rPr>
        <w:t>’</w:t>
      </w:r>
      <w:r w:rsidRPr="00706E18">
        <w:rPr>
          <w:snapToGrid w:val="0"/>
        </w:rPr>
        <w:t xml:space="preserve"> means an effort on the part of a warrantor to contact recreational vehicle owners or dealers in order to address a part or equipment issue.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r>
      <w:r w:rsidR="005C35DA" w:rsidRPr="005C35DA">
        <w:rPr>
          <w:snapToGrid w:val="0"/>
        </w:rPr>
        <w:t>‘</w:t>
      </w:r>
      <w:r w:rsidRPr="00706E18">
        <w:rPr>
          <w:snapToGrid w:val="0"/>
        </w:rPr>
        <w:t>Family member</w:t>
      </w:r>
      <w:r w:rsidR="005C35DA" w:rsidRPr="005C35DA">
        <w:rPr>
          <w:snapToGrid w:val="0"/>
        </w:rPr>
        <w:t>’</w:t>
      </w:r>
      <w:r w:rsidRPr="00706E18">
        <w:rPr>
          <w:snapToGrid w:val="0"/>
        </w:rPr>
        <w:t xml:space="preserve"> means a spouse, child, grandchild, parent, sibling, niece, nephew, or the spouse thereof.</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r>
      <w:r w:rsidR="005C35DA" w:rsidRPr="005C35DA">
        <w:rPr>
          <w:snapToGrid w:val="0"/>
        </w:rPr>
        <w:t>‘</w:t>
      </w:r>
      <w:r w:rsidRPr="00706E18">
        <w:rPr>
          <w:snapToGrid w:val="0"/>
        </w:rPr>
        <w:t>Line make</w:t>
      </w:r>
      <w:r w:rsidR="005C35DA" w:rsidRPr="005C35DA">
        <w:rPr>
          <w:snapToGrid w:val="0"/>
        </w:rPr>
        <w:t>’</w:t>
      </w:r>
      <w:r w:rsidRPr="00706E18">
        <w:rPr>
          <w:snapToGrid w:val="0"/>
        </w:rPr>
        <w:t xml:space="preserve"> means a specific series of recreational vehicle products that: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(b)</w:t>
      </w:r>
      <w:r w:rsidRPr="00706E18">
        <w:rPr>
          <w:snapToGrid w:val="0"/>
        </w:rPr>
        <w:tab/>
        <w:t>are targeted to a particular market segment, as determined by their decor, features, equipment, size, weight, and price range;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r>
      <w:r w:rsidR="005C35DA" w:rsidRPr="005C35DA">
        <w:rPr>
          <w:snapToGrid w:val="0"/>
        </w:rPr>
        <w:t>‘</w:t>
      </w:r>
      <w:r w:rsidRPr="00706E18">
        <w:rPr>
          <w:snapToGrid w:val="0"/>
        </w:rPr>
        <w:t>Manufacturer</w:t>
      </w:r>
      <w:r w:rsidR="005C35DA" w:rsidRPr="005C35DA">
        <w:rPr>
          <w:snapToGrid w:val="0"/>
        </w:rPr>
        <w:t>’</w:t>
      </w:r>
      <w:r w:rsidRPr="00706E18">
        <w:rPr>
          <w:snapToGrid w:val="0"/>
        </w:rPr>
        <w:t xml:space="preserve"> means any person, firm, corporation, or business entity that engages in the manufacturing of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r>
      <w:r w:rsidR="005C35DA" w:rsidRPr="005C35DA">
        <w:rPr>
          <w:snapToGrid w:val="0"/>
        </w:rPr>
        <w:t>‘</w:t>
      </w:r>
      <w:r w:rsidRPr="00706E18">
        <w:rPr>
          <w:snapToGrid w:val="0"/>
        </w:rPr>
        <w:t>Manufacturer/dealer agreement</w:t>
      </w:r>
      <w:r w:rsidR="005C35DA" w:rsidRPr="005C35DA">
        <w:rPr>
          <w:snapToGrid w:val="0"/>
        </w:rPr>
        <w:t>’</w:t>
      </w:r>
      <w:r w:rsidRPr="00706E18">
        <w:rPr>
          <w:snapToGrid w:val="0"/>
        </w:rPr>
        <w:t xml:space="preserve"> means a written agreement or contract entered into between a manufacturer and a dealer that fixes the rights and responsibilities of the parties and pursuant to which the dealer sells new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(9)</w:t>
      </w:r>
      <w:r w:rsidRPr="00706E18">
        <w:rPr>
          <w:snapToGrid w:val="0"/>
        </w:rPr>
        <w:tab/>
      </w:r>
      <w:r w:rsidR="005C35DA" w:rsidRPr="005C35DA">
        <w:rPr>
          <w:snapToGrid w:val="0"/>
        </w:rPr>
        <w:t>‘</w:t>
      </w:r>
      <w:r w:rsidRPr="00706E18">
        <w:rPr>
          <w:snapToGrid w:val="0"/>
        </w:rPr>
        <w:t>New recreational vehicle</w:t>
      </w:r>
      <w:r w:rsidR="005C35DA" w:rsidRPr="005C35DA">
        <w:rPr>
          <w:snapToGrid w:val="0"/>
        </w:rPr>
        <w:t>’</w:t>
      </w:r>
      <w:r w:rsidRPr="00706E18">
        <w:rPr>
          <w:snapToGrid w:val="0"/>
        </w:rPr>
        <w:t xml:space="preserve"> means a recreational vehicle that has never been sold to the retail public nor titled or registered in any state.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r>
      <w:r w:rsidR="005C35DA" w:rsidRPr="005C35DA">
        <w:rPr>
          <w:snapToGrid w:val="0"/>
        </w:rPr>
        <w:t>‘</w:t>
      </w:r>
      <w:r>
        <w:rPr>
          <w:snapToGrid w:val="0"/>
        </w:rPr>
        <w:t>Person</w:t>
      </w:r>
      <w:r w:rsidR="005C35DA" w:rsidRPr="005C35DA">
        <w:rPr>
          <w:snapToGrid w:val="0"/>
        </w:rPr>
        <w:t>’</w:t>
      </w:r>
      <w:r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r>
      <w:r w:rsidR="005C35DA" w:rsidRPr="005C35DA">
        <w:rPr>
          <w:snapToGrid w:val="0"/>
        </w:rPr>
        <w:t>‘</w:t>
      </w:r>
      <w:r w:rsidRPr="00706E18">
        <w:rPr>
          <w:snapToGrid w:val="0"/>
        </w:rPr>
        <w:t>Proprietary part</w:t>
      </w:r>
      <w:r w:rsidR="005C35DA" w:rsidRPr="005C35DA">
        <w:rPr>
          <w:snapToGrid w:val="0"/>
        </w:rPr>
        <w:t>’</w:t>
      </w:r>
      <w:r w:rsidRPr="00706E18">
        <w:rPr>
          <w:snapToGrid w:val="0"/>
        </w:rPr>
        <w:t xml:space="preserve"> means any part manufactured by or for and sold exclusively by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(12)</w:t>
      </w:r>
      <w:r w:rsidRPr="00706E18">
        <w:rPr>
          <w:snapToGrid w:val="0"/>
        </w:rPr>
        <w:tab/>
      </w:r>
      <w:r w:rsidR="005C35DA" w:rsidRPr="005C35DA">
        <w:rPr>
          <w:snapToGrid w:val="0"/>
        </w:rPr>
        <w:t>‘</w:t>
      </w:r>
      <w:r w:rsidRPr="00706E18">
        <w:rPr>
          <w:snapToGrid w:val="0"/>
        </w:rPr>
        <w:t>Recreational vehicle</w:t>
      </w:r>
      <w:r w:rsidR="005C35DA" w:rsidRPr="005C35DA">
        <w:rPr>
          <w:snapToGrid w:val="0"/>
        </w:rPr>
        <w:t>’</w:t>
      </w:r>
      <w:r w:rsidRPr="00706E18">
        <w:rPr>
          <w:snapToGrid w:val="0"/>
        </w:rPr>
        <w:t xml:space="preserve"> means a motorhome, travel trailer, fifth</w:t>
      </w:r>
      <w:r w:rsidR="005C35DA">
        <w:rPr>
          <w:snapToGrid w:val="0"/>
        </w:rPr>
        <w:noBreakHyphen/>
      </w:r>
      <w:r w:rsidRPr="00706E18">
        <w:rPr>
          <w:snapToGrid w:val="0"/>
        </w:rPr>
        <w:t>wheel trailer, folding camping trailer, or park model recreational vehicle designed to provide temporary living quarters for recreational, camping, or travel use, as defined herein.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r>
      <w:r w:rsidR="005C35DA" w:rsidRPr="005C35DA">
        <w:rPr>
          <w:snapToGrid w:val="0"/>
        </w:rPr>
        <w:t>‘</w:t>
      </w:r>
      <w:r w:rsidRPr="00706E18">
        <w:rPr>
          <w:snapToGrid w:val="0"/>
        </w:rPr>
        <w:t>Motorhome</w:t>
      </w:r>
      <w:r w:rsidR="005C35DA" w:rsidRPr="005C35DA">
        <w:rPr>
          <w:snapToGrid w:val="0"/>
        </w:rPr>
        <w:t>’</w:t>
      </w:r>
      <w:r>
        <w:rPr>
          <w:snapToGrid w:val="0"/>
        </w:rPr>
        <w:t xml:space="preserve"> means a self</w:t>
      </w:r>
      <w:r w:rsidR="005C35DA">
        <w:rPr>
          <w:snapToGrid w:val="0"/>
        </w:rPr>
        <w:noBreakHyphen/>
      </w:r>
      <w:r w:rsidRPr="00706E18">
        <w:rPr>
          <w:snapToGrid w:val="0"/>
        </w:rPr>
        <w:t>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w:t>
      </w:r>
      <w:r>
        <w:rPr>
          <w:snapToGrid w:val="0"/>
        </w:rPr>
        <w:tab/>
        <w:t>a cooking facility with an on</w:t>
      </w:r>
      <w:r w:rsidR="005C35DA">
        <w:rPr>
          <w:snapToGrid w:val="0"/>
        </w:rPr>
        <w:noBreakHyphen/>
      </w:r>
      <w:r w:rsidRPr="00706E18">
        <w:rPr>
          <w:snapToGrid w:val="0"/>
        </w:rPr>
        <w:t>board fuel source;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(e)</w:t>
      </w:r>
      <w:r w:rsidRPr="00706E18">
        <w:rPr>
          <w:snapToGrid w:val="0"/>
        </w:rPr>
        <w:tab/>
        <w:t>a heating or air</w:t>
      </w:r>
      <w:r>
        <w:rPr>
          <w:snapToGrid w:val="0"/>
        </w:rPr>
        <w:t xml:space="preserve"> conditioning system with an on</w:t>
      </w:r>
      <w:r w:rsidR="005C35DA">
        <w:rPr>
          <w:snapToGrid w:val="0"/>
        </w:rPr>
        <w:noBreakHyphen/>
      </w:r>
      <w:r w:rsidRPr="00706E18">
        <w:rPr>
          <w:snapToGrid w:val="0"/>
        </w:rPr>
        <w:t>board power or fuel source separate from the vehicle engine;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r>
      <w:r w:rsidR="005C35DA" w:rsidRPr="005C35DA">
        <w:rPr>
          <w:snapToGrid w:val="0"/>
        </w:rPr>
        <w:t>‘</w:t>
      </w:r>
      <w:r w:rsidRPr="00706E18">
        <w:rPr>
          <w:snapToGrid w:val="0"/>
        </w:rPr>
        <w:t>Travel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r>
      <w:r w:rsidR="005C35DA" w:rsidRPr="005C35DA">
        <w:rPr>
          <w:snapToGrid w:val="0"/>
        </w:rPr>
        <w:t>‘</w:t>
      </w:r>
      <w:r w:rsidRPr="00706E18">
        <w:rPr>
          <w:snapToGrid w:val="0"/>
        </w:rPr>
        <w:t>Fifth</w:t>
      </w:r>
      <w:r w:rsidR="005C35DA">
        <w:rPr>
          <w:snapToGrid w:val="0"/>
        </w:rPr>
        <w:noBreakHyphen/>
      </w:r>
      <w:r w:rsidRPr="00706E18">
        <w:rPr>
          <w:snapToGrid w:val="0"/>
        </w:rPr>
        <w:t>wheel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w:t>
      </w:r>
      <w:r w:rsidR="005C35DA" w:rsidRPr="005C35DA">
        <w:rPr>
          <w:snapToGrid w:val="0"/>
        </w:rPr>
        <w:t>’</w:t>
      </w:r>
      <w:r w:rsidRPr="00706E18">
        <w:rPr>
          <w:snapToGrid w:val="0"/>
        </w:rPr>
        <w:t>s rear axle.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(16)</w:t>
      </w:r>
      <w:r w:rsidRPr="00706E18">
        <w:rPr>
          <w:snapToGrid w:val="0"/>
        </w:rPr>
        <w:tab/>
      </w:r>
      <w:r w:rsidR="005C35DA" w:rsidRPr="005C35DA">
        <w:rPr>
          <w:snapToGrid w:val="0"/>
        </w:rPr>
        <w:t>‘</w:t>
      </w:r>
      <w:r w:rsidRPr="00706E18">
        <w:rPr>
          <w:snapToGrid w:val="0"/>
        </w:rPr>
        <w:t>Folding camping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(17)</w:t>
      </w:r>
      <w:r w:rsidRPr="00706E18">
        <w:rPr>
          <w:snapToGrid w:val="0"/>
        </w:rPr>
        <w:tab/>
      </w:r>
      <w:r w:rsidR="005C35DA" w:rsidRPr="005C35DA">
        <w:rPr>
          <w:snapToGrid w:val="0"/>
        </w:rPr>
        <w:t>‘</w:t>
      </w:r>
      <w:r w:rsidRPr="00706E18">
        <w:rPr>
          <w:snapToGrid w:val="0"/>
        </w:rPr>
        <w:t>Park model RV</w:t>
      </w:r>
      <w:r w:rsidR="005C35DA" w:rsidRPr="005C35DA">
        <w:rPr>
          <w:snapToGrid w:val="0"/>
        </w:rPr>
        <w:t>’</w:t>
      </w:r>
      <w:r w:rsidRPr="00706E18">
        <w:rPr>
          <w:snapToGrid w:val="0"/>
        </w:rPr>
        <w:t xml:space="preserve"> means a vehicle that: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ab/>
      </w:r>
      <w:r w:rsidRPr="00706E18">
        <w:rPr>
          <w:snapToGrid w:val="0"/>
        </w:rPr>
        <w:t>is designed to provide temporary living quarters for recreational, camping, or seasonal use;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is built on a single chassis mounted on wheels and has a gross trailer area not exceeding </w:t>
      </w:r>
      <w:r>
        <w:rPr>
          <w:snapToGrid w:val="0"/>
        </w:rPr>
        <w:t>four  hundred</w:t>
      </w:r>
      <w:r w:rsidRPr="00706E18">
        <w:rPr>
          <w:snapToGrid w:val="0"/>
        </w:rPr>
        <w:t xml:space="preserve"> square feet in the setup mode;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is certified by the manufacturer as complying with ANSI A119.5 Standard for Park Trailers;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is not permanently affixed to real property for use as a permanent dwelling.</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(18)</w:t>
      </w:r>
      <w:r w:rsidRPr="00706E18">
        <w:rPr>
          <w:snapToGrid w:val="0"/>
        </w:rPr>
        <w:tab/>
      </w:r>
      <w:r w:rsidR="005C35DA" w:rsidRPr="005C35DA">
        <w:rPr>
          <w:snapToGrid w:val="0"/>
        </w:rPr>
        <w:t>‘</w:t>
      </w:r>
      <w:r w:rsidRPr="00706E18">
        <w:rPr>
          <w:snapToGrid w:val="0"/>
        </w:rPr>
        <w:t>Supplier</w:t>
      </w:r>
      <w:r w:rsidR="005C35DA" w:rsidRPr="005C35DA">
        <w:rPr>
          <w:snapToGrid w:val="0"/>
        </w:rPr>
        <w:t>’</w:t>
      </w:r>
      <w:r w:rsidRPr="00706E18">
        <w:rPr>
          <w:snapToGrid w:val="0"/>
        </w:rPr>
        <w:t xml:space="preserve"> means any person, firm, corporation, or business entity that engages in the manufacturing of recreational vehicle parts, accessories, or components.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(19)</w:t>
      </w:r>
      <w:r w:rsidRPr="00706E18">
        <w:rPr>
          <w:snapToGrid w:val="0"/>
        </w:rPr>
        <w:tab/>
      </w:r>
      <w:r w:rsidR="005C35DA" w:rsidRPr="005C35DA">
        <w:rPr>
          <w:snapToGrid w:val="0"/>
        </w:rPr>
        <w:t>‘</w:t>
      </w:r>
      <w:r w:rsidRPr="00706E18">
        <w:rPr>
          <w:snapToGrid w:val="0"/>
        </w:rPr>
        <w:t>Transient customer</w:t>
      </w:r>
      <w:r w:rsidR="005C35DA" w:rsidRPr="005C35DA">
        <w:rPr>
          <w:snapToGrid w:val="0"/>
        </w:rPr>
        <w:t>’</w:t>
      </w:r>
      <w:r w:rsidRPr="00706E18">
        <w:rPr>
          <w:snapToGrid w:val="0"/>
        </w:rPr>
        <w:t xml:space="preserve"> means a customer who is temporarily traveling through a dealer</w:t>
      </w:r>
      <w:r w:rsidR="005C35DA" w:rsidRPr="005C35DA">
        <w:rPr>
          <w:snapToGrid w:val="0"/>
        </w:rPr>
        <w:t>’</w:t>
      </w:r>
      <w:r w:rsidRPr="00706E18">
        <w:rPr>
          <w:snapToGrid w:val="0"/>
        </w:rPr>
        <w:t>s area of sales responsibility.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(20)</w:t>
      </w:r>
      <w:r w:rsidRPr="00706E18">
        <w:rPr>
          <w:snapToGrid w:val="0"/>
        </w:rPr>
        <w:tab/>
      </w:r>
      <w:r w:rsidR="005C35DA" w:rsidRPr="005C35DA">
        <w:rPr>
          <w:snapToGrid w:val="0"/>
        </w:rPr>
        <w:t>‘</w:t>
      </w:r>
      <w:r w:rsidRPr="00706E18">
        <w:rPr>
          <w:snapToGrid w:val="0"/>
        </w:rPr>
        <w:t>Warrantor</w:t>
      </w:r>
      <w:r w:rsidR="005C35DA" w:rsidRPr="005C35DA">
        <w:rPr>
          <w:snapToGrid w:val="0"/>
        </w:rPr>
        <w:t>’</w:t>
      </w:r>
      <w:r w:rsidRPr="00706E18">
        <w:rPr>
          <w:snapToGrid w:val="0"/>
        </w:rPr>
        <w:t xml:space="preserve">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20.</w:t>
      </w:r>
      <w:r w:rsidRPr="00706E18">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Pr>
          <w:snapToGrid w:val="0"/>
        </w:rPr>
        <w:t xml:space="preserve">f issue, the </w:t>
      </w:r>
      <w:r w:rsidR="005C35DA" w:rsidRPr="005C35DA">
        <w:rPr>
          <w:snapToGrid w:val="0"/>
        </w:rPr>
        <w:t>‘</w:t>
      </w:r>
      <w:r>
        <w:rPr>
          <w:snapToGrid w:val="0"/>
        </w:rPr>
        <w:t>licensing period</w:t>
      </w:r>
      <w:r w:rsidR="005C35DA" w:rsidRPr="005C35DA">
        <w:rPr>
          <w:snapToGrid w:val="0"/>
        </w:rPr>
        <w:t>’</w:t>
      </w:r>
      <w:r>
        <w:rPr>
          <w:snapToGrid w:val="0"/>
        </w:rPr>
        <w:t>,</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 licensed South Carolina recreational vehicle dealer may exhibit and sell recreational vehicles, as defined by Section 56</w:t>
      </w:r>
      <w:r w:rsidR="005C35DA">
        <w:rPr>
          <w:snapToGrid w:val="0"/>
        </w:rPr>
        <w:noBreakHyphen/>
      </w:r>
      <w:r w:rsidRPr="00706E18">
        <w:rPr>
          <w:snapToGrid w:val="0"/>
        </w:rPr>
        <w:t>14</w:t>
      </w:r>
      <w:r w:rsidR="005C35DA">
        <w:rPr>
          <w:snapToGrid w:val="0"/>
        </w:rPr>
        <w:noBreakHyphen/>
      </w:r>
      <w:r w:rsidRPr="00706E18">
        <w:rPr>
          <w:snapToGrid w:val="0"/>
        </w:rPr>
        <w:t>10, at fairs, recreational or sports shows, vacation shows, and other similar events or shows upon obtaining a temporary dealer</w:t>
      </w:r>
      <w:r w:rsidR="005C35DA" w:rsidRPr="005C35DA">
        <w:rPr>
          <w:snapToGrid w:val="0"/>
        </w:rPr>
        <w:t>’</w:t>
      </w:r>
      <w:r w:rsidRPr="00706E18">
        <w:rPr>
          <w:snapToGrid w:val="0"/>
        </w:rPr>
        <w:t>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w:t>
      </w:r>
      <w:r w:rsidR="005C35DA" w:rsidRPr="005C35DA">
        <w:rPr>
          <w:snapToGrid w:val="0"/>
        </w:rPr>
        <w:t>’</w:t>
      </w:r>
      <w:r w:rsidRPr="00706E18">
        <w:rPr>
          <w:snapToGrid w:val="0"/>
        </w:rPr>
        <w:t>s license issued pursuant to this chapter. Every temporary dealer</w:t>
      </w:r>
      <w:r w:rsidR="005C35DA" w:rsidRPr="005C35DA">
        <w:rPr>
          <w:snapToGrid w:val="0"/>
        </w:rPr>
        <w:t>’</w:t>
      </w:r>
      <w:r w:rsidRPr="00706E18">
        <w:rPr>
          <w:snapToGrid w:val="0"/>
        </w:rPr>
        <w:t>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(1)</w:t>
      </w:r>
      <w:r w:rsidRPr="00706E18">
        <w:rPr>
          <w:snapToGrid w:val="0"/>
        </w:rPr>
        <w:tab/>
        <w:t>not less than fifty dollars or more than two hundred dollars or imprisoned for not more than thirty days for the first offense;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40.</w:t>
      </w:r>
      <w:r w:rsidRPr="00706E18">
        <w:rPr>
          <w:snapToGrid w:val="0"/>
        </w:rPr>
        <w:tab/>
        <w:t>(A)</w:t>
      </w:r>
      <w:r w:rsidRPr="00706E18">
        <w:rPr>
          <w:snapToGrid w:val="0"/>
        </w:rPr>
        <w:tab/>
        <w:t>Before a license as a recreational vehicle dealer is issued, an applicant shall file an application with the department and provide information the department may require including, but not limited to, the name and addresses of individuals who own or control ten percent or more of the interest in the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department. A new bond or a proper continuation certificate must be delivered to the department annually before a dealer</w:t>
      </w:r>
      <w:r w:rsidR="005C35DA" w:rsidRPr="005C35DA">
        <w:rPr>
          <w:snapToGrid w:val="0"/>
        </w:rPr>
        <w:t>’</w:t>
      </w:r>
      <w:r w:rsidRPr="00706E18">
        <w:rPr>
          <w:snapToGrid w:val="0"/>
        </w:rPr>
        <w:t>s license may be renewed. A dealer</w:t>
      </w:r>
      <w:r w:rsidR="005C35DA" w:rsidRPr="005C35DA">
        <w:rPr>
          <w:snapToGrid w:val="0"/>
        </w:rPr>
        <w:t>’</w:t>
      </w:r>
      <w:r w:rsidRPr="00706E18">
        <w:rPr>
          <w:snapToGrid w:val="0"/>
        </w:rPr>
        <w:t>s license expires immediately upon expiration or termination of a dealer</w:t>
      </w:r>
      <w:r w:rsidR="005C35DA" w:rsidRPr="005C35DA">
        <w:rPr>
          <w:snapToGrid w:val="0"/>
        </w:rPr>
        <w:t>’</w:t>
      </w:r>
      <w:r w:rsidRPr="00706E18">
        <w:rPr>
          <w:snapToGrid w:val="0"/>
        </w:rPr>
        <w:t>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w:t>
      </w:r>
      <w:r w:rsidR="005C35DA" w:rsidRPr="005C35DA">
        <w:rPr>
          <w:snapToGrid w:val="0"/>
        </w:rPr>
        <w:t>’</w:t>
      </w:r>
      <w:r w:rsidRPr="00706E18">
        <w:rPr>
          <w:snapToGrid w:val="0"/>
        </w:rPr>
        <w:t>s agent acting for the dealer</w:t>
      </w:r>
      <w:r>
        <w:rPr>
          <w:snapToGrid w:val="0"/>
        </w:rPr>
        <w:t>,</w:t>
      </w:r>
      <w:r w:rsidRPr="00706E18">
        <w:rPr>
          <w:snapToGrid w:val="0"/>
        </w:rPr>
        <w:t xml:space="preserve">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w:t>
      </w:r>
      <w:r w:rsidR="005C35DA" w:rsidRPr="005C35DA">
        <w:rPr>
          <w:snapToGrid w:val="0"/>
        </w:rPr>
        <w:t>’</w:t>
      </w:r>
      <w:r w:rsidRPr="00706E18">
        <w:rPr>
          <w:snapToGrid w:val="0"/>
        </w:rPr>
        <w:t xml:space="preserve">s surety upon the bond and may recover damages as provided in this chapter. However, regardless of the number of years a bond remains in effect, the aggregate liability of the surety for </w:t>
      </w:r>
      <w:r w:rsidRPr="00706E18">
        <w:rPr>
          <w:snapToGrid w:val="0"/>
        </w:rPr>
        <w:lastRenderedPageBreak/>
        <w:t>claims is limited to thirty thousand dollars on each bond and to the amount of the actual loss incurred. The surety may terminate its liability under the bond by giving the department thirty days</w:t>
      </w:r>
      <w:r w:rsidR="005C35DA" w:rsidRPr="005C35DA">
        <w:rPr>
          <w:snapToGrid w:val="0"/>
        </w:rPr>
        <w:t>’</w:t>
      </w:r>
      <w:r w:rsidRPr="00706E18">
        <w:rPr>
          <w:snapToGrid w:val="0"/>
        </w:rPr>
        <w:t xml:space="preserve"> written notice of its intent to cancel the bond. The cancellation does not affect liability incurred or accrued before the cancellation.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Pr>
          <w:snapToGrid w:val="0"/>
        </w:rPr>
        <w:t>,</w:t>
      </w:r>
      <w:r w:rsidRPr="00706E18">
        <w:rPr>
          <w:snapToGrid w:val="0"/>
        </w:rPr>
        <w:t xml:space="preserve"> he shall notify the department </w:t>
      </w:r>
      <w:r>
        <w:rPr>
          <w:snapToGrid w:val="0"/>
        </w:rPr>
        <w:t xml:space="preserve">within ten days </w:t>
      </w:r>
      <w:r w:rsidRPr="00706E18">
        <w:rPr>
          <w:snapToGrid w:val="0"/>
        </w:rPr>
        <w:t>and return any license and all dealer license plates.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50.</w:t>
      </w:r>
      <w:r w:rsidRPr="00706E18">
        <w:rPr>
          <w:snapToGrid w:val="0"/>
        </w:rPr>
        <w:tab/>
        <w:t>No recreational vehicle dealer may be issued or allowed to maintain a recreational vehicle dealer</w:t>
      </w:r>
      <w:r w:rsidR="005C35DA" w:rsidRPr="005C35DA">
        <w:rPr>
          <w:snapToGrid w:val="0"/>
        </w:rPr>
        <w:t>’</w:t>
      </w:r>
      <w:r w:rsidRPr="00706E18">
        <w:rPr>
          <w:snapToGrid w:val="0"/>
        </w:rPr>
        <w:t>s license unless: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sidR="005C35DA">
        <w:rPr>
          <w:snapToGrid w:val="0"/>
        </w:rPr>
        <w:noBreakHyphen/>
      </w:r>
      <w:r w:rsidRPr="00706E18">
        <w:rPr>
          <w:snapToGrid w:val="0"/>
        </w:rPr>
        <w:t>six 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60.</w:t>
      </w:r>
      <w:r w:rsidRPr="00706E18">
        <w:rPr>
          <w:snapToGrid w:val="0"/>
        </w:rPr>
        <w:tab/>
        <w:t>(A)</w:t>
      </w:r>
      <w:r w:rsidRPr="00706E18">
        <w:rPr>
          <w:snapToGrid w:val="0"/>
        </w:rPr>
        <w:tab/>
        <w:t xml:space="preserve">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w:t>
      </w:r>
      <w:r w:rsidRPr="00706E18">
        <w:rPr>
          <w:snapToGrid w:val="0"/>
        </w:rPr>
        <w:lastRenderedPageBreak/>
        <w:t>model, type, and, if a motor home, the odometer readings at the time the recreational vehicle was transferred to and from the dealer. Upon reasonable notice, these records must be made available to the department for inspection.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records must be maintained in a reasonably organized fashion. Any records which are illegible or incapable of being accurately interpreted by either the record keeper or the department are not in compliance with this section.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5C35DA">
        <w:rPr>
          <w:snapToGrid w:val="0"/>
        </w:rPr>
        <w:noBreakHyphen/>
      </w:r>
      <w:r w:rsidRPr="00706E18">
        <w:rPr>
          <w:snapToGrid w:val="0"/>
        </w:rPr>
        <w:t>14</w:t>
      </w:r>
      <w:r w:rsidR="005C35DA">
        <w:rPr>
          <w:snapToGrid w:val="0"/>
        </w:rPr>
        <w:noBreakHyphen/>
      </w:r>
      <w:r w:rsidRPr="00706E18">
        <w:rPr>
          <w:snapToGrid w:val="0"/>
        </w:rPr>
        <w:t>70.</w:t>
      </w:r>
      <w:r w:rsidRPr="00706E18">
        <w:rPr>
          <w:snapToGrid w:val="0"/>
        </w:rPr>
        <w:tab/>
        <w:t>A license may be denied, suspended, or revoked if the applicant or licensee or an agent of the applicant or licensee is determined by the department to have: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been found by a court of competent jurisdiction to have committed any fraud connected with the sale or transfer of a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been found by a court of competent jurisdiction to have violated any federal or </w:t>
      </w:r>
      <w:r>
        <w:rPr>
          <w:snapToGrid w:val="0"/>
        </w:rPr>
        <w:t>S</w:t>
      </w:r>
      <w:r w:rsidRPr="00706E18">
        <w:rPr>
          <w:snapToGrid w:val="0"/>
        </w:rPr>
        <w:t xml:space="preserve">tate law regarding the disconnecting, resetting, altering, or other unlawful tampering with a vehicle odometer, including the provisions of 49 U.S.C. 32701 </w:t>
      </w:r>
      <w:r w:rsidR="005C35DA">
        <w:rPr>
          <w:snapToGrid w:val="0"/>
        </w:rPr>
        <w:noBreakHyphen/>
      </w:r>
      <w:r w:rsidRPr="00706E18">
        <w:rPr>
          <w:snapToGrid w:val="0"/>
        </w:rPr>
        <w:t xml:space="preserve"> 32711 (Title 49, Subtitle VI, Part C, Chapter 327);</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w:t>
      </w:r>
      <w:r w:rsidR="005C35DA" w:rsidRPr="005C35DA">
        <w:rPr>
          <w:snapToGrid w:val="0"/>
        </w:rPr>
        <w:t>’</w:t>
      </w:r>
      <w:r w:rsidRPr="00706E18">
        <w:rPr>
          <w:snapToGrid w:val="0"/>
        </w:rPr>
        <w:t xml:space="preserve">s reasonable requests to inspect or copy the records, books, and files of the dealer or failed to maintain records of each vehicle transaction as required by this chapter or by </w:t>
      </w:r>
      <w:r>
        <w:rPr>
          <w:snapToGrid w:val="0"/>
        </w:rPr>
        <w:t>S</w:t>
      </w:r>
      <w:r w:rsidRPr="00706E18">
        <w:rPr>
          <w:snapToGrid w:val="0"/>
        </w:rPr>
        <w:t>tate and federal law pertaining to odometer records;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given, loaned, or sold a vehicle dealer license plate to any person or otherwise to have allowed the use of any dealer license plate in any way not authorized by Section 56</w:t>
      </w:r>
      <w:r w:rsidR="005C35DA">
        <w:rPr>
          <w:snapToGrid w:val="0"/>
        </w:rPr>
        <w:noBreakHyphen/>
      </w:r>
      <w:r w:rsidRPr="00706E18">
        <w:rPr>
          <w:snapToGrid w:val="0"/>
        </w:rPr>
        <w:t>3</w:t>
      </w:r>
      <w:r w:rsidR="005C35DA">
        <w:rPr>
          <w:snapToGrid w:val="0"/>
        </w:rPr>
        <w:noBreakHyphen/>
      </w:r>
      <w:r w:rsidRPr="00706E18">
        <w:rPr>
          <w:snapToGrid w:val="0"/>
        </w:rPr>
        <w:t xml:space="preserve">2320. Any dealer </w:t>
      </w:r>
      <w:r w:rsidRPr="00706E18">
        <w:rPr>
          <w:snapToGrid w:val="0"/>
        </w:rPr>
        <w:lastRenderedPageBreak/>
        <w:t>license plate issued to a dealer pursuant to Section 56</w:t>
      </w:r>
      <w:r w:rsidR="005C35DA">
        <w:rPr>
          <w:snapToGrid w:val="0"/>
        </w:rPr>
        <w:noBreakHyphen/>
      </w:r>
      <w:r w:rsidRPr="00706E18">
        <w:rPr>
          <w:snapToGrid w:val="0"/>
        </w:rPr>
        <w:t>3</w:t>
      </w:r>
      <w:r w:rsidR="005C35DA">
        <w:rPr>
          <w:snapToGrid w:val="0"/>
        </w:rPr>
        <w:noBreakHyphen/>
      </w:r>
      <w:r w:rsidRPr="00706E18">
        <w:rPr>
          <w:snapToGrid w:val="0"/>
        </w:rPr>
        <w:t>2320 which is determined by the department to be improperly displayed on any vehicle or in the possession of any unauthorized person is prima facie evidence of a violation of this section by the dealer to whom the license plate was originally issued.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005C35DA" w:rsidRPr="005C35DA">
        <w:rPr>
          <w:snapToGrid w:val="0"/>
        </w:rPr>
        <w:t>’</w:t>
      </w:r>
      <w:r w:rsidRPr="00706E18">
        <w:rPr>
          <w:snapToGrid w:val="0"/>
        </w:rPr>
        <w:t>s or wholesaler</w:t>
      </w:r>
      <w:r w:rsidR="005C35DA" w:rsidRPr="005C35DA">
        <w:rPr>
          <w:snapToGrid w:val="0"/>
        </w:rPr>
        <w:t>’</w:t>
      </w:r>
      <w:r w:rsidRPr="00706E18">
        <w:rPr>
          <w:snapToGrid w:val="0"/>
        </w:rPr>
        <w:t>s license.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80.</w:t>
      </w:r>
      <w:r w:rsidRPr="00706E18">
        <w:rPr>
          <w:snapToGrid w:val="0"/>
        </w:rPr>
        <w:tab/>
        <w:t>(A)</w:t>
      </w:r>
      <w:r w:rsidRPr="00706E18">
        <w:rPr>
          <w:snapToGrid w:val="0"/>
        </w:rPr>
        <w:tab/>
        <w:t>A manufacturer or distributor may not sell a recreational vehicle in this State to or through a dealer without having first entered into a manufacturer/dealer agreement with a dealer signed by both parties.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w:t>
      </w:r>
      <w:r w:rsidR="005C35DA">
        <w:rPr>
          <w:snapToGrid w:val="0"/>
        </w:rPr>
        <w:noBreakHyphen/>
      </w:r>
      <w:r w:rsidRPr="00706E18">
        <w:rPr>
          <w:snapToGrid w:val="0"/>
        </w:rPr>
        <w:t>14</w:t>
      </w:r>
      <w:r w:rsidR="005C35DA">
        <w:rPr>
          <w:snapToGrid w:val="0"/>
        </w:rPr>
        <w:noBreakHyphen/>
      </w:r>
      <w:r w:rsidRPr="00706E18">
        <w:rPr>
          <w:snapToGrid w:val="0"/>
        </w:rPr>
        <w:t>110 do not apply.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The manufacturer has the burden of showing good cause for terminating, canceling, or failing to renew a manufacturer/dealer agreement with a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extent of the affected dealer</w:t>
      </w:r>
      <w:r w:rsidR="005C35DA" w:rsidRPr="005C35DA">
        <w:rPr>
          <w:snapToGrid w:val="0"/>
        </w:rPr>
        <w:t>’</w:t>
      </w:r>
      <w:r w:rsidRPr="00706E18">
        <w:rPr>
          <w:snapToGrid w:val="0"/>
        </w:rPr>
        <w:t>s penetration in the area of sales responsibility;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w:t>
      </w:r>
      <w:r w:rsidR="005C35DA" w:rsidRPr="005C35DA">
        <w:rPr>
          <w:snapToGrid w:val="0"/>
        </w:rPr>
        <w:t>’</w:t>
      </w:r>
      <w:r w:rsidRPr="00706E18">
        <w:rPr>
          <w:snapToGrid w:val="0"/>
        </w:rPr>
        <w:t>s investment in its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w:t>
      </w:r>
      <w:r w:rsidR="005C35DA" w:rsidRPr="005C35DA">
        <w:rPr>
          <w:snapToGrid w:val="0"/>
        </w:rPr>
        <w:t>’</w:t>
      </w:r>
      <w:r w:rsidRPr="00706E18">
        <w:rPr>
          <w:snapToGrid w:val="0"/>
        </w:rPr>
        <w:t>s service facilities, equipment, parts, supplies, and personnel;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w:t>
      </w:r>
      <w:r w:rsidR="005C35DA" w:rsidRPr="005C35DA">
        <w:rPr>
          <w:snapToGrid w:val="0"/>
        </w:rPr>
        <w:t>’</w:t>
      </w:r>
      <w:r w:rsidRPr="00706E18">
        <w:rPr>
          <w:snapToGrid w:val="0"/>
        </w:rPr>
        <w:t>s service under recreational vehicle warranties;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w:t>
      </w:r>
      <w:r w:rsidR="005C35DA" w:rsidRPr="005C35DA">
        <w:rPr>
          <w:snapToGrid w:val="0"/>
        </w:rPr>
        <w:t>’</w:t>
      </w:r>
      <w:r w:rsidRPr="00706E18">
        <w:rPr>
          <w:snapToGrid w:val="0"/>
        </w:rPr>
        <w:t>s failure to follow agreed upon procedures or standards related to the overall operation of the dealership;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w:t>
      </w:r>
      <w:r w:rsidR="005C35DA" w:rsidRPr="005C35DA">
        <w:rPr>
          <w:snapToGrid w:val="0"/>
        </w:rPr>
        <w:t>’</w:t>
      </w:r>
      <w:r w:rsidRPr="00706E18">
        <w:rPr>
          <w:snapToGrid w:val="0"/>
        </w:rPr>
        <w:t>s performance under the terms of its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will then have ninety days following receipt of the original notice to rectify the deficiencies.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w:t>
      </w:r>
      <w:r w:rsidR="005C35DA" w:rsidRPr="005C35DA">
        <w:rPr>
          <w:snapToGrid w:val="0"/>
        </w:rPr>
        <w:t>’</w:t>
      </w:r>
      <w:r w:rsidRPr="00706E18">
        <w:rPr>
          <w:snapToGrid w:val="0"/>
        </w:rPr>
        <w:t>s notice is voided. If the dealer fails to provide the notice of intent to cure the deficiencies or fails to cure the deficiencies in the prescribed time period, the termination, cancellation, or nonrenewal takes effect as provided in the original notice.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w:t>
      </w:r>
      <w:r w:rsidR="005C35DA" w:rsidRPr="005C35DA">
        <w:rPr>
          <w:snapToGrid w:val="0"/>
        </w:rPr>
        <w:t>’</w:t>
      </w:r>
      <w:r w:rsidRPr="00706E18">
        <w:rPr>
          <w:snapToGrid w:val="0"/>
        </w:rPr>
        <w:t>s grounds for termination, cancellation, or nonrenewal are due to any of the following good cause factors: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w:t>
      </w:r>
      <w:r w:rsidR="005C35DA" w:rsidRPr="005C35DA">
        <w:rPr>
          <w:snapToGrid w:val="0"/>
        </w:rPr>
        <w:t>’</w:t>
      </w:r>
      <w:r w:rsidRPr="00706E18">
        <w:rPr>
          <w:snapToGrid w:val="0"/>
        </w:rPr>
        <w:t>s license, or refusal to renew the dealer</w:t>
      </w:r>
      <w:r w:rsidR="005C35DA" w:rsidRPr="005C35DA">
        <w:rPr>
          <w:snapToGrid w:val="0"/>
        </w:rPr>
        <w:t>’</w:t>
      </w:r>
      <w:r w:rsidRPr="00706E18">
        <w:rPr>
          <w:snapToGrid w:val="0"/>
        </w:rPr>
        <w:t>s license, by the department;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w:t>
      </w:r>
      <w:r w:rsidR="005C35DA" w:rsidRPr="005C35DA">
        <w:rPr>
          <w:snapToGrid w:val="0"/>
        </w:rPr>
        <w:t>’</w:t>
      </w:r>
      <w:r w:rsidRPr="00706E18">
        <w:rPr>
          <w:snapToGrid w:val="0"/>
        </w:rPr>
        <w:t>s insolvency, the occurrence of an assignment for the benefit of creditors, or bankruptcy.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100</w:t>
      </w:r>
      <w:r>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w:t>
      </w:r>
      <w:r w:rsidR="005C35DA" w:rsidRPr="005C35DA">
        <w:rPr>
          <w:snapToGrid w:val="0"/>
        </w:rPr>
        <w:t>’</w:t>
      </w:r>
      <w:r w:rsidRPr="00706E18">
        <w:rPr>
          <w:snapToGrid w:val="0"/>
        </w:rPr>
        <w:t>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w:t>
      </w:r>
      <w:r w:rsidR="005C35DA" w:rsidRPr="005C35DA">
        <w:rPr>
          <w:snapToGrid w:val="0"/>
        </w:rPr>
        <w:t>’</w:t>
      </w:r>
      <w:r w:rsidRPr="00706E18">
        <w:rPr>
          <w:snapToGrid w:val="0"/>
        </w:rPr>
        <w:t>s notice is voided. If the manufacturer fails to provide the notice of intent to cure the deficiencies or fails to cure the deficiencies in the time period prescribed, the termination or cancellation shall take effect as provided in the original notice.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dealer terminates, cancels, or fails to renew the manufacturer/dealer agreement without good cause, the terms of Section 56</w:t>
      </w:r>
      <w:r w:rsidR="005C35DA">
        <w:rPr>
          <w:snapToGrid w:val="0"/>
        </w:rPr>
        <w:noBreakHyphen/>
      </w:r>
      <w:r w:rsidRPr="00706E18">
        <w:rPr>
          <w:snapToGrid w:val="0"/>
        </w:rPr>
        <w:t>14</w:t>
      </w:r>
      <w:r w:rsidR="005C35DA">
        <w:rPr>
          <w:snapToGrid w:val="0"/>
        </w:rPr>
        <w:noBreakHyphen/>
      </w:r>
      <w:r w:rsidRPr="00706E18">
        <w:rPr>
          <w:snapToGrid w:val="0"/>
        </w:rPr>
        <w:t>110 do not apply. If the dealer terminates, cancels, or fails to renew the manufacturer/dealer agreement with good cause, Section 56</w:t>
      </w:r>
      <w:r w:rsidR="005C35DA">
        <w:rPr>
          <w:snapToGrid w:val="0"/>
        </w:rPr>
        <w:noBreakHyphen/>
      </w:r>
      <w:r w:rsidRPr="00706E18">
        <w:rPr>
          <w:snapToGrid w:val="0"/>
        </w:rPr>
        <w:t>14</w:t>
      </w:r>
      <w:r w:rsidR="005C35DA">
        <w:rPr>
          <w:snapToGrid w:val="0"/>
        </w:rPr>
        <w:noBreakHyphen/>
      </w:r>
      <w:r w:rsidRPr="00706E18">
        <w:rPr>
          <w:snapToGrid w:val="0"/>
        </w:rPr>
        <w:t>110 shall apply. If the dealer terminates for cause and has new and untitled inventory on hand subject to the termination then the inventory may be sold pursuant to Section 56</w:t>
      </w:r>
      <w:r w:rsidR="005C35DA">
        <w:rPr>
          <w:snapToGrid w:val="0"/>
        </w:rPr>
        <w:noBreakHyphen/>
      </w:r>
      <w:r w:rsidRPr="00706E18">
        <w:rPr>
          <w:snapToGrid w:val="0"/>
        </w:rPr>
        <w:t>14</w:t>
      </w:r>
      <w:r w:rsidR="005C35DA">
        <w:rPr>
          <w:snapToGrid w:val="0"/>
        </w:rPr>
        <w:noBreakHyphen/>
      </w:r>
      <w:r w:rsidRPr="00706E18">
        <w:rPr>
          <w:snapToGrid w:val="0"/>
        </w:rPr>
        <w:t>110.</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 xml:space="preserve">The dealer has the burden of showing good cause. Any of the following items shall be deemed </w:t>
      </w:r>
      <w:r w:rsidR="005C35DA" w:rsidRPr="005C35DA">
        <w:rPr>
          <w:snapToGrid w:val="0"/>
        </w:rPr>
        <w:t>‘</w:t>
      </w:r>
      <w:r w:rsidRPr="00706E18">
        <w:rPr>
          <w:snapToGrid w:val="0"/>
        </w:rPr>
        <w:t>good cause</w:t>
      </w:r>
      <w:r w:rsidR="005C35DA" w:rsidRPr="005C35DA">
        <w:rPr>
          <w:snapToGrid w:val="0"/>
        </w:rPr>
        <w:t>’</w:t>
      </w:r>
      <w:r w:rsidRPr="00706E18">
        <w:rPr>
          <w:snapToGrid w:val="0"/>
        </w:rPr>
        <w:t xml:space="preserve"> for the proposed termination, cancellation, or nonrenewal action by a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(4)</w:t>
      </w:r>
      <w:r w:rsidRPr="00706E18">
        <w:rPr>
          <w:snapToGrid w:val="0"/>
        </w:rPr>
        <w:tab/>
        <w:t>a material violation of this chapter which is not cured within thirty days after written notice by the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sidR="005C35DA">
        <w:rPr>
          <w:snapToGrid w:val="0"/>
        </w:rPr>
        <w:noBreakHyphen/>
      </w:r>
      <w:r w:rsidRPr="00706E18">
        <w:rPr>
          <w:snapToGrid w:val="0"/>
        </w:rPr>
        <w:t>five days after termination, cancellation, or nonrenewal, repurchase: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 xml:space="preserve">any properly functioning diagnostic equipment, special tools, current signage, and other equipment and machinery at </w:t>
      </w:r>
      <w:r>
        <w:rPr>
          <w:snapToGrid w:val="0"/>
        </w:rPr>
        <w:t>one hundred</w:t>
      </w:r>
      <w:r w:rsidRPr="00706E18">
        <w:rPr>
          <w:snapToGrid w:val="0"/>
        </w:rPr>
        <w:t xml:space="preserve"> percent of the dealer</w:t>
      </w:r>
      <w:r w:rsidR="005C35DA" w:rsidRPr="005C35DA">
        <w:rPr>
          <w:snapToGrid w:val="0"/>
        </w:rPr>
        <w:t>’</w:t>
      </w:r>
      <w:r w:rsidRPr="00706E18">
        <w:rPr>
          <w:snapToGrid w:val="0"/>
        </w:rPr>
        <w:t>s net cost plus freight, destination, delivery, and distribution charges and sales taxes, if any, if the items were purchased by the dealer within five years before termination, cancellation, or nonrenewal, upon the manufacturer</w:t>
      </w:r>
      <w:r w:rsidR="005C35DA" w:rsidRPr="005C35DA">
        <w:rPr>
          <w:snapToGrid w:val="0"/>
        </w:rPr>
        <w:t>’</w:t>
      </w:r>
      <w:r w:rsidRPr="00706E18">
        <w:rPr>
          <w:snapToGrid w:val="0"/>
        </w:rPr>
        <w:t>s or distributor</w:t>
      </w:r>
      <w:r w:rsidR="005C35DA" w:rsidRPr="005C35DA">
        <w:rPr>
          <w:snapToGrid w:val="0"/>
        </w:rPr>
        <w:t>’</w:t>
      </w:r>
      <w:r w:rsidRPr="00706E18">
        <w:rPr>
          <w:snapToGrid w:val="0"/>
        </w:rPr>
        <w:t>s request, and which the dealer meets the burden of establishing, and can no longer be used in the normal course of the dealer</w:t>
      </w:r>
      <w:r w:rsidR="005C35DA" w:rsidRPr="005C35DA">
        <w:rPr>
          <w:snapToGrid w:val="0"/>
        </w:rPr>
        <w:t>’</w:t>
      </w:r>
      <w:r w:rsidRPr="00706E18">
        <w:rPr>
          <w:snapToGrid w:val="0"/>
        </w:rPr>
        <w:t>s ongoing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If recreational vehicles of a line make that was subject to a terminated dealer agreement are not repurchased or required to be repurchased by the manufacturer, the dealer may continue to sell such recreational vehicles that were subject to the terminated dealer </w:t>
      </w:r>
      <w:r w:rsidRPr="00706E18">
        <w:rPr>
          <w:snapToGrid w:val="0"/>
        </w:rPr>
        <w:lastRenderedPageBreak/>
        <w:t>agreement and were in the dealer</w:t>
      </w:r>
      <w:r w:rsidR="005C35DA" w:rsidRPr="005C35DA">
        <w:rPr>
          <w:snapToGrid w:val="0"/>
        </w:rPr>
        <w:t>’</w:t>
      </w:r>
      <w:r w:rsidRPr="00706E18">
        <w:rPr>
          <w:snapToGrid w:val="0"/>
        </w:rPr>
        <w:t>s inventory on the effective date of the termination until those recreational vehicles are no longer in the dealer</w:t>
      </w:r>
      <w:r w:rsidR="005C35DA" w:rsidRPr="005C35DA">
        <w:rPr>
          <w:snapToGrid w:val="0"/>
        </w:rPr>
        <w:t>’</w:t>
      </w:r>
      <w:r w:rsidRPr="00706E18">
        <w:rPr>
          <w:snapToGrid w:val="0"/>
        </w:rPr>
        <w:t>s inventory.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w:t>
      </w:r>
      <w:r w:rsidR="005C35DA" w:rsidRPr="005C35DA">
        <w:rPr>
          <w:snapToGrid w:val="0"/>
        </w:rPr>
        <w:t>’</w:t>
      </w:r>
      <w:r w:rsidRPr="00706E18">
        <w:rPr>
          <w:snapToGrid w:val="0"/>
        </w:rPr>
        <w:t>s product;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w:t>
      </w:r>
      <w:r w:rsidR="005C35DA" w:rsidRPr="005C35DA">
        <w:rPr>
          <w:snapToGrid w:val="0"/>
        </w:rPr>
        <w:t>’</w:t>
      </w:r>
      <w:r w:rsidRPr="00706E18">
        <w:rPr>
          <w:snapToGrid w:val="0"/>
        </w:rPr>
        <w:t>s business or property.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objects to a proposed change of ownership, the manufacturer shall give written notice of its reasons to the dealer within ten business days after receipt of the dealer</w:t>
      </w:r>
      <w:r w:rsidR="005C35DA" w:rsidRPr="005C35DA">
        <w:rPr>
          <w:snapToGrid w:val="0"/>
        </w:rPr>
        <w:t>’</w:t>
      </w:r>
      <w:r w:rsidRPr="00706E18">
        <w:rPr>
          <w:snapToGrid w:val="0"/>
        </w:rPr>
        <w:t>s notification and complete documentation. The manufacturer has the burden of proof with regard to its objection. If the manufacturer does not give timely notice of its objection, the change or sale shall be deemed approved.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w:t>
      </w:r>
      <w:r w:rsidR="005C35DA" w:rsidRPr="005C35DA">
        <w:rPr>
          <w:snapToGrid w:val="0"/>
        </w:rPr>
        <w:t>’</w:t>
      </w:r>
      <w:r w:rsidRPr="00706E18">
        <w:rPr>
          <w:snapToGrid w:val="0"/>
        </w:rPr>
        <w:t>s modification of the dealer</w:t>
      </w:r>
      <w:r w:rsidR="005C35DA" w:rsidRPr="005C35DA">
        <w:rPr>
          <w:snapToGrid w:val="0"/>
        </w:rPr>
        <w:t>’</w:t>
      </w:r>
      <w:r w:rsidRPr="00706E18">
        <w:rPr>
          <w:snapToGrid w:val="0"/>
        </w:rPr>
        <w:t>s succession plan. In the absence of a breach of the dealer agreement, the manufacturer may object to the succession for the following reasons only: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(2)</w:t>
      </w:r>
      <w:r w:rsidRPr="00706E18">
        <w:rPr>
          <w:snapToGrid w:val="0"/>
        </w:rPr>
        <w:tab/>
        <w:t>bankruptcy or insolvency of the successor during the past ten years;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w:t>
      </w:r>
      <w:r w:rsidR="005C35DA" w:rsidRPr="005C35DA">
        <w:rPr>
          <w:snapToGrid w:val="0"/>
        </w:rPr>
        <w:t>’</w:t>
      </w:r>
      <w:r w:rsidRPr="00706E18">
        <w:rPr>
          <w:snapToGrid w:val="0"/>
        </w:rPr>
        <w:t>s recreational vehicles;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w:t>
      </w:r>
      <w:r w:rsidR="005C35DA" w:rsidRPr="005C35DA">
        <w:rPr>
          <w:snapToGrid w:val="0"/>
        </w:rPr>
        <w:t>’</w:t>
      </w:r>
      <w:r w:rsidRPr="00706E18">
        <w:rPr>
          <w:snapToGrid w:val="0"/>
        </w:rPr>
        <w:t>s consent, a relocation of the business or an alteration of the terms and conditions of the manufacturer/dealer agreement.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120.</w:t>
      </w:r>
      <w:r w:rsidRPr="00706E18">
        <w:rPr>
          <w:snapToGrid w:val="0"/>
        </w:rPr>
        <w:tab/>
        <w:t>(A)</w:t>
      </w:r>
      <w:r w:rsidRPr="00706E18">
        <w:rPr>
          <w:snapToGrid w:val="0"/>
        </w:rPr>
        <w:tab/>
        <w:t>Each warrantor shall: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such rates are reasonable.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w:t>
      </w:r>
      <w:r>
        <w:rPr>
          <w:snapToGrid w:val="0"/>
        </w:rPr>
        <w:t>lus a minimum thirty</w:t>
      </w:r>
      <w:r w:rsidR="005C35DA">
        <w:rPr>
          <w:snapToGrid w:val="0"/>
        </w:rPr>
        <w:noBreakHyphen/>
      </w:r>
      <w:r w:rsidRPr="00706E18">
        <w:rPr>
          <w:snapToGrid w:val="0"/>
        </w:rPr>
        <w:t>percent handling charge and the cost, if any, of freight to return such part to the warrantor.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w:t>
      </w:r>
      <w:r w:rsidR="005C35DA" w:rsidRPr="005C35DA">
        <w:rPr>
          <w:snapToGrid w:val="0"/>
        </w:rPr>
        <w:t>’</w:t>
      </w:r>
      <w:r w:rsidRPr="00706E18">
        <w:rPr>
          <w:snapToGrid w:val="0"/>
        </w:rPr>
        <w:t>s published policies and procedures, lack of material documentation, fraud, or misrepresentation.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(E)</w:t>
      </w:r>
      <w:r w:rsidRPr="00706E18">
        <w:rPr>
          <w:snapToGrid w:val="0"/>
        </w:rPr>
        <w:tab/>
        <w:t>The dealer shall submit warranty claims within forty</w:t>
      </w:r>
      <w:r w:rsidR="005C35DA">
        <w:rPr>
          <w:snapToGrid w:val="0"/>
        </w:rPr>
        <w:noBreakHyphen/>
      </w:r>
      <w:r w:rsidRPr="00706E18">
        <w:rPr>
          <w:snapToGrid w:val="0"/>
        </w:rPr>
        <w:t>five days after completing work.</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sidR="005C35DA">
        <w:rPr>
          <w:snapToGrid w:val="0"/>
        </w:rPr>
        <w:noBreakHyphen/>
      </w:r>
      <w:r w:rsidRPr="00706E18">
        <w:rPr>
          <w:snapToGrid w:val="0"/>
        </w:rPr>
        <w:t>five days after the date of submission by the dealer in the manner and form prescribed by the warrantor. Claims not specifically disapproved in writing within forty</w:t>
      </w:r>
      <w:r w:rsidR="005C35DA">
        <w:rPr>
          <w:snapToGrid w:val="0"/>
        </w:rPr>
        <w:noBreakHyphen/>
      </w:r>
      <w:r w:rsidRPr="00706E18">
        <w:rPr>
          <w:snapToGrid w:val="0"/>
        </w:rPr>
        <w:t>five days shall be construed to be approved and must be paid within sixty days of submission.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005C35DA" w:rsidRPr="005C35DA">
        <w:rPr>
          <w:snapToGrid w:val="0"/>
        </w:rPr>
        <w:t>’</w:t>
      </w:r>
      <w:r w:rsidRPr="00706E18">
        <w:rPr>
          <w:snapToGrid w:val="0"/>
        </w:rPr>
        <w:t>s requirements, the dealer may return unused parts to the warrantor for credit after completion of the campaign;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w:t>
      </w:r>
      <w:r w:rsidR="005C35DA" w:rsidRPr="005C35DA">
        <w:rPr>
          <w:snapToGrid w:val="0"/>
        </w:rPr>
        <w:t>’</w:t>
      </w:r>
      <w:r w:rsidRPr="00706E18">
        <w:rPr>
          <w:snapToGrid w:val="0"/>
        </w:rPr>
        <w:t>s vehicle of a line make sold or serviced by that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w:t>
      </w:r>
      <w:r w:rsidR="005C35DA" w:rsidRPr="005C35DA">
        <w:rPr>
          <w:snapToGrid w:val="0"/>
        </w:rPr>
        <w:t>’</w:t>
      </w:r>
      <w:r w:rsidRPr="00706E18">
        <w:rPr>
          <w:snapToGrid w:val="0"/>
        </w:rPr>
        <w:t>s signature, regarding the amount of time a unit is stored for the consumer</w:t>
      </w:r>
      <w:r w:rsidR="005C35DA" w:rsidRPr="005C35DA">
        <w:rPr>
          <w:snapToGrid w:val="0"/>
        </w:rPr>
        <w:t>’</w:t>
      </w:r>
      <w:r w:rsidRPr="00706E18">
        <w:rPr>
          <w:snapToGrid w:val="0"/>
        </w:rPr>
        <w:t>s convenience during a repair;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130.</w:t>
      </w:r>
      <w:r w:rsidRPr="00706E18">
        <w:rPr>
          <w:snapToGrid w:val="0"/>
        </w:rPr>
        <w:tab/>
        <w:t>(A)</w:t>
      </w:r>
      <w:r w:rsidRPr="00706E18">
        <w:rPr>
          <w:snapToGrid w:val="0"/>
        </w:rPr>
        <w:tab/>
        <w:t>Notwithstanding the terms of any manufacturer/dealer agreement, it is a violation of this chapter for: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and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w:t>
      </w:r>
      <w:r>
        <w:rPr>
          <w:snapToGrid w:val="0"/>
        </w:rPr>
        <w:t xml:space="preserve"> negligence or wil</w:t>
      </w:r>
      <w:r w:rsidRPr="00706E18">
        <w:rPr>
          <w:snapToGrid w:val="0"/>
        </w:rPr>
        <w:t>fu</w:t>
      </w:r>
      <w:r>
        <w:rPr>
          <w:snapToGrid w:val="0"/>
        </w:rPr>
        <w:t>l</w:t>
      </w:r>
      <w:r w:rsidRPr="00706E18">
        <w:rPr>
          <w:snapToGrid w:val="0"/>
        </w:rPr>
        <w:t xml:space="preserve">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140.</w:t>
      </w:r>
      <w:r w:rsidRPr="00706E18">
        <w:rPr>
          <w:snapToGrid w:val="0"/>
        </w:rPr>
        <w:tab/>
        <w:t>(A)</w:t>
      </w:r>
      <w:r w:rsidRPr="00706E18">
        <w:rPr>
          <w:snapToGrid w:val="0"/>
        </w:rPr>
        <w:tab/>
        <w:t xml:space="preserve">Whenever a new recreational vehicle is damaged prior to transit to the dealer or is damaged in transit to the </w:t>
      </w:r>
      <w:r w:rsidRPr="00706E18">
        <w:rPr>
          <w:snapToGrid w:val="0"/>
        </w:rPr>
        <w:lastRenderedPageBreak/>
        <w:t>dealer and the carrier or means of transportation has been selected by the manufacturer, the dealer shall notify the manufacturer of the damage within the timeframe specified in the manufacturer/dealer agreement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w:t>
      </w:r>
      <w:r w:rsidR="005C35DA" w:rsidRPr="005C35DA">
        <w:rPr>
          <w:snapToGrid w:val="0"/>
        </w:rPr>
        <w:t>’</w:t>
      </w:r>
      <w:r w:rsidRPr="00706E18">
        <w:rPr>
          <w:snapToGrid w:val="0"/>
        </w:rPr>
        <w:t>s factory or point of distribution, plus one hundred miles, as unreasonable.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150.</w:t>
      </w:r>
      <w:r w:rsidRPr="00706E18">
        <w:rPr>
          <w:snapToGrid w:val="0"/>
        </w:rPr>
        <w:tab/>
        <w:t>(A)</w:t>
      </w:r>
      <w:r w:rsidRPr="00706E18">
        <w:rPr>
          <w:snapToGrid w:val="0"/>
        </w:rPr>
        <w:tab/>
        <w:t>A manufacturer may not coerce or attempt to coerce a dealer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purchase a product that the dealer did not order;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As used in this section, the term </w:t>
      </w:r>
      <w:r w:rsidR="005C35DA" w:rsidRPr="005C35DA">
        <w:rPr>
          <w:snapToGrid w:val="0"/>
        </w:rPr>
        <w:t>‘</w:t>
      </w:r>
      <w:r w:rsidRPr="00706E18">
        <w:rPr>
          <w:snapToGrid w:val="0"/>
        </w:rPr>
        <w:t>coerce</w:t>
      </w:r>
      <w:r w:rsidR="005C35DA" w:rsidRPr="005C35DA">
        <w:rPr>
          <w:snapToGrid w:val="0"/>
        </w:rPr>
        <w:t>’</w:t>
      </w:r>
      <w:r w:rsidRPr="00706E18">
        <w:rPr>
          <w:snapToGrid w:val="0"/>
        </w:rPr>
        <w:t xml:space="preserv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Section 56</w:t>
      </w:r>
      <w:r w:rsidR="005C35DA">
        <w:rPr>
          <w:snapToGrid w:val="0"/>
        </w:rPr>
        <w:noBreakHyphen/>
      </w:r>
      <w:r w:rsidRPr="00706E18">
        <w:rPr>
          <w:snapToGrid w:val="0"/>
        </w:rPr>
        <w:t>14</w:t>
      </w:r>
      <w:r w:rsidR="005C35DA">
        <w:rPr>
          <w:snapToGrid w:val="0"/>
        </w:rPr>
        <w:noBreakHyphen/>
      </w:r>
      <w:r w:rsidRPr="00706E18">
        <w:rPr>
          <w:snapToGrid w:val="0"/>
        </w:rPr>
        <w:t>160.</w:t>
      </w:r>
      <w:r w:rsidRPr="00706E18">
        <w:rPr>
          <w:snapToGrid w:val="0"/>
        </w:rPr>
        <w:tab/>
        <w:t>(A)</w:t>
      </w:r>
      <w:r w:rsidRPr="00706E18">
        <w:rPr>
          <w:snapToGrid w:val="0"/>
        </w:rPr>
        <w:tab/>
        <w:t>A dealer, manufacturer, or warrantor injured by another party</w:t>
      </w:r>
      <w:r w:rsidR="005C35DA" w:rsidRPr="005C35DA">
        <w:rPr>
          <w:snapToGrid w:val="0"/>
        </w:rPr>
        <w:t>’</w:t>
      </w:r>
      <w:r w:rsidRPr="00706E18">
        <w:rPr>
          <w:snapToGrid w:val="0"/>
        </w:rPr>
        <w:t>s violation of this chapter may bring a civil action in circuit court to recover actual damages. The court shall award attorney</w:t>
      </w:r>
      <w:r w:rsidR="005C35DA" w:rsidRPr="005C35DA">
        <w:rPr>
          <w:snapToGrid w:val="0"/>
        </w:rPr>
        <w:t>’</w:t>
      </w:r>
      <w:r w:rsidRPr="00706E18">
        <w:rPr>
          <w:snapToGrid w:val="0"/>
        </w:rPr>
        <w:t>s fees and costs to the prevailing party in such an action. Venue for any civil action authorized by this section shall be in any county in this</w:t>
      </w:r>
      <w:r>
        <w:rPr>
          <w:snapToGrid w:val="0"/>
        </w:rPr>
        <w:t xml:space="preserve"> S</w:t>
      </w:r>
      <w:r w:rsidRPr="00706E18">
        <w:rPr>
          <w:snapToGrid w:val="0"/>
        </w:rPr>
        <w:t>tate in which the dealer</w:t>
      </w:r>
      <w:r w:rsidR="005C35DA" w:rsidRPr="005C35DA">
        <w:rPr>
          <w:snapToGrid w:val="0"/>
        </w:rPr>
        <w:t>’</w:t>
      </w:r>
      <w:r w:rsidRPr="00706E18">
        <w:rPr>
          <w:snapToGrid w:val="0"/>
        </w:rPr>
        <w:t xml:space="preserve">s business is located. In an action involving more than one dealer, venue may be in any county in this </w:t>
      </w:r>
      <w:r>
        <w:rPr>
          <w:snapToGrid w:val="0"/>
        </w:rPr>
        <w:t>S</w:t>
      </w:r>
      <w:r w:rsidRPr="00706E18">
        <w:rPr>
          <w:snapToGrid w:val="0"/>
        </w:rPr>
        <w:t>tate in which any dealer that is party to the action is located.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w:t>
      </w:r>
      <w:r w:rsidR="005C35DA" w:rsidRPr="005C35DA">
        <w:rPr>
          <w:snapToGrid w:val="0"/>
        </w:rPr>
        <w:t>’</w:t>
      </w:r>
      <w:r w:rsidRPr="00706E18">
        <w:rPr>
          <w:snapToGrid w:val="0"/>
        </w:rPr>
        <w:t>s fees and divide equally the cost of the mediator.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w:t>
      </w:r>
      <w:r w:rsidRPr="00706E18">
        <w:rPr>
          <w:snapToGrid w:val="0"/>
        </w:rPr>
        <w:lastRenderedPageBreak/>
        <w:t>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2.</w:t>
      </w:r>
      <w:r w:rsidRPr="00706E18">
        <w:rPr>
          <w:snapToGrid w:val="0"/>
        </w:rPr>
        <w:tab/>
        <w:t>Section 56</w:t>
      </w:r>
      <w:r w:rsidR="005C35DA">
        <w:rPr>
          <w:snapToGrid w:val="0"/>
        </w:rPr>
        <w:noBreakHyphen/>
      </w:r>
      <w:r w:rsidRPr="00706E18">
        <w:rPr>
          <w:snapToGrid w:val="0"/>
        </w:rPr>
        <w:t>15</w:t>
      </w:r>
      <w:r w:rsidR="005C35DA">
        <w:rPr>
          <w:snapToGrid w:val="0"/>
        </w:rPr>
        <w:noBreakHyphen/>
      </w:r>
      <w:r w:rsidRPr="00706E18">
        <w:rPr>
          <w:snapToGrid w:val="0"/>
        </w:rPr>
        <w:t>10(a) of the 1976 Code is amended to read: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r>
      <w:r w:rsidR="005C35DA" w:rsidRPr="005C35DA">
        <w:rPr>
          <w:snapToGrid w:val="0"/>
        </w:rPr>
        <w:t>‘</w:t>
      </w:r>
      <w:r w:rsidRPr="00706E18">
        <w:rPr>
          <w:snapToGrid w:val="0"/>
        </w:rPr>
        <w:t>Motor vehicle</w:t>
      </w:r>
      <w:r w:rsidR="005C35DA" w:rsidRPr="005C35DA">
        <w:rPr>
          <w:snapToGrid w:val="0"/>
        </w:rPr>
        <w:t>’</w:t>
      </w:r>
      <w:r>
        <w:rPr>
          <w:snapToGrid w:val="0"/>
        </w:rPr>
        <w:t xml:space="preserve"> means</w:t>
      </w:r>
      <w:r w:rsidRPr="00706E18">
        <w:rPr>
          <w:snapToGrid w:val="0"/>
        </w:rPr>
        <w:t xml:space="preserve"> any motor driven vehicle required to be registered </w:t>
      </w:r>
      <w:r>
        <w:rPr>
          <w:snapToGrid w:val="0"/>
        </w:rPr>
        <w:t xml:space="preserve">pursuant to </w:t>
      </w:r>
      <w:r w:rsidRPr="00706E18">
        <w:rPr>
          <w:snapToGrid w:val="0"/>
        </w:rPr>
        <w:t>Section 56</w:t>
      </w:r>
      <w:r w:rsidR="005C35DA">
        <w:rPr>
          <w:snapToGrid w:val="0"/>
        </w:rPr>
        <w:noBreakHyphen/>
      </w:r>
      <w:r w:rsidRPr="00706E18">
        <w:rPr>
          <w:snapToGrid w:val="0"/>
        </w:rPr>
        <w:t>3</w:t>
      </w:r>
      <w:r w:rsidR="005C35DA">
        <w:rPr>
          <w:snapToGrid w:val="0"/>
        </w:rPr>
        <w:noBreakHyphen/>
      </w:r>
      <w:r w:rsidRPr="00706E18">
        <w:rPr>
          <w:snapToGrid w:val="0"/>
        </w:rPr>
        <w:t>110. This definition does not include motorcycles</w:t>
      </w:r>
      <w:r w:rsidRPr="00706E18">
        <w:rPr>
          <w:snapToGrid w:val="0"/>
          <w:u w:val="single"/>
        </w:rPr>
        <w:t>, or new recreational vehicles as defined in Section 56</w:t>
      </w:r>
      <w:r w:rsidR="005C35DA">
        <w:rPr>
          <w:snapToGrid w:val="0"/>
          <w:u w:val="single"/>
        </w:rPr>
        <w:noBreakHyphen/>
      </w:r>
      <w:r w:rsidRPr="00706E18">
        <w:rPr>
          <w:snapToGrid w:val="0"/>
          <w:u w:val="single"/>
        </w:rPr>
        <w:t>14</w:t>
      </w:r>
      <w:r w:rsidR="005C35DA">
        <w:rPr>
          <w:snapToGrid w:val="0"/>
          <w:u w:val="single"/>
        </w:rPr>
        <w:noBreakHyphen/>
      </w:r>
      <w:r w:rsidRPr="00706E18">
        <w:rPr>
          <w:snapToGrid w:val="0"/>
          <w:u w:val="single"/>
        </w:rPr>
        <w:t>10</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3.</w:t>
      </w:r>
      <w:r w:rsidRPr="00706E18">
        <w:rPr>
          <w:snapToGrid w:val="0"/>
        </w:rPr>
        <w:tab/>
        <w:t>Section 56</w:t>
      </w:r>
      <w:r w:rsidR="005C35DA">
        <w:rPr>
          <w:snapToGrid w:val="0"/>
        </w:rPr>
        <w:noBreakHyphen/>
      </w:r>
      <w:r w:rsidRPr="00706E18">
        <w:rPr>
          <w:snapToGrid w:val="0"/>
        </w:rPr>
        <w:t>15</w:t>
      </w:r>
      <w:r w:rsidR="005C35DA">
        <w:rPr>
          <w:snapToGrid w:val="0"/>
        </w:rPr>
        <w:noBreakHyphen/>
      </w:r>
      <w:r w:rsidRPr="00706E18">
        <w:rPr>
          <w:snapToGrid w:val="0"/>
        </w:rPr>
        <w:t>10(q) of the 1976 Code is amended to read: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005C35DA" w:rsidRPr="005C35DA">
        <w:rPr>
          <w:strike/>
          <w:snapToGrid w:val="0"/>
        </w:rPr>
        <w:t>‘</w:t>
      </w:r>
      <w:r w:rsidRPr="00706E18">
        <w:rPr>
          <w:strike/>
          <w:snapToGrid w:val="0"/>
        </w:rPr>
        <w:t>Motor home</w:t>
      </w:r>
      <w:r w:rsidR="005C35DA" w:rsidRPr="005C35DA">
        <w:rPr>
          <w:strike/>
          <w:snapToGrid w:val="0"/>
        </w:rPr>
        <w:t>’</w:t>
      </w:r>
      <w:r w:rsidRPr="00706E18">
        <w:rPr>
          <w:strike/>
          <w:snapToGrid w:val="0"/>
        </w:rPr>
        <w:t xml:space="preserv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005C35DA" w:rsidRPr="005C35DA">
        <w:rPr>
          <w:strike/>
          <w:snapToGrid w:val="0"/>
        </w:rPr>
        <w:t>‘</w:t>
      </w:r>
      <w:r w:rsidRPr="00706E18">
        <w:rPr>
          <w:strike/>
          <w:snapToGrid w:val="0"/>
        </w:rPr>
        <w:t>permanently installed</w:t>
      </w:r>
      <w:r w:rsidR="005C35DA" w:rsidRPr="005C35DA">
        <w:rPr>
          <w:strike/>
          <w:snapToGrid w:val="0"/>
        </w:rPr>
        <w:t>’</w:t>
      </w:r>
      <w:r w:rsidRPr="00706E18">
        <w:rPr>
          <w:strike/>
          <w:snapToGrid w:val="0"/>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005C35DA" w:rsidRPr="005C35DA">
        <w:rPr>
          <w:strike/>
          <w:snapToGrid w:val="0"/>
        </w:rPr>
        <w:t>‘</w:t>
      </w:r>
      <w:r w:rsidRPr="00706E18">
        <w:rPr>
          <w:strike/>
          <w:snapToGrid w:val="0"/>
        </w:rPr>
        <w:t>low voltage</w:t>
      </w:r>
      <w:r w:rsidR="005C35DA" w:rsidRPr="005C35DA">
        <w:rPr>
          <w:strike/>
          <w:snapToGrid w:val="0"/>
        </w:rPr>
        <w:t>’</w:t>
      </w:r>
      <w:r w:rsidRPr="00706E18">
        <w:rPr>
          <w:strike/>
          <w:snapToGrid w:val="0"/>
        </w:rPr>
        <w:t xml:space="preserve"> means twenty four volts or less</w:t>
      </w:r>
      <w:r w:rsidRPr="00706E18">
        <w:rPr>
          <w:snapToGrid w:val="0"/>
        </w:rPr>
        <w:t xml:space="preserve"> </w:t>
      </w:r>
      <w:r w:rsidRPr="00706E18">
        <w:rPr>
          <w:snapToGrid w:val="0"/>
          <w:u w:val="single"/>
        </w:rPr>
        <w:t>Reserved</w:t>
      </w:r>
      <w:r w:rsidRPr="002D6404">
        <w:rPr>
          <w:snapToGrid w:val="0"/>
        </w:rPr>
        <w:t>.</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4.</w:t>
      </w:r>
      <w:r w:rsidRPr="00706E18">
        <w:rPr>
          <w:snapToGrid w:val="0"/>
        </w:rPr>
        <w:tab/>
        <w:t xml:space="preserve">If any provision of this act or the application thereof to any person or circumstance is held invalid, the invalidity shall not </w:t>
      </w:r>
      <w:r w:rsidRPr="00706E18">
        <w:rPr>
          <w:snapToGrid w:val="0"/>
        </w:rPr>
        <w:lastRenderedPageBreak/>
        <w:t>affect other provisions or applications of the act which can be given effect without the invalid provision or application and, to this end, the provisions of this act are declared severable.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5.</w:t>
      </w:r>
      <w:r w:rsidRPr="00706E18">
        <w:rPr>
          <w:snapToGrid w:val="0"/>
        </w:rPr>
        <w:tab/>
        <w:t>Article 5, Chapter 17, Title 31 of the 1976 Code is repealed.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6.</w:t>
      </w:r>
      <w:r w:rsidRPr="00706E18">
        <w:rPr>
          <w:snapToGrid w:val="0"/>
        </w:rPr>
        <w:tab/>
        <w:t xml:space="preserve">The department is authorized to promulgate regulations for the enforcement of the provisions of </w:t>
      </w:r>
      <w:r>
        <w:rPr>
          <w:snapToGrid w:val="0"/>
        </w:rPr>
        <w:t>C</w:t>
      </w:r>
      <w:r w:rsidRPr="00706E18">
        <w:rPr>
          <w:snapToGrid w:val="0"/>
        </w:rPr>
        <w:t>hapter</w:t>
      </w:r>
      <w:r>
        <w:rPr>
          <w:snapToGrid w:val="0"/>
        </w:rPr>
        <w:t xml:space="preserve"> 14, Title 56</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w:t>
      </w:r>
      <w:r>
        <w:rPr>
          <w:snapToGrid w:val="0"/>
        </w:rPr>
        <w:t>8</w:t>
      </w:r>
      <w:r w:rsidRPr="00706E18">
        <w:rPr>
          <w:snapToGrid w:val="0"/>
        </w:rPr>
        <w:t>.</w:t>
      </w:r>
    </w:p>
    <w:p w:rsidR="00B418E4" w:rsidRDefault="00B41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8E4" w:rsidRDefault="00B41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2E35">
        <w:t>8</w:t>
      </w:r>
      <w:r>
        <w:t>.</w:t>
      </w:r>
      <w:r>
        <w:tab/>
        <w:t>This act takes effect upon approval by the Governor.</w:t>
      </w:r>
    </w:p>
    <w:p w:rsidR="009E589D" w:rsidRDefault="005C35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959" w:rsidRDefault="00764959" w:rsidP="00764959">
      <w:pPr>
        <w:suppressAutoHyphens/>
      </w:pPr>
    </w:p>
    <w:sectPr w:rsidR="00764959" w:rsidSect="007649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8E4" w:rsidRDefault="00B418E4" w:rsidP="009F0C77">
      <w:r>
        <w:separator/>
      </w:r>
    </w:p>
  </w:endnote>
  <w:endnote w:type="continuationSeparator" w:id="0">
    <w:p w:rsidR="00B418E4" w:rsidRDefault="00B418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96BB86-79EE-4F89-819E-A967407CCF3E}"/>
    <w:embedBold r:id="rId2" w:fontKey="{1C234B04-B1CE-47A7-B7BB-79756EE413AA}"/>
  </w:font>
  <w:font w:name="Calibri">
    <w:panose1 w:val="020F0502020204030204"/>
    <w:charset w:val="00"/>
    <w:family w:val="swiss"/>
    <w:pitch w:val="variable"/>
    <w:sig w:usb0="E00002FF" w:usb1="4000ACFF" w:usb2="00000001" w:usb3="00000000" w:csb0="0000019F" w:csb1="00000000"/>
    <w:embedRegular r:id="rId3" w:fontKey="{B271FA7E-248B-4DC6-99C8-14F955E85034}"/>
  </w:font>
  <w:font w:name="Segoe UI">
    <w:panose1 w:val="020B0502040204020203"/>
    <w:charset w:val="00"/>
    <w:family w:val="swiss"/>
    <w:pitch w:val="variable"/>
    <w:sig w:usb0="E10022FF" w:usb1="C000E47F" w:usb2="00000029" w:usb3="00000000" w:csb0="000001DF" w:csb1="00000000"/>
    <w:embedRegular r:id="rId4" w:fontKey="{C6B1535A-A301-43B6-ABE2-CE4A31BA0679}"/>
  </w:font>
  <w:font w:name="Cambria">
    <w:panose1 w:val="02040503050406030204"/>
    <w:charset w:val="00"/>
    <w:family w:val="roman"/>
    <w:pitch w:val="variable"/>
    <w:sig w:usb0="E00002FF" w:usb1="400004FF" w:usb2="00000000" w:usb3="00000000" w:csb0="0000019F" w:csb1="00000000"/>
    <w:embedRegular r:id="rId5" w:fontKey="{649A4EAA-CAD3-41B6-AB41-CA44A3FEB2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89D" w:rsidRPr="00764959" w:rsidRDefault="00764959" w:rsidP="00764959">
    <w:pPr>
      <w:pStyle w:val="Footer"/>
      <w:tabs>
        <w:tab w:val="clear" w:pos="4680"/>
        <w:tab w:val="clear" w:pos="9360"/>
        <w:tab w:val="center" w:pos="2995"/>
      </w:tabs>
      <w:spacing w:before="120"/>
    </w:pPr>
    <w:r>
      <w:t>[321]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8E4" w:rsidRDefault="00B418E4" w:rsidP="009F0C77">
      <w:r>
        <w:separator/>
      </w:r>
    </w:p>
  </w:footnote>
  <w:footnote w:type="continuationSeparator" w:id="0">
    <w:p w:rsidR="00B418E4" w:rsidRDefault="00B418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0CM17"/>
    <w:docVar w:name="CoverBillType" w:val="b"/>
    <w:docVar w:name="DocPath" w:val="L:\Council\bills\GT\5270CM17.DOCX"/>
    <w:docVar w:name="dvBillNumber" w:val="321"/>
    <w:docVar w:name="dvBillNumberPrefix" w:val="S. "/>
    <w:docVar w:name="dvOriginalBody" w:val="Senate"/>
    <w:docVar w:name="dvSteno" w:val="GT"/>
    <w:docVar w:name="NameofBody" w:val="s"/>
    <w:docVar w:name="vGroup2" w:val="Council"/>
  </w:docVars>
  <w:rsids>
    <w:rsidRoot w:val="00B418E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35D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959"/>
    <w:rsid w:val="00771EEC"/>
    <w:rsid w:val="00786819"/>
    <w:rsid w:val="007A325A"/>
    <w:rsid w:val="007C3099"/>
    <w:rsid w:val="007E72BE"/>
    <w:rsid w:val="007F1523"/>
    <w:rsid w:val="007F509E"/>
    <w:rsid w:val="007F5799"/>
    <w:rsid w:val="007F6947"/>
    <w:rsid w:val="00834A12"/>
    <w:rsid w:val="00872729"/>
    <w:rsid w:val="00887FC8"/>
    <w:rsid w:val="008F4429"/>
    <w:rsid w:val="00932670"/>
    <w:rsid w:val="009352BB"/>
    <w:rsid w:val="00990668"/>
    <w:rsid w:val="009B397B"/>
    <w:rsid w:val="009E589D"/>
    <w:rsid w:val="009F0C77"/>
    <w:rsid w:val="009F4DD1"/>
    <w:rsid w:val="00A64E80"/>
    <w:rsid w:val="00A741D9"/>
    <w:rsid w:val="00A85589"/>
    <w:rsid w:val="00A9741D"/>
    <w:rsid w:val="00AB0576"/>
    <w:rsid w:val="00AD4B17"/>
    <w:rsid w:val="00B26FA6"/>
    <w:rsid w:val="00B418E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6A8"/>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2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754EC-2EB1-4585-90F6-2FFE14A8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F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CED02-5D33-4B9B-9580-BC5E758CF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20</Pages>
  <Words>7296</Words>
  <Characters>38433</Characters>
  <Application>Microsoft Office Word</Application>
  <DocSecurity>0</DocSecurity>
  <Lines>846</Lines>
  <Paragraphs>190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 Text of Previous Version (Jan. 31, 2017) - South Carolina Legislature Online</dc:title>
  <dc:subject/>
  <dc:creator>Gwen Thurmond</dc:creator>
  <cp:keywords/>
  <dc:description/>
  <cp:lastModifiedBy>S Volk</cp:lastModifiedBy>
  <cp:revision>2</cp:revision>
  <cp:lastPrinted>2017-01-26T16:46:00Z</cp:lastPrinted>
  <dcterms:created xsi:type="dcterms:W3CDTF">2017-01-31T19:21:00Z</dcterms:created>
  <dcterms:modified xsi:type="dcterms:W3CDTF">2017-01-31T19:21:00Z</dcterms:modified>
</cp:coreProperties>
</file>