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F82" w:rsidRDefault="00685F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DD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24C" w:rsidRDefault="003D224C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0736E7">
        <w:noBreakHyphen/>
      </w:r>
      <w:r>
        <w:t>7</w:t>
      </w:r>
      <w:r w:rsidR="000736E7">
        <w:noBreakHyphen/>
      </w:r>
      <w:r>
        <w:t>10, AS AMENDED, CODE OF LAWS OF SOUTH CAROLINA, 1976, RELATING TO UNIFORM TRAFFIC TICKETS, SO AS TO AUTHORIZE LAW ENFORCEMENT OFFICERS AND OTHER PERSONS AUTHORIZED TO PROSECUTE THOSE OFFENSES TO REISSUE A UNIFORM TRAFFIC TICKET FOR ANOTHER OFFENSE INCIDENT TO A PLEA NEGOTIATION OR AGREEMENT.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24C" w:rsidRDefault="00E02DDA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224C">
        <w:t>Section 56</w:t>
      </w:r>
      <w:r w:rsidR="000736E7">
        <w:noBreakHyphen/>
      </w:r>
      <w:r w:rsidR="003D224C">
        <w:t>7</w:t>
      </w:r>
      <w:r w:rsidR="000736E7">
        <w:noBreakHyphen/>
      </w:r>
      <w:r w:rsidR="003D224C">
        <w:t xml:space="preserve">10 of the 1976 Code, as last amended by Act </w:t>
      </w:r>
      <w:r w:rsidR="000736E7">
        <w:t>5</w:t>
      </w:r>
      <w:r w:rsidR="003D224C">
        <w:t>8 of 201</w:t>
      </w:r>
      <w:r w:rsidR="000736E7">
        <w:t>5</w:t>
      </w:r>
      <w:r w:rsidR="003D224C">
        <w:t>, is further amended by adding an appropriately lettered subsection at the end to read:</w:t>
      </w:r>
    </w:p>
    <w:p w:rsidR="003D224C" w:rsidRDefault="003D224C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24C" w:rsidRDefault="003D224C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ab/>
        <w:t>“</w:t>
      </w:r>
      <w:r>
        <w:rPr>
          <w:color w:val="000000" w:themeColor="text1"/>
        </w:rPr>
        <w:t>(  )</w:t>
      </w:r>
      <w:r>
        <w:rPr>
          <w:color w:val="000000" w:themeColor="text1"/>
        </w:rPr>
        <w:tab/>
        <w:t>Incident to a plea negotiation or agreement, a law enforcement officer or other person authorized by law to prosecute an offense for which a uniform traffic ticket is issued may invalidate the ticket and reissue a uniform traffic ticket for another offense.”</w:t>
      </w:r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D224C">
        <w:t>2</w:t>
      </w:r>
      <w:r>
        <w:t>.</w:t>
      </w:r>
      <w:r>
        <w:tab/>
        <w:t>This act takes effect upon approval by the Governor.</w:t>
      </w:r>
    </w:p>
    <w:p w:rsidR="00B76677" w:rsidRDefault="000736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F82" w:rsidRDefault="00685F82" w:rsidP="00685F82">
      <w:pPr>
        <w:suppressAutoHyphens/>
      </w:pPr>
    </w:p>
    <w:sectPr w:rsidR="00685F82" w:rsidSect="00685F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E7" w:rsidRDefault="000736E7" w:rsidP="009F0C77">
      <w:r>
        <w:separator/>
      </w:r>
    </w:p>
  </w:endnote>
  <w:endnote w:type="continuationSeparator" w:id="0">
    <w:p w:rsidR="000736E7" w:rsidRDefault="000736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66B547-ECC8-4D48-B6FE-0E25B5735A72}"/>
    <w:embedBold r:id="rId2" w:fontKey="{AB48D265-DDD5-46E3-87A0-4125292CB3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5498ED-D25B-4991-91BF-D390A8F8F4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56BA2D-6879-4012-BA03-8FDC74B970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677" w:rsidRPr="00685F82" w:rsidRDefault="00685F82" w:rsidP="0068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E7" w:rsidRDefault="000736E7" w:rsidP="009F0C77">
      <w:r>
        <w:separator/>
      </w:r>
    </w:p>
  </w:footnote>
  <w:footnote w:type="continuationSeparator" w:id="0">
    <w:p w:rsidR="000736E7" w:rsidRDefault="000736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3CM17"/>
    <w:docVar w:name="CoverBillType" w:val="b"/>
    <w:docVar w:name="DocPath" w:val="L:\Council\bills\GT\5223CM17.DOCX"/>
    <w:docVar w:name="dvBillNumber" w:val="32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2DDA"/>
    <w:rsid w:val="00011869"/>
    <w:rsid w:val="00015CD6"/>
    <w:rsid w:val="000736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24C"/>
    <w:rsid w:val="003E5288"/>
    <w:rsid w:val="003F6D79"/>
    <w:rsid w:val="0041760A"/>
    <w:rsid w:val="00417C01"/>
    <w:rsid w:val="004403BD"/>
    <w:rsid w:val="00461441"/>
    <w:rsid w:val="004809EE"/>
    <w:rsid w:val="004D148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F82"/>
    <w:rsid w:val="006913C9"/>
    <w:rsid w:val="0069470D"/>
    <w:rsid w:val="006D58AA"/>
    <w:rsid w:val="00734F00"/>
    <w:rsid w:val="007A70AE"/>
    <w:rsid w:val="0081519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6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575A"/>
    <w:rsid w:val="00D970A9"/>
    <w:rsid w:val="00DF3845"/>
    <w:rsid w:val="00E02DD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FBB1E-C2EC-4EAC-B762-EA43A0CF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D8DD7-94C1-416E-9AD3-16D68540C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151</Words>
  <Characters>747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3290 Text of Previous Version (Dec. 15, 2016) - South Carolina Legislature Online</dc:title>
  <dc:creator>Gwen Thurmond</dc:creator>
  <cp:lastModifiedBy>S Volk</cp:lastModifiedBy>
  <cp:revision>2</cp:revision>
  <cp:lastPrinted>2016-12-14T17:34:00Z</cp:lastPrinted>
  <dcterms:created xsi:type="dcterms:W3CDTF">2016-12-15T22:29:00Z</dcterms:created>
  <dcterms:modified xsi:type="dcterms:W3CDTF">2016-12-15T22:29:00Z</dcterms:modified>
</cp:coreProperties>
</file>