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2502" w:rsidRDefault="006625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2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A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37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OFFICE OF THE GOVERNOR, RELATING TO STATE EMERGENCY MANAGEMENT STANDARDS, DESIGNATED AS REGULATION DOCUMENT NUMBER 4703, PURSUANT TO THE PROVISIONS OF ARTICLE 1, CHAPTER 23, TITLE 1 OF THE 1976 CODE.</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Office of the Governor, relating to State Emergency Management Standards, designated as Regulation Document Number 4703, and submitted to the General Assembly pursuant to the provisions of Article 1, Chapter 23, Title 1 of the 1976 Code, are approved.</w:t>
      </w: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ACE" w:rsidRDefault="00905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374F">
        <w:t>2</w:t>
      </w:r>
      <w:r>
        <w:t>.</w:t>
      </w:r>
      <w:r>
        <w:tab/>
        <w:t>This joint resolution takes effect upon approval by the Governor.</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05ACE"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The proposed amendments will update the language of the regulation to include the role of the Adjutant General in emergency management as well as more precisely define the chain of command, coordination, direction, and control during an emergency. These revisions will help delineate the roles and responsibilities in emergency management at the state level.</w:t>
      </w: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ACE" w:rsidRPr="00725453" w:rsidRDefault="00905ACE" w:rsidP="00905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5453">
        <w:t xml:space="preserve">A Notice of Drafting was published in the </w:t>
      </w:r>
      <w:r w:rsidRPr="00725453">
        <w:rPr>
          <w:i/>
        </w:rPr>
        <w:t>State Register</w:t>
      </w:r>
      <w:r w:rsidRPr="00725453">
        <w:t xml:space="preserve"> on August 26, 2016.</w:t>
      </w:r>
    </w:p>
    <w:p w:rsidR="003E1711" w:rsidRDefault="0010776B" w:rsidP="00A65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62502" w:rsidRDefault="00662502" w:rsidP="00662502">
      <w:pPr>
        <w:suppressAutoHyphens/>
      </w:pPr>
    </w:p>
    <w:sectPr w:rsidR="00662502" w:rsidSect="006625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ACE" w:rsidRDefault="00905ACE" w:rsidP="009F0C77">
      <w:r>
        <w:separator/>
      </w:r>
    </w:p>
  </w:endnote>
  <w:endnote w:type="continuationSeparator" w:id="0">
    <w:p w:rsidR="00905ACE" w:rsidRDefault="00905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537B7B-E787-431F-BE98-6B2335E5A2A5}"/>
    <w:embedBold r:id="rId2" w:fontKey="{AD71B395-898A-4833-88D3-21FFEFE950AA}"/>
    <w:embedItalic r:id="rId3" w:fontKey="{B567E407-B0D0-4433-A320-B9BE90DF59EE}"/>
  </w:font>
  <w:font w:name="Calibri">
    <w:panose1 w:val="020F0502020204030204"/>
    <w:charset w:val="00"/>
    <w:family w:val="swiss"/>
    <w:pitch w:val="variable"/>
    <w:sig w:usb0="E00002FF" w:usb1="4000ACFF" w:usb2="00000001" w:usb3="00000000" w:csb0="0000019F" w:csb1="00000000"/>
    <w:embedRegular r:id="rId4" w:fontKey="{E82990E8-18BA-4C43-9E27-58F2FB2B795D}"/>
  </w:font>
  <w:font w:name="Segoe UI">
    <w:panose1 w:val="020B0502040204020203"/>
    <w:charset w:val="00"/>
    <w:family w:val="swiss"/>
    <w:pitch w:val="variable"/>
    <w:sig w:usb0="E10022FF" w:usb1="C000E47F" w:usb2="00000029" w:usb3="00000000" w:csb0="000001DF" w:csb1="00000000"/>
    <w:embedRegular r:id="rId5" w:fontKey="{231DD041-BC7F-4F2B-A6A2-F61A0313A16D}"/>
  </w:font>
  <w:font w:name="Cambria">
    <w:panose1 w:val="02040503050406030204"/>
    <w:charset w:val="00"/>
    <w:family w:val="roman"/>
    <w:pitch w:val="variable"/>
    <w:sig w:usb0="E00002FF" w:usb1="400004FF" w:usb2="00000000" w:usb3="00000000" w:csb0="0000019F" w:csb1="00000000"/>
    <w:embedRegular r:id="rId6" w:fontKey="{EA59110D-10BD-46B7-BDE0-01C88C0660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711" w:rsidRPr="00662502" w:rsidRDefault="00662502" w:rsidP="00662502">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ACE" w:rsidRDefault="00905ACE" w:rsidP="009F0C77">
      <w:r>
        <w:separator/>
      </w:r>
    </w:p>
  </w:footnote>
  <w:footnote w:type="continuationSeparator" w:id="0">
    <w:p w:rsidR="00905ACE" w:rsidRDefault="00905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83CZ17"/>
    <w:docVar w:name="CoverBillType" w:val="a"/>
    <w:docVar w:name="DocPath" w:val="L:\Council\bills\DBS\31383CZ17.DOCX"/>
    <w:docVar w:name="dvBillNumber" w:val="3908"/>
    <w:docVar w:name="dvBillNumberPrefix" w:val="H. "/>
    <w:docVar w:name="dvOriginalBody" w:val="House"/>
    <w:docVar w:name="dvSteno" w:val="DBS"/>
    <w:docVar w:name="NameofBody" w:val="h"/>
    <w:docVar w:name="vGroup2" w:val="Council"/>
  </w:docVars>
  <w:rsids>
    <w:rsidRoot w:val="00905AC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7E6"/>
    <w:rsid w:val="002E5912"/>
    <w:rsid w:val="00301B21"/>
    <w:rsid w:val="00325348"/>
    <w:rsid w:val="0032732C"/>
    <w:rsid w:val="00336AD0"/>
    <w:rsid w:val="0037079A"/>
    <w:rsid w:val="003C4DAB"/>
    <w:rsid w:val="003D01E8"/>
    <w:rsid w:val="003D3A45"/>
    <w:rsid w:val="003E1711"/>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272C4"/>
    <w:rsid w:val="0065374F"/>
    <w:rsid w:val="00662502"/>
    <w:rsid w:val="006913C9"/>
    <w:rsid w:val="0069470D"/>
    <w:rsid w:val="006D58AA"/>
    <w:rsid w:val="00734F00"/>
    <w:rsid w:val="007A70AE"/>
    <w:rsid w:val="008362E8"/>
    <w:rsid w:val="0085786E"/>
    <w:rsid w:val="008A1768"/>
    <w:rsid w:val="008A489F"/>
    <w:rsid w:val="008F0F33"/>
    <w:rsid w:val="008F4429"/>
    <w:rsid w:val="00905ACE"/>
    <w:rsid w:val="0094021A"/>
    <w:rsid w:val="009B44AF"/>
    <w:rsid w:val="009C6A0B"/>
    <w:rsid w:val="009F0C77"/>
    <w:rsid w:val="009F4DD1"/>
    <w:rsid w:val="00A02543"/>
    <w:rsid w:val="00A41684"/>
    <w:rsid w:val="00A64E80"/>
    <w:rsid w:val="00A65568"/>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D3EF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854FC4-25B1-47FC-A9C5-F15CFA439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37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374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384EF-B952-4DF9-B264-9D070EB3B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187</Words>
  <Characters>1001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3908 Text of Previous Version (Mar. 7, 2017) - South Carolina Legislature Online</dc:title>
  <dc:creator>DeirdreBrevardSmith</dc:creator>
  <cp:lastModifiedBy>S Volk</cp:lastModifiedBy>
  <cp:revision>2</cp:revision>
  <cp:lastPrinted>2017-02-21T19:53:00Z</cp:lastPrinted>
  <dcterms:created xsi:type="dcterms:W3CDTF">2017-03-07T18:17:00Z</dcterms:created>
  <dcterms:modified xsi:type="dcterms:W3CDTF">2017-03-07T18:17:00Z</dcterms:modified>
</cp:coreProperties>
</file>