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6CB" w:rsidRDefault="005D06CB"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D06CB" w:rsidRDefault="005D06CB"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2018</w:t>
      </w:r>
    </w:p>
    <w:p w:rsidR="005D06CB" w:rsidRDefault="005D06CB"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CB" w:rsidRPr="005D06CB" w:rsidRDefault="005D06CB" w:rsidP="005D06CB">
      <w:pPr>
        <w:tabs>
          <w:tab w:val="right" w:pos="5933"/>
        </w:tabs>
        <w:suppressAutoHyphens/>
      </w:pPr>
      <w:r>
        <w:tab/>
      </w:r>
      <w:r>
        <w:rPr>
          <w:b/>
          <w:sz w:val="36"/>
        </w:rPr>
        <w:t>H. 4827</w:t>
      </w:r>
    </w:p>
    <w:p w:rsidR="005D06CB" w:rsidRDefault="005D06CB"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CB" w:rsidRDefault="005D06CB" w:rsidP="005D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F6F86">
        <w:t>Rep. Henderson</w:t>
      </w:r>
    </w:p>
    <w:p w:rsidR="005D06CB" w:rsidRDefault="005D06CB"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CB" w:rsidRDefault="005D06CB"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2/1/18--H.</w:t>
      </w:r>
    </w:p>
    <w:p w:rsidR="005D06CB" w:rsidRDefault="005D06CB"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5D06CB" w:rsidRPr="005D06CB" w:rsidRDefault="005D06CB" w:rsidP="005D0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06CB" w:rsidRDefault="005D06CB"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CB" w:rsidRDefault="005D06CB"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06CB" w:rsidSect="005D06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1161" w:rsidRDefault="00021161"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361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48C" w:rsidRPr="00D56257" w:rsidRDefault="00E3448C" w:rsidP="00E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6257">
        <w:t>TO EXTEND THE DEADLINE FOR THE S</w:t>
      </w:r>
      <w:r w:rsidRPr="00D56257">
        <w:rPr>
          <w:bCs/>
          <w:color w:val="000000"/>
        </w:rPr>
        <w:t>EIZURE SAFETY IN SCHOOLS STUDY COMMITTEE</w:t>
      </w:r>
      <w:r>
        <w:rPr>
          <w:bCs/>
          <w:color w:val="000000"/>
        </w:rPr>
        <w:t xml:space="preserve"> </w:t>
      </w:r>
      <w:r w:rsidRPr="00D56257">
        <w:t xml:space="preserve">TO SUBMIT ITS WRITTEN REPORT FROM JANUARY </w:t>
      </w:r>
      <w:r>
        <w:t>31</w:t>
      </w:r>
      <w:r w:rsidRPr="00D56257">
        <w:t>, 201</w:t>
      </w:r>
      <w:r>
        <w:t>8</w:t>
      </w:r>
      <w:r w:rsidRPr="00D56257">
        <w:t xml:space="preserve">, TO JANUARY </w:t>
      </w:r>
      <w:r>
        <w:t>31</w:t>
      </w:r>
      <w:r w:rsidRPr="00D56257">
        <w:t>, 201</w:t>
      </w:r>
      <w:r>
        <w:t>9</w:t>
      </w:r>
      <w:r w:rsidRPr="00D56257">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448C">
        <w:t>The deadline for the Seizure Safety in Schools Study Committee to submit the written report required pursuant to Act 125 of 2017 is extended from January 31, 2018, to January 31, 2019.</w:t>
      </w:r>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448C">
        <w:t>2</w:t>
      </w:r>
      <w:r>
        <w:t>.</w:t>
      </w:r>
      <w:r>
        <w:tab/>
        <w:t>This joint resolution takes effect upon approval by the Governor.</w:t>
      </w:r>
    </w:p>
    <w:p w:rsidR="00590950" w:rsidRDefault="005D3D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F1A" w:rsidRDefault="00170F1A" w:rsidP="00170F1A">
      <w:pPr>
        <w:suppressAutoHyphens/>
      </w:pPr>
    </w:p>
    <w:sectPr w:rsidR="00170F1A" w:rsidSect="005D06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613" w:rsidRDefault="006D3613" w:rsidP="009F0C77">
      <w:r>
        <w:separator/>
      </w:r>
    </w:p>
  </w:endnote>
  <w:endnote w:type="continuationSeparator" w:id="0">
    <w:p w:rsidR="006D3613" w:rsidRDefault="006D36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6BBCA9-C3F0-4737-8B5C-0094D657657C}"/>
    <w:embedBold r:id="rId2" w:fontKey="{2B5FED34-2FAF-44B3-81AC-954F4EA019B5}"/>
  </w:font>
  <w:font w:name="Calibri">
    <w:panose1 w:val="020F0502020204030204"/>
    <w:charset w:val="00"/>
    <w:family w:val="swiss"/>
    <w:pitch w:val="variable"/>
    <w:sig w:usb0="E00002FF" w:usb1="4000ACFF" w:usb2="00000001" w:usb3="00000000" w:csb0="0000019F" w:csb1="00000000"/>
    <w:embedRegular r:id="rId3" w:fontKey="{0DB9BAA3-6F32-4171-A984-3EC4B93640CE}"/>
  </w:font>
  <w:font w:name="Cambria">
    <w:panose1 w:val="02040503050406030204"/>
    <w:charset w:val="00"/>
    <w:family w:val="roman"/>
    <w:pitch w:val="variable"/>
    <w:sig w:usb0="E00002FF" w:usb1="400004FF" w:usb2="00000000" w:usb3="00000000" w:csb0="0000019F" w:csb1="00000000"/>
    <w:embedRegular r:id="rId4" w:fontKey="{F37FFC88-14AB-4470-AEC4-53306C227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950" w:rsidRPr="00021161" w:rsidRDefault="00021161" w:rsidP="00021161">
    <w:pPr>
      <w:pStyle w:val="Footer"/>
      <w:tabs>
        <w:tab w:val="clear" w:pos="4680"/>
        <w:tab w:val="clear" w:pos="9360"/>
        <w:tab w:val="center" w:pos="2995"/>
      </w:tabs>
      <w:spacing w:before="120"/>
    </w:pPr>
    <w:r>
      <w:t>[4827</w:t>
    </w:r>
    <w:r w:rsidR="005D06CB">
      <w:t>-</w:t>
    </w:r>
    <w:r w:rsidR="005D06CB">
      <w:fldChar w:fldCharType="begin"/>
    </w:r>
    <w:r w:rsidR="005D06CB">
      <w:instrText xml:space="preserve"> PAGE  \* MERGEFORMAT </w:instrText>
    </w:r>
    <w:r w:rsidR="005D06CB">
      <w:fldChar w:fldCharType="separate"/>
    </w:r>
    <w:r w:rsidR="00762976">
      <w:rPr>
        <w:noProof/>
      </w:rPr>
      <w:t>1</w:t>
    </w:r>
    <w:r w:rsidR="005D06CB">
      <w:fldChar w:fldCharType="end"/>
    </w:r>
    <w:r w:rsidR="005D06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6CB" w:rsidRPr="00021161" w:rsidRDefault="005D06CB" w:rsidP="00021161">
    <w:pPr>
      <w:pStyle w:val="Footer"/>
      <w:tabs>
        <w:tab w:val="clear" w:pos="4680"/>
        <w:tab w:val="clear" w:pos="9360"/>
        <w:tab w:val="center" w:pos="2995"/>
      </w:tabs>
      <w:spacing w:before="120"/>
    </w:pPr>
    <w:r>
      <w:t>[4827]</w:t>
    </w:r>
    <w:r>
      <w:tab/>
    </w:r>
    <w:r>
      <w:fldChar w:fldCharType="begin"/>
    </w:r>
    <w:r>
      <w:instrText xml:space="preserve"> PAGE  \* MERGEFORMAT </w:instrText>
    </w:r>
    <w:r>
      <w:fldChar w:fldCharType="separate"/>
    </w:r>
    <w:r w:rsidR="00170F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613" w:rsidRDefault="006D3613" w:rsidP="009F0C77">
      <w:r>
        <w:separator/>
      </w:r>
    </w:p>
  </w:footnote>
  <w:footnote w:type="continuationSeparator" w:id="0">
    <w:p w:rsidR="006D3613" w:rsidRDefault="006D36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2WAB18"/>
    <w:docVar w:name="CoverBillType" w:val="j"/>
    <w:docVar w:name="DocPath" w:val="L:\Council\bills\AGM\19292WAB18.DOCX"/>
    <w:docVar w:name="dvBillNumber" w:val="4827"/>
    <w:docVar w:name="dvBillNumberPrefix" w:val="H. "/>
    <w:docVar w:name="dvOriginalBody" w:val="House"/>
    <w:docVar w:name="dvSteno" w:val="AGM"/>
    <w:docVar w:name="NameofBody" w:val="h"/>
    <w:docVar w:name="vGroup2" w:val="Council"/>
  </w:docVars>
  <w:rsids>
    <w:rsidRoot w:val="006D3613"/>
    <w:rsid w:val="00011869"/>
    <w:rsid w:val="00015CD6"/>
    <w:rsid w:val="00021161"/>
    <w:rsid w:val="0002243F"/>
    <w:rsid w:val="000E0100"/>
    <w:rsid w:val="000E1785"/>
    <w:rsid w:val="000F40FA"/>
    <w:rsid w:val="001035F1"/>
    <w:rsid w:val="0010776B"/>
    <w:rsid w:val="00133E66"/>
    <w:rsid w:val="001435A3"/>
    <w:rsid w:val="00146ED3"/>
    <w:rsid w:val="00151044"/>
    <w:rsid w:val="00170F1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950"/>
    <w:rsid w:val="005A62FE"/>
    <w:rsid w:val="005C2FE2"/>
    <w:rsid w:val="005D06CB"/>
    <w:rsid w:val="005D3D92"/>
    <w:rsid w:val="005E2BC9"/>
    <w:rsid w:val="00605102"/>
    <w:rsid w:val="006215AA"/>
    <w:rsid w:val="006913C9"/>
    <w:rsid w:val="0069470D"/>
    <w:rsid w:val="006D3613"/>
    <w:rsid w:val="006D58AA"/>
    <w:rsid w:val="006F216F"/>
    <w:rsid w:val="00734F00"/>
    <w:rsid w:val="0076297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336C"/>
    <w:rsid w:val="00C92819"/>
    <w:rsid w:val="00CC6B7B"/>
    <w:rsid w:val="00CD2089"/>
    <w:rsid w:val="00D73A67"/>
    <w:rsid w:val="00D970A9"/>
    <w:rsid w:val="00DF3845"/>
    <w:rsid w:val="00E3448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7376EA-93B6-44B3-8A4C-CD70A292A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CD546-E489-4701-9193-287728DF6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5C80867C</Template>
  <TotalTime>0</TotalTime>
  <Pages>2</Pages>
  <Words>110</Words>
  <Characters>536</Characters>
  <Application>Microsoft Office Word</Application>
  <DocSecurity>0</DocSecurity>
  <Lines>36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4827 Text of Previous Version (Feb. 1, 2018) - South Carolina Legislature Online</dc:title>
  <dc:creator>angiemorgan</dc:creator>
  <cp:lastModifiedBy>Warren Wilson</cp:lastModifiedBy>
  <cp:revision>2</cp:revision>
  <dcterms:created xsi:type="dcterms:W3CDTF">2018-02-01T21:12:00Z</dcterms:created>
  <dcterms:modified xsi:type="dcterms:W3CDTF">2018-02-01T21:12:00Z</dcterms:modified>
</cp:coreProperties>
</file>