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7976" w:rsidRDefault="003F79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7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713D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EE9" w:rsidRDefault="00EB0EE9" w:rsidP="00EB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COMMEND JOHNNY MORANT ON A LIFE COMMITTED TO COMMUNITY SERVICE TO THE CITIZENS OF GEORGETOWN AND TO WISH HIM MUCH CONTINUED HAPPINESS AND SUCCESS IN ALL HIS FUTURE ENDEAVORS.</w:t>
      </w:r>
    </w:p>
    <w:p w:rsidR="00EB0EE9" w:rsidRDefault="00EB0EE9" w:rsidP="00EB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B0EE9" w:rsidRDefault="00EB0EE9" w:rsidP="00EB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of South Carolina deem it appropriate to pause in their deliberations to honor Johnny Morant for the multitude of contributions he has made for the betterment of the lives of the citizens of Georgetown; and</w:t>
      </w:r>
    </w:p>
    <w:p w:rsidR="00EB0EE9" w:rsidRDefault="00EB0EE9" w:rsidP="00EB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EE9" w:rsidRDefault="00EB0EE9" w:rsidP="00EB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Johnny Morant has served on the Georgetown County Council since 1993 and as chairman since 2008. He earned his bachelor of science degree from Savannah State University and his law degree from the University of Illinois. He is a partner at the law firm Morant and Morant, LLC, a general practice firm; and</w:t>
      </w:r>
    </w:p>
    <w:p w:rsidR="00EB0EE9" w:rsidRDefault="00EB0EE9" w:rsidP="00EB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EE9" w:rsidRDefault="00EB0EE9" w:rsidP="00EB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serving as a member and chairman of the Georgetown County Council, he also is a member of the Waccamaw Regional Council of Governments Board of Directors, the South State Bank Advisory Board, and Alpha Phi Alpha fraternity, as well as a former chairman of the Waccamaw Workforce Investment Board; and</w:t>
      </w:r>
    </w:p>
    <w:p w:rsidR="00EB0EE9" w:rsidRDefault="00EB0EE9" w:rsidP="00EB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EE9" w:rsidRDefault="00EB0EE9" w:rsidP="00EB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devoted member of Mt. Carmel United Baptist Church</w:t>
      </w:r>
      <w:r w:rsidR="00E04E74">
        <w:t>,</w:t>
      </w:r>
      <w:r>
        <w:t xml:space="preserve"> Mr. Morant is married to the love of his life</w:t>
      </w:r>
      <w:r w:rsidR="00E04E74">
        <w:t>,</w:t>
      </w:r>
      <w:r>
        <w:t xml:space="preserve"> Janice</w:t>
      </w:r>
      <w:r w:rsidR="00E04E74">
        <w:t>, and</w:t>
      </w:r>
      <w:r>
        <w:t xml:space="preserve"> </w:t>
      </w:r>
      <w:r w:rsidR="00E04E74">
        <w:t>t</w:t>
      </w:r>
      <w:r>
        <w:t>ogether they have a son, Johnny Morant, Jr., who is a computer engineer with First Citizen</w:t>
      </w:r>
      <w:r w:rsidRPr="00EB0EE9">
        <w:t>’</w:t>
      </w:r>
      <w:r>
        <w:t>s Bank in Raleigh, North Carolina; and a daughter, Nedra Morant, who works with Wells Fargo in Charlotte. They also have two treasured grandchildren, Johnny III and Simone; and</w:t>
      </w:r>
    </w:p>
    <w:p w:rsidR="00EB0EE9" w:rsidRDefault="00EB0EE9" w:rsidP="00EB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EE9" w:rsidRDefault="00EB0EE9" w:rsidP="00EB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members of the House of Representatives are grateful for the legacy of temperance, dedication, and altruism which Mr. Morant has created and wish him many years of happiness in his well</w:t>
      </w:r>
      <w:r>
        <w:noBreakHyphen/>
        <w:t>earned retirement.  Now, therefore,</w:t>
      </w:r>
    </w:p>
    <w:p w:rsidR="00EB0EE9" w:rsidRDefault="00EB0EE9" w:rsidP="00EB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EE9" w:rsidRDefault="00EB0EE9" w:rsidP="00EB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B0EE9" w:rsidRDefault="00EB0EE9" w:rsidP="00EB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EE9" w:rsidRDefault="00EB0EE9" w:rsidP="00EB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honor and commend Johnny Morant on a life committed to community service to the citizens of Georgetown and wish him much continued happiness and success in all his future endeavors.</w:t>
      </w:r>
    </w:p>
    <w:p w:rsidR="00EB0EE9" w:rsidRDefault="00EB0EE9" w:rsidP="00EB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EE9" w:rsidRDefault="00EB0EE9" w:rsidP="00EB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Johnny Morant.</w:t>
      </w:r>
    </w:p>
    <w:p w:rsidR="0055598A" w:rsidRDefault="00EB0EE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F7976" w:rsidRDefault="003F7976" w:rsidP="003F7976">
      <w:pPr>
        <w:suppressAutoHyphens/>
      </w:pPr>
    </w:p>
    <w:sectPr w:rsidR="003F7976" w:rsidSect="003F797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13D7" w:rsidRDefault="006713D7" w:rsidP="009F0C77">
      <w:r>
        <w:separator/>
      </w:r>
    </w:p>
  </w:endnote>
  <w:endnote w:type="continuationSeparator" w:id="0">
    <w:p w:rsidR="006713D7" w:rsidRDefault="006713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217A7BB-90E3-4B33-91CF-BED874442621}"/>
    <w:embedBold r:id="rId2" w:fontKey="{AC3A23D7-A3C4-4198-8412-2D6D20985527}"/>
  </w:font>
  <w:font w:name="Calibri">
    <w:panose1 w:val="020F0502020204030204"/>
    <w:charset w:val="00"/>
    <w:family w:val="swiss"/>
    <w:pitch w:val="variable"/>
    <w:sig w:usb0="E00002FF" w:usb1="4000ACFF" w:usb2="00000001" w:usb3="00000000" w:csb0="0000019F" w:csb1="00000000"/>
    <w:embedRegular r:id="rId3" w:fontKey="{71E55A47-1AFA-41F6-AEA2-5406CFA99D2A}"/>
  </w:font>
  <w:font w:name="Cambria">
    <w:panose1 w:val="02040503050406030204"/>
    <w:charset w:val="00"/>
    <w:family w:val="roman"/>
    <w:pitch w:val="variable"/>
    <w:sig w:usb0="E00002FF" w:usb1="400004FF" w:usb2="00000000" w:usb3="00000000" w:csb0="0000019F" w:csb1="00000000"/>
    <w:embedRegular r:id="rId4" w:fontKey="{A6F91CF6-A147-45E1-A8D2-BF8629A470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598A" w:rsidRPr="003F7976" w:rsidRDefault="003F7976" w:rsidP="003F7976">
    <w:pPr>
      <w:pStyle w:val="Footer"/>
      <w:tabs>
        <w:tab w:val="clear" w:pos="4680"/>
        <w:tab w:val="clear" w:pos="9360"/>
        <w:tab w:val="center" w:pos="2995"/>
      </w:tabs>
      <w:spacing w:before="120"/>
    </w:pPr>
    <w:r>
      <w:t>[5329]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13D7" w:rsidRDefault="006713D7" w:rsidP="009F0C77">
      <w:r>
        <w:separator/>
      </w:r>
    </w:p>
  </w:footnote>
  <w:footnote w:type="continuationSeparator" w:id="0">
    <w:p w:rsidR="006713D7" w:rsidRDefault="006713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11WAB18"/>
    <w:docVar w:name="CoverBillType" w:val="r"/>
    <w:docVar w:name="DocPath" w:val="L:\Council\bills\RT\17411WAB18.DOCX"/>
    <w:docVar w:name="dvBillNumber" w:val="5329"/>
    <w:docVar w:name="dvBillNumberPrefix" w:val="H. "/>
    <w:docVar w:name="dvOriginalBody" w:val="House"/>
    <w:docVar w:name="dvSteno" w:val="RT"/>
    <w:docVar w:name="NameofBody" w:val="h"/>
    <w:docVar w:name="vGroup2" w:val="Council"/>
  </w:docVars>
  <w:rsids>
    <w:rsidRoot w:val="006713D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3F7976"/>
    <w:rsid w:val="0041760A"/>
    <w:rsid w:val="00417C01"/>
    <w:rsid w:val="004403BD"/>
    <w:rsid w:val="00461441"/>
    <w:rsid w:val="004809EE"/>
    <w:rsid w:val="004E7D54"/>
    <w:rsid w:val="005273C6"/>
    <w:rsid w:val="00530A69"/>
    <w:rsid w:val="00545593"/>
    <w:rsid w:val="0055598A"/>
    <w:rsid w:val="00556EBF"/>
    <w:rsid w:val="00577C6C"/>
    <w:rsid w:val="005A62FE"/>
    <w:rsid w:val="005C2FE2"/>
    <w:rsid w:val="005E2BC9"/>
    <w:rsid w:val="00605102"/>
    <w:rsid w:val="006215AA"/>
    <w:rsid w:val="006713D7"/>
    <w:rsid w:val="006913C9"/>
    <w:rsid w:val="0069470D"/>
    <w:rsid w:val="006D58AA"/>
    <w:rsid w:val="00734F00"/>
    <w:rsid w:val="007A70AE"/>
    <w:rsid w:val="008362E8"/>
    <w:rsid w:val="008516BB"/>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04E74"/>
    <w:rsid w:val="00E41911"/>
    <w:rsid w:val="00E44B57"/>
    <w:rsid w:val="00E92EEF"/>
    <w:rsid w:val="00EB0EE9"/>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A786AB-80F5-481E-BBA1-55BEE3AAF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2436C0-96CD-4FB2-9E0C-C224E19DF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31CBD8E.dotm</Template>
  <TotalTime>0</TotalTime>
  <Pages>1</Pages>
  <Words>356</Words>
  <Characters>1788</Characters>
  <Application>Microsoft Office Word</Application>
  <DocSecurity>0</DocSecurity>
  <Lines>58</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5329 Text of Previous Version (Apr. 26, 2018) - South Carolina Legislature Online</dc:title>
  <dc:creator>Rebecca Turner</dc:creator>
  <cp:lastModifiedBy>S Volk</cp:lastModifiedBy>
  <cp:revision>2</cp:revision>
  <cp:lastPrinted>2018-04-26T19:35:00Z</cp:lastPrinted>
  <dcterms:created xsi:type="dcterms:W3CDTF">2018-04-26T20:14:00Z</dcterms:created>
  <dcterms:modified xsi:type="dcterms:W3CDTF">2018-04-26T20:14:00Z</dcterms:modified>
</cp:coreProperties>
</file>