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4BA2" w:rsidRP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2017</w:t>
      </w: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BA2" w:rsidRPr="00264BA2" w:rsidRDefault="00264BA2" w:rsidP="00264BA2">
      <w:pPr>
        <w:tabs>
          <w:tab w:val="right" w:pos="5933"/>
        </w:tabs>
        <w:suppressAutoHyphens/>
        <w:jc w:val="both"/>
        <w:rPr>
          <w:rFonts w:eastAsia="Times New Roman"/>
        </w:rPr>
      </w:pPr>
      <w:r>
        <w:rPr>
          <w:rFonts w:eastAsia="Times New Roman"/>
        </w:rPr>
        <w:tab/>
      </w:r>
      <w:r>
        <w:rPr>
          <w:rFonts w:eastAsia="Times New Roman"/>
          <w:b/>
          <w:sz w:val="36"/>
        </w:rPr>
        <w:t>S. 562</w:t>
      </w: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BA2" w:rsidRDefault="00264BA2" w:rsidP="0026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041E">
        <w:t>Senators McElveen and Johnson</w:t>
      </w: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3/16/17--S.</w:t>
      </w: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2017.</w:t>
      </w:r>
    </w:p>
    <w:p w:rsidR="00264BA2" w:rsidRPr="00264BA2" w:rsidRDefault="00264BA2" w:rsidP="0026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4BA2" w:rsidSect="00264BA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A65EA" w:rsidRPr="00522CE0" w:rsidRDefault="004A6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6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6F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7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2(A) OF ACT 321 OF 2010, RELATING TO THE CONSOLIDATION OF THE SUMTER COUNTY SCHOOL DISTRICT, TO PROVIDE FOR TWO AT-LARGE MEMBERS OF THE SUMTER COUNTY SCHOOL DISTRICT BOARD OF TRUSTEES; TO PROVIDE FOR THE INITIAL APPOINTMENT AND SUBSEQUENT ELECTION OF AT-LARGE SCHOOL BOARD MEMBERS; AND TO STAGGER THE TERMS OF THE AT-LARGE SCHOOL BOARD MEMBERS.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2AF3">
        <w:rPr>
          <w:rFonts w:eastAsia="Times New Roman"/>
        </w:rPr>
        <w:t>SECTION 2(A) of Act 321 of 2010</w:t>
      </w:r>
      <w:r w:rsidR="002F2AF3">
        <w:t xml:space="preserve"> is amended to read:</w:t>
      </w: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612" w:rsidRDefault="002F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SECTION</w:t>
      </w:r>
      <w:r>
        <w:tab/>
        <w:t>2.</w:t>
      </w:r>
      <w:r>
        <w:tab/>
        <w:t>(A)</w:t>
      </w:r>
      <w:r>
        <w:rPr>
          <w:u w:val="single"/>
        </w:rPr>
        <w:t>(1)</w:t>
      </w:r>
      <w:r>
        <w:tab/>
        <w:t xml:space="preserve">The school district must be governed by a board of trustees of </w:t>
      </w:r>
      <w:r w:rsidRPr="002F2AF3">
        <w:rPr>
          <w:strike/>
        </w:rPr>
        <w:t>seven</w:t>
      </w:r>
      <w:r>
        <w:t xml:space="preserve"> </w:t>
      </w:r>
      <w:r w:rsidR="00306612">
        <w:rPr>
          <w:u w:val="single"/>
        </w:rPr>
        <w:t>nine</w:t>
      </w:r>
      <w:r w:rsidR="00306612">
        <w:t xml:space="preserve"> </w:t>
      </w:r>
      <w:r>
        <w:t>members, one of whom must be elected from each district from which members of the Sumter County Council are elected</w:t>
      </w:r>
      <w:r w:rsidR="00306612" w:rsidRPr="002E266A">
        <w:t xml:space="preserve"> </w:t>
      </w:r>
      <w:r w:rsidR="00306612">
        <w:rPr>
          <w:u w:val="single"/>
        </w:rPr>
        <w:t xml:space="preserve">and two </w:t>
      </w:r>
      <w:r w:rsidR="00FE7F57">
        <w:rPr>
          <w:u w:val="single"/>
        </w:rPr>
        <w:t xml:space="preserve">members </w:t>
      </w:r>
      <w:r w:rsidR="00306612">
        <w:rPr>
          <w:u w:val="single"/>
        </w:rPr>
        <w:t>from the county at large</w:t>
      </w:r>
      <w:r>
        <w:t>.</w:t>
      </w:r>
      <w:r w:rsidR="00CF7BA2">
        <w:t xml:space="preserve"> </w:t>
      </w:r>
      <w:r w:rsidR="00CF7BA2" w:rsidRPr="00CF7BA2">
        <w:rPr>
          <w:u w:val="single"/>
        </w:rPr>
        <w:t>The members of the board must be elected in nonpartisan elections</w:t>
      </w:r>
      <w:r w:rsidR="00CF7BA2">
        <w:rPr>
          <w:u w:val="single"/>
        </w:rPr>
        <w:t xml:space="preserve">. </w:t>
      </w:r>
      <w:r w:rsidR="00CF7BA2" w:rsidRPr="00CF7BA2">
        <w:rPr>
          <w:u w:val="single"/>
        </w:rPr>
        <w:t xml:space="preserve">A member of the board </w:t>
      </w:r>
      <w:r w:rsidR="00CF7BA2">
        <w:rPr>
          <w:u w:val="single"/>
        </w:rPr>
        <w:t xml:space="preserve">representing a district </w:t>
      </w:r>
      <w:r w:rsidR="00CF7BA2" w:rsidRPr="00CF7BA2">
        <w:rPr>
          <w:u w:val="single"/>
        </w:rPr>
        <w:t>must be a resident of the school district and the election district from which he is elected.</w:t>
      </w:r>
    </w:p>
    <w:p w:rsidR="00FE7F57" w:rsidRDefault="00FE7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FE7F57">
        <w:rPr>
          <w:u w:val="single"/>
        </w:rPr>
        <w:t>(2)</w:t>
      </w:r>
      <w:r>
        <w:rPr>
          <w:u w:val="single"/>
        </w:rPr>
        <w:t>(a)</w:t>
      </w:r>
      <w:r w:rsidRPr="00FE7F57">
        <w:tab/>
      </w:r>
      <w:r>
        <w:rPr>
          <w:u w:val="single"/>
        </w:rPr>
        <w:t>The two at</w:t>
      </w:r>
      <w:r w:rsidR="002E266A">
        <w:rPr>
          <w:u w:val="single"/>
        </w:rPr>
        <w:t>-</w:t>
      </w:r>
      <w:r>
        <w:rPr>
          <w:u w:val="single"/>
        </w:rPr>
        <w:t>large members of the board shall initially be appointed to the board by th</w:t>
      </w:r>
      <w:r w:rsidR="002E266A">
        <w:rPr>
          <w:u w:val="single"/>
        </w:rPr>
        <w:t>e members of the Sumter County L</w:t>
      </w:r>
      <w:r>
        <w:rPr>
          <w:u w:val="single"/>
        </w:rPr>
        <w:t xml:space="preserve">egislative </w:t>
      </w:r>
      <w:r w:rsidR="002E266A">
        <w:rPr>
          <w:u w:val="single"/>
        </w:rPr>
        <w:t>D</w:t>
      </w:r>
      <w:r>
        <w:rPr>
          <w:u w:val="single"/>
        </w:rPr>
        <w:t xml:space="preserve">elegation. The appointees shall serve on the board until the next scheduled nonpartisan school district election. Members appointed by the Sumter County </w:t>
      </w:r>
      <w:r w:rsidR="002E266A">
        <w:rPr>
          <w:u w:val="single"/>
        </w:rPr>
        <w:t>L</w:t>
      </w:r>
      <w:r>
        <w:rPr>
          <w:u w:val="single"/>
        </w:rPr>
        <w:t xml:space="preserve">egislative </w:t>
      </w:r>
      <w:r w:rsidR="002E266A">
        <w:rPr>
          <w:u w:val="single"/>
        </w:rPr>
        <w:t>D</w:t>
      </w:r>
      <w:r>
        <w:rPr>
          <w:u w:val="single"/>
        </w:rPr>
        <w:t>elegation are eligible for election.</w:t>
      </w:r>
    </w:p>
    <w:p w:rsidR="00FE7F57" w:rsidRPr="00FE7F57" w:rsidRDefault="00206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FE7F57">
        <w:tab/>
      </w:r>
      <w:r w:rsidR="00FE7F57">
        <w:tab/>
      </w:r>
      <w:r w:rsidR="00FE7F57">
        <w:rPr>
          <w:u w:val="single"/>
        </w:rPr>
        <w:t>(b)</w:t>
      </w:r>
      <w:r w:rsidR="00FE7F57">
        <w:tab/>
      </w:r>
      <w:r w:rsidR="00FE7F57" w:rsidRPr="00FE7F57">
        <w:rPr>
          <w:u w:val="single"/>
        </w:rPr>
        <w:t>One a</w:t>
      </w:r>
      <w:r w:rsidR="00FE7F57">
        <w:rPr>
          <w:u w:val="single"/>
        </w:rPr>
        <w:t>t-large member elected to the board in 2018 shall be elected to a term of two years</w:t>
      </w:r>
      <w:r w:rsidR="002E266A">
        <w:rPr>
          <w:u w:val="single"/>
        </w:rPr>
        <w:t>,</w:t>
      </w:r>
      <w:r w:rsidR="00FE7F57">
        <w:rPr>
          <w:u w:val="single"/>
        </w:rPr>
        <w:t xml:space="preserve"> and the other member shall be </w:t>
      </w:r>
      <w:r w:rsidR="00FE7F57">
        <w:rPr>
          <w:u w:val="single"/>
        </w:rPr>
        <w:lastRenderedPageBreak/>
        <w:t>elected to a term of four years. Thereafter, all at-large elections shall be for a four</w:t>
      </w:r>
      <w:r w:rsidR="002E266A">
        <w:rPr>
          <w:u w:val="single"/>
        </w:rPr>
        <w:t>-</w:t>
      </w:r>
      <w:r w:rsidR="00FE7F57">
        <w:rPr>
          <w:u w:val="single"/>
        </w:rPr>
        <w:t xml:space="preserve">year term. The members of the Sumter County </w:t>
      </w:r>
      <w:r w:rsidR="002E266A">
        <w:rPr>
          <w:u w:val="single"/>
        </w:rPr>
        <w:t>Legislative De</w:t>
      </w:r>
      <w:r w:rsidR="00FE7F57">
        <w:rPr>
          <w:u w:val="single"/>
        </w:rPr>
        <w:t>legation shall designate which at-large seat shall be subject to the two</w:t>
      </w:r>
      <w:r w:rsidR="002E266A">
        <w:rPr>
          <w:u w:val="single"/>
        </w:rPr>
        <w:t>-</w:t>
      </w:r>
      <w:r w:rsidR="00FE7F57">
        <w:rPr>
          <w:u w:val="single"/>
        </w:rPr>
        <w:t>year term following the 2018 election.</w:t>
      </w:r>
    </w:p>
    <w:p w:rsidR="00CF7BA2" w:rsidRDefault="0030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306612">
        <w:rPr>
          <w:u w:val="single"/>
        </w:rPr>
        <w:t>(</w:t>
      </w:r>
      <w:r w:rsidR="00CF7BA2">
        <w:rPr>
          <w:u w:val="single"/>
        </w:rPr>
        <w:t>3</w:t>
      </w:r>
      <w:r w:rsidRPr="00306612">
        <w:rPr>
          <w:u w:val="single"/>
        </w:rPr>
        <w:t>)</w:t>
      </w:r>
      <w:r>
        <w:tab/>
      </w:r>
      <w:r w:rsidR="002F2AF3" w:rsidRPr="00CF7BA2">
        <w:rPr>
          <w:strike/>
        </w:rPr>
        <w:t xml:space="preserve">The members of the board must be elected in nonpartisan elections </w:t>
      </w:r>
      <w:r w:rsidR="002F2AF3" w:rsidRPr="00306612">
        <w:rPr>
          <w:strike/>
        </w:rPr>
        <w:t>to be held beginning in 2010</w:t>
      </w:r>
      <w:r w:rsidR="002F2AF3" w:rsidRPr="00CF7BA2">
        <w:rPr>
          <w:strike/>
        </w:rPr>
        <w:t>. A member of the board must be a resident of the school district and the election dis</w:t>
      </w:r>
      <w:r w:rsidRPr="00CF7BA2">
        <w:rPr>
          <w:strike/>
        </w:rPr>
        <w:t>trict from which he is elected.</w:t>
      </w:r>
      <w:r w:rsidR="00FE7F57" w:rsidRPr="00CF7BA2">
        <w:rPr>
          <w:strike/>
        </w:rPr>
        <w:t xml:space="preserve"> </w:t>
      </w:r>
      <w:r w:rsidR="002F2AF3" w:rsidRPr="00CF7BA2">
        <w:rPr>
          <w:strike/>
        </w:rPr>
        <w:t xml:space="preserve">The members of the board shall elect a chairman and other officers they consider necessary to serve for terms of two years in these capacities. </w:t>
      </w:r>
      <w:r w:rsidR="002F2AF3" w:rsidRPr="00FE7F57">
        <w:rPr>
          <w:strike/>
        </w:rPr>
        <w:t>The 2010 nonpartisan election must be held at the same time as the general election.</w:t>
      </w:r>
      <w:r w:rsidR="002F2AF3">
        <w:t xml:space="preserve"> </w:t>
      </w:r>
      <w:r w:rsidR="002F2AF3" w:rsidRPr="00CF7BA2">
        <w:rPr>
          <w:strike/>
        </w:rPr>
        <w:t>After the 2010 election, members of the board must be elected at nonpartisan elections</w:t>
      </w:r>
      <w:r w:rsidR="002F2AF3" w:rsidRPr="002E266A">
        <w:t xml:space="preserve"> </w:t>
      </w:r>
      <w:r w:rsidR="00CF7BA2">
        <w:rPr>
          <w:u w:val="single"/>
        </w:rPr>
        <w:t>School board elections shall be non-partisan and shall be</w:t>
      </w:r>
      <w:r w:rsidR="00CF7BA2">
        <w:t xml:space="preserve"> </w:t>
      </w:r>
      <w:r w:rsidR="002F2AF3">
        <w:t xml:space="preserve">conducted on the first Tuesday after the first Monday of November every two </w:t>
      </w:r>
      <w:r w:rsidR="002F2AF3" w:rsidRPr="00CF7BA2">
        <w:rPr>
          <w:strike/>
        </w:rPr>
        <w:t>or four</w:t>
      </w:r>
      <w:r w:rsidR="002F2AF3">
        <w:t xml:space="preserve"> years </w:t>
      </w:r>
      <w:r w:rsidR="002F2AF3" w:rsidRPr="00CF7BA2">
        <w:rPr>
          <w:strike/>
        </w:rPr>
        <w:t>thereafter beginning in 2012</w:t>
      </w:r>
      <w:r w:rsidR="002F2AF3">
        <w:t>. Members of the board must be elected for four-year terms and until their successors are elected and qualify</w:t>
      </w:r>
      <w:r w:rsidR="002F2AF3" w:rsidRPr="00CF7BA2">
        <w:rPr>
          <w:strike/>
        </w:rPr>
        <w:t>, except that of the seven members of the board elected in 2010, the members elected from Election Districts 1, 2, 3, and 4 shall serve for initial terms to expire in November 2014, when their successors elected at the 2014 election qualify and take office, and the members elected from Election Districts 5, 6, and 7 shall serve for initial terms to expire in November 2012, when their successors elected at the 2012 election qualify and take office</w:t>
      </w:r>
      <w:r w:rsidR="002F2AF3" w:rsidRPr="002E266A">
        <w:t>.</w:t>
      </w:r>
      <w:r w:rsidR="002F2AF3">
        <w:t xml:space="preserv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7-13-35 of the 1976 Code. The results of the elections must be determined by the nonpartisan plurality method as contained in Section 5-15-61 of the 1976 Code. The members of the board elected in these nonpartisan elections shall take office one week following certification of their election as provided in Section 59-19-315 of the 1976 Code.</w:t>
      </w:r>
    </w:p>
    <w:p w:rsidR="002F2AF3" w:rsidRDefault="00206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CF7BA2">
        <w:tab/>
      </w:r>
      <w:r w:rsidR="00CF7BA2" w:rsidRPr="00CF7BA2">
        <w:rPr>
          <w:u w:val="single"/>
        </w:rPr>
        <w:t>(4)</w:t>
      </w:r>
      <w:r w:rsidR="00CF7BA2">
        <w:tab/>
      </w:r>
      <w:r w:rsidR="00CF7BA2" w:rsidRPr="00CF7BA2">
        <w:rPr>
          <w:u w:val="single"/>
        </w:rPr>
        <w:t>The members of the board shall elect a chairman and other officers they consider necessary to serve for terms of two years in these capacities.</w:t>
      </w:r>
      <w:r w:rsidR="002F2AF3">
        <w:t>”</w:t>
      </w:r>
    </w:p>
    <w:p w:rsidR="002F2AF3" w:rsidRDefault="002F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Pr="00522CE0"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2AF3">
        <w:rPr>
          <w:rFonts w:eastAsia="Times New Roman"/>
        </w:rPr>
        <w:t>2</w:t>
      </w:r>
      <w:r>
        <w:rPr>
          <w:rFonts w:eastAsia="Times New Roman"/>
        </w:rPr>
        <w:t>.</w:t>
      </w:r>
      <w:r>
        <w:rPr>
          <w:rFonts w:eastAsia="Times New Roman"/>
        </w:rPr>
        <w:tab/>
        <w:t>This act takes effect upon approval by the Governor.</w:t>
      </w:r>
    </w:p>
    <w:p w:rsidR="008638BE" w:rsidRDefault="002E26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44B1" w:rsidRDefault="00FA44B1" w:rsidP="00FA44B1">
      <w:pPr>
        <w:suppressAutoHyphens/>
        <w:jc w:val="both"/>
        <w:rPr>
          <w:rFonts w:eastAsia="Times New Roman"/>
        </w:rPr>
      </w:pPr>
    </w:p>
    <w:sectPr w:rsidR="00FA44B1" w:rsidSect="00264BA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BA2" w:rsidRDefault="00CF7BA2" w:rsidP="00522CE0">
      <w:r>
        <w:separator/>
      </w:r>
    </w:p>
  </w:endnote>
  <w:endnote w:type="continuationSeparator" w:id="0">
    <w:p w:rsidR="00CF7BA2" w:rsidRDefault="00CF7B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FF8A66-2339-4F41-ABF5-1B9B51506B4D}"/>
    <w:embedBold r:id="rId2" w:fontKey="{EFB51960-D8DE-4334-A6AA-90155B944373}"/>
  </w:font>
  <w:font w:name="Calibri">
    <w:panose1 w:val="020F0502020204030204"/>
    <w:charset w:val="00"/>
    <w:family w:val="swiss"/>
    <w:pitch w:val="variable"/>
    <w:sig w:usb0="E00002FF" w:usb1="4000ACFF" w:usb2="00000001" w:usb3="00000000" w:csb0="0000019F" w:csb1="00000000"/>
    <w:embedRegular r:id="rId3" w:fontKey="{137C2D42-4F1C-4FC8-8A06-CBD2D1B6EF46}"/>
  </w:font>
  <w:font w:name="Cambria">
    <w:panose1 w:val="02040503050406030204"/>
    <w:charset w:val="00"/>
    <w:family w:val="roman"/>
    <w:pitch w:val="variable"/>
    <w:sig w:usb0="E00002FF" w:usb1="400004FF" w:usb2="00000000" w:usb3="00000000" w:csb0="0000019F" w:csb1="00000000"/>
    <w:embedRegular r:id="rId4" w:fontKey="{E599A4BD-B52D-4863-A282-9713BF269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8BE" w:rsidRPr="004A65EA" w:rsidRDefault="004A65EA" w:rsidP="004A65EA">
    <w:pPr>
      <w:pStyle w:val="Footer"/>
      <w:tabs>
        <w:tab w:val="clear" w:pos="4680"/>
        <w:tab w:val="clear" w:pos="9360"/>
        <w:tab w:val="center" w:pos="2995"/>
      </w:tabs>
      <w:spacing w:before="120"/>
    </w:pPr>
    <w:r>
      <w:t>[562</w:t>
    </w:r>
    <w:r w:rsidR="00264BA2">
      <w:t>-</w:t>
    </w:r>
    <w:r w:rsidR="00264BA2">
      <w:fldChar w:fldCharType="begin"/>
    </w:r>
    <w:r w:rsidR="00264BA2">
      <w:instrText xml:space="preserve"> PAGE  \* MERGEFORMAT </w:instrText>
    </w:r>
    <w:r w:rsidR="00264BA2">
      <w:fldChar w:fldCharType="separate"/>
    </w:r>
    <w:r w:rsidR="00CE2861">
      <w:rPr>
        <w:noProof/>
      </w:rPr>
      <w:t>1</w:t>
    </w:r>
    <w:r w:rsidR="00264BA2">
      <w:fldChar w:fldCharType="end"/>
    </w:r>
    <w:r w:rsidR="00264B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BA2" w:rsidRPr="004A65EA" w:rsidRDefault="00264BA2" w:rsidP="004A65EA">
    <w:pPr>
      <w:pStyle w:val="Footer"/>
      <w:tabs>
        <w:tab w:val="clear" w:pos="4680"/>
        <w:tab w:val="clear" w:pos="9360"/>
        <w:tab w:val="center" w:pos="2995"/>
      </w:tabs>
      <w:spacing w:before="120"/>
    </w:pPr>
    <w:r>
      <w:t>[562]</w:t>
    </w:r>
    <w:r>
      <w:tab/>
    </w:r>
    <w:r>
      <w:fldChar w:fldCharType="begin"/>
    </w:r>
    <w:r>
      <w:instrText xml:space="preserve"> PAGE  \* MERGEFORMAT </w:instrText>
    </w:r>
    <w:r>
      <w:fldChar w:fldCharType="separate"/>
    </w:r>
    <w:r w:rsidR="00FA44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BA2" w:rsidRDefault="00CF7BA2" w:rsidP="00522CE0">
      <w:r>
        <w:separator/>
      </w:r>
    </w:p>
  </w:footnote>
  <w:footnote w:type="continuationSeparator" w:id="0">
    <w:p w:rsidR="00CF7BA2" w:rsidRDefault="00CF7B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UMT.KMM.JTM"/>
    <w:docVar w:name="CoverAttorneyInitials" w:val="KMM"/>
    <w:docVar w:name="CoverAttorneyLastName" w:val="Moffitt"/>
    <w:docVar w:name="CoverBillType" w:val="b"/>
    <w:docVar w:name="CoverSenator" w:val="JTM"/>
    <w:docVar w:name="dvBillNumber" w:val="562"/>
    <w:docVar w:name="dvBillNumberPrefix" w:val="S. "/>
    <w:docVar w:name="dvOriginalBody" w:val="Senate"/>
    <w:docVar w:name="fulldraftpath" w:val="L:\S-RES\JTM\008SUMT.KMM.JTM.DOCX"/>
    <w:docVar w:name="NameofBody" w:val="S"/>
    <w:docVar w:name="vgroup2" w:val="S-RES"/>
  </w:docVars>
  <w:rsids>
    <w:rsidRoot w:val="00856F32"/>
    <w:rsid w:val="00042AC1"/>
    <w:rsid w:val="00046516"/>
    <w:rsid w:val="00072458"/>
    <w:rsid w:val="0007601D"/>
    <w:rsid w:val="000B0720"/>
    <w:rsid w:val="000B5EAF"/>
    <w:rsid w:val="001315B2"/>
    <w:rsid w:val="00170561"/>
    <w:rsid w:val="00186AC9"/>
    <w:rsid w:val="00197DF1"/>
    <w:rsid w:val="001B3DD9"/>
    <w:rsid w:val="001B7E5D"/>
    <w:rsid w:val="001D3BAC"/>
    <w:rsid w:val="0020667A"/>
    <w:rsid w:val="00216025"/>
    <w:rsid w:val="00245C4E"/>
    <w:rsid w:val="00264BA2"/>
    <w:rsid w:val="002C1321"/>
    <w:rsid w:val="002C2031"/>
    <w:rsid w:val="002C5896"/>
    <w:rsid w:val="002D3BED"/>
    <w:rsid w:val="002E266A"/>
    <w:rsid w:val="002F2AF3"/>
    <w:rsid w:val="00306612"/>
    <w:rsid w:val="00307C2B"/>
    <w:rsid w:val="00315D04"/>
    <w:rsid w:val="00383247"/>
    <w:rsid w:val="00397182"/>
    <w:rsid w:val="003D6E2B"/>
    <w:rsid w:val="003E7597"/>
    <w:rsid w:val="00413EBF"/>
    <w:rsid w:val="0044020F"/>
    <w:rsid w:val="00450668"/>
    <w:rsid w:val="00454138"/>
    <w:rsid w:val="004813A2"/>
    <w:rsid w:val="004952FA"/>
    <w:rsid w:val="004A65E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7177B"/>
    <w:rsid w:val="007A4390"/>
    <w:rsid w:val="007E5CB7"/>
    <w:rsid w:val="008314D2"/>
    <w:rsid w:val="00856F32"/>
    <w:rsid w:val="008638BE"/>
    <w:rsid w:val="00870F6F"/>
    <w:rsid w:val="00877DE6"/>
    <w:rsid w:val="008B2F42"/>
    <w:rsid w:val="008B53A0"/>
    <w:rsid w:val="008C3697"/>
    <w:rsid w:val="008E185F"/>
    <w:rsid w:val="008F023B"/>
    <w:rsid w:val="00904E16"/>
    <w:rsid w:val="009162B3"/>
    <w:rsid w:val="00927C62"/>
    <w:rsid w:val="00983951"/>
    <w:rsid w:val="00984124"/>
    <w:rsid w:val="00984640"/>
    <w:rsid w:val="00995C37"/>
    <w:rsid w:val="009C118A"/>
    <w:rsid w:val="00A02011"/>
    <w:rsid w:val="00A17158"/>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E2861"/>
    <w:rsid w:val="00CF2C98"/>
    <w:rsid w:val="00CF46CE"/>
    <w:rsid w:val="00CF7BA2"/>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44B1"/>
    <w:rsid w:val="00FB7F01"/>
    <w:rsid w:val="00FC0D36"/>
    <w:rsid w:val="00FC3A2B"/>
    <w:rsid w:val="00FE6467"/>
    <w:rsid w:val="00FE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ABD2B4E-C1FE-4659-8546-52CFA62D4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ED92D5C4.dotm</Template>
  <TotalTime>0</TotalTime>
  <Pages>4</Pages>
  <Words>794</Words>
  <Characters>3907</Characters>
  <Application>Microsoft Office Word</Application>
  <DocSecurity>0</DocSecurity>
  <Lines>106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562 Text of Previous Version (Mar. 16, 2017) - South Carolina Legislature Online</dc:title>
  <dc:subject/>
  <dc:creator>%USERNAME%</dc:creator>
  <cp:keywords/>
  <dc:description/>
  <cp:lastModifiedBy>Derrick Williamson</cp:lastModifiedBy>
  <cp:revision>2</cp:revision>
  <dcterms:created xsi:type="dcterms:W3CDTF">2017-03-16T18:50:00Z</dcterms:created>
  <dcterms:modified xsi:type="dcterms:W3CDTF">2017-03-16T18:50:00Z</dcterms:modified>
</cp:coreProperties>
</file>