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6FCB" w:rsidRDefault="00735F7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35F79" w:rsidRDefault="00735F7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21, 2018</w:t>
      </w:r>
    </w:p>
    <w:p w:rsidR="00735F79" w:rsidRDefault="00735F7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F79" w:rsidRPr="00735F79" w:rsidRDefault="00735F79" w:rsidP="00735F79">
      <w:pPr>
        <w:tabs>
          <w:tab w:val="right" w:pos="5933"/>
        </w:tabs>
        <w:suppressAutoHyphens/>
      </w:pPr>
      <w:r>
        <w:tab/>
      </w:r>
      <w:r>
        <w:rPr>
          <w:b/>
          <w:sz w:val="36"/>
        </w:rPr>
        <w:t>S. 814</w:t>
      </w:r>
    </w:p>
    <w:p w:rsidR="00735F79" w:rsidRDefault="00735F7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F79" w:rsidRDefault="00735F79" w:rsidP="0073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F71EB">
        <w:t>Senator Kimpson</w:t>
      </w:r>
    </w:p>
    <w:p w:rsidR="00735F79" w:rsidRDefault="00735F7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F79" w:rsidRDefault="00735F7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3/21/18--H.</w:t>
      </w:r>
    </w:p>
    <w:p w:rsidR="00735F79" w:rsidRDefault="00735F7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2018.</w:t>
      </w:r>
    </w:p>
    <w:p w:rsidR="00735F79" w:rsidRPr="00735F79" w:rsidRDefault="00735F79" w:rsidP="0073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35F79" w:rsidRDefault="00735F7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F79" w:rsidRDefault="00735F79" w:rsidP="0073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735F79" w:rsidRPr="00735F79" w:rsidRDefault="00735F79" w:rsidP="0073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735F79" w:rsidRDefault="00735F7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814) to request the Department of Transportation name the intersection located at the junction of Calhoun and Rutledge streets in the City of Charleston “Officer James Owens, Jr. Memorial Intersection”, etc., respectfully</w:t>
      </w:r>
    </w:p>
    <w:p w:rsidR="00735F79" w:rsidRPr="00735F79" w:rsidRDefault="00735F79" w:rsidP="0073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35F79" w:rsidRDefault="00735F7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35F79" w:rsidRDefault="00735F7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F79" w:rsidRDefault="00735F7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735F79" w:rsidRPr="00735F79" w:rsidRDefault="00735F79" w:rsidP="0073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35F79" w:rsidRDefault="00735F7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35F79" w:rsidSect="00116FC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3507D" w:rsidRDefault="00A350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5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F341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78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LOCATED AT THE JUNCTION OF CALHOUN AND RUTLEDGE STREETS IN THE CITY OF CHARLESTON “OFFICER JAMES OWENS, JR. MEMORIAL INTERSECTION” AND ERECT APPROPRIATE MARKERS OR SIGNS AT THIS LOCATION CONTAINING THIS DESIGNATION.</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26DC" w:rsidRDefault="000F34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B5BF3">
        <w:t>James Owens, Jr.</w:t>
      </w:r>
      <w:r w:rsidR="007B3B67">
        <w:t>,</w:t>
      </w:r>
      <w:r w:rsidR="00AB5BF3">
        <w:t xml:space="preserve"> was born on December 1, 1933, in Charleston, South Carolina</w:t>
      </w:r>
      <w:r w:rsidR="00024D09">
        <w:t xml:space="preserve">, one of seven children of </w:t>
      </w:r>
      <w:r w:rsidR="007B3B67">
        <w:t>James Owens, Sr., and Martha Gregg Owens</w:t>
      </w:r>
      <w:r w:rsidR="00AB5BF3">
        <w:t>. He attend</w:t>
      </w:r>
      <w:r w:rsidR="008573D2">
        <w:t>ed</w:t>
      </w:r>
      <w:r w:rsidR="00AB5BF3">
        <w:t xml:space="preserve"> Charleston County area schools</w:t>
      </w:r>
      <w:r w:rsidR="00024D09">
        <w:t xml:space="preserve"> and </w:t>
      </w:r>
      <w:r w:rsidR="007B3B67">
        <w:t xml:space="preserve">while in his teens, worked at the local post office; and </w:t>
      </w:r>
    </w:p>
    <w:p w:rsidR="007B3B67" w:rsidRDefault="007B3B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6DC" w:rsidRDefault="00DD26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was joined in marriage to Shirley Mack Owens and together they were blessed with </w:t>
      </w:r>
      <w:r w:rsidR="00837FA8">
        <w:t>a large family</w:t>
      </w:r>
      <w:r>
        <w:t>. The family attended Gethsemane Baptist Church in Charleston; and</w:t>
      </w:r>
    </w:p>
    <w:p w:rsidR="00024D09" w:rsidRDefault="00024D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D09" w:rsidRDefault="007B3B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Owens joined the United States Army at the young age of </w:t>
      </w:r>
      <w:r w:rsidR="00036493">
        <w:t>seventeen</w:t>
      </w:r>
      <w:r>
        <w:t>, serving abroad at posts in Germany and Korea. C</w:t>
      </w:r>
      <w:r w:rsidR="008573D2">
        <w:t xml:space="preserve">ompleting </w:t>
      </w:r>
      <w:r w:rsidR="00024D09">
        <w:t xml:space="preserve">his military service, Owens </w:t>
      </w:r>
      <w:r w:rsidR="008573D2">
        <w:t xml:space="preserve">spent several years with the </w:t>
      </w:r>
      <w:r w:rsidR="00024D09">
        <w:t>Charleston County Fire Department</w:t>
      </w:r>
      <w:r w:rsidR="008573D2">
        <w:t>. H</w:t>
      </w:r>
      <w:r w:rsidR="00024D09">
        <w:t xml:space="preserve">e </w:t>
      </w:r>
      <w:r w:rsidR="008573D2">
        <w:t xml:space="preserve">later </w:t>
      </w:r>
      <w:r w:rsidR="00024D09">
        <w:t>joined the Charleston County Police Department</w:t>
      </w:r>
      <w:r w:rsidR="006C4327">
        <w:t>, becoming on</w:t>
      </w:r>
      <w:r w:rsidR="00165DFE">
        <w:t xml:space="preserve">e of the </w:t>
      </w:r>
      <w:r w:rsidR="00B97B45">
        <w:t>county</w:t>
      </w:r>
      <w:r w:rsidR="00BD7461" w:rsidRPr="00BD7461">
        <w:t>’</w:t>
      </w:r>
      <w:r w:rsidR="00B97B45">
        <w:t xml:space="preserve">s </w:t>
      </w:r>
      <w:r w:rsidR="008573D2">
        <w:t>first African</w:t>
      </w:r>
      <w:r w:rsidR="00BD7461">
        <w:noBreakHyphen/>
      </w:r>
      <w:r w:rsidR="00165DFE">
        <w:t>American policemen.</w:t>
      </w:r>
      <w:r w:rsidR="00B97B45">
        <w:t xml:space="preserve"> H</w:t>
      </w:r>
      <w:r w:rsidR="00DD26DC">
        <w:t>e was described as an easy going officer who seemed to enjoy tough investigations</w:t>
      </w:r>
      <w:r w:rsidR="00024D09">
        <w:t xml:space="preserve">; and </w:t>
      </w:r>
    </w:p>
    <w:p w:rsidR="00024D09" w:rsidRDefault="00024D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D09" w:rsidRDefault="00024D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D26DC">
        <w:t xml:space="preserve">it was in this line of duty, on May 11, 1968, while transporting a </w:t>
      </w:r>
      <w:r w:rsidR="00DB2D81">
        <w:t>just</w:t>
      </w:r>
      <w:r w:rsidR="00BD7461">
        <w:noBreakHyphen/>
      </w:r>
      <w:r w:rsidR="00DB2D81">
        <w:t xml:space="preserve">arrested criminal to the county jail, </w:t>
      </w:r>
      <w:r w:rsidR="006C4327">
        <w:t xml:space="preserve">that the suspect produced a .22 caliber handgun </w:t>
      </w:r>
      <w:r w:rsidR="006F6B96">
        <w:t>shooting Owens four times. M</w:t>
      </w:r>
      <w:r w:rsidR="006C4327">
        <w:t>ortally wounded</w:t>
      </w:r>
      <w:r w:rsidR="006F6B96">
        <w:t>,</w:t>
      </w:r>
      <w:r w:rsidR="006C4327">
        <w:t xml:space="preserve"> the 34</w:t>
      </w:r>
      <w:r w:rsidR="00BD7461">
        <w:noBreakHyphen/>
      </w:r>
      <w:r w:rsidR="006C4327">
        <w:t>year</w:t>
      </w:r>
      <w:r w:rsidR="00BD7461">
        <w:noBreakHyphen/>
      </w:r>
      <w:r w:rsidR="006C4327">
        <w:t xml:space="preserve">old </w:t>
      </w:r>
      <w:r w:rsidR="00B97B45">
        <w:t>patrolman died in the westbound lane of Calhoun Street</w:t>
      </w:r>
      <w:r>
        <w:t xml:space="preserve">; and </w:t>
      </w:r>
    </w:p>
    <w:p w:rsidR="00024D09" w:rsidRDefault="00024D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413" w:rsidRDefault="00024D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0A53A9">
        <w:t xml:space="preserve">with May 11, 2018, marking the fiftieth anniversary of this tragic event, </w:t>
      </w:r>
      <w:r w:rsidR="00B97B45">
        <w:t>it would be fitting and proper to pay tribute to the heroic deeds of Patrolman Owens by naming an intersection in the City of Charleston in his honor.</w:t>
      </w:r>
      <w:r w:rsidR="000F3413">
        <w:t xml:space="preserve">  Now, therefore, </w:t>
      </w:r>
    </w:p>
    <w:p w:rsidR="000F3413" w:rsidRDefault="000F34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413" w:rsidRDefault="000F34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0F3413" w:rsidRDefault="000F34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413" w:rsidRDefault="000F34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97B45">
        <w:t xml:space="preserve"> the Department of Transportation name the intersection located at the junction of Calhoun and Rutledge streets in the City of Charleston “Officer James Owens, Jr. Memorial Intersection” and erect appropriate markers or signs at this location containing this designation.</w:t>
      </w:r>
    </w:p>
    <w:p w:rsidR="000F3413" w:rsidRDefault="000F34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413" w:rsidRDefault="000F34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C6EFC">
        <w:t>forwarded</w:t>
      </w:r>
      <w:r>
        <w:t xml:space="preserve"> to</w:t>
      </w:r>
      <w:r w:rsidR="00DC6CA6">
        <w:t xml:space="preserve"> the Department of Transportation.</w:t>
      </w:r>
    </w:p>
    <w:p w:rsidR="00F1650C" w:rsidRDefault="00BD7461" w:rsidP="000F2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587B" w:rsidRDefault="0056587B" w:rsidP="0056587B">
      <w:pPr>
        <w:suppressAutoHyphens/>
      </w:pPr>
    </w:p>
    <w:sectPr w:rsidR="0056587B" w:rsidSect="00116FC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3B67" w:rsidRDefault="007B3B67" w:rsidP="009F0C77">
      <w:r>
        <w:separator/>
      </w:r>
    </w:p>
  </w:endnote>
  <w:endnote w:type="continuationSeparator" w:id="0">
    <w:p w:rsidR="007B3B67" w:rsidRDefault="007B3B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7548F47-FC32-420F-B8A9-B5CADFCD4740}"/>
    <w:embedBold r:id="rId2" w:fontKey="{DBC5E0F9-C59A-4CC1-BAA7-533ACD630648}"/>
  </w:font>
  <w:font w:name="Calibri">
    <w:panose1 w:val="020F0502020204030204"/>
    <w:charset w:val="00"/>
    <w:family w:val="swiss"/>
    <w:pitch w:val="variable"/>
    <w:sig w:usb0="E00002FF" w:usb1="4000ACFF" w:usb2="00000001" w:usb3="00000000" w:csb0="0000019F" w:csb1="00000000"/>
    <w:embedRegular r:id="rId3" w:fontKey="{A9A6FA4E-426A-4936-82E9-8CFF5EED4FB3}"/>
  </w:font>
  <w:font w:name="Segoe UI">
    <w:panose1 w:val="020B0502040204020203"/>
    <w:charset w:val="00"/>
    <w:family w:val="swiss"/>
    <w:pitch w:val="variable"/>
    <w:sig w:usb0="E10022FF" w:usb1="C000E47F" w:usb2="00000029" w:usb3="00000000" w:csb0="000001DF" w:csb1="00000000"/>
    <w:embedRegular r:id="rId4" w:fontKey="{444EAE15-2832-4E7B-A5EF-0C5385CF4B81}"/>
  </w:font>
  <w:font w:name="Cambria">
    <w:panose1 w:val="02040503050406030204"/>
    <w:charset w:val="00"/>
    <w:family w:val="roman"/>
    <w:pitch w:val="variable"/>
    <w:sig w:usb0="E00002FF" w:usb1="400004FF" w:usb2="00000000" w:usb3="00000000" w:csb0="0000019F" w:csb1="00000000"/>
    <w:embedRegular r:id="rId5" w:fontKey="{AFC6B7F0-B5E4-4EF1-AC05-8AB4B5C952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650C" w:rsidRPr="00A3507D" w:rsidRDefault="00A3507D" w:rsidP="00A3507D">
    <w:pPr>
      <w:pStyle w:val="Footer"/>
      <w:tabs>
        <w:tab w:val="clear" w:pos="4680"/>
        <w:tab w:val="clear" w:pos="9360"/>
        <w:tab w:val="center" w:pos="2995"/>
      </w:tabs>
      <w:spacing w:before="120"/>
    </w:pPr>
    <w:r>
      <w:t>[814</w:t>
    </w:r>
    <w:r w:rsidR="00116FCB">
      <w:t>-</w:t>
    </w:r>
    <w:r w:rsidR="00116FCB">
      <w:fldChar w:fldCharType="begin"/>
    </w:r>
    <w:r w:rsidR="00116FCB">
      <w:instrText xml:space="preserve"> PAGE  \* MERGEFORMAT </w:instrText>
    </w:r>
    <w:r w:rsidR="00116FCB">
      <w:fldChar w:fldCharType="separate"/>
    </w:r>
    <w:r w:rsidR="00212109">
      <w:rPr>
        <w:noProof/>
      </w:rPr>
      <w:t>1</w:t>
    </w:r>
    <w:r w:rsidR="00116FCB">
      <w:fldChar w:fldCharType="end"/>
    </w:r>
    <w:r w:rsidR="00116FC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FCB" w:rsidRPr="00A3507D" w:rsidRDefault="00116FCB" w:rsidP="00A3507D">
    <w:pPr>
      <w:pStyle w:val="Footer"/>
      <w:tabs>
        <w:tab w:val="clear" w:pos="4680"/>
        <w:tab w:val="clear" w:pos="9360"/>
        <w:tab w:val="center" w:pos="2995"/>
      </w:tabs>
      <w:spacing w:before="120"/>
    </w:pPr>
    <w:r>
      <w:t>[814]</w:t>
    </w:r>
    <w:r>
      <w:tab/>
    </w:r>
    <w:r>
      <w:fldChar w:fldCharType="begin"/>
    </w:r>
    <w:r>
      <w:instrText xml:space="preserve"> PAGE  \* MERGEFORMAT </w:instrText>
    </w:r>
    <w:r>
      <w:fldChar w:fldCharType="separate"/>
    </w:r>
    <w:r w:rsidR="0056587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3B67" w:rsidRDefault="007B3B67" w:rsidP="009F0C77">
      <w:r>
        <w:separator/>
      </w:r>
    </w:p>
  </w:footnote>
  <w:footnote w:type="continuationSeparator" w:id="0">
    <w:p w:rsidR="007B3B67" w:rsidRDefault="007B3B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379CM18"/>
    <w:docVar w:name="CoverBillType" w:val="c"/>
    <w:docVar w:name="DocPath" w:val="L:\Council\bills\GT\5379CM18.DOCX"/>
    <w:docVar w:name="dvBillNumber" w:val="814"/>
    <w:docVar w:name="dvBillNumberPrefix" w:val="S. "/>
    <w:docVar w:name="dvOriginalBody" w:val="Senate"/>
    <w:docVar w:name="dvSteno" w:val="GT"/>
    <w:docVar w:name="NameofBody" w:val="s"/>
    <w:docVar w:name="vGroup2" w:val="Council"/>
  </w:docVars>
  <w:rsids>
    <w:rsidRoot w:val="000F3413"/>
    <w:rsid w:val="00024D09"/>
    <w:rsid w:val="000263D9"/>
    <w:rsid w:val="00026C9A"/>
    <w:rsid w:val="00036493"/>
    <w:rsid w:val="00091E90"/>
    <w:rsid w:val="000965A1"/>
    <w:rsid w:val="000A53A9"/>
    <w:rsid w:val="000C487D"/>
    <w:rsid w:val="000C6EFC"/>
    <w:rsid w:val="000E1785"/>
    <w:rsid w:val="000F29F5"/>
    <w:rsid w:val="000F3413"/>
    <w:rsid w:val="000F39F2"/>
    <w:rsid w:val="001023A4"/>
    <w:rsid w:val="0010776B"/>
    <w:rsid w:val="00116FCB"/>
    <w:rsid w:val="00133E66"/>
    <w:rsid w:val="00134ACF"/>
    <w:rsid w:val="00144E15"/>
    <w:rsid w:val="00165DFE"/>
    <w:rsid w:val="001A4A62"/>
    <w:rsid w:val="001A681E"/>
    <w:rsid w:val="001D08F2"/>
    <w:rsid w:val="002037CA"/>
    <w:rsid w:val="002047A2"/>
    <w:rsid w:val="00212109"/>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A7E46"/>
    <w:rsid w:val="004B2A8B"/>
    <w:rsid w:val="00511EE9"/>
    <w:rsid w:val="00521E00"/>
    <w:rsid w:val="0056587B"/>
    <w:rsid w:val="00577C6C"/>
    <w:rsid w:val="0058501B"/>
    <w:rsid w:val="005C5AC4"/>
    <w:rsid w:val="0061228A"/>
    <w:rsid w:val="006215AA"/>
    <w:rsid w:val="006340D9"/>
    <w:rsid w:val="00643B8E"/>
    <w:rsid w:val="00653ECC"/>
    <w:rsid w:val="00665EBC"/>
    <w:rsid w:val="00680479"/>
    <w:rsid w:val="0069470D"/>
    <w:rsid w:val="006A476C"/>
    <w:rsid w:val="006C4327"/>
    <w:rsid w:val="006C6A93"/>
    <w:rsid w:val="006E02F9"/>
    <w:rsid w:val="006F3F76"/>
    <w:rsid w:val="006F6B96"/>
    <w:rsid w:val="00735F79"/>
    <w:rsid w:val="00753C04"/>
    <w:rsid w:val="00756946"/>
    <w:rsid w:val="00757F80"/>
    <w:rsid w:val="00771EEC"/>
    <w:rsid w:val="00786819"/>
    <w:rsid w:val="007A325A"/>
    <w:rsid w:val="007B3B67"/>
    <w:rsid w:val="007C3099"/>
    <w:rsid w:val="007E72BE"/>
    <w:rsid w:val="007F1523"/>
    <w:rsid w:val="007F509E"/>
    <w:rsid w:val="007F5799"/>
    <w:rsid w:val="007F6947"/>
    <w:rsid w:val="00807DE8"/>
    <w:rsid w:val="00834A12"/>
    <w:rsid w:val="00837FA8"/>
    <w:rsid w:val="008573D2"/>
    <w:rsid w:val="00872729"/>
    <w:rsid w:val="008F4429"/>
    <w:rsid w:val="008F7865"/>
    <w:rsid w:val="00932670"/>
    <w:rsid w:val="009352BB"/>
    <w:rsid w:val="00974D44"/>
    <w:rsid w:val="00990668"/>
    <w:rsid w:val="009B397B"/>
    <w:rsid w:val="009F0C77"/>
    <w:rsid w:val="009F4DD1"/>
    <w:rsid w:val="00A3507D"/>
    <w:rsid w:val="00A64E80"/>
    <w:rsid w:val="00A741D9"/>
    <w:rsid w:val="00A85589"/>
    <w:rsid w:val="00A9741D"/>
    <w:rsid w:val="00AB0576"/>
    <w:rsid w:val="00AB5BF3"/>
    <w:rsid w:val="00AD4B17"/>
    <w:rsid w:val="00B26FA6"/>
    <w:rsid w:val="00B741CB"/>
    <w:rsid w:val="00B87AF8"/>
    <w:rsid w:val="00B934F3"/>
    <w:rsid w:val="00B97B45"/>
    <w:rsid w:val="00BB6347"/>
    <w:rsid w:val="00BD2134"/>
    <w:rsid w:val="00BD7461"/>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2D81"/>
    <w:rsid w:val="00DB3AC0"/>
    <w:rsid w:val="00DC6813"/>
    <w:rsid w:val="00DC6CA6"/>
    <w:rsid w:val="00DD26DC"/>
    <w:rsid w:val="00DE68F0"/>
    <w:rsid w:val="00DF3845"/>
    <w:rsid w:val="00DF7E17"/>
    <w:rsid w:val="00E316DF"/>
    <w:rsid w:val="00EB00A2"/>
    <w:rsid w:val="00EB1BF3"/>
    <w:rsid w:val="00EF3EEE"/>
    <w:rsid w:val="00F149A7"/>
    <w:rsid w:val="00F1650C"/>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1EDF46-2DD0-4EBB-9179-5650E8E17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B3B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3B6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6482F7-04EF-4B53-ABB8-6FFACEB0E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A05DA697.dotm</Template>
  <TotalTime>0</TotalTime>
  <Pages>3</Pages>
  <Words>433</Words>
  <Characters>2326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814 Text of Previous Version (Mar. 21, 2018) - South Carolina Legislature Online</dc:title>
  <dc:subject/>
  <dc:creator>Gwen Thurmond</dc:creator>
  <cp:keywords/>
  <dc:description/>
  <cp:lastModifiedBy>Miriam Cook</cp:lastModifiedBy>
  <cp:revision>2</cp:revision>
  <cp:lastPrinted>2017-12-04T21:13:00Z</cp:lastPrinted>
  <dcterms:created xsi:type="dcterms:W3CDTF">2018-03-22T00:04:00Z</dcterms:created>
  <dcterms:modified xsi:type="dcterms:W3CDTF">2018-03-22T00:04:00Z</dcterms:modified>
</cp:coreProperties>
</file>