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D67" w:rsidRDefault="001A5D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9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ADMIRABLE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APPLAUD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is delighted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 w:rsidR="002532B8"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28,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7 for the third consecutive year</w:t>
      </w:r>
      <w:r>
        <w:t>; and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>
        <w:rPr>
          <w:color w:val="000000" w:themeColor="text1"/>
          <w:u w:color="000000" w:themeColor="text1"/>
        </w:rPr>
        <w:t xml:space="preserve"> remarkable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94.5, winning all three caption awards including High Music, High Visual, and High Overall Effect</w:t>
      </w:r>
      <w:r>
        <w:t>; and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 w:rsidR="002532B8">
        <w:noBreakHyphen/>
      </w:r>
      <w:r>
        <w:t>eight committed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seven directors and staff </w:t>
      </w:r>
      <w:r w:rsidR="00083FA0">
        <w:t xml:space="preserve">showcased their hard work in the performance entitled Wild Wild West </w:t>
      </w:r>
      <w:r>
        <w:rPr>
          <w:color w:val="000000" w:themeColor="text1"/>
          <w:u w:color="000000" w:themeColor="text1"/>
        </w:rPr>
        <w:t xml:space="preserve">and </w:t>
      </w:r>
      <w:r w:rsidR="00083FA0">
        <w:rPr>
          <w:color w:val="000000" w:themeColor="text1"/>
          <w:u w:color="000000" w:themeColor="text1"/>
        </w:rPr>
        <w:t>brought</w:t>
      </w:r>
      <w:r>
        <w:rPr>
          <w:color w:val="000000" w:themeColor="text1"/>
          <w:u w:color="000000" w:themeColor="text1"/>
        </w:rPr>
        <w:t xml:space="preserve"> home the state trophy for the </w:t>
      </w:r>
      <w:r w:rsidR="00083FA0">
        <w:rPr>
          <w:color w:val="000000" w:themeColor="text1"/>
          <w:u w:color="000000" w:themeColor="text1"/>
        </w:rPr>
        <w:t>third</w:t>
      </w:r>
      <w:r>
        <w:rPr>
          <w:color w:val="000000" w:themeColor="text1"/>
          <w:u w:color="000000" w:themeColor="text1"/>
        </w:rPr>
        <w:t xml:space="preserve"> year in a row</w:t>
      </w:r>
      <w:r w:rsidR="00083FA0">
        <w:rPr>
          <w:color w:val="000000" w:themeColor="text1"/>
          <w:u w:color="000000" w:themeColor="text1"/>
        </w:rPr>
        <w:t xml:space="preserve"> and the eleventh year of being in the top three finalists at the competition</w:t>
      </w:r>
      <w:r>
        <w:rPr>
          <w:color w:val="000000" w:themeColor="text1"/>
          <w:u w:color="000000" w:themeColor="text1"/>
        </w:rPr>
        <w:t>; and</w:t>
      </w:r>
    </w:p>
    <w:p w:rsidR="00204719" w:rsidRPr="000A7435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83FA0">
        <w:t>precision</w:t>
      </w:r>
      <w:r>
        <w:t xml:space="preserve">, </w:t>
      </w:r>
      <w:r w:rsidR="00083FA0">
        <w:t>vivacity</w:t>
      </w:r>
      <w:r>
        <w:t xml:space="preserve">, </w:t>
      </w:r>
      <w:r w:rsidR="00083FA0">
        <w:t>fervor</w:t>
      </w:r>
      <w:r>
        <w:t>, and 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capitalized on their own musical prowess and training to create a championship</w:t>
      </w:r>
      <w:r w:rsidR="00083F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 and coach these musicians in lessons that will prove beneficial throughout life; and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</w:t>
      </w:r>
      <w:r w:rsidR="00083FA0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083FA0">
        <w:rPr>
          <w:color w:val="000000" w:themeColor="text1"/>
          <w:u w:color="000000" w:themeColor="text1"/>
        </w:rPr>
        <w:t>notoriety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musicians of Ninety Six High have </w:t>
      </w:r>
      <w:r>
        <w:rPr>
          <w:color w:val="000000" w:themeColor="text1"/>
          <w:u w:color="000000" w:themeColor="text1"/>
        </w:rPr>
        <w:lastRenderedPageBreak/>
        <w:t>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future accomplishments.</w:t>
      </w:r>
      <w:r>
        <w:t xml:space="preserve">  Now, therefore,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083FA0">
        <w:rPr>
          <w:color w:val="000000" w:themeColor="text1"/>
          <w:u w:color="000000" w:themeColor="text1"/>
        </w:rPr>
        <w:t>admirable</w:t>
      </w:r>
      <w:r>
        <w:rPr>
          <w:color w:val="000000" w:themeColor="text1"/>
          <w:u w:color="000000" w:themeColor="text1"/>
        </w:rPr>
        <w:t xml:space="preserve"> work</w:t>
      </w:r>
      <w:r w:rsidRPr="00E542AE">
        <w:rPr>
          <w:color w:val="000000" w:themeColor="text1"/>
          <w:u w:color="000000" w:themeColor="text1"/>
        </w:rPr>
        <w:t xml:space="preserve"> and </w:t>
      </w:r>
      <w:r w:rsidR="00083FA0">
        <w:rPr>
          <w:color w:val="000000" w:themeColor="text1"/>
          <w:u w:color="000000" w:themeColor="text1"/>
        </w:rPr>
        <w:t>applaud</w:t>
      </w:r>
      <w:r>
        <w:rPr>
          <w:color w:val="000000" w:themeColor="text1"/>
          <w:u w:color="000000" w:themeColor="text1"/>
        </w:rPr>
        <w:t xml:space="preserve">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</w:t>
      </w:r>
      <w:r w:rsidR="00083FA0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719" w:rsidRDefault="00204719" w:rsidP="0020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Superintendent </w:t>
      </w:r>
      <w:r w:rsidR="00D522F9">
        <w:t xml:space="preserve">Dr. </w:t>
      </w:r>
      <w:r w:rsidR="00083FA0">
        <w:t>Rex Ward</w:t>
      </w:r>
      <w:r>
        <w:t xml:space="preserve">, Principal </w:t>
      </w:r>
      <w:r w:rsidR="00083FA0">
        <w:rPr>
          <w:color w:val="000000" w:themeColor="text1"/>
          <w:u w:color="000000" w:themeColor="text1"/>
        </w:rPr>
        <w:t>Darin Rice</w:t>
      </w:r>
      <w:r>
        <w:rPr>
          <w:color w:val="000000" w:themeColor="text1"/>
          <w:u w:color="000000" w:themeColor="text1"/>
        </w:rPr>
        <w:t>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B01812" w:rsidRDefault="002532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D67" w:rsidRDefault="001A5D67" w:rsidP="001A5D67">
      <w:pPr>
        <w:suppressAutoHyphens/>
      </w:pPr>
    </w:p>
    <w:sectPr w:rsidR="001A5D67" w:rsidSect="001A5D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719" w:rsidRDefault="00204719" w:rsidP="009F0C77">
      <w:r>
        <w:separator/>
      </w:r>
    </w:p>
  </w:endnote>
  <w:endnote w:type="continuationSeparator" w:id="0">
    <w:p w:rsidR="00204719" w:rsidRDefault="002047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2B3154-D685-4824-8E03-AD7AF92C7B2E}"/>
    <w:embedBold r:id="rId2" w:fontKey="{B33A24B6-0119-4B88-803D-385844A69F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ED9D75-7140-4554-93FC-F6775D586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97461F-0514-4A48-9EA6-1399B114C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812" w:rsidRPr="001A5D67" w:rsidRDefault="001A5D67" w:rsidP="001A5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719" w:rsidRDefault="00204719" w:rsidP="009F0C77">
      <w:r>
        <w:separator/>
      </w:r>
    </w:p>
  </w:footnote>
  <w:footnote w:type="continuationSeparator" w:id="0">
    <w:p w:rsidR="00204719" w:rsidRDefault="002047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245DG18"/>
    <w:docVar w:name="CoverBillType" w:val="r"/>
    <w:docVar w:name="DocPath" w:val="L:\Council\bills\RT\17245DG18.DOCX"/>
    <w:docVar w:name="dvBillNumber" w:val="894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A7943"/>
    <w:rsid w:val="000263D9"/>
    <w:rsid w:val="00026C9A"/>
    <w:rsid w:val="00047A85"/>
    <w:rsid w:val="00083FA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5D67"/>
    <w:rsid w:val="001A681E"/>
    <w:rsid w:val="001D08F2"/>
    <w:rsid w:val="002037CA"/>
    <w:rsid w:val="00204719"/>
    <w:rsid w:val="002047A2"/>
    <w:rsid w:val="002321B6"/>
    <w:rsid w:val="0023696B"/>
    <w:rsid w:val="00250967"/>
    <w:rsid w:val="002532B8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E3AB4"/>
    <w:rsid w:val="009F0C77"/>
    <w:rsid w:val="009F4DD1"/>
    <w:rsid w:val="00A64E80"/>
    <w:rsid w:val="00A741D9"/>
    <w:rsid w:val="00A85589"/>
    <w:rsid w:val="00A9741D"/>
    <w:rsid w:val="00AA7943"/>
    <w:rsid w:val="00AB0576"/>
    <w:rsid w:val="00AD4B17"/>
    <w:rsid w:val="00B01812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22F9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14D51-9200-46E4-A863-0170904D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926FC-B284-4DD7-86D3-EAABC56F0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1</Pages>
  <Words>330</Words>
  <Characters>1726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894 Text of Previous Version (Jan. 16, 2018) - South Carolina Legislature Online</dc:title>
  <dc:subject/>
  <dc:creator>Rebecca Turner</dc:creator>
  <cp:keywords/>
  <dc:description/>
  <cp:lastModifiedBy>S Volk</cp:lastModifiedBy>
  <cp:revision>2</cp:revision>
  <cp:lastPrinted>2018-01-11T16:49:00Z</cp:lastPrinted>
  <dcterms:created xsi:type="dcterms:W3CDTF">2018-01-16T21:36:00Z</dcterms:created>
  <dcterms:modified xsi:type="dcterms:W3CDTF">2018-01-16T21:36:00Z</dcterms:modified>
</cp:coreProperties>
</file>