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4F666E">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F666E">
        <w:rPr>
          <w:b/>
          <w:sz w:val="26"/>
          <w:szCs w:val="26"/>
        </w:rPr>
        <w:t>22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86737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F666E" w:rsidP="00407CDE">
      <w:pPr>
        <w:jc w:val="center"/>
        <w:rPr>
          <w:b/>
        </w:rPr>
      </w:pPr>
      <w:r>
        <w:rPr>
          <w:b/>
        </w:rPr>
        <w:t>THURSDAY, FEBRUARY 16,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F666E" w:rsidP="0062310D">
      <w:pPr>
        <w:tabs>
          <w:tab w:val="left" w:pos="432"/>
          <w:tab w:val="left" w:pos="864"/>
        </w:tabs>
        <w:jc w:val="center"/>
        <w:rPr>
          <w:b/>
        </w:rPr>
      </w:pPr>
      <w:r>
        <w:rPr>
          <w:b/>
        </w:rPr>
        <w:lastRenderedPageBreak/>
        <w:t>Thursday, February 16, 2017</w:t>
      </w:r>
    </w:p>
    <w:p w:rsidR="0036113A" w:rsidRDefault="0036113A" w:rsidP="0062310D">
      <w:pPr>
        <w:tabs>
          <w:tab w:val="left" w:pos="432"/>
          <w:tab w:val="left" w:pos="864"/>
        </w:tabs>
      </w:pPr>
    </w:p>
    <w:p w:rsidR="0036113A" w:rsidRDefault="0036113A" w:rsidP="0062310D">
      <w:pPr>
        <w:tabs>
          <w:tab w:val="left" w:pos="432"/>
          <w:tab w:val="left" w:pos="864"/>
        </w:tabs>
      </w:pPr>
    </w:p>
    <w:p w:rsidR="004F666E" w:rsidRPr="00B85C59" w:rsidRDefault="004F666E" w:rsidP="004F666E">
      <w:pPr>
        <w:pStyle w:val="CALENDARHEADING"/>
      </w:pPr>
      <w:r>
        <w:t>INVITATIONS</w:t>
      </w:r>
    </w:p>
    <w:p w:rsidR="004F666E" w:rsidRDefault="004F666E" w:rsidP="004F666E">
      <w:pPr>
        <w:tabs>
          <w:tab w:val="left" w:pos="432"/>
          <w:tab w:val="left" w:pos="864"/>
        </w:tabs>
      </w:pPr>
    </w:p>
    <w:p w:rsidR="004F666E" w:rsidRDefault="004F666E" w:rsidP="004F666E">
      <w:pPr>
        <w:tabs>
          <w:tab w:val="left" w:pos="432"/>
          <w:tab w:val="left" w:pos="864"/>
        </w:tabs>
      </w:pPr>
    </w:p>
    <w:p w:rsidR="004F666E" w:rsidRPr="00242E88" w:rsidRDefault="004F666E" w:rsidP="004F666E">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4F666E" w:rsidRPr="00242E88" w:rsidRDefault="004F666E" w:rsidP="004F666E">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4F666E" w:rsidRDefault="004F666E" w:rsidP="004F666E">
      <w:r>
        <w:t>(Accepted--January 31, 2017)</w:t>
      </w:r>
    </w:p>
    <w:p w:rsidR="004F666E" w:rsidRPr="00242E88" w:rsidRDefault="004F666E" w:rsidP="004F666E"/>
    <w:p w:rsidR="004F666E" w:rsidRPr="00242E88" w:rsidRDefault="004F666E" w:rsidP="004F666E">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4F666E" w:rsidRPr="00242E88" w:rsidRDefault="004F666E" w:rsidP="004F666E">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4F666E" w:rsidRDefault="004F666E" w:rsidP="004F666E">
      <w:r>
        <w:t>(Accepted--January 31, 2017)</w:t>
      </w:r>
    </w:p>
    <w:p w:rsidR="004F666E" w:rsidRPr="00242E88" w:rsidRDefault="004F666E" w:rsidP="004F666E"/>
    <w:p w:rsidR="004F666E" w:rsidRPr="00242E88" w:rsidRDefault="004F666E" w:rsidP="004F666E">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4F666E" w:rsidRPr="00242E88" w:rsidRDefault="004F666E" w:rsidP="004F666E">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4F666E" w:rsidRDefault="004F666E" w:rsidP="004F666E">
      <w:r>
        <w:t>(Accepted--January 31, 2017)</w:t>
      </w:r>
    </w:p>
    <w:p w:rsidR="004F666E" w:rsidRPr="00242E88" w:rsidRDefault="004F666E" w:rsidP="004F666E"/>
    <w:p w:rsidR="004F666E" w:rsidRPr="00242E88" w:rsidRDefault="004F666E" w:rsidP="004F666E">
      <w:pPr>
        <w:keepNext/>
        <w:keepLines/>
        <w:rPr>
          <w:b/>
        </w:rPr>
      </w:pPr>
      <w:r w:rsidRPr="00242E88">
        <w:rPr>
          <w:b/>
          <w:noProof/>
        </w:rPr>
        <w:t>Tuesday, February 21</w:t>
      </w:r>
      <w:r w:rsidRPr="00242E88">
        <w:rPr>
          <w:b/>
        </w:rPr>
        <w:t xml:space="preserve">, 2017 - </w:t>
      </w:r>
      <w:r w:rsidRPr="00242E88">
        <w:rPr>
          <w:b/>
          <w:noProof/>
        </w:rPr>
        <w:t>5:30-7:30</w:t>
      </w:r>
      <w:r>
        <w:rPr>
          <w:b/>
          <w:noProof/>
        </w:rPr>
        <w:t xml:space="preserve"> P.M.</w:t>
      </w:r>
    </w:p>
    <w:p w:rsidR="004F666E" w:rsidRPr="00242E88" w:rsidRDefault="004F666E" w:rsidP="004F666E">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4F666E" w:rsidRDefault="004F666E" w:rsidP="004F666E">
      <w:pPr>
        <w:keepNext/>
        <w:keepLines/>
      </w:pPr>
      <w:r>
        <w:t>(Accepted--January 31, 2017)</w:t>
      </w:r>
    </w:p>
    <w:p w:rsidR="004F666E" w:rsidRPr="00242E88" w:rsidRDefault="004F666E" w:rsidP="004F666E"/>
    <w:p w:rsidR="004F666E" w:rsidRPr="00242E88" w:rsidRDefault="004F666E" w:rsidP="004F666E">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4F666E" w:rsidRPr="00242E88" w:rsidRDefault="004F666E" w:rsidP="004F666E">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4F666E" w:rsidRDefault="004F666E" w:rsidP="004F666E">
      <w:r>
        <w:t>(Accepted--January 31, 2017)</w:t>
      </w:r>
    </w:p>
    <w:p w:rsidR="004F666E" w:rsidRPr="00242E88" w:rsidRDefault="004F666E" w:rsidP="004F666E"/>
    <w:p w:rsidR="004F666E" w:rsidRPr="00242E88" w:rsidRDefault="004F666E" w:rsidP="004F666E">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4F666E" w:rsidRPr="00242E88" w:rsidRDefault="004F666E" w:rsidP="004F666E">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4F666E" w:rsidRDefault="004F666E" w:rsidP="004F666E">
      <w:r>
        <w:t>(Accepted--January 31, 2017)</w:t>
      </w:r>
    </w:p>
    <w:p w:rsidR="004F666E" w:rsidRPr="00242E88" w:rsidRDefault="004F666E" w:rsidP="004F666E"/>
    <w:p w:rsidR="004F666E" w:rsidRPr="00242E88" w:rsidRDefault="004F666E" w:rsidP="004F666E">
      <w:pPr>
        <w:keepNext/>
        <w:keepLines/>
        <w:rPr>
          <w:b/>
        </w:rPr>
      </w:pPr>
      <w:r w:rsidRPr="00242E88">
        <w:rPr>
          <w:b/>
          <w:noProof/>
        </w:rPr>
        <w:lastRenderedPageBreak/>
        <w:t>Wednesday, February 22</w:t>
      </w:r>
      <w:r w:rsidRPr="00242E88">
        <w:rPr>
          <w:b/>
        </w:rPr>
        <w:t xml:space="preserve">, 2017 - </w:t>
      </w:r>
      <w:r w:rsidRPr="00242E88">
        <w:rPr>
          <w:b/>
          <w:noProof/>
        </w:rPr>
        <w:t>6:00-8:00</w:t>
      </w:r>
      <w:r>
        <w:rPr>
          <w:b/>
          <w:noProof/>
        </w:rPr>
        <w:t xml:space="preserve"> P.M.</w:t>
      </w:r>
    </w:p>
    <w:p w:rsidR="004F666E" w:rsidRPr="00242E88" w:rsidRDefault="004F666E" w:rsidP="004F666E">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4F666E" w:rsidRDefault="004F666E" w:rsidP="004F666E">
      <w:pPr>
        <w:keepNext/>
        <w:keepLines/>
      </w:pPr>
      <w:r>
        <w:t>(Accepted--January 31, 2017)</w:t>
      </w:r>
    </w:p>
    <w:p w:rsidR="004F666E" w:rsidRPr="00242E88" w:rsidRDefault="004F666E" w:rsidP="004F666E"/>
    <w:p w:rsidR="004F666E" w:rsidRPr="00242E88" w:rsidRDefault="004F666E" w:rsidP="004F666E">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4F666E" w:rsidRPr="00242E88" w:rsidRDefault="004F666E" w:rsidP="004F666E">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4F666E" w:rsidRDefault="004F666E" w:rsidP="004F666E">
      <w:r>
        <w:t>(Accepted--January 31, 2017)</w:t>
      </w:r>
    </w:p>
    <w:p w:rsidR="004F666E" w:rsidRPr="00242E88" w:rsidRDefault="004F666E" w:rsidP="004F666E"/>
    <w:p w:rsidR="004F666E" w:rsidRPr="00242E88" w:rsidRDefault="004F666E" w:rsidP="004F666E">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4F666E" w:rsidRPr="00242E88" w:rsidRDefault="004F666E" w:rsidP="004F666E">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4F666E" w:rsidRDefault="004F666E" w:rsidP="004F666E">
      <w:r>
        <w:t>(Accepted--January 31, 2017)</w:t>
      </w:r>
    </w:p>
    <w:p w:rsidR="004F666E" w:rsidRPr="00242E88" w:rsidRDefault="004F666E" w:rsidP="004F666E"/>
    <w:p w:rsidR="004F666E" w:rsidRPr="00242E88" w:rsidRDefault="004F666E" w:rsidP="004F666E">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4F666E" w:rsidRPr="00242E88" w:rsidRDefault="004F666E" w:rsidP="004F666E">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4F666E" w:rsidRDefault="004F666E" w:rsidP="004F666E">
      <w:r>
        <w:t>(Accepted--January 31, 2017)</w:t>
      </w:r>
    </w:p>
    <w:p w:rsidR="004F666E" w:rsidRDefault="004F666E" w:rsidP="004F666E">
      <w:pPr>
        <w:tabs>
          <w:tab w:val="left" w:pos="432"/>
          <w:tab w:val="left" w:pos="864"/>
        </w:tabs>
      </w:pPr>
    </w:p>
    <w:p w:rsidR="004F666E" w:rsidRDefault="004F666E" w:rsidP="004F666E"/>
    <w:p w:rsidR="004F666E" w:rsidRPr="0054573B" w:rsidRDefault="004F666E" w:rsidP="004F666E">
      <w:pPr>
        <w:pStyle w:val="CALENDARHEADING"/>
      </w:pPr>
      <w:r>
        <w:t>MOTION PERIOD</w:t>
      </w: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Default="004F666E" w:rsidP="004F666E">
      <w:pPr>
        <w:tabs>
          <w:tab w:val="left" w:pos="432"/>
          <w:tab w:val="left" w:pos="864"/>
        </w:tabs>
      </w:pPr>
    </w:p>
    <w:p w:rsidR="004F666E" w:rsidRPr="005F3A95" w:rsidRDefault="004F666E" w:rsidP="004F666E">
      <w:pPr>
        <w:pStyle w:val="CALENDARHEADING"/>
        <w:keepNext/>
        <w:keepLines/>
      </w:pPr>
      <w:r>
        <w:lastRenderedPageBreak/>
        <w:t>SPECIAL ORDER</w:t>
      </w:r>
    </w:p>
    <w:p w:rsidR="004F666E" w:rsidRDefault="004F666E" w:rsidP="004F666E">
      <w:pPr>
        <w:keepNext/>
        <w:keepLines/>
        <w:tabs>
          <w:tab w:val="left" w:pos="432"/>
          <w:tab w:val="left" w:pos="864"/>
        </w:tabs>
      </w:pPr>
    </w:p>
    <w:p w:rsidR="004F666E" w:rsidRDefault="004F666E" w:rsidP="004F666E">
      <w:pPr>
        <w:keepNext/>
        <w:keepLines/>
        <w:tabs>
          <w:tab w:val="left" w:pos="432"/>
          <w:tab w:val="left" w:pos="864"/>
        </w:tabs>
      </w:pPr>
    </w:p>
    <w:p w:rsidR="004F666E" w:rsidRDefault="004F666E" w:rsidP="004F666E">
      <w:pPr>
        <w:keepNext/>
        <w:keepLines/>
        <w:tabs>
          <w:tab w:val="left" w:pos="432"/>
          <w:tab w:val="left" w:pos="864"/>
        </w:tabs>
      </w:pPr>
      <w:r>
        <w:t>(Set for Special Order--February 14, 2017)</w:t>
      </w:r>
    </w:p>
    <w:p w:rsidR="004F666E" w:rsidRPr="00B84124" w:rsidRDefault="004F666E" w:rsidP="004F666E">
      <w:pPr>
        <w:pStyle w:val="BILLTITLE"/>
        <w:keepNext/>
        <w:keepLines/>
      </w:pPr>
      <w:r w:rsidRPr="00B84124">
        <w:t>S. </w:t>
      </w:r>
      <w:r>
        <w:tab/>
      </w:r>
      <w:r w:rsidRPr="00B84124">
        <w:t>107</w:t>
      </w:r>
      <w:r w:rsidRPr="00B84124">
        <w:fldChar w:fldCharType="begin"/>
      </w:r>
      <w:r w:rsidRPr="00B84124">
        <w:instrText xml:space="preserve"> XE "S. 107" \b </w:instrText>
      </w:r>
      <w:r w:rsidRPr="00B84124">
        <w:fldChar w:fldCharType="end"/>
      </w:r>
      <w:r w:rsidRPr="00B84124">
        <w:t xml:space="preserve">--Senators Campsen, Hutto, Massey and Hembree:  A BILL TO AMEND THE 1976 CODE, BY ADDING SECTION 1-3-125, TO PROVIDE THAT BEGINNING WITH THE 2018 GENERAL ELECTION, IF THE LIEUTENANT GOVERNOR RESIGNS OR IS REMOVED FROM OFFICE, THE GOVERNOR SHALL APPOINT, WITH THE ADVICE AND CONSENT OF THE SENATE, A SUCCESSOR FOR THE UNEXPIRED TERM; BY ADDING SECTION 7-11-12, TO ESTABLISH THE PROCEDURE BY WHICH A PERSON NOMINATED AS GOVERNOR SELECTS A LIEUTENANT GOVERNOR AS A JOINT TICKET RUNNING MATE, AND TO REQUIRE THE STATE ELECTION COMMISSION TO ENSURE THAT THE GOVERNOR AND LIEUTENANT GOVERNOR ARE ELECTED JOINTLY; BY ADDING SECTION 8-13-1301, TO PROVIDE THAT JOINTLY ELECTED CANDIDATES MUST BE CONSIDERED A SINGLE CANDIDATE FOR CONTRIBUTIONS AND ESTABLISHING A COMMITTEE; TO AMEND SECTION 8-13-1314, RELATING TO CONTRIBUTION LIMITATIONS, TO PROVIDE LIMITATIONS AND PROVIDE THAT FUTURE LIMITATIONS ON CONTRIBUTIONS MUST BE INCREASED BY THE STATE ETHICS COMMISSION DEPENDENT UPON THE CONSUMER PRICE INDEX; TO AMEND CODE SECTIONS RELATING TO THE DUTIES AND RESPONSIBILITIES OF THE LIEUTENANT GOVERNOR, TO REVISE STATUTORY REFERENCES TO CONFORM TO CONSTITUTIONAL AND STATUTORY CHANGES; AND TO REQUIRE, THE </w:t>
      </w:r>
      <w:r>
        <w:t>CODE COMMISSIONER TO PREPARE AND</w:t>
      </w:r>
      <w:r w:rsidRPr="00B84124">
        <w:t xml:space="preserve">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4F666E" w:rsidRDefault="004F666E" w:rsidP="004F666E">
      <w:pPr>
        <w:pStyle w:val="CALENDARHISTORY"/>
        <w:keepNext/>
        <w:keepLines/>
      </w:pPr>
      <w:r>
        <w:tab/>
        <w:t>(Read the first time--January 10, 2017)</w:t>
      </w:r>
    </w:p>
    <w:p w:rsidR="004F666E" w:rsidRDefault="004F666E" w:rsidP="004F666E">
      <w:pPr>
        <w:pStyle w:val="CALENDARHISTORY"/>
        <w:keepNext/>
        <w:keepLines/>
      </w:pPr>
      <w:r>
        <w:t>(Reported by Committee on Judiciary--February 8, 2017)</w:t>
      </w:r>
    </w:p>
    <w:p w:rsidR="004F666E" w:rsidRDefault="004F666E" w:rsidP="004F666E">
      <w:pPr>
        <w:pStyle w:val="CALENDARHISTORY"/>
        <w:keepNext/>
        <w:keepLines/>
      </w:pPr>
      <w:r>
        <w:t>(Favorable with amendments)</w:t>
      </w:r>
    </w:p>
    <w:p w:rsidR="004F666E" w:rsidRDefault="004F666E" w:rsidP="004F666E">
      <w:pPr>
        <w:pStyle w:val="CALENDARHISTORY"/>
        <w:keepNext/>
        <w:keepLines/>
      </w:pPr>
      <w:r>
        <w:t>(Set for Special Order--February 14, 2017)</w:t>
      </w:r>
    </w:p>
    <w:p w:rsidR="004F666E" w:rsidRPr="009C3482" w:rsidRDefault="004F666E" w:rsidP="004F666E">
      <w:pPr>
        <w:pStyle w:val="CALENDARHISTORY"/>
        <w:keepNext/>
        <w:keepLines/>
      </w:pPr>
      <w:r>
        <w:t>(Ayes 40, Nays 0 -- February 14, 2017)</w:t>
      </w:r>
    </w:p>
    <w:p w:rsidR="004F666E" w:rsidRDefault="004F666E" w:rsidP="004F666E">
      <w:pPr>
        <w:tabs>
          <w:tab w:val="left" w:pos="432"/>
          <w:tab w:val="left" w:pos="864"/>
        </w:tabs>
      </w:pPr>
    </w:p>
    <w:p w:rsidR="004F666E" w:rsidRPr="009E1E70" w:rsidRDefault="004F666E" w:rsidP="00BF5A6E">
      <w:pPr>
        <w:pStyle w:val="CALENDARHEADING"/>
      </w:pPr>
      <w:r>
        <w:t xml:space="preserve">SECOND READING </w:t>
      </w:r>
      <w:r>
        <w:br/>
        <w:t>CONSENT CALENDAR</w:t>
      </w:r>
    </w:p>
    <w:p w:rsidR="004F666E" w:rsidRDefault="004F666E" w:rsidP="00BF5A6E">
      <w:pPr>
        <w:tabs>
          <w:tab w:val="left" w:pos="432"/>
          <w:tab w:val="left" w:pos="864"/>
        </w:tabs>
        <w:jc w:val="center"/>
      </w:pPr>
    </w:p>
    <w:p w:rsidR="004F666E" w:rsidRDefault="004F666E" w:rsidP="00BF5A6E"/>
    <w:p w:rsidR="004F666E" w:rsidRPr="00495CF9" w:rsidRDefault="004F666E" w:rsidP="004F666E">
      <w:pPr>
        <w:pStyle w:val="BILLTITLE"/>
      </w:pPr>
      <w:r w:rsidRPr="00495CF9">
        <w:t>S.</w:t>
      </w:r>
      <w:r w:rsidRPr="00495CF9">
        <w:tab/>
        <w:t>297</w:t>
      </w:r>
      <w:r w:rsidRPr="00495CF9">
        <w:fldChar w:fldCharType="begin"/>
      </w:r>
      <w:r w:rsidRPr="00495CF9">
        <w:instrText xml:space="preserve"> XE "S. 297" \b </w:instrText>
      </w:r>
      <w:r w:rsidRPr="00495CF9">
        <w:fldChar w:fldCharType="end"/>
      </w:r>
      <w:r w:rsidRPr="00495CF9">
        <w:t xml:space="preserve">--Senator Shealy:  </w:t>
      </w:r>
      <w:r w:rsidRPr="00495CF9">
        <w:rPr>
          <w:szCs w:val="30"/>
        </w:rPr>
        <w:t xml:space="preserve">A BILL </w:t>
      </w:r>
      <w:r w:rsidRPr="00495CF9">
        <w:t>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4F666E" w:rsidRDefault="004F666E" w:rsidP="004F666E">
      <w:pPr>
        <w:pStyle w:val="CALENDARHISTORY"/>
      </w:pPr>
      <w:r>
        <w:t>(Read the first time--January 24, 2017)</w:t>
      </w:r>
    </w:p>
    <w:p w:rsidR="004F666E" w:rsidRDefault="004F666E" w:rsidP="004F666E">
      <w:pPr>
        <w:pStyle w:val="CALENDARHISTORY"/>
      </w:pPr>
      <w:r>
        <w:t>(Reported by Committee on Labor, Commerce and Industry--February 14, 2017)</w:t>
      </w:r>
    </w:p>
    <w:p w:rsidR="004F666E" w:rsidRDefault="004F666E" w:rsidP="004F666E">
      <w:pPr>
        <w:pStyle w:val="CALENDARHISTORY"/>
      </w:pPr>
      <w:r>
        <w:t>(Favorable with amendments)</w:t>
      </w:r>
    </w:p>
    <w:p w:rsidR="004F666E" w:rsidRDefault="004F666E" w:rsidP="004F666E"/>
    <w:p w:rsidR="004F666E" w:rsidRPr="00A90327" w:rsidRDefault="004F666E" w:rsidP="004F666E">
      <w:pPr>
        <w:pStyle w:val="BILLTITLE"/>
      </w:pPr>
      <w:r w:rsidRPr="00A90327">
        <w:t>S.</w:t>
      </w:r>
      <w:r w:rsidRPr="00A90327">
        <w:tab/>
        <w:t>405</w:t>
      </w:r>
      <w:r w:rsidRPr="00A90327">
        <w:fldChar w:fldCharType="begin"/>
      </w:r>
      <w:r w:rsidRPr="00A90327">
        <w:instrText xml:space="preserve"> XE "S. 405" \b </w:instrText>
      </w:r>
      <w:r w:rsidRPr="00A90327">
        <w:fldChar w:fldCharType="end"/>
      </w:r>
      <w:r w:rsidRPr="00A90327">
        <w:t xml:space="preserve">--Labor, Commerce and Industry Committee:  </w:t>
      </w:r>
      <w:r w:rsidRPr="00A90327">
        <w:rPr>
          <w:szCs w:val="30"/>
        </w:rPr>
        <w:t xml:space="preserve">A JOINT RESOLUTION </w:t>
      </w:r>
      <w:r w:rsidRPr="00A90327">
        <w:t>TO APPROVE REGULATIONS OF THE DEPARTMENT OF LABOR, LICENSING AND REGULATION - REAL ESTATE COMMISSION, RELATING TO REAL ESTATE COMMISSION, DESIGNATED AS REGULATION DOCUMENT NUMBER 4724, PURSUANT TO THE PROVISIONS OF ARTICLE 1, CHAPTER 23, TITLE 1 OF THE 1976 CODE.</w:t>
      </w:r>
    </w:p>
    <w:p w:rsidR="004F666E" w:rsidRDefault="004F666E" w:rsidP="004F666E">
      <w:pPr>
        <w:pStyle w:val="CALENDARHISTORY"/>
      </w:pPr>
      <w:r>
        <w:t>(Without reference--February 14, 2017)</w:t>
      </w:r>
    </w:p>
    <w:p w:rsidR="004F666E" w:rsidRDefault="004F666E" w:rsidP="004F666E"/>
    <w:p w:rsidR="004F666E" w:rsidRDefault="004F666E" w:rsidP="004F666E">
      <w:pPr>
        <w:pStyle w:val="BILLTITLE"/>
        <w:rPr>
          <w:u w:color="000000" w:themeColor="text1"/>
        </w:rPr>
      </w:pPr>
      <w:r w:rsidRPr="004773CA">
        <w:t>H.</w:t>
      </w:r>
      <w:r w:rsidRPr="004773CA">
        <w:tab/>
        <w:t>3677</w:t>
      </w:r>
      <w:r w:rsidRPr="004773CA">
        <w:fldChar w:fldCharType="begin"/>
      </w:r>
      <w:r w:rsidRPr="004773CA">
        <w:instrText xml:space="preserve"> XE "H. 3677" \b </w:instrText>
      </w:r>
      <w:r w:rsidRPr="004773CA">
        <w:fldChar w:fldCharType="end"/>
      </w:r>
      <w:r w:rsidRPr="004773CA">
        <w:t xml:space="preserve">--Rep. Delleney:  </w:t>
      </w:r>
      <w:r w:rsidRPr="004773CA">
        <w:rPr>
          <w:szCs w:val="30"/>
        </w:rPr>
        <w:t xml:space="preserve">A JOINT RESOLUTION </w:t>
      </w:r>
      <w:r w:rsidRPr="004773CA">
        <w:rPr>
          <w:u w:color="000000" w:themeColor="text1"/>
        </w:rPr>
        <w:t>TO ADOPT REVISED CODE VOLUMES 6 AND 16 OF THE CODE OF LAWS OF SOUTH CAROLINA, 1976, TO THE EXTENT OF THEIR CONTENTS, AS THE ONLY GENERAL PERMANENT STATUTORY LAW OF THE STATE AS OF JANUARY 1, 2017.</w:t>
      </w:r>
    </w:p>
    <w:p w:rsidR="004F666E" w:rsidRDefault="004F666E" w:rsidP="004F666E">
      <w:pPr>
        <w:pStyle w:val="CALENDARHISTORY"/>
      </w:pPr>
      <w:r>
        <w:t>(Without reference--February 14, 2017)</w:t>
      </w:r>
    </w:p>
    <w:p w:rsidR="004F666E" w:rsidRPr="00D23A58" w:rsidRDefault="004F666E" w:rsidP="004F666E"/>
    <w:p w:rsidR="00BF5A6E" w:rsidRDefault="00BF5A6E" w:rsidP="00BF5A6E">
      <w:r>
        <w:t>**Indicates Subject to Rule 39</w:t>
      </w:r>
    </w:p>
    <w:p w:rsidR="004F666E" w:rsidRDefault="004F666E" w:rsidP="004F666E"/>
    <w:p w:rsidR="00FB58D0" w:rsidRPr="007051EA" w:rsidRDefault="00FB58D0" w:rsidP="00FB58D0">
      <w:pPr>
        <w:pStyle w:val="BILLTITLE"/>
      </w:pPr>
      <w:r>
        <w:t>**</w:t>
      </w:r>
      <w:r w:rsidRPr="007051EA">
        <w:t>S.</w:t>
      </w:r>
      <w:r w:rsidRPr="007051EA">
        <w:tab/>
      </w:r>
      <w:r>
        <w:tab/>
      </w:r>
      <w:r w:rsidRPr="007051EA">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 xml:space="preserve">TO APPROVE REGULATIONS OF THE DEPARTMENT OF NATURAL </w:t>
      </w:r>
      <w:r w:rsidRPr="007051EA">
        <w:lastRenderedPageBreak/>
        <w:t>RESOURCES, RELATING TO GENERAL REGULATIONS; AND ADDITIONAL REGULATIONS APPLICABLE TO SPECIFIC PROPERTIES, DESIGNATED AS REGULATION DOCUMENT NUMBER 4686, PURSUANT TO THE PROVISIONS OF ARTICLE 1, CHAPTER 23, TITLE 1 OF THE 1976 CODE.</w:t>
      </w:r>
    </w:p>
    <w:p w:rsidR="00FB58D0" w:rsidRDefault="00FB58D0" w:rsidP="00FB58D0">
      <w:pPr>
        <w:pStyle w:val="CALENDARHISTORY"/>
      </w:pPr>
      <w:r>
        <w:t>(Without reference--February 15, 2017)</w:t>
      </w:r>
    </w:p>
    <w:p w:rsidR="00FB58D0" w:rsidRDefault="00FB58D0" w:rsidP="004F666E"/>
    <w:p w:rsidR="00FB58D0" w:rsidRPr="00C21453" w:rsidRDefault="00FB58D0" w:rsidP="00FB58D0">
      <w:pPr>
        <w:pStyle w:val="BILLTITLE"/>
      </w:pPr>
      <w:r>
        <w:t>**</w:t>
      </w:r>
      <w:r w:rsidRPr="00C21453">
        <w:t>S.</w:t>
      </w:r>
      <w:r w:rsidRPr="00C21453">
        <w:tab/>
      </w:r>
      <w:r>
        <w:tab/>
      </w:r>
      <w:r w:rsidRPr="00C21453">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FB58D0" w:rsidRDefault="00FB58D0" w:rsidP="00FB58D0">
      <w:pPr>
        <w:pStyle w:val="CALENDARHISTORY"/>
      </w:pPr>
      <w:r>
        <w:t>(Without reference--February 15, 2017)</w:t>
      </w:r>
    </w:p>
    <w:p w:rsidR="00FB58D0" w:rsidRDefault="00FB58D0" w:rsidP="004F666E"/>
    <w:p w:rsidR="00FB58D0" w:rsidRPr="00357E13" w:rsidRDefault="00FB58D0" w:rsidP="00FB58D0">
      <w:pPr>
        <w:pStyle w:val="BILLTITLE"/>
      </w:pPr>
      <w:r>
        <w:t>**</w:t>
      </w:r>
      <w:r w:rsidRPr="00357E13">
        <w:t>S.</w:t>
      </w:r>
      <w:r w:rsidRPr="00357E13">
        <w:tab/>
      </w:r>
      <w:r>
        <w:tab/>
      </w:r>
      <w:r w:rsidRPr="00357E13">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FB58D0" w:rsidRDefault="00FB58D0" w:rsidP="00FB58D0">
      <w:pPr>
        <w:pStyle w:val="CALENDARHISTORY"/>
      </w:pPr>
      <w:r>
        <w:t>(Without reference--February 15, 2017)</w:t>
      </w:r>
    </w:p>
    <w:p w:rsidR="00FB58D0" w:rsidRDefault="00FB58D0" w:rsidP="004F666E"/>
    <w:p w:rsidR="002F1EE3" w:rsidRPr="001B03A2" w:rsidRDefault="002F1EE3" w:rsidP="004F666E"/>
    <w:p w:rsidR="004F666E" w:rsidRPr="00884C68" w:rsidRDefault="004F666E" w:rsidP="00BF5A6E">
      <w:pPr>
        <w:pStyle w:val="CALENDARHEADING"/>
      </w:pPr>
      <w:r>
        <w:t>STATEWIDE SECOND READING BILLS</w:t>
      </w:r>
    </w:p>
    <w:p w:rsidR="004F666E" w:rsidRDefault="004F666E" w:rsidP="00BF5A6E">
      <w:pPr>
        <w:tabs>
          <w:tab w:val="left" w:pos="432"/>
          <w:tab w:val="left" w:pos="864"/>
        </w:tabs>
        <w:jc w:val="center"/>
      </w:pPr>
    </w:p>
    <w:p w:rsidR="004F666E" w:rsidRDefault="004F666E" w:rsidP="00BF5A6E">
      <w:pPr>
        <w:tabs>
          <w:tab w:val="left" w:pos="432"/>
          <w:tab w:val="left" w:pos="864"/>
        </w:tabs>
      </w:pPr>
    </w:p>
    <w:p w:rsidR="004F666E" w:rsidRPr="00DA6C98" w:rsidRDefault="004F666E" w:rsidP="00BF5A6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w:t>
      </w:r>
      <w:r w:rsidRPr="00DA6C98">
        <w:rPr>
          <w:u w:color="000000" w:themeColor="text1"/>
        </w:rPr>
        <w:lastRenderedPageBreak/>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4F666E" w:rsidRDefault="004F666E" w:rsidP="00BF5A6E">
      <w:pPr>
        <w:pStyle w:val="CALENDARHISTORY"/>
      </w:pPr>
      <w:r>
        <w:t>(Read the first time--January 10, 2017)</w:t>
      </w:r>
    </w:p>
    <w:p w:rsidR="004F666E" w:rsidRDefault="004F666E" w:rsidP="00BF5A6E">
      <w:pPr>
        <w:pStyle w:val="CALENDARHISTORY"/>
      </w:pPr>
      <w:r>
        <w:t>(Reported by Committee on Judiciary--January 24, 2017)</w:t>
      </w:r>
    </w:p>
    <w:p w:rsidR="004F666E" w:rsidRDefault="004F666E" w:rsidP="00BF5A6E">
      <w:pPr>
        <w:pStyle w:val="CALENDARHISTORY"/>
      </w:pPr>
      <w:r>
        <w:t>(Favorable)</w:t>
      </w:r>
    </w:p>
    <w:p w:rsidR="004F666E" w:rsidRPr="00B47B5F" w:rsidRDefault="004F666E" w:rsidP="00BF5A6E">
      <w:pPr>
        <w:pStyle w:val="CALENDARHISTORY"/>
      </w:pPr>
      <w:r>
        <w:rPr>
          <w:u w:val="single"/>
        </w:rPr>
        <w:t>(Contested by Senator Johnson)</w:t>
      </w:r>
    </w:p>
    <w:p w:rsidR="004F666E" w:rsidRDefault="004F666E" w:rsidP="004F666E">
      <w:pPr>
        <w:tabs>
          <w:tab w:val="left" w:pos="432"/>
          <w:tab w:val="left" w:pos="864"/>
        </w:tabs>
      </w:pPr>
    </w:p>
    <w:p w:rsidR="004F666E" w:rsidRPr="0070110E" w:rsidRDefault="004F666E" w:rsidP="004F666E">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rsidR="00BF5A6E">
        <w:t xml:space="preserve"> </w:t>
      </w:r>
      <w:r w:rsidRPr="0070110E">
        <w:t xml:space="preserve">FOR OR INTO PROSTITUTION WHEN THE PROSTITUTE HAS A </w:t>
      </w:r>
      <w:r w:rsidR="00E24052">
        <w:t>MENTAL DISABILITY</w:t>
      </w:r>
      <w:r w:rsidRPr="0070110E">
        <w:t>.</w:t>
      </w:r>
    </w:p>
    <w:p w:rsidR="004F666E" w:rsidRDefault="004F666E" w:rsidP="004F666E">
      <w:pPr>
        <w:pStyle w:val="CALENDARHISTORY"/>
      </w:pPr>
      <w:r>
        <w:t>(Read the first time--January 10, 2017)</w:t>
      </w:r>
    </w:p>
    <w:p w:rsidR="004F666E" w:rsidRDefault="004F666E" w:rsidP="004F666E">
      <w:pPr>
        <w:pStyle w:val="CALENDARHISTORY"/>
      </w:pPr>
      <w:r>
        <w:t>(Reported by Committee on Judiciary--January 25, 2017)</w:t>
      </w:r>
    </w:p>
    <w:p w:rsidR="004F666E" w:rsidRDefault="004F666E" w:rsidP="004F666E">
      <w:pPr>
        <w:pStyle w:val="CALENDARHISTORY"/>
      </w:pPr>
      <w:r>
        <w:t>(Favorable with amendments)</w:t>
      </w:r>
    </w:p>
    <w:p w:rsidR="002F3C63" w:rsidRDefault="002F3C63" w:rsidP="002F3C63">
      <w:pPr>
        <w:pStyle w:val="CALENDARHISTORY"/>
      </w:pPr>
      <w:r>
        <w:t>(Committee Amendment Adopted--February 15, 2017)</w:t>
      </w:r>
    </w:p>
    <w:p w:rsidR="002F3C63" w:rsidRPr="002F3C63" w:rsidRDefault="002F3C63" w:rsidP="002F3C63"/>
    <w:p w:rsidR="004F666E" w:rsidRPr="008C05AC" w:rsidRDefault="004F666E" w:rsidP="004F666E">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8C666C">
        <w:rPr>
          <w:u w:color="000000" w:themeColor="text1"/>
        </w:rPr>
        <w:br/>
      </w:r>
      <w:r w:rsidR="008C666C">
        <w:rPr>
          <w:u w:color="000000" w:themeColor="text1"/>
        </w:rPr>
        <w:br/>
      </w:r>
      <w:r w:rsidR="008C666C">
        <w:rPr>
          <w:u w:color="000000" w:themeColor="text1"/>
        </w:rPr>
        <w:br/>
      </w:r>
      <w:r w:rsidR="008C666C">
        <w:rPr>
          <w:u w:color="000000" w:themeColor="text1"/>
        </w:rPr>
        <w:lastRenderedPageBreak/>
        <w:br/>
      </w:r>
      <w:r w:rsidRPr="008C05AC">
        <w:rPr>
          <w:u w:color="000000" w:themeColor="text1"/>
        </w:rPr>
        <w:t>ILLEGAL DRUGS WHICH WOULD INCLUDE SYNTHETIC OPIATES, AMONG OTHER DRUGS.</w:t>
      </w:r>
    </w:p>
    <w:p w:rsidR="004F666E" w:rsidRDefault="004F666E" w:rsidP="004F666E">
      <w:pPr>
        <w:pStyle w:val="CALENDARHISTORY"/>
      </w:pPr>
      <w:r>
        <w:t>(Read the first time--January 10, 2017)</w:t>
      </w:r>
    </w:p>
    <w:p w:rsidR="004F666E" w:rsidRDefault="004F666E" w:rsidP="004F666E">
      <w:pPr>
        <w:pStyle w:val="CALENDARHISTORY"/>
      </w:pPr>
      <w:r>
        <w:t>(Reported by Committee on Judiciary--January 25, 2017)</w:t>
      </w:r>
    </w:p>
    <w:p w:rsidR="004F666E" w:rsidRDefault="004F666E" w:rsidP="004F666E">
      <w:pPr>
        <w:pStyle w:val="CALENDARHISTORY"/>
      </w:pPr>
      <w:r>
        <w:t>(Favorable with amendments)</w:t>
      </w:r>
    </w:p>
    <w:p w:rsidR="004F666E" w:rsidRPr="00E922D9" w:rsidRDefault="004F666E" w:rsidP="004F666E"/>
    <w:p w:rsidR="004F666E" w:rsidRPr="00BF46E7" w:rsidRDefault="004F666E" w:rsidP="004F666E">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--Senators Campsen, Malloy</w:t>
      </w:r>
      <w:r>
        <w:t xml:space="preserve">, </w:t>
      </w:r>
      <w:r w:rsidRPr="00BF46E7">
        <w:t>Hembree</w:t>
      </w:r>
      <w:r>
        <w:t xml:space="preserve"> and Davis</w:t>
      </w:r>
      <w:r w:rsidRPr="00BF46E7">
        <w:t xml:space="preserv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4F666E" w:rsidRDefault="004F666E" w:rsidP="004F666E">
      <w:pPr>
        <w:pStyle w:val="CALENDARHISTORY"/>
      </w:pPr>
      <w:r>
        <w:t>(Read the first time--January 10, 2017)</w:t>
      </w:r>
    </w:p>
    <w:p w:rsidR="004F666E" w:rsidRDefault="004F666E" w:rsidP="004F666E">
      <w:pPr>
        <w:pStyle w:val="CALENDARHISTORY"/>
      </w:pPr>
      <w:r>
        <w:t>(Reported by Committee on Judiciary--February 8, 2017)</w:t>
      </w:r>
    </w:p>
    <w:p w:rsidR="004F666E" w:rsidRDefault="004F666E" w:rsidP="004F666E">
      <w:pPr>
        <w:pStyle w:val="CALENDARHISTORY"/>
      </w:pPr>
      <w:r>
        <w:t>(Favorable with amendments)</w:t>
      </w:r>
    </w:p>
    <w:p w:rsidR="00CD3EEB" w:rsidRDefault="00CD3EEB" w:rsidP="0062310D">
      <w:pPr>
        <w:tabs>
          <w:tab w:val="left" w:pos="432"/>
          <w:tab w:val="left" w:pos="864"/>
        </w:tabs>
      </w:pPr>
    </w:p>
    <w:p w:rsidR="002F3C63" w:rsidRPr="001E2DB5" w:rsidRDefault="002F3C63" w:rsidP="002F3C63">
      <w:pPr>
        <w:pStyle w:val="BILLTITLE"/>
        <w:rPr>
          <w:u w:color="000000" w:themeColor="text1"/>
        </w:rPr>
      </w:pPr>
      <w:r w:rsidRPr="001E2DB5">
        <w:t>S.</w:t>
      </w:r>
      <w:r w:rsidRPr="001E2DB5">
        <w:tab/>
        <w:t>11</w:t>
      </w:r>
      <w:r w:rsidRPr="001E2DB5">
        <w:fldChar w:fldCharType="begin"/>
      </w:r>
      <w:r w:rsidRPr="001E2DB5">
        <w:instrText xml:space="preserve"> XE "S. 11" \b </w:instrText>
      </w:r>
      <w:r w:rsidRPr="001E2DB5">
        <w:fldChar w:fldCharType="end"/>
      </w:r>
      <w:r w:rsidRPr="001E2DB5">
        <w:t>--Senator</w:t>
      </w:r>
      <w:r>
        <w:t>s</w:t>
      </w:r>
      <w:r w:rsidRPr="001E2DB5">
        <w:t xml:space="preserve"> Davis</w:t>
      </w:r>
      <w:r>
        <w:t xml:space="preserve"> and Campsen</w:t>
      </w:r>
      <w:r w:rsidRPr="001E2DB5">
        <w:t xml:space="preserve">:  </w:t>
      </w:r>
      <w:r w:rsidRPr="001E2DB5">
        <w:rPr>
          <w:szCs w:val="30"/>
        </w:rPr>
        <w:t xml:space="preserve">A BILL </w:t>
      </w:r>
      <w:r w:rsidRPr="001E2DB5">
        <w:rPr>
          <w:u w:color="000000" w:themeColor="text1"/>
        </w:rPr>
        <w:t>TO AMEND SECTION 38</w:t>
      </w:r>
      <w:r w:rsidRPr="001E2DB5">
        <w:rPr>
          <w:u w:color="000000" w:themeColor="text1"/>
        </w:rPr>
        <w:noBreakHyphen/>
        <w:t>75</w:t>
      </w:r>
      <w:r w:rsidRPr="001E2DB5">
        <w:rPr>
          <w:u w:color="000000" w:themeColor="text1"/>
        </w:rPr>
        <w:noBreakHyphen/>
        <w:t>485, CODE OF LAWS OF SOUTH CAROLINA, 1976, RELATING TO THE SOUTH CAROLINA HURRICANE DAMAGE MITIGATION PROGRAM, SO AS TO EXPAND THE PROGRAM TO INCLUDE FLOOD DAMAGE.</w:t>
      </w:r>
    </w:p>
    <w:p w:rsidR="002F3C63" w:rsidRDefault="002F3C63" w:rsidP="002F3C63">
      <w:pPr>
        <w:pStyle w:val="CALENDARHISTORY"/>
      </w:pPr>
      <w:r>
        <w:t>(Read the first time--January 10, 2017)</w:t>
      </w:r>
    </w:p>
    <w:p w:rsidR="002F3C63" w:rsidRDefault="002F3C63" w:rsidP="002F3C63">
      <w:pPr>
        <w:pStyle w:val="CALENDARHISTORY"/>
      </w:pPr>
      <w:r>
        <w:t>(Reported by Committee on Banking and Insurance--February 9, 2017)</w:t>
      </w:r>
    </w:p>
    <w:p w:rsidR="002F3C63" w:rsidRDefault="002F3C63" w:rsidP="002F3C63">
      <w:pPr>
        <w:pStyle w:val="CALENDARHISTORY"/>
      </w:pPr>
      <w:r>
        <w:t>(</w:t>
      </w:r>
      <w:r w:rsidR="001C3507">
        <w:t>Favorable</w:t>
      </w:r>
      <w:r>
        <w:t>)</w:t>
      </w:r>
    </w:p>
    <w:p w:rsidR="002F3C63" w:rsidRDefault="002F3C63" w:rsidP="002F3C63"/>
    <w:p w:rsidR="002F3C63" w:rsidRPr="00353785" w:rsidRDefault="002F3C63" w:rsidP="002F3C63">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w:t>
      </w:r>
      <w:r w:rsidRPr="00353785">
        <w:rPr>
          <w:u w:color="000000" w:themeColor="text1"/>
        </w:rPr>
        <w:lastRenderedPageBreak/>
        <w:t>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2F3C63" w:rsidRDefault="002F3C63" w:rsidP="002F3C63">
      <w:pPr>
        <w:pStyle w:val="CALENDARHISTORY"/>
      </w:pPr>
      <w:r>
        <w:t>(Read the first time--January 12, 2017)</w:t>
      </w:r>
    </w:p>
    <w:p w:rsidR="002F3C63" w:rsidRDefault="002F3C63" w:rsidP="002F3C63">
      <w:pPr>
        <w:pStyle w:val="CALENDARHISTORY"/>
      </w:pPr>
      <w:r>
        <w:t>(Reported by Committee on Banking and Insurance--February 9, 2017)</w:t>
      </w:r>
    </w:p>
    <w:p w:rsidR="002F3C63" w:rsidRDefault="002F3C63" w:rsidP="002F3C63">
      <w:pPr>
        <w:pStyle w:val="CALENDARHISTORY"/>
      </w:pPr>
      <w:r>
        <w:t>(Favorable with amendments)</w:t>
      </w:r>
    </w:p>
    <w:p w:rsidR="002F3C63" w:rsidRDefault="002F3C63" w:rsidP="002F3C63">
      <w:pPr>
        <w:pStyle w:val="CALENDARHISTORY"/>
      </w:pPr>
      <w:r>
        <w:t>(Committee Amendment Adopted--February 15, 2017)</w:t>
      </w:r>
    </w:p>
    <w:p w:rsidR="002F3C63" w:rsidRDefault="002F3C63" w:rsidP="002F3C63"/>
    <w:p w:rsidR="002F3C63" w:rsidRPr="00FD7F40" w:rsidRDefault="002F3C63" w:rsidP="002F3C63">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 xml:space="preserve">TO ENACT THE “APPRAISAL MANAGEMENT COMPANY REGISTRATION ACT” BY ADDING ARTICLE 3 TO CHAPTER 60, TITLE 40 OF THE 1976 CODE, RELATING TO THE SOUTH CAROLINA REAL ESTATE APPRAISER LICENSE AND CERTIFICATION ACT, TO PROVIDE </w:t>
      </w:r>
      <w:r w:rsidRPr="00FD7F40">
        <w:lastRenderedPageBreak/>
        <w:t>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2F3C63" w:rsidRDefault="002F3C63" w:rsidP="002F3C63">
      <w:pPr>
        <w:pStyle w:val="CALENDARHISTORY"/>
      </w:pPr>
      <w:r>
        <w:t>(Read the first time--January 24, 2017)</w:t>
      </w:r>
    </w:p>
    <w:p w:rsidR="002F3C63" w:rsidRDefault="002F3C63" w:rsidP="002F3C63">
      <w:pPr>
        <w:pStyle w:val="CALENDARHISTORY"/>
      </w:pPr>
      <w:r>
        <w:t>(Reported by Committee on Labor, Commerce and Industry--February 14, 2017)</w:t>
      </w:r>
    </w:p>
    <w:p w:rsidR="002F3C63" w:rsidRDefault="002F3C63" w:rsidP="002F3C63">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8C666C" w:rsidRDefault="008C666C" w:rsidP="0062310D">
      <w:pPr>
        <w:tabs>
          <w:tab w:val="left" w:pos="432"/>
          <w:tab w:val="left" w:pos="864"/>
        </w:tabs>
        <w:jc w:val="center"/>
        <w:rPr>
          <w:b/>
        </w:rPr>
      </w:pPr>
    </w:p>
    <w:p w:rsidR="0036113A" w:rsidRDefault="00D41E31" w:rsidP="0062310D">
      <w:pPr>
        <w:tabs>
          <w:tab w:val="left" w:pos="432"/>
          <w:tab w:val="left" w:pos="864"/>
        </w:tabs>
        <w:jc w:val="center"/>
        <w:rPr>
          <w:b/>
        </w:rPr>
      </w:pPr>
      <w:r>
        <w:rPr>
          <w:b/>
        </w:rPr>
        <w:t>SENATE CALENDAR INDEX</w:t>
      </w:r>
    </w:p>
    <w:p w:rsidR="00885184" w:rsidRDefault="00885184" w:rsidP="0062310D">
      <w:pPr>
        <w:tabs>
          <w:tab w:val="left" w:pos="432"/>
          <w:tab w:val="left" w:pos="864"/>
        </w:tabs>
        <w:jc w:val="center"/>
        <w:rPr>
          <w:b/>
        </w:rPr>
      </w:pPr>
    </w:p>
    <w:p w:rsidR="00885184" w:rsidRPr="00885184" w:rsidRDefault="00885184" w:rsidP="0062310D">
      <w:pPr>
        <w:tabs>
          <w:tab w:val="left" w:pos="432"/>
          <w:tab w:val="left" w:pos="864"/>
        </w:tabs>
        <w:jc w:val="center"/>
        <w:rPr>
          <w:b/>
          <w:noProof/>
        </w:rPr>
        <w:sectPr w:rsidR="00885184" w:rsidRPr="00885184" w:rsidSect="00885184">
          <w:footerReference w:type="first" r:id="rId11"/>
          <w:pgSz w:w="12240" w:h="15840" w:code="1"/>
          <w:pgMar w:top="1008" w:right="4666" w:bottom="3499" w:left="1238" w:header="0" w:footer="3499" w:gutter="0"/>
          <w:pgNumType w:start="1"/>
          <w:cols w:space="720"/>
          <w:titlePg/>
          <w:docGrid w:linePitch="360"/>
        </w:sectPr>
      </w:pPr>
      <w:r w:rsidRPr="00885184">
        <w:rPr>
          <w:b/>
        </w:rPr>
        <w:fldChar w:fldCharType="begin"/>
      </w:r>
      <w:r w:rsidRPr="00885184">
        <w:rPr>
          <w:b/>
        </w:rPr>
        <w:instrText xml:space="preserve"> INDEX \e "</w:instrText>
      </w:r>
      <w:r w:rsidRPr="00885184">
        <w:rPr>
          <w:b/>
        </w:rPr>
        <w:tab/>
        <w:instrText xml:space="preserve">" \c "2" \z "1033" </w:instrText>
      </w:r>
      <w:r w:rsidRPr="00885184">
        <w:rPr>
          <w:b/>
        </w:rPr>
        <w:fldChar w:fldCharType="separate"/>
      </w:r>
    </w:p>
    <w:p w:rsidR="00885184" w:rsidRPr="00885184" w:rsidRDefault="00885184" w:rsidP="0062310D">
      <w:pPr>
        <w:tabs>
          <w:tab w:val="left" w:pos="432"/>
          <w:tab w:val="left" w:pos="864"/>
        </w:tabs>
        <w:jc w:val="center"/>
        <w:rPr>
          <w:b/>
          <w:noProof/>
        </w:rPr>
        <w:sectPr w:rsidR="00885184" w:rsidRPr="00885184" w:rsidSect="00885184">
          <w:type w:val="continuous"/>
          <w:pgSz w:w="12240" w:h="15840" w:code="1"/>
          <w:pgMar w:top="1008" w:right="4666" w:bottom="3499" w:left="1238" w:header="0" w:footer="3499" w:gutter="0"/>
          <w:cols w:num="2" w:space="720"/>
          <w:titlePg/>
          <w:docGrid w:linePitch="360"/>
        </w:sectPr>
      </w:pPr>
    </w:p>
    <w:p w:rsidR="00885184" w:rsidRPr="00885184" w:rsidRDefault="00885184">
      <w:pPr>
        <w:pStyle w:val="Index1"/>
        <w:tabs>
          <w:tab w:val="right" w:leader="dot" w:pos="2798"/>
        </w:tabs>
        <w:rPr>
          <w:b/>
          <w:bCs/>
          <w:noProof/>
        </w:rPr>
      </w:pPr>
      <w:r w:rsidRPr="00885184">
        <w:rPr>
          <w:b/>
          <w:noProof/>
        </w:rPr>
        <w:t>S. 11</w:t>
      </w:r>
      <w:r w:rsidRPr="00885184">
        <w:rPr>
          <w:b/>
          <w:noProof/>
        </w:rPr>
        <w:tab/>
      </w:r>
      <w:r w:rsidRPr="00885184">
        <w:rPr>
          <w:b/>
          <w:bCs/>
          <w:noProof/>
        </w:rPr>
        <w:t>7</w:t>
      </w:r>
    </w:p>
    <w:p w:rsidR="00885184" w:rsidRPr="00885184" w:rsidRDefault="00885184">
      <w:pPr>
        <w:pStyle w:val="Index1"/>
        <w:tabs>
          <w:tab w:val="right" w:leader="dot" w:pos="2798"/>
        </w:tabs>
        <w:rPr>
          <w:b/>
          <w:bCs/>
          <w:noProof/>
        </w:rPr>
      </w:pPr>
      <w:r w:rsidRPr="00885184">
        <w:rPr>
          <w:b/>
          <w:noProof/>
        </w:rPr>
        <w:t>S. 107</w:t>
      </w:r>
      <w:r w:rsidRPr="00885184">
        <w:rPr>
          <w:b/>
          <w:noProof/>
        </w:rPr>
        <w:tab/>
      </w:r>
      <w:r w:rsidRPr="00885184">
        <w:rPr>
          <w:b/>
          <w:bCs/>
          <w:noProof/>
        </w:rPr>
        <w:t>3</w:t>
      </w:r>
    </w:p>
    <w:p w:rsidR="00885184" w:rsidRPr="00885184" w:rsidRDefault="00885184">
      <w:pPr>
        <w:pStyle w:val="Index1"/>
        <w:tabs>
          <w:tab w:val="right" w:leader="dot" w:pos="2798"/>
        </w:tabs>
        <w:rPr>
          <w:b/>
          <w:bCs/>
          <w:noProof/>
        </w:rPr>
      </w:pPr>
      <w:r w:rsidRPr="00885184">
        <w:rPr>
          <w:b/>
          <w:noProof/>
        </w:rPr>
        <w:t>S. 118</w:t>
      </w:r>
      <w:r w:rsidRPr="00885184">
        <w:rPr>
          <w:b/>
          <w:noProof/>
        </w:rPr>
        <w:tab/>
      </w:r>
      <w:r w:rsidRPr="00885184">
        <w:rPr>
          <w:b/>
          <w:bCs/>
          <w:noProof/>
        </w:rPr>
        <w:t>7</w:t>
      </w:r>
    </w:p>
    <w:p w:rsidR="00885184" w:rsidRPr="00885184" w:rsidRDefault="00885184">
      <w:pPr>
        <w:pStyle w:val="Index1"/>
        <w:tabs>
          <w:tab w:val="right" w:leader="dot" w:pos="2798"/>
        </w:tabs>
        <w:rPr>
          <w:b/>
          <w:bCs/>
          <w:noProof/>
        </w:rPr>
      </w:pPr>
      <w:r w:rsidRPr="00885184">
        <w:rPr>
          <w:b/>
          <w:noProof/>
        </w:rPr>
        <w:t>S. 137</w:t>
      </w:r>
      <w:r w:rsidRPr="00885184">
        <w:rPr>
          <w:b/>
          <w:noProof/>
        </w:rPr>
        <w:tab/>
      </w:r>
      <w:r w:rsidRPr="00885184">
        <w:rPr>
          <w:b/>
          <w:bCs/>
          <w:noProof/>
        </w:rPr>
        <w:t>5</w:t>
      </w:r>
    </w:p>
    <w:p w:rsidR="00885184" w:rsidRPr="00885184" w:rsidRDefault="00885184">
      <w:pPr>
        <w:pStyle w:val="Index1"/>
        <w:tabs>
          <w:tab w:val="right" w:leader="dot" w:pos="2798"/>
        </w:tabs>
        <w:rPr>
          <w:b/>
          <w:bCs/>
          <w:noProof/>
        </w:rPr>
      </w:pPr>
      <w:r w:rsidRPr="00885184">
        <w:rPr>
          <w:b/>
          <w:noProof/>
        </w:rPr>
        <w:t>S. 168</w:t>
      </w:r>
      <w:r w:rsidRPr="00885184">
        <w:rPr>
          <w:b/>
          <w:noProof/>
        </w:rPr>
        <w:tab/>
      </w:r>
      <w:r w:rsidRPr="00885184">
        <w:rPr>
          <w:b/>
          <w:bCs/>
          <w:noProof/>
        </w:rPr>
        <w:t>6</w:t>
      </w:r>
    </w:p>
    <w:p w:rsidR="00885184" w:rsidRPr="00885184" w:rsidRDefault="00885184">
      <w:pPr>
        <w:pStyle w:val="Index1"/>
        <w:tabs>
          <w:tab w:val="right" w:leader="dot" w:pos="2798"/>
        </w:tabs>
        <w:rPr>
          <w:b/>
          <w:bCs/>
          <w:noProof/>
        </w:rPr>
      </w:pPr>
      <w:r w:rsidRPr="00885184">
        <w:rPr>
          <w:b/>
          <w:noProof/>
        </w:rPr>
        <w:t>S. 245</w:t>
      </w:r>
      <w:r w:rsidRPr="00885184">
        <w:rPr>
          <w:b/>
          <w:noProof/>
        </w:rPr>
        <w:tab/>
      </w:r>
      <w:r w:rsidRPr="00885184">
        <w:rPr>
          <w:b/>
          <w:bCs/>
          <w:noProof/>
        </w:rPr>
        <w:t>6</w:t>
      </w:r>
    </w:p>
    <w:p w:rsidR="00885184" w:rsidRPr="00885184" w:rsidRDefault="00885184">
      <w:pPr>
        <w:pStyle w:val="Index1"/>
        <w:tabs>
          <w:tab w:val="right" w:leader="dot" w:pos="2798"/>
        </w:tabs>
        <w:rPr>
          <w:b/>
          <w:bCs/>
          <w:noProof/>
        </w:rPr>
      </w:pPr>
      <w:r w:rsidRPr="00885184">
        <w:rPr>
          <w:b/>
          <w:noProof/>
        </w:rPr>
        <w:t>S. 254</w:t>
      </w:r>
      <w:r w:rsidRPr="00885184">
        <w:rPr>
          <w:b/>
          <w:noProof/>
        </w:rPr>
        <w:tab/>
      </w:r>
      <w:r w:rsidRPr="00885184">
        <w:rPr>
          <w:b/>
          <w:bCs/>
          <w:noProof/>
        </w:rPr>
        <w:t>7</w:t>
      </w:r>
    </w:p>
    <w:p w:rsidR="00885184" w:rsidRPr="00885184" w:rsidRDefault="00885184">
      <w:pPr>
        <w:pStyle w:val="Index1"/>
        <w:tabs>
          <w:tab w:val="right" w:leader="dot" w:pos="2798"/>
        </w:tabs>
        <w:rPr>
          <w:b/>
          <w:bCs/>
          <w:noProof/>
        </w:rPr>
      </w:pPr>
      <w:r w:rsidRPr="00885184">
        <w:rPr>
          <w:b/>
          <w:noProof/>
        </w:rPr>
        <w:t>S. 279</w:t>
      </w:r>
      <w:r w:rsidRPr="00885184">
        <w:rPr>
          <w:b/>
          <w:noProof/>
        </w:rPr>
        <w:tab/>
      </w:r>
      <w:r w:rsidRPr="00885184">
        <w:rPr>
          <w:b/>
          <w:bCs/>
          <w:noProof/>
        </w:rPr>
        <w:t>8</w:t>
      </w:r>
    </w:p>
    <w:p w:rsidR="00885184" w:rsidRPr="00885184" w:rsidRDefault="00885184">
      <w:pPr>
        <w:pStyle w:val="Index1"/>
        <w:tabs>
          <w:tab w:val="right" w:leader="dot" w:pos="2798"/>
        </w:tabs>
        <w:rPr>
          <w:b/>
          <w:bCs/>
          <w:noProof/>
        </w:rPr>
      </w:pPr>
      <w:r w:rsidRPr="00885184">
        <w:rPr>
          <w:b/>
          <w:noProof/>
        </w:rPr>
        <w:t>S. 297</w:t>
      </w:r>
      <w:r w:rsidRPr="00885184">
        <w:rPr>
          <w:b/>
          <w:noProof/>
        </w:rPr>
        <w:tab/>
      </w:r>
      <w:r w:rsidRPr="00885184">
        <w:rPr>
          <w:b/>
          <w:bCs/>
          <w:noProof/>
        </w:rPr>
        <w:t>4</w:t>
      </w:r>
    </w:p>
    <w:p w:rsidR="00885184" w:rsidRPr="00885184" w:rsidRDefault="00885184">
      <w:pPr>
        <w:pStyle w:val="Index1"/>
        <w:tabs>
          <w:tab w:val="right" w:leader="dot" w:pos="2798"/>
        </w:tabs>
        <w:rPr>
          <w:b/>
          <w:bCs/>
          <w:noProof/>
        </w:rPr>
      </w:pPr>
      <w:r w:rsidRPr="00885184">
        <w:rPr>
          <w:b/>
          <w:noProof/>
        </w:rPr>
        <w:t>S. 405</w:t>
      </w:r>
      <w:r w:rsidRPr="00885184">
        <w:rPr>
          <w:b/>
          <w:noProof/>
        </w:rPr>
        <w:tab/>
      </w:r>
      <w:r w:rsidRPr="00885184">
        <w:rPr>
          <w:b/>
          <w:bCs/>
          <w:noProof/>
        </w:rPr>
        <w:t>4</w:t>
      </w:r>
    </w:p>
    <w:p w:rsidR="00885184" w:rsidRPr="00885184" w:rsidRDefault="00885184">
      <w:pPr>
        <w:pStyle w:val="Index1"/>
        <w:tabs>
          <w:tab w:val="right" w:leader="dot" w:pos="2798"/>
        </w:tabs>
        <w:rPr>
          <w:b/>
          <w:bCs/>
          <w:noProof/>
        </w:rPr>
      </w:pPr>
      <w:r w:rsidRPr="00885184">
        <w:rPr>
          <w:b/>
          <w:noProof/>
        </w:rPr>
        <w:t>S. 421</w:t>
      </w:r>
      <w:r w:rsidRPr="00885184">
        <w:rPr>
          <w:b/>
          <w:noProof/>
        </w:rPr>
        <w:tab/>
      </w:r>
      <w:r w:rsidRPr="00885184">
        <w:rPr>
          <w:b/>
          <w:bCs/>
          <w:noProof/>
        </w:rPr>
        <w:t>4</w:t>
      </w:r>
    </w:p>
    <w:p w:rsidR="00885184" w:rsidRPr="00885184" w:rsidRDefault="00885184">
      <w:pPr>
        <w:pStyle w:val="Index1"/>
        <w:tabs>
          <w:tab w:val="right" w:leader="dot" w:pos="2798"/>
        </w:tabs>
        <w:rPr>
          <w:b/>
          <w:bCs/>
          <w:noProof/>
        </w:rPr>
      </w:pPr>
      <w:r w:rsidRPr="00885184">
        <w:rPr>
          <w:b/>
          <w:noProof/>
        </w:rPr>
        <w:t>S. 422</w:t>
      </w:r>
      <w:r w:rsidRPr="00885184">
        <w:rPr>
          <w:b/>
          <w:noProof/>
        </w:rPr>
        <w:tab/>
      </w:r>
      <w:r w:rsidRPr="00885184">
        <w:rPr>
          <w:b/>
          <w:bCs/>
          <w:noProof/>
        </w:rPr>
        <w:t>5</w:t>
      </w:r>
    </w:p>
    <w:p w:rsidR="00885184" w:rsidRDefault="00885184">
      <w:pPr>
        <w:pStyle w:val="Index1"/>
        <w:tabs>
          <w:tab w:val="right" w:leader="dot" w:pos="2798"/>
        </w:tabs>
        <w:rPr>
          <w:b/>
          <w:bCs/>
          <w:noProof/>
        </w:rPr>
      </w:pPr>
      <w:r w:rsidRPr="00885184">
        <w:rPr>
          <w:b/>
          <w:noProof/>
        </w:rPr>
        <w:t>S. 423</w:t>
      </w:r>
      <w:r w:rsidRPr="00885184">
        <w:rPr>
          <w:b/>
          <w:noProof/>
        </w:rPr>
        <w:tab/>
      </w:r>
      <w:r w:rsidRPr="00885184">
        <w:rPr>
          <w:b/>
          <w:bCs/>
          <w:noProof/>
        </w:rPr>
        <w:t>5</w:t>
      </w:r>
    </w:p>
    <w:p w:rsidR="005F1025" w:rsidRPr="005F1025" w:rsidRDefault="005F1025" w:rsidP="005F1025"/>
    <w:p w:rsidR="00885184" w:rsidRPr="00885184" w:rsidRDefault="00885184">
      <w:pPr>
        <w:pStyle w:val="Index1"/>
        <w:tabs>
          <w:tab w:val="right" w:leader="dot" w:pos="2798"/>
        </w:tabs>
        <w:rPr>
          <w:b/>
          <w:bCs/>
          <w:noProof/>
        </w:rPr>
      </w:pPr>
      <w:r w:rsidRPr="00885184">
        <w:rPr>
          <w:b/>
          <w:noProof/>
        </w:rPr>
        <w:t>H. 3677</w:t>
      </w:r>
      <w:r w:rsidRPr="00885184">
        <w:rPr>
          <w:b/>
          <w:noProof/>
        </w:rPr>
        <w:tab/>
      </w:r>
      <w:r w:rsidRPr="00885184">
        <w:rPr>
          <w:b/>
          <w:bCs/>
          <w:noProof/>
        </w:rPr>
        <w:t>4</w:t>
      </w:r>
    </w:p>
    <w:p w:rsidR="00885184" w:rsidRDefault="00885184" w:rsidP="0062310D">
      <w:pPr>
        <w:tabs>
          <w:tab w:val="left" w:pos="432"/>
          <w:tab w:val="left" w:pos="864"/>
        </w:tabs>
        <w:jc w:val="center"/>
        <w:rPr>
          <w:b/>
        </w:rPr>
      </w:pPr>
      <w:r w:rsidRPr="00885184">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8518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184" w:rsidRDefault="00885184">
      <w:r>
        <w:separator/>
      </w:r>
    </w:p>
  </w:endnote>
  <w:endnote w:type="continuationSeparator" w:id="0">
    <w:p w:rsidR="00885184" w:rsidRDefault="0088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84" w:rsidRDefault="0088518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3F26">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84" w:rsidRDefault="008851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84" w:rsidRDefault="0088518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3F2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184" w:rsidRDefault="00885184">
      <w:r>
        <w:separator/>
      </w:r>
    </w:p>
  </w:footnote>
  <w:footnote w:type="continuationSeparator" w:id="0">
    <w:p w:rsidR="00885184" w:rsidRDefault="00885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F4"/>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703"/>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D4D"/>
    <w:rsid w:val="001665F1"/>
    <w:rsid w:val="00171603"/>
    <w:rsid w:val="00174F5C"/>
    <w:rsid w:val="00180FB8"/>
    <w:rsid w:val="00181FA7"/>
    <w:rsid w:val="001834E7"/>
    <w:rsid w:val="001843D8"/>
    <w:rsid w:val="0018679E"/>
    <w:rsid w:val="00187760"/>
    <w:rsid w:val="001917B1"/>
    <w:rsid w:val="00192BE5"/>
    <w:rsid w:val="00193C0F"/>
    <w:rsid w:val="0019680D"/>
    <w:rsid w:val="001A563C"/>
    <w:rsid w:val="001A64C8"/>
    <w:rsid w:val="001A7323"/>
    <w:rsid w:val="001A79B3"/>
    <w:rsid w:val="001B0403"/>
    <w:rsid w:val="001B044C"/>
    <w:rsid w:val="001B0FDC"/>
    <w:rsid w:val="001B2D66"/>
    <w:rsid w:val="001B7610"/>
    <w:rsid w:val="001C0B99"/>
    <w:rsid w:val="001C2B44"/>
    <w:rsid w:val="001C3507"/>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1DF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14E5"/>
    <w:rsid w:val="0029436E"/>
    <w:rsid w:val="00296F36"/>
    <w:rsid w:val="002A394D"/>
    <w:rsid w:val="002A5DA0"/>
    <w:rsid w:val="002A6D47"/>
    <w:rsid w:val="002A6F49"/>
    <w:rsid w:val="002B1D77"/>
    <w:rsid w:val="002B1DAE"/>
    <w:rsid w:val="002B52EB"/>
    <w:rsid w:val="002B5B58"/>
    <w:rsid w:val="002B6D61"/>
    <w:rsid w:val="002C240F"/>
    <w:rsid w:val="002C26E2"/>
    <w:rsid w:val="002C28AB"/>
    <w:rsid w:val="002C415D"/>
    <w:rsid w:val="002C6003"/>
    <w:rsid w:val="002D1160"/>
    <w:rsid w:val="002D2E22"/>
    <w:rsid w:val="002D3114"/>
    <w:rsid w:val="002D7064"/>
    <w:rsid w:val="002D7B58"/>
    <w:rsid w:val="002E1C15"/>
    <w:rsid w:val="002E7123"/>
    <w:rsid w:val="002F1795"/>
    <w:rsid w:val="002F1EE3"/>
    <w:rsid w:val="002F3AB0"/>
    <w:rsid w:val="002F3C6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31A2"/>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666E"/>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02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681D"/>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3F26"/>
    <w:rsid w:val="00884C91"/>
    <w:rsid w:val="00885184"/>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666C"/>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6CF8"/>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C3CB6"/>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BF5A6E"/>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A7106"/>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052"/>
    <w:rsid w:val="00E24969"/>
    <w:rsid w:val="00E267A7"/>
    <w:rsid w:val="00E27F11"/>
    <w:rsid w:val="00E41BAC"/>
    <w:rsid w:val="00E46B17"/>
    <w:rsid w:val="00E51FC5"/>
    <w:rsid w:val="00E53514"/>
    <w:rsid w:val="00E54FCA"/>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58D0"/>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BE42328-63FD-452F-AAE2-F10066BA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1C3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507"/>
    <w:rPr>
      <w:rFonts w:ascii="Segoe UI" w:hAnsi="Segoe UI" w:cs="Segoe UI"/>
      <w:sz w:val="18"/>
      <w:szCs w:val="18"/>
    </w:rPr>
  </w:style>
  <w:style w:type="paragraph" w:styleId="Index1">
    <w:name w:val="index 1"/>
    <w:basedOn w:val="Normal"/>
    <w:next w:val="Normal"/>
    <w:autoRedefine/>
    <w:uiPriority w:val="99"/>
    <w:semiHidden/>
    <w:unhideWhenUsed/>
    <w:rsid w:val="0088518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90406-3CB1-4E7F-B44E-B5627C95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C9D6C31D.dotm</Template>
  <TotalTime>0</TotalTime>
  <Pages>12</Pages>
  <Words>1908</Words>
  <Characters>10360</Characters>
  <Application>Microsoft Office Word</Application>
  <DocSecurity>0</DocSecurity>
  <Lines>430</Lines>
  <Paragraphs>114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2/16/2017 - South Carolina Legislature Online</dc:title>
  <dc:creator>LesleyStone</dc:creator>
  <cp:lastModifiedBy>Lavarres Lynch</cp:lastModifiedBy>
  <cp:revision>2</cp:revision>
  <cp:lastPrinted>2017-02-15T18:15:00Z</cp:lastPrinted>
  <dcterms:created xsi:type="dcterms:W3CDTF">2017-02-15T19:22:00Z</dcterms:created>
  <dcterms:modified xsi:type="dcterms:W3CDTF">2017-02-15T19:22:00Z</dcterms:modified>
</cp:coreProperties>
</file>