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27EFD"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19045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27EFD" w:rsidP="00854A6C">
      <w:pPr>
        <w:jc w:val="center"/>
        <w:rPr>
          <w:b/>
        </w:rPr>
      </w:pPr>
      <w:r>
        <w:rPr>
          <w:b/>
        </w:rPr>
        <w:t>WEDNES</w:t>
      </w:r>
      <w:r w:rsidR="000A7610" w:rsidRPr="00854A6C">
        <w:rPr>
          <w:b/>
        </w:rPr>
        <w:t xml:space="preserve">DAY, </w:t>
      </w:r>
      <w:r>
        <w:rPr>
          <w:b/>
        </w:rPr>
        <w:t>MARCH 8</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027EFD">
      <w:pPr>
        <w:jc w:val="center"/>
        <w:rPr>
          <w:b/>
        </w:rPr>
      </w:pPr>
      <w:r>
        <w:rPr>
          <w:b/>
        </w:rPr>
        <w:lastRenderedPageBreak/>
        <w:t>Wednesday, March 8</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Pr="00066FFE">
        <w:rPr>
          <w:color w:val="auto"/>
        </w:rPr>
        <w:t>1</w:t>
      </w:r>
      <w:r w:rsidR="009B46FD" w:rsidRPr="00066FFE">
        <w:rPr>
          <w:color w:val="auto"/>
        </w:rPr>
        <w:t>2:00 Noon</w:t>
      </w:r>
      <w:r w:rsidRPr="00066FFE">
        <w:rPr>
          <w:color w:val="auto"/>
        </w:rPr>
        <w:t>,</w:t>
      </w:r>
      <w:r>
        <w:t xml:space="preserve">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D71B7" w:rsidRPr="002D71B7" w:rsidRDefault="002D71B7" w:rsidP="002D71B7">
      <w:pPr>
        <w:rPr>
          <w:color w:val="auto"/>
          <w:szCs w:val="22"/>
        </w:rPr>
      </w:pPr>
      <w:r w:rsidRPr="002D71B7">
        <w:rPr>
          <w:szCs w:val="22"/>
        </w:rPr>
        <w:t>Psalm 90:12</w:t>
      </w:r>
    </w:p>
    <w:p w:rsidR="002D71B7" w:rsidRPr="002D71B7" w:rsidRDefault="002D71B7" w:rsidP="002D71B7">
      <w:pPr>
        <w:rPr>
          <w:szCs w:val="22"/>
        </w:rPr>
      </w:pPr>
      <w:r>
        <w:rPr>
          <w:szCs w:val="22"/>
        </w:rPr>
        <w:tab/>
        <w:t>“</w:t>
      </w:r>
      <w:r w:rsidRPr="002D71B7">
        <w:rPr>
          <w:szCs w:val="22"/>
        </w:rPr>
        <w:t>Teach us to number our days, that we may gain a heart of wisdom.</w:t>
      </w:r>
      <w:r>
        <w:rPr>
          <w:szCs w:val="22"/>
        </w:rPr>
        <w:t>”</w:t>
      </w:r>
    </w:p>
    <w:p w:rsidR="002D71B7" w:rsidRPr="002D71B7" w:rsidRDefault="002D71B7" w:rsidP="002D71B7">
      <w:pPr>
        <w:rPr>
          <w:szCs w:val="22"/>
        </w:rPr>
      </w:pPr>
    </w:p>
    <w:p w:rsidR="002D71B7" w:rsidRPr="002D71B7" w:rsidRDefault="002D71B7" w:rsidP="002D71B7">
      <w:pPr>
        <w:rPr>
          <w:szCs w:val="22"/>
        </w:rPr>
      </w:pPr>
      <w:r w:rsidRPr="002D71B7">
        <w:rPr>
          <w:szCs w:val="22"/>
        </w:rPr>
        <w:t xml:space="preserve"> </w:t>
      </w:r>
      <w:r>
        <w:rPr>
          <w:szCs w:val="22"/>
        </w:rPr>
        <w:tab/>
      </w:r>
      <w:r w:rsidRPr="002D71B7">
        <w:rPr>
          <w:szCs w:val="22"/>
        </w:rPr>
        <w:t xml:space="preserve"> </w:t>
      </w:r>
      <w:r>
        <w:rPr>
          <w:szCs w:val="22"/>
        </w:rPr>
        <w:t>Let us pray.</w:t>
      </w:r>
      <w:r w:rsidRPr="002D71B7">
        <w:rPr>
          <w:szCs w:val="22"/>
        </w:rPr>
        <w:t xml:space="preserve"> Eternal God, we thank You for the gift of time. Knowing that our days are</w:t>
      </w:r>
      <w:r w:rsidR="00E217A1">
        <w:rPr>
          <w:szCs w:val="22"/>
        </w:rPr>
        <w:t xml:space="preserve"> numbered is a powerful reality that shapes our lives. </w:t>
      </w:r>
      <w:r w:rsidRPr="002D71B7">
        <w:rPr>
          <w:szCs w:val="22"/>
        </w:rPr>
        <w:t xml:space="preserve"> Help us O God to not take our finite time on this earth lightly.  Help us to avoid letting the frustrations </w:t>
      </w:r>
      <w:r>
        <w:rPr>
          <w:szCs w:val="22"/>
        </w:rPr>
        <w:t>of our daily routine</w:t>
      </w:r>
      <w:r w:rsidR="00E217A1">
        <w:rPr>
          <w:szCs w:val="22"/>
        </w:rPr>
        <w:t xml:space="preserve"> dominate our time, </w:t>
      </w:r>
      <w:r>
        <w:rPr>
          <w:szCs w:val="22"/>
        </w:rPr>
        <w:t xml:space="preserve"> consume </w:t>
      </w:r>
      <w:r w:rsidRPr="002D71B7">
        <w:rPr>
          <w:szCs w:val="22"/>
        </w:rPr>
        <w:t>our spirit and distort our priorities.</w:t>
      </w:r>
    </w:p>
    <w:p w:rsidR="00DB74A4" w:rsidRPr="002D71B7" w:rsidRDefault="002D71B7" w:rsidP="00513D5B">
      <w:pPr>
        <w:keepNext/>
        <w:keepLines/>
        <w:rPr>
          <w:szCs w:val="22"/>
        </w:rPr>
      </w:pPr>
      <w:r>
        <w:rPr>
          <w:szCs w:val="22"/>
        </w:rPr>
        <w:tab/>
      </w:r>
      <w:r w:rsidRPr="002D71B7">
        <w:rPr>
          <w:szCs w:val="22"/>
        </w:rPr>
        <w:t xml:space="preserve"> Give us the peace that comes from knowing that </w:t>
      </w:r>
      <w:r w:rsidR="00E217A1" w:rsidRPr="002D71B7">
        <w:rPr>
          <w:szCs w:val="22"/>
        </w:rPr>
        <w:t xml:space="preserve">You </w:t>
      </w:r>
      <w:r w:rsidRPr="002D71B7">
        <w:rPr>
          <w:szCs w:val="22"/>
        </w:rPr>
        <w:t>provide the time each day for us to acco</w:t>
      </w:r>
      <w:r w:rsidR="007818CB">
        <w:rPr>
          <w:szCs w:val="22"/>
        </w:rPr>
        <w:t>mplish Your will for our lives --</w:t>
      </w:r>
      <w:r w:rsidR="00E217A1">
        <w:rPr>
          <w:szCs w:val="22"/>
        </w:rPr>
        <w:t xml:space="preserve"> on Your time</w:t>
      </w:r>
      <w:r w:rsidR="00513D5B">
        <w:rPr>
          <w:szCs w:val="22"/>
        </w:rPr>
        <w:t>-</w:t>
      </w:r>
      <w:r w:rsidR="00E217A1">
        <w:rPr>
          <w:szCs w:val="22"/>
        </w:rPr>
        <w:t xml:space="preserve"> table. </w:t>
      </w:r>
      <w:r w:rsidRPr="002D71B7">
        <w:rPr>
          <w:szCs w:val="22"/>
        </w:rPr>
        <w:t xml:space="preserve">May </w:t>
      </w:r>
      <w:r w:rsidR="00E217A1">
        <w:rPr>
          <w:szCs w:val="22"/>
        </w:rPr>
        <w:t>each person here</w:t>
      </w:r>
      <w:r w:rsidRPr="002D71B7">
        <w:rPr>
          <w:szCs w:val="22"/>
        </w:rPr>
        <w:t xml:space="preserve"> have the courage to carve out time daily for listening to You in prayer. </w:t>
      </w:r>
      <w:r w:rsidR="00E217A1">
        <w:rPr>
          <w:szCs w:val="22"/>
        </w:rPr>
        <w:t xml:space="preserve"> Today we take this time in prayer to remember our own Senator Scott Talley who just lost his father, Franklin James Talley, Jr.  </w:t>
      </w:r>
      <w:r w:rsidRPr="002D71B7">
        <w:rPr>
          <w:szCs w:val="22"/>
        </w:rPr>
        <w:t xml:space="preserve">May </w:t>
      </w:r>
      <w:r w:rsidR="00E217A1">
        <w:rPr>
          <w:szCs w:val="22"/>
        </w:rPr>
        <w:t>Senator Talley and his family be comforted knowing that in life an</w:t>
      </w:r>
      <w:r w:rsidR="003526A9">
        <w:rPr>
          <w:szCs w:val="22"/>
        </w:rPr>
        <w:t>d</w:t>
      </w:r>
      <w:r w:rsidR="00E217A1">
        <w:rPr>
          <w:szCs w:val="22"/>
        </w:rPr>
        <w:t xml:space="preserve"> death, we are always in Your loving care, and that nothing can separate us from You. </w:t>
      </w:r>
      <w:r w:rsidRPr="002D71B7">
        <w:rPr>
          <w:szCs w:val="22"/>
        </w:rPr>
        <w:t>In Your holy name we pray, Amen</w:t>
      </w:r>
      <w:r>
        <w:rPr>
          <w:szCs w:val="22"/>
        </w:rPr>
        <w:t>.</w:t>
      </w:r>
    </w:p>
    <w:p w:rsidR="002D71B7" w:rsidRDefault="002D71B7">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2643BA" w:rsidRDefault="002643BA">
      <w:pPr>
        <w:pStyle w:val="Header"/>
        <w:tabs>
          <w:tab w:val="clear" w:pos="8640"/>
          <w:tab w:val="left" w:pos="4320"/>
        </w:tabs>
      </w:pPr>
    </w:p>
    <w:p w:rsidR="002643BA" w:rsidRPr="002643BA" w:rsidRDefault="002643BA" w:rsidP="002643BA">
      <w:pPr>
        <w:pStyle w:val="Header"/>
        <w:tabs>
          <w:tab w:val="clear" w:pos="8640"/>
          <w:tab w:val="left" w:pos="4320"/>
        </w:tabs>
        <w:jc w:val="center"/>
      </w:pPr>
      <w:r>
        <w:rPr>
          <w:b/>
        </w:rPr>
        <w:t>Point of Quorum</w:t>
      </w:r>
    </w:p>
    <w:p w:rsidR="002643BA" w:rsidRDefault="002643BA">
      <w:pPr>
        <w:pStyle w:val="Header"/>
        <w:tabs>
          <w:tab w:val="clear" w:pos="8640"/>
          <w:tab w:val="left" w:pos="4320"/>
        </w:tabs>
      </w:pPr>
      <w:r>
        <w:tab/>
        <w:t>At 12:09 P.M., Senator LEATHERMAN made the point that a quorum was not present.  It was ascertained that a quorum was not present.</w:t>
      </w:r>
    </w:p>
    <w:p w:rsidR="002643BA" w:rsidRDefault="002643BA">
      <w:pPr>
        <w:pStyle w:val="Header"/>
        <w:tabs>
          <w:tab w:val="clear" w:pos="8640"/>
          <w:tab w:val="left" w:pos="4320"/>
        </w:tabs>
      </w:pPr>
    </w:p>
    <w:p w:rsidR="002643BA" w:rsidRPr="002643BA" w:rsidRDefault="002643BA" w:rsidP="002643BA">
      <w:pPr>
        <w:pStyle w:val="Header"/>
        <w:tabs>
          <w:tab w:val="clear" w:pos="8640"/>
          <w:tab w:val="left" w:pos="4320"/>
        </w:tabs>
        <w:jc w:val="center"/>
      </w:pPr>
      <w:r>
        <w:rPr>
          <w:b/>
        </w:rPr>
        <w:t>Call of the Senate</w:t>
      </w:r>
    </w:p>
    <w:p w:rsidR="002643BA" w:rsidRDefault="002643BA">
      <w:pPr>
        <w:pStyle w:val="Header"/>
        <w:tabs>
          <w:tab w:val="clear" w:pos="8640"/>
          <w:tab w:val="left" w:pos="4320"/>
        </w:tabs>
      </w:pPr>
      <w:r>
        <w:tab/>
        <w:t>Senator LEATHERMAN moved that a Call of the Senate be made.  The following Senators answered the Call:</w:t>
      </w:r>
    </w:p>
    <w:p w:rsidR="002643BA" w:rsidRDefault="002643BA" w:rsidP="002643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3BA">
        <w:t>Alexander</w:t>
      </w:r>
      <w:r>
        <w:tab/>
      </w:r>
      <w:r w:rsidRPr="002643BA">
        <w:t>Allen</w:t>
      </w:r>
      <w:r>
        <w:tab/>
      </w:r>
      <w:r w:rsidRPr="002643BA">
        <w:t>Bennett</w:t>
      </w:r>
    </w:p>
    <w:p w:rsidR="002643BA" w:rsidRDefault="002643BA" w:rsidP="002643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3BA">
        <w:t>Climer</w:t>
      </w:r>
      <w:r>
        <w:tab/>
      </w:r>
      <w:r w:rsidRPr="002643BA">
        <w:t>Corbin</w:t>
      </w:r>
      <w:r>
        <w:tab/>
      </w:r>
      <w:r w:rsidRPr="002643BA">
        <w:t>Courson</w:t>
      </w:r>
    </w:p>
    <w:p w:rsidR="002643BA" w:rsidRDefault="002643BA" w:rsidP="002643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3BA">
        <w:t>Cromer</w:t>
      </w:r>
      <w:r>
        <w:tab/>
      </w:r>
      <w:r w:rsidRPr="002643BA">
        <w:t>Davis</w:t>
      </w:r>
      <w:r>
        <w:tab/>
      </w:r>
      <w:r w:rsidRPr="002643BA">
        <w:t>Gambrell</w:t>
      </w:r>
    </w:p>
    <w:p w:rsidR="002643BA" w:rsidRDefault="002643BA" w:rsidP="002643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3BA">
        <w:t>Goldfinch</w:t>
      </w:r>
      <w:r>
        <w:tab/>
      </w:r>
      <w:r w:rsidRPr="002643BA">
        <w:t>Gregory</w:t>
      </w:r>
      <w:r>
        <w:tab/>
      </w:r>
      <w:r w:rsidRPr="002643BA">
        <w:t>Kimpson</w:t>
      </w:r>
    </w:p>
    <w:p w:rsidR="002643BA" w:rsidRDefault="002643BA" w:rsidP="002643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643BA">
        <w:lastRenderedPageBreak/>
        <w:t>Leatherman</w:t>
      </w:r>
      <w:r>
        <w:tab/>
      </w:r>
      <w:r w:rsidRPr="002643BA">
        <w:t>Martin</w:t>
      </w:r>
      <w:r>
        <w:tab/>
      </w:r>
      <w:r w:rsidRPr="002643BA">
        <w:rPr>
          <w:i/>
        </w:rPr>
        <w:t>Matthews, John</w:t>
      </w:r>
    </w:p>
    <w:p w:rsidR="002643BA" w:rsidRDefault="002643BA" w:rsidP="002643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3BA">
        <w:t>Nicholson</w:t>
      </w:r>
      <w:r>
        <w:tab/>
      </w:r>
      <w:r w:rsidRPr="002643BA">
        <w:t>Peeler</w:t>
      </w:r>
      <w:r>
        <w:tab/>
      </w:r>
      <w:r w:rsidRPr="002643BA">
        <w:t>Rankin</w:t>
      </w:r>
    </w:p>
    <w:p w:rsidR="002643BA" w:rsidRDefault="002643BA" w:rsidP="002643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3BA">
        <w:t>Rice</w:t>
      </w:r>
      <w:r>
        <w:tab/>
      </w:r>
      <w:r w:rsidRPr="002643BA">
        <w:t>Sabb</w:t>
      </w:r>
      <w:r>
        <w:tab/>
      </w:r>
      <w:r w:rsidRPr="002643BA">
        <w:t>Scott</w:t>
      </w:r>
    </w:p>
    <w:p w:rsidR="002643BA" w:rsidRDefault="002643BA" w:rsidP="002643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3BA">
        <w:t>Senn</w:t>
      </w:r>
      <w:r>
        <w:tab/>
      </w:r>
      <w:r w:rsidRPr="002643BA">
        <w:t>Shealy</w:t>
      </w:r>
      <w:r>
        <w:tab/>
      </w:r>
      <w:r w:rsidRPr="002643BA">
        <w:t>Talley</w:t>
      </w:r>
    </w:p>
    <w:p w:rsidR="002643BA" w:rsidRDefault="002643BA" w:rsidP="002643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3BA">
        <w:t>Timmons</w:t>
      </w:r>
      <w:r>
        <w:tab/>
      </w:r>
      <w:r w:rsidRPr="002643BA">
        <w:t>Turner</w:t>
      </w:r>
      <w:r>
        <w:tab/>
      </w:r>
      <w:r w:rsidRPr="002643BA">
        <w:t>Williams</w:t>
      </w:r>
    </w:p>
    <w:p w:rsidR="002643BA" w:rsidRDefault="002643BA" w:rsidP="002643B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3BA">
        <w:t>Young</w:t>
      </w:r>
    </w:p>
    <w:p w:rsidR="002643BA" w:rsidRPr="002643BA" w:rsidRDefault="002643BA" w:rsidP="002643BA">
      <w:pPr>
        <w:pStyle w:val="Header"/>
        <w:tabs>
          <w:tab w:val="clear" w:pos="8640"/>
          <w:tab w:val="left" w:pos="4320"/>
        </w:tabs>
      </w:pPr>
    </w:p>
    <w:p w:rsidR="002643BA" w:rsidRDefault="002643BA">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2643BA" w:rsidRPr="002643BA" w:rsidRDefault="002643BA" w:rsidP="002643BA">
      <w:pPr>
        <w:pStyle w:val="Header"/>
        <w:tabs>
          <w:tab w:val="clear" w:pos="8640"/>
          <w:tab w:val="left" w:pos="4320"/>
        </w:tabs>
        <w:jc w:val="center"/>
        <w:rPr>
          <w:color w:val="auto"/>
        </w:rPr>
      </w:pPr>
      <w:r w:rsidRPr="002643BA">
        <w:rPr>
          <w:b/>
          <w:color w:val="auto"/>
        </w:rPr>
        <w:t>RECESS</w:t>
      </w:r>
    </w:p>
    <w:p w:rsidR="002643BA" w:rsidRPr="002643BA" w:rsidRDefault="002643BA" w:rsidP="002643BA">
      <w:pPr>
        <w:pStyle w:val="Header"/>
        <w:tabs>
          <w:tab w:val="clear" w:pos="8640"/>
          <w:tab w:val="left" w:pos="4320"/>
        </w:tabs>
        <w:rPr>
          <w:color w:val="auto"/>
        </w:rPr>
      </w:pPr>
      <w:r w:rsidRPr="002643BA">
        <w:rPr>
          <w:color w:val="auto"/>
        </w:rPr>
        <w:tab/>
        <w:t>At 12:25 P.M., on motion of Senator LEATHERMAN, the Senate receded from business for the purpose of attending the Joint Assembly.</w:t>
      </w:r>
    </w:p>
    <w:p w:rsidR="002643BA" w:rsidRPr="002643BA" w:rsidRDefault="002643BA" w:rsidP="002643BA">
      <w:pPr>
        <w:pStyle w:val="Header"/>
        <w:tabs>
          <w:tab w:val="clear" w:pos="8640"/>
          <w:tab w:val="left" w:pos="4320"/>
        </w:tabs>
        <w:rPr>
          <w:color w:val="auto"/>
        </w:rPr>
      </w:pPr>
    </w:p>
    <w:p w:rsidR="002643BA" w:rsidRPr="002643BA" w:rsidRDefault="002643BA" w:rsidP="002643BA">
      <w:pPr>
        <w:tabs>
          <w:tab w:val="left" w:pos="180"/>
          <w:tab w:val="left" w:pos="360"/>
          <w:tab w:val="left" w:pos="540"/>
          <w:tab w:val="left" w:pos="720"/>
          <w:tab w:val="left" w:pos="900"/>
        </w:tabs>
        <w:jc w:val="center"/>
        <w:rPr>
          <w:b/>
          <w:bCs/>
          <w:color w:val="auto"/>
          <w:szCs w:val="22"/>
        </w:rPr>
      </w:pPr>
      <w:r w:rsidRPr="002643BA">
        <w:rPr>
          <w:b/>
          <w:bCs/>
          <w:color w:val="auto"/>
          <w:szCs w:val="22"/>
        </w:rPr>
        <w:t>Committee to Escort</w:t>
      </w:r>
    </w:p>
    <w:p w:rsidR="002643BA" w:rsidRPr="002643BA" w:rsidRDefault="002643BA" w:rsidP="002643BA">
      <w:pPr>
        <w:rPr>
          <w:bCs/>
          <w:color w:val="auto"/>
          <w:szCs w:val="22"/>
        </w:rPr>
      </w:pPr>
      <w:r w:rsidRPr="002643BA">
        <w:rPr>
          <w:bCs/>
          <w:color w:val="auto"/>
          <w:szCs w:val="22"/>
        </w:rPr>
        <w:tab/>
        <w:t xml:space="preserve">The PRESIDENT appointed Senators COURSON, SHEALY, BENNETT, NICHOLSON and J. MATTHEWS and Representatives </w:t>
      </w:r>
      <w:r w:rsidRPr="002643BA">
        <w:rPr>
          <w:color w:val="auto"/>
          <w:szCs w:val="22"/>
        </w:rPr>
        <w:t>Henderson, McKnight, Whitmire and Yow</w:t>
      </w:r>
      <w:r w:rsidRPr="002643BA">
        <w:rPr>
          <w:bCs/>
          <w:color w:val="auto"/>
          <w:szCs w:val="22"/>
        </w:rPr>
        <w:t xml:space="preserve"> to escort the Honorable </w:t>
      </w:r>
      <w:r w:rsidRPr="002643BA">
        <w:rPr>
          <w:color w:val="auto"/>
        </w:rPr>
        <w:t>Charles E. Schmidt</w:t>
      </w:r>
      <w:r w:rsidRPr="002643BA">
        <w:rPr>
          <w:bCs/>
          <w:color w:val="auto"/>
          <w:szCs w:val="22"/>
        </w:rPr>
        <w:t xml:space="preserve">, National Commander of the American Legion, and members of his party to the House of Representatives for the Joint Assembly. </w:t>
      </w:r>
    </w:p>
    <w:p w:rsidR="002643BA" w:rsidRPr="002643BA" w:rsidRDefault="002643BA" w:rsidP="002643BA">
      <w:pPr>
        <w:pStyle w:val="Header"/>
        <w:tabs>
          <w:tab w:val="clear" w:pos="8640"/>
          <w:tab w:val="left" w:pos="4320"/>
        </w:tabs>
        <w:rPr>
          <w:color w:val="auto"/>
        </w:rPr>
      </w:pPr>
    </w:p>
    <w:p w:rsidR="002643BA" w:rsidRPr="002643BA" w:rsidRDefault="002643BA" w:rsidP="002643BA">
      <w:pPr>
        <w:pStyle w:val="Header"/>
        <w:tabs>
          <w:tab w:val="clear" w:pos="8640"/>
          <w:tab w:val="left" w:pos="4320"/>
        </w:tabs>
        <w:jc w:val="center"/>
        <w:rPr>
          <w:b/>
          <w:color w:val="auto"/>
        </w:rPr>
      </w:pPr>
      <w:r w:rsidRPr="002643BA">
        <w:rPr>
          <w:b/>
          <w:color w:val="auto"/>
        </w:rPr>
        <w:t>Address by the National Commander of the American Legion</w:t>
      </w:r>
    </w:p>
    <w:p w:rsidR="002643BA" w:rsidRPr="002643BA" w:rsidRDefault="002643BA" w:rsidP="002643BA">
      <w:pPr>
        <w:pStyle w:val="Header"/>
        <w:tabs>
          <w:tab w:val="clear" w:pos="8640"/>
          <w:tab w:val="left" w:pos="4320"/>
        </w:tabs>
        <w:rPr>
          <w:color w:val="auto"/>
        </w:rPr>
      </w:pPr>
      <w:r w:rsidRPr="002643BA">
        <w:rPr>
          <w:color w:val="auto"/>
        </w:rPr>
        <w:tab/>
        <w:t>The PRESIDENT of the Senate announced that it had convened under the terms of a Concurrent Resolution adopted by both Houses, H. 3540.</w:t>
      </w:r>
    </w:p>
    <w:p w:rsidR="002643BA" w:rsidRPr="002643BA" w:rsidRDefault="002643BA" w:rsidP="002643BA">
      <w:pPr>
        <w:pStyle w:val="Header"/>
        <w:tabs>
          <w:tab w:val="clear" w:pos="8640"/>
          <w:tab w:val="left" w:pos="4320"/>
        </w:tabs>
        <w:rPr>
          <w:color w:val="auto"/>
        </w:rPr>
      </w:pPr>
      <w:r w:rsidRPr="002643BA">
        <w:rPr>
          <w:color w:val="auto"/>
        </w:rPr>
        <w:tab/>
        <w:t xml:space="preserve">The Honorable Charles E. Schmidt and members of his party were escorted to the rostrum by Senators </w:t>
      </w:r>
      <w:r w:rsidRPr="002643BA">
        <w:rPr>
          <w:bCs/>
          <w:color w:val="auto"/>
          <w:szCs w:val="22"/>
        </w:rPr>
        <w:t>COURSON, SHEALY, BENNETT, NICHOLSON and J. MATTHEWS</w:t>
      </w:r>
      <w:r w:rsidRPr="002643BA">
        <w:rPr>
          <w:color w:val="auto"/>
        </w:rPr>
        <w:t xml:space="preserve"> and Representatives </w:t>
      </w:r>
      <w:r w:rsidRPr="002643BA">
        <w:rPr>
          <w:color w:val="auto"/>
          <w:szCs w:val="22"/>
        </w:rPr>
        <w:t>Henderson, McKnight, Whitmire and Yow</w:t>
      </w:r>
      <w:r w:rsidRPr="002643BA">
        <w:rPr>
          <w:color w:val="auto"/>
        </w:rPr>
        <w:t>.</w:t>
      </w:r>
    </w:p>
    <w:p w:rsidR="002643BA" w:rsidRPr="002643BA" w:rsidRDefault="002643BA" w:rsidP="002643BA">
      <w:pPr>
        <w:pStyle w:val="Header"/>
        <w:tabs>
          <w:tab w:val="clear" w:pos="8640"/>
          <w:tab w:val="left" w:pos="4320"/>
        </w:tabs>
        <w:rPr>
          <w:color w:val="auto"/>
        </w:rPr>
      </w:pPr>
      <w:r w:rsidRPr="002643BA">
        <w:rPr>
          <w:color w:val="auto"/>
        </w:rPr>
        <w:tab/>
        <w:t>The PRESIDENT of the Senate introduced the Honorable Charles E. Schmidt, National Commander of the American Legion.</w:t>
      </w:r>
    </w:p>
    <w:p w:rsidR="002643BA" w:rsidRDefault="002643BA" w:rsidP="002643BA">
      <w:pPr>
        <w:pStyle w:val="Header"/>
        <w:tabs>
          <w:tab w:val="clear" w:pos="8640"/>
          <w:tab w:val="left" w:pos="4320"/>
        </w:tabs>
        <w:rPr>
          <w:color w:val="auto"/>
        </w:rPr>
      </w:pPr>
      <w:r w:rsidRPr="002643BA">
        <w:rPr>
          <w:color w:val="auto"/>
        </w:rPr>
        <w:tab/>
        <w:t>Commander Schmidt addressed the Joint Assembly.</w:t>
      </w:r>
    </w:p>
    <w:p w:rsidR="00081987" w:rsidRDefault="00081987" w:rsidP="002643BA">
      <w:pPr>
        <w:pStyle w:val="Header"/>
        <w:tabs>
          <w:tab w:val="clear" w:pos="8640"/>
          <w:tab w:val="left" w:pos="4320"/>
        </w:tabs>
        <w:rPr>
          <w:color w:val="auto"/>
        </w:rPr>
      </w:pPr>
      <w:r>
        <w:rPr>
          <w:color w:val="auto"/>
        </w:rPr>
        <w:tab/>
      </w:r>
    </w:p>
    <w:p w:rsidR="00E80AFF" w:rsidRPr="00E80AFF" w:rsidRDefault="00E80AFF" w:rsidP="00E80AFF">
      <w:pPr>
        <w:keepNext/>
        <w:tabs>
          <w:tab w:val="right" w:pos="8640"/>
        </w:tabs>
        <w:jc w:val="center"/>
        <w:rPr>
          <w:b/>
          <w:color w:val="auto"/>
          <w:szCs w:val="22"/>
        </w:rPr>
      </w:pPr>
      <w:r w:rsidRPr="00E80AFF">
        <w:rPr>
          <w:b/>
          <w:color w:val="auto"/>
          <w:szCs w:val="22"/>
        </w:rPr>
        <w:t>Address by the National Commander of the American Legion</w:t>
      </w:r>
    </w:p>
    <w:p w:rsidR="00E80AFF" w:rsidRPr="00030F04" w:rsidRDefault="00E80AFF" w:rsidP="00E80AFF">
      <w:pPr>
        <w:rPr>
          <w:szCs w:val="22"/>
        </w:rPr>
      </w:pPr>
      <w:r w:rsidRPr="00E80AFF">
        <w:rPr>
          <w:color w:val="auto"/>
          <w:szCs w:val="22"/>
        </w:rPr>
        <w:tab/>
        <w:t xml:space="preserve">Lt. Governor Bryant, Mr. Speaker, Senators and Representatives, it </w:t>
      </w:r>
      <w:r>
        <w:rPr>
          <w:szCs w:val="22"/>
        </w:rPr>
        <w:t>i</w:t>
      </w:r>
      <w:r w:rsidRPr="00030F04">
        <w:rPr>
          <w:szCs w:val="22"/>
        </w:rPr>
        <w:t>s truly an honor to</w:t>
      </w:r>
      <w:r w:rsidR="00513D5B">
        <w:rPr>
          <w:szCs w:val="22"/>
        </w:rPr>
        <w:t xml:space="preserve"> speak to such a distinguished Body in this historic S</w:t>
      </w:r>
      <w:r w:rsidRPr="00030F04">
        <w:rPr>
          <w:szCs w:val="22"/>
        </w:rPr>
        <w:t>tate</w:t>
      </w:r>
      <w:r w:rsidR="00513D5B">
        <w:rPr>
          <w:szCs w:val="22"/>
        </w:rPr>
        <w:t xml:space="preserve"> H</w:t>
      </w:r>
      <w:r w:rsidRPr="00030F04">
        <w:rPr>
          <w:szCs w:val="22"/>
        </w:rPr>
        <w:t xml:space="preserve">ouse. </w:t>
      </w:r>
    </w:p>
    <w:p w:rsidR="00E80AFF" w:rsidRPr="00030F04" w:rsidRDefault="00E80AFF" w:rsidP="00E80AFF">
      <w:pPr>
        <w:rPr>
          <w:szCs w:val="22"/>
        </w:rPr>
      </w:pPr>
      <w:r>
        <w:rPr>
          <w:szCs w:val="22"/>
        </w:rPr>
        <w:tab/>
      </w:r>
      <w:r w:rsidRPr="00030F04">
        <w:rPr>
          <w:szCs w:val="22"/>
        </w:rPr>
        <w:t xml:space="preserve">Before I begin, please allow me to take a </w:t>
      </w:r>
      <w:r w:rsidR="00513D5B">
        <w:rPr>
          <w:szCs w:val="22"/>
        </w:rPr>
        <w:t>moment to introduce members of t</w:t>
      </w:r>
      <w:r w:rsidRPr="00030F04">
        <w:rPr>
          <w:szCs w:val="22"/>
        </w:rPr>
        <w:t>he American Legion family who are with me today.</w:t>
      </w:r>
      <w:r>
        <w:rPr>
          <w:szCs w:val="22"/>
        </w:rPr>
        <w:t xml:space="preserve">  </w:t>
      </w:r>
      <w:r>
        <w:rPr>
          <w:szCs w:val="22"/>
        </w:rPr>
        <w:tab/>
      </w:r>
      <w:r w:rsidRPr="00030F04">
        <w:rPr>
          <w:szCs w:val="22"/>
        </w:rPr>
        <w:t xml:space="preserve">We have with us the Commander of the South Carolina American Legion, Richard D. Scherer of Spartanburg. </w:t>
      </w:r>
    </w:p>
    <w:p w:rsidR="00E80AFF" w:rsidRPr="00030F04" w:rsidRDefault="00E80AFF" w:rsidP="00E80AFF">
      <w:pPr>
        <w:rPr>
          <w:szCs w:val="22"/>
        </w:rPr>
      </w:pPr>
      <w:r>
        <w:rPr>
          <w:szCs w:val="22"/>
        </w:rPr>
        <w:lastRenderedPageBreak/>
        <w:tab/>
      </w:r>
      <w:r w:rsidRPr="00030F04">
        <w:rPr>
          <w:szCs w:val="22"/>
        </w:rPr>
        <w:t>It is also my pleasure to introduce th</w:t>
      </w:r>
      <w:r>
        <w:rPr>
          <w:szCs w:val="22"/>
        </w:rPr>
        <w:t>e National Executive Committeema</w:t>
      </w:r>
      <w:r w:rsidRPr="00030F04">
        <w:rPr>
          <w:szCs w:val="22"/>
        </w:rPr>
        <w:t>n for the Department of South Carolina, Bud Hennis, of Murrells Inlet.</w:t>
      </w:r>
    </w:p>
    <w:p w:rsidR="00E80AFF" w:rsidRPr="00030F04" w:rsidRDefault="00E80AFF" w:rsidP="00E80AFF">
      <w:pPr>
        <w:rPr>
          <w:szCs w:val="22"/>
        </w:rPr>
      </w:pPr>
      <w:r>
        <w:rPr>
          <w:szCs w:val="22"/>
        </w:rPr>
        <w:tab/>
      </w:r>
      <w:r>
        <w:rPr>
          <w:szCs w:val="22"/>
        </w:rPr>
        <w:tab/>
      </w:r>
      <w:r w:rsidRPr="00030F04">
        <w:rPr>
          <w:szCs w:val="22"/>
        </w:rPr>
        <w:t>The Department Adjutant</w:t>
      </w:r>
      <w:r w:rsidR="00513D5B">
        <w:rPr>
          <w:szCs w:val="22"/>
        </w:rPr>
        <w:t>,</w:t>
      </w:r>
      <w:r w:rsidRPr="00030F04">
        <w:rPr>
          <w:szCs w:val="22"/>
        </w:rPr>
        <w:t xml:space="preserve"> Nick Diener, of Columbia.</w:t>
      </w:r>
    </w:p>
    <w:p w:rsidR="00E80AFF" w:rsidRPr="00030F04" w:rsidRDefault="00E80AFF" w:rsidP="00E80AFF">
      <w:pPr>
        <w:rPr>
          <w:szCs w:val="22"/>
        </w:rPr>
      </w:pPr>
      <w:r>
        <w:rPr>
          <w:szCs w:val="22"/>
        </w:rPr>
        <w:tab/>
      </w:r>
      <w:r>
        <w:rPr>
          <w:szCs w:val="22"/>
        </w:rPr>
        <w:tab/>
      </w:r>
      <w:r w:rsidRPr="00030F04">
        <w:rPr>
          <w:szCs w:val="22"/>
        </w:rPr>
        <w:t>The American Legion Auxiliary Department of South Carolina President Brenda Holland</w:t>
      </w:r>
      <w:r w:rsidR="00513D5B">
        <w:rPr>
          <w:szCs w:val="22"/>
        </w:rPr>
        <w:t>,</w:t>
      </w:r>
      <w:r w:rsidRPr="00030F04">
        <w:rPr>
          <w:szCs w:val="22"/>
        </w:rPr>
        <w:t xml:space="preserve"> of Aiken.</w:t>
      </w:r>
    </w:p>
    <w:p w:rsidR="00E80AFF" w:rsidRPr="00030F04" w:rsidRDefault="00E80AFF" w:rsidP="00E80AFF">
      <w:pPr>
        <w:rPr>
          <w:szCs w:val="22"/>
        </w:rPr>
      </w:pPr>
      <w:r>
        <w:rPr>
          <w:szCs w:val="22"/>
        </w:rPr>
        <w:tab/>
      </w:r>
      <w:r>
        <w:rPr>
          <w:szCs w:val="22"/>
        </w:rPr>
        <w:tab/>
      </w:r>
      <w:r w:rsidRPr="00030F04">
        <w:rPr>
          <w:szCs w:val="22"/>
        </w:rPr>
        <w:t>Department Auxiliar</w:t>
      </w:r>
      <w:r>
        <w:rPr>
          <w:szCs w:val="22"/>
        </w:rPr>
        <w:t>y Secretary</w:t>
      </w:r>
      <w:r w:rsidR="00513D5B">
        <w:rPr>
          <w:szCs w:val="22"/>
        </w:rPr>
        <w:t>,</w:t>
      </w:r>
      <w:r>
        <w:rPr>
          <w:szCs w:val="22"/>
        </w:rPr>
        <w:t xml:space="preserve"> Tuajuana</w:t>
      </w:r>
      <w:r w:rsidRPr="00030F04">
        <w:rPr>
          <w:szCs w:val="22"/>
        </w:rPr>
        <w:t xml:space="preserve"> Boyd, Columbia.</w:t>
      </w:r>
    </w:p>
    <w:p w:rsidR="00E80AFF" w:rsidRPr="00030F04" w:rsidRDefault="00E80AFF" w:rsidP="00E80AFF">
      <w:pPr>
        <w:rPr>
          <w:szCs w:val="22"/>
        </w:rPr>
      </w:pPr>
      <w:r>
        <w:rPr>
          <w:szCs w:val="22"/>
        </w:rPr>
        <w:tab/>
      </w:r>
      <w:r>
        <w:rPr>
          <w:szCs w:val="22"/>
        </w:rPr>
        <w:tab/>
      </w:r>
      <w:r w:rsidRPr="00030F04">
        <w:rPr>
          <w:szCs w:val="22"/>
        </w:rPr>
        <w:t>Auxili</w:t>
      </w:r>
      <w:r>
        <w:rPr>
          <w:szCs w:val="22"/>
        </w:rPr>
        <w:t>ary NEC</w:t>
      </w:r>
      <w:r w:rsidR="00513D5B">
        <w:rPr>
          <w:szCs w:val="22"/>
        </w:rPr>
        <w:t>,</w:t>
      </w:r>
      <w:r>
        <w:rPr>
          <w:szCs w:val="22"/>
        </w:rPr>
        <w:t xml:space="preserve"> Teresa Hayes</w:t>
      </w:r>
      <w:r w:rsidR="00513D5B">
        <w:rPr>
          <w:szCs w:val="22"/>
        </w:rPr>
        <w:t>,</w:t>
      </w:r>
      <w:r>
        <w:rPr>
          <w:szCs w:val="22"/>
        </w:rPr>
        <w:t xml:space="preserve"> of Lugoff</w:t>
      </w:r>
      <w:r w:rsidRPr="00030F04">
        <w:rPr>
          <w:szCs w:val="22"/>
        </w:rPr>
        <w:t>.</w:t>
      </w:r>
    </w:p>
    <w:p w:rsidR="00E80AFF" w:rsidRPr="00030F04" w:rsidRDefault="00E80AFF" w:rsidP="00E80AFF">
      <w:pPr>
        <w:rPr>
          <w:szCs w:val="22"/>
        </w:rPr>
      </w:pPr>
      <w:r>
        <w:rPr>
          <w:szCs w:val="22"/>
        </w:rPr>
        <w:tab/>
      </w:r>
      <w:r>
        <w:rPr>
          <w:szCs w:val="22"/>
        </w:rPr>
        <w:tab/>
      </w:r>
      <w:r w:rsidRPr="00030F04">
        <w:rPr>
          <w:szCs w:val="22"/>
        </w:rPr>
        <w:t>The Commander of the South Carolina Detachment of the Sons of The American Legion, Jason Yodice</w:t>
      </w:r>
      <w:r w:rsidR="00513D5B">
        <w:rPr>
          <w:szCs w:val="22"/>
        </w:rPr>
        <w:t>,</w:t>
      </w:r>
      <w:r w:rsidRPr="00030F04">
        <w:rPr>
          <w:szCs w:val="22"/>
        </w:rPr>
        <w:t xml:space="preserve"> of Little River. </w:t>
      </w:r>
    </w:p>
    <w:p w:rsidR="00E80AFF" w:rsidRPr="00030F04" w:rsidRDefault="00E80AFF" w:rsidP="00E80AFF">
      <w:pPr>
        <w:rPr>
          <w:szCs w:val="22"/>
        </w:rPr>
      </w:pPr>
      <w:r>
        <w:rPr>
          <w:szCs w:val="22"/>
        </w:rPr>
        <w:tab/>
      </w:r>
      <w:r>
        <w:rPr>
          <w:szCs w:val="22"/>
        </w:rPr>
        <w:tab/>
      </w:r>
      <w:r w:rsidRPr="00030F04">
        <w:rPr>
          <w:szCs w:val="22"/>
        </w:rPr>
        <w:t>Sons of The American Legion Detachment</w:t>
      </w:r>
      <w:r w:rsidR="00513D5B">
        <w:rPr>
          <w:szCs w:val="22"/>
        </w:rPr>
        <w:t>,</w:t>
      </w:r>
      <w:r w:rsidRPr="00030F04">
        <w:rPr>
          <w:szCs w:val="22"/>
        </w:rPr>
        <w:t xml:space="preserve"> Adjutant Robert Thompson, also of Little River.</w:t>
      </w:r>
    </w:p>
    <w:p w:rsidR="00E80AFF" w:rsidRPr="00030F04" w:rsidRDefault="00E80AFF" w:rsidP="00E80AFF">
      <w:pPr>
        <w:rPr>
          <w:szCs w:val="22"/>
        </w:rPr>
      </w:pPr>
      <w:r>
        <w:rPr>
          <w:szCs w:val="22"/>
        </w:rPr>
        <w:tab/>
      </w:r>
      <w:r>
        <w:rPr>
          <w:szCs w:val="22"/>
        </w:rPr>
        <w:tab/>
      </w:r>
      <w:r w:rsidRPr="00030F04">
        <w:rPr>
          <w:szCs w:val="22"/>
        </w:rPr>
        <w:t>Sons of The American Legion</w:t>
      </w:r>
      <w:r w:rsidR="00513D5B">
        <w:rPr>
          <w:szCs w:val="22"/>
        </w:rPr>
        <w:t>,</w:t>
      </w:r>
      <w:r w:rsidRPr="00030F04">
        <w:rPr>
          <w:szCs w:val="22"/>
        </w:rPr>
        <w:t xml:space="preserve"> NECman Jim Moore, from Longs.</w:t>
      </w:r>
    </w:p>
    <w:p w:rsidR="00E80AFF" w:rsidRPr="00030F04" w:rsidRDefault="00E80AFF" w:rsidP="00E80AFF">
      <w:pPr>
        <w:rPr>
          <w:szCs w:val="22"/>
        </w:rPr>
      </w:pPr>
      <w:r>
        <w:rPr>
          <w:szCs w:val="22"/>
        </w:rPr>
        <w:tab/>
      </w:r>
      <w:r>
        <w:rPr>
          <w:szCs w:val="22"/>
        </w:rPr>
        <w:tab/>
        <w:t>The Director of t</w:t>
      </w:r>
      <w:r w:rsidRPr="00030F04">
        <w:rPr>
          <w:szCs w:val="22"/>
        </w:rPr>
        <w:t>he South Carolina American Legion Riders, Grady Richardson</w:t>
      </w:r>
      <w:r w:rsidR="00513D5B">
        <w:rPr>
          <w:szCs w:val="22"/>
        </w:rPr>
        <w:t>,</w:t>
      </w:r>
      <w:r w:rsidRPr="00030F04">
        <w:rPr>
          <w:szCs w:val="22"/>
        </w:rPr>
        <w:t xml:space="preserve"> of Hemmingway.</w:t>
      </w:r>
    </w:p>
    <w:p w:rsidR="00E80AFF" w:rsidRPr="00030F04" w:rsidRDefault="00E80AFF" w:rsidP="00E80AFF">
      <w:pPr>
        <w:rPr>
          <w:szCs w:val="22"/>
        </w:rPr>
      </w:pPr>
      <w:r>
        <w:rPr>
          <w:szCs w:val="22"/>
        </w:rPr>
        <w:tab/>
      </w:r>
      <w:r w:rsidRPr="00030F04">
        <w:rPr>
          <w:szCs w:val="22"/>
        </w:rPr>
        <w:t>I’d also like to thank Howard Metcalf, the Director of the South Carolina Division of Veterans Affairs.</w:t>
      </w:r>
    </w:p>
    <w:p w:rsidR="00E80AFF" w:rsidRPr="00030F04" w:rsidRDefault="00E80AFF" w:rsidP="00E80AFF">
      <w:pPr>
        <w:rPr>
          <w:szCs w:val="22"/>
        </w:rPr>
      </w:pPr>
      <w:r>
        <w:rPr>
          <w:szCs w:val="22"/>
        </w:rPr>
        <w:tab/>
      </w:r>
      <w:r w:rsidRPr="00030F04">
        <w:rPr>
          <w:szCs w:val="22"/>
        </w:rPr>
        <w:t>On behalf of the 2.2 million Legionnaires around the world and the nearly 2</w:t>
      </w:r>
      <w:r w:rsidR="00513D5B">
        <w:rPr>
          <w:szCs w:val="22"/>
        </w:rPr>
        <w:t>00 Legion posts throughout the S</w:t>
      </w:r>
      <w:r w:rsidRPr="00030F04">
        <w:rPr>
          <w:szCs w:val="22"/>
        </w:rPr>
        <w:t>tate of South Carolina, I want to express my appreciation to each of you for what you do for our men and women who serve in our military and our veterans from past wars.</w:t>
      </w:r>
    </w:p>
    <w:p w:rsidR="00E80AFF" w:rsidRPr="00030F04" w:rsidRDefault="00E80AFF" w:rsidP="00E80AFF">
      <w:pPr>
        <w:rPr>
          <w:szCs w:val="22"/>
        </w:rPr>
      </w:pPr>
      <w:r>
        <w:rPr>
          <w:szCs w:val="22"/>
        </w:rPr>
        <w:tab/>
      </w:r>
      <w:r w:rsidRPr="00030F04">
        <w:rPr>
          <w:szCs w:val="22"/>
        </w:rPr>
        <w:t>In times of natural disaster or a community crisis, it is not u</w:t>
      </w:r>
      <w:r w:rsidR="00513D5B">
        <w:rPr>
          <w:szCs w:val="22"/>
        </w:rPr>
        <w:t>nusual for The American Legion f</w:t>
      </w:r>
      <w:r w:rsidRPr="00030F04">
        <w:rPr>
          <w:szCs w:val="22"/>
        </w:rPr>
        <w:t>amily to step up. From ham radio communications to emergency shelters and assistance, The American Legion believes in serving our communities -- just as we served our country when we proudly wore our military uniforms.</w:t>
      </w:r>
    </w:p>
    <w:p w:rsidR="00E80AFF" w:rsidRPr="00030F04" w:rsidRDefault="00E80AFF" w:rsidP="00E80AFF">
      <w:pPr>
        <w:rPr>
          <w:szCs w:val="22"/>
        </w:rPr>
      </w:pPr>
      <w:r>
        <w:rPr>
          <w:szCs w:val="22"/>
        </w:rPr>
        <w:tab/>
      </w:r>
      <w:r w:rsidRPr="00030F04">
        <w:rPr>
          <w:szCs w:val="22"/>
        </w:rPr>
        <w:t>Yet, during Hurricane Matthew, South Carolinians offered their assistance to a Legion post in need. American Legion Post 40, which was along the Intracoastal Waterway near Myrtle Beach, was hit hard.</w:t>
      </w:r>
    </w:p>
    <w:p w:rsidR="00E80AFF" w:rsidRPr="00030F04" w:rsidRDefault="00E80AFF" w:rsidP="00E80AFF">
      <w:pPr>
        <w:rPr>
          <w:szCs w:val="22"/>
        </w:rPr>
      </w:pPr>
      <w:r>
        <w:rPr>
          <w:szCs w:val="22"/>
        </w:rPr>
        <w:tab/>
      </w:r>
      <w:r w:rsidRPr="00030F04">
        <w:rPr>
          <w:szCs w:val="22"/>
        </w:rPr>
        <w:t>The area was compared to a combat zone b</w:t>
      </w:r>
      <w:r w:rsidR="00513D5B">
        <w:rPr>
          <w:szCs w:val="22"/>
        </w:rPr>
        <w:t>y Post Adjutant Bill Shoe. The f</w:t>
      </w:r>
      <w:r w:rsidRPr="00030F04">
        <w:rPr>
          <w:szCs w:val="22"/>
        </w:rPr>
        <w:t>lag floating in flood waters, trees upended and ruined floors, walls and cabinets were just some of the obvious costly repairs that the Post was facing in order to have a place to meet.</w:t>
      </w:r>
    </w:p>
    <w:p w:rsidR="00E80AFF" w:rsidRPr="00030F04" w:rsidRDefault="00E80AFF" w:rsidP="00E80AFF">
      <w:pPr>
        <w:rPr>
          <w:szCs w:val="22"/>
        </w:rPr>
      </w:pPr>
      <w:r>
        <w:rPr>
          <w:szCs w:val="22"/>
        </w:rPr>
        <w:tab/>
      </w:r>
      <w:r w:rsidRPr="00030F04">
        <w:rPr>
          <w:szCs w:val="22"/>
        </w:rPr>
        <w:t>But just like when we served in the military, we know that we do not have to fight obstacles alone.  Chapin America</w:t>
      </w:r>
      <w:r w:rsidR="00513D5B">
        <w:rPr>
          <w:szCs w:val="22"/>
        </w:rPr>
        <w:t>n Legion Post 193 donated money,</w:t>
      </w:r>
      <w:r w:rsidRPr="00030F04">
        <w:rPr>
          <w:szCs w:val="22"/>
        </w:rPr>
        <w:t xml:space="preserve"> Post 40 received a grant fro</w:t>
      </w:r>
      <w:r w:rsidR="00513D5B">
        <w:rPr>
          <w:szCs w:val="22"/>
        </w:rPr>
        <w:t>m our National Emergency Fund a</w:t>
      </w:r>
      <w:r w:rsidRPr="00030F04">
        <w:rPr>
          <w:szCs w:val="22"/>
        </w:rPr>
        <w:t>nd Home Depot provided free labor and materials for flooring, cabinets and appliances.</w:t>
      </w:r>
    </w:p>
    <w:p w:rsidR="00E80AFF" w:rsidRPr="00030F04" w:rsidRDefault="00E80AFF" w:rsidP="00E80AFF">
      <w:pPr>
        <w:rPr>
          <w:szCs w:val="22"/>
        </w:rPr>
      </w:pPr>
      <w:r>
        <w:rPr>
          <w:szCs w:val="22"/>
        </w:rPr>
        <w:tab/>
      </w:r>
      <w:r w:rsidRPr="00030F04">
        <w:rPr>
          <w:szCs w:val="22"/>
        </w:rPr>
        <w:t xml:space="preserve">It really was a community effort, as the local library offered up a temporary meeting space for the Legion, and the Socastee Station </w:t>
      </w:r>
      <w:r w:rsidRPr="00030F04">
        <w:rPr>
          <w:szCs w:val="22"/>
        </w:rPr>
        <w:lastRenderedPageBreak/>
        <w:t>restaurant did the same for our Auxiliary. Service-Pro treated the damaged post home for bacteria and mold at just a fraction of what the service would normally cost.</w:t>
      </w:r>
    </w:p>
    <w:p w:rsidR="00E80AFF" w:rsidRPr="00030F04" w:rsidRDefault="00E80AFF" w:rsidP="00E80AFF">
      <w:pPr>
        <w:rPr>
          <w:szCs w:val="22"/>
        </w:rPr>
      </w:pPr>
      <w:r>
        <w:rPr>
          <w:szCs w:val="22"/>
        </w:rPr>
        <w:tab/>
      </w:r>
      <w:r w:rsidRPr="00030F04">
        <w:rPr>
          <w:szCs w:val="22"/>
        </w:rPr>
        <w:t>This is what families do for each other, and South Carolina has always be</w:t>
      </w:r>
      <w:r w:rsidR="00513D5B">
        <w:rPr>
          <w:szCs w:val="22"/>
        </w:rPr>
        <w:t xml:space="preserve">en a welcoming place for active </w:t>
      </w:r>
      <w:r w:rsidRPr="00030F04">
        <w:rPr>
          <w:szCs w:val="22"/>
        </w:rPr>
        <w:t>duty service</w:t>
      </w:r>
      <w:r>
        <w:rPr>
          <w:szCs w:val="22"/>
        </w:rPr>
        <w:t xml:space="preserve"> </w:t>
      </w:r>
      <w:r w:rsidRPr="00030F04">
        <w:rPr>
          <w:szCs w:val="22"/>
        </w:rPr>
        <w:t>members, veterans and military retirees.</w:t>
      </w:r>
    </w:p>
    <w:p w:rsidR="00E80AFF" w:rsidRPr="00030F04" w:rsidRDefault="00E80AFF" w:rsidP="00E80AFF">
      <w:pPr>
        <w:rPr>
          <w:szCs w:val="22"/>
        </w:rPr>
      </w:pPr>
      <w:r>
        <w:rPr>
          <w:szCs w:val="22"/>
        </w:rPr>
        <w:tab/>
      </w:r>
      <w:r w:rsidRPr="00030F04">
        <w:rPr>
          <w:szCs w:val="22"/>
        </w:rPr>
        <w:t>A prime example of this occurred last Friday. Post 193, along with our friends in the Patriot Guard, Vietnam Veterans of American and Veterans of Foreign Wars, took the lead in ensuring that six “unclaimed” U.S. Army veterans received the dignified burials that they deserved at the Fort Jackson National Cemetery. The media mistakenly reported that these hero</w:t>
      </w:r>
      <w:r>
        <w:rPr>
          <w:szCs w:val="22"/>
        </w:rPr>
        <w:t xml:space="preserve">es were “unclaimed by family” -- </w:t>
      </w:r>
      <w:r w:rsidRPr="00030F04">
        <w:rPr>
          <w:szCs w:val="22"/>
        </w:rPr>
        <w:t>not realizing that all of their bro</w:t>
      </w:r>
      <w:r>
        <w:rPr>
          <w:szCs w:val="22"/>
        </w:rPr>
        <w:t>thers and sisters-in arms are “f</w:t>
      </w:r>
      <w:r w:rsidRPr="00030F04">
        <w:rPr>
          <w:szCs w:val="22"/>
        </w:rPr>
        <w:t>amily” and we are very proud to claim them!</w:t>
      </w:r>
    </w:p>
    <w:p w:rsidR="00E80AFF" w:rsidRPr="00030F04" w:rsidRDefault="00E80AFF" w:rsidP="00E80AFF">
      <w:pPr>
        <w:rPr>
          <w:szCs w:val="22"/>
        </w:rPr>
      </w:pPr>
      <w:r>
        <w:rPr>
          <w:szCs w:val="22"/>
        </w:rPr>
        <w:tab/>
      </w:r>
      <w:r w:rsidRPr="00030F04">
        <w:rPr>
          <w:szCs w:val="22"/>
        </w:rPr>
        <w:t xml:space="preserve">Additionally, there are many </w:t>
      </w:r>
      <w:r>
        <w:rPr>
          <w:szCs w:val="22"/>
        </w:rPr>
        <w:t>veterans in this distinguished B</w:t>
      </w:r>
      <w:r w:rsidRPr="00030F04">
        <w:rPr>
          <w:szCs w:val="22"/>
        </w:rPr>
        <w:t>ody. And even if you are not a veteran, I know that many of your support us. It says a lot that in a brand new legislative session, you already have 10</w:t>
      </w:r>
      <w:r w:rsidR="00513D5B">
        <w:rPr>
          <w:szCs w:val="22"/>
        </w:rPr>
        <w:t xml:space="preserve"> veterans and military-related B</w:t>
      </w:r>
      <w:r w:rsidRPr="00030F04">
        <w:rPr>
          <w:szCs w:val="22"/>
        </w:rPr>
        <w:t>ills up for consideration.</w:t>
      </w:r>
    </w:p>
    <w:p w:rsidR="00E80AFF" w:rsidRPr="00030F04" w:rsidRDefault="00E80AFF" w:rsidP="00E80AFF">
      <w:pPr>
        <w:rPr>
          <w:szCs w:val="22"/>
        </w:rPr>
      </w:pPr>
      <w:r>
        <w:rPr>
          <w:szCs w:val="22"/>
        </w:rPr>
        <w:tab/>
      </w:r>
      <w:r w:rsidRPr="00030F04">
        <w:rPr>
          <w:szCs w:val="22"/>
        </w:rPr>
        <w:t>You are one of the few states that offers tax deductions for military pensions and “in-state” tuition rates for veterans. You honor veterans by allowing them to designate their military service on their driver</w:t>
      </w:r>
      <w:r>
        <w:rPr>
          <w:szCs w:val="22"/>
        </w:rPr>
        <w:t>’</w:t>
      </w:r>
      <w:r w:rsidRPr="00030F04">
        <w:rPr>
          <w:szCs w:val="22"/>
        </w:rPr>
        <w:t>s licenses. Most veterans do not carry around copies of their discharges or DD-214s, so this designation is a major convenience for those wishing to obtain a retail discount or other benefits that they have earned through their military service.</w:t>
      </w:r>
    </w:p>
    <w:p w:rsidR="00E80AFF" w:rsidRPr="00030F04" w:rsidRDefault="00E80AFF" w:rsidP="00E80AFF">
      <w:pPr>
        <w:rPr>
          <w:szCs w:val="22"/>
        </w:rPr>
      </w:pPr>
      <w:r>
        <w:rPr>
          <w:szCs w:val="22"/>
        </w:rPr>
        <w:tab/>
      </w:r>
      <w:r w:rsidRPr="00030F04">
        <w:rPr>
          <w:szCs w:val="22"/>
        </w:rPr>
        <w:t>I also want to tha</w:t>
      </w:r>
      <w:r>
        <w:rPr>
          <w:szCs w:val="22"/>
        </w:rPr>
        <w:t>nk your local U.S. Congressman --</w:t>
      </w:r>
      <w:r w:rsidRPr="00030F04">
        <w:rPr>
          <w:szCs w:val="22"/>
        </w:rPr>
        <w:t xml:space="preserve"> Representative Joe Wilson, for his plans to host a Veterans Fair in Aiken on April 11.</w:t>
      </w:r>
    </w:p>
    <w:p w:rsidR="00E80AFF" w:rsidRPr="00030F04" w:rsidRDefault="00E80AFF" w:rsidP="00E80AFF">
      <w:pPr>
        <w:rPr>
          <w:szCs w:val="22"/>
        </w:rPr>
      </w:pPr>
      <w:r>
        <w:rPr>
          <w:szCs w:val="22"/>
        </w:rPr>
        <w:tab/>
      </w:r>
      <w:r w:rsidRPr="00030F04">
        <w:rPr>
          <w:szCs w:val="22"/>
        </w:rPr>
        <w:t>The top priority for most men and women leaving the military is finding a job. Many of today’s service</w:t>
      </w:r>
      <w:r>
        <w:rPr>
          <w:szCs w:val="22"/>
        </w:rPr>
        <w:t xml:space="preserve"> </w:t>
      </w:r>
      <w:r w:rsidRPr="00030F04">
        <w:rPr>
          <w:szCs w:val="22"/>
        </w:rPr>
        <w:t>members have families, and their spouses are often searching for employment due to frequent address changes incurred by military service.  Hiring veterans and their spouses is not just the right thing to do, but it’s often great for the employer.  Veterans are highly trained and disciplined, and their spouses have shown great adaptability and patriotism. Events such as hiring and benefits fairs are not only informative, but they allow communities to showcase their appreciation to those who have served.</w:t>
      </w:r>
    </w:p>
    <w:p w:rsidR="00E80AFF" w:rsidRPr="00030F04" w:rsidRDefault="00E80AFF" w:rsidP="00E80AFF">
      <w:pPr>
        <w:rPr>
          <w:szCs w:val="22"/>
        </w:rPr>
      </w:pPr>
      <w:r>
        <w:rPr>
          <w:szCs w:val="22"/>
        </w:rPr>
        <w:tab/>
      </w:r>
      <w:r w:rsidRPr="00030F04">
        <w:rPr>
          <w:szCs w:val="22"/>
        </w:rPr>
        <w:t xml:space="preserve">But there are some other issues of concern. An 88-year-old veteran was recently turned away from a home in Columbia. This was particularly painful to us because it is the “E. Roy Stone Veterans Pavilion.”  </w:t>
      </w:r>
    </w:p>
    <w:p w:rsidR="00E80AFF" w:rsidRPr="00030F04" w:rsidRDefault="00E80AFF" w:rsidP="00E80AFF">
      <w:pPr>
        <w:rPr>
          <w:szCs w:val="22"/>
        </w:rPr>
      </w:pPr>
      <w:r>
        <w:rPr>
          <w:szCs w:val="22"/>
        </w:rPr>
        <w:lastRenderedPageBreak/>
        <w:tab/>
      </w:r>
      <w:r w:rsidRPr="00030F04">
        <w:rPr>
          <w:szCs w:val="22"/>
        </w:rPr>
        <w:t>Mr. Stone was a much beloved Past National Commander of The American Legion. He was so dedicated to our organization that he was often called “Mr. Legionnaire.” A proud World War II veteran and native of Greenville, E. Roy Stone is the last person on earth who would turn away a fellow veteran. But this story has a happy ending, as a closed wing at the home was re-opened and the veteran was finally given a space.</w:t>
      </w:r>
    </w:p>
    <w:p w:rsidR="00E80AFF" w:rsidRPr="00030F04" w:rsidRDefault="00E80AFF" w:rsidP="00E80AFF">
      <w:pPr>
        <w:rPr>
          <w:szCs w:val="22"/>
        </w:rPr>
      </w:pPr>
      <w:r>
        <w:rPr>
          <w:szCs w:val="22"/>
        </w:rPr>
        <w:tab/>
      </w:r>
      <w:r w:rsidRPr="00030F04">
        <w:rPr>
          <w:szCs w:val="22"/>
        </w:rPr>
        <w:t>But the high cost of private long term care too often wipes out the entire savings and assets of the families that love them. The American Legion wants to thank this legislature for funding three new state veterans</w:t>
      </w:r>
      <w:r>
        <w:rPr>
          <w:szCs w:val="22"/>
        </w:rPr>
        <w:t>’</w:t>
      </w:r>
      <w:r w:rsidRPr="00030F04">
        <w:rPr>
          <w:szCs w:val="22"/>
        </w:rPr>
        <w:t xml:space="preserve"> homes which will provide desperately needed space to those who have served and sacrificed</w:t>
      </w:r>
      <w:r w:rsidR="00513D5B">
        <w:rPr>
          <w:szCs w:val="22"/>
        </w:rPr>
        <w:t xml:space="preserve"> for this great N</w:t>
      </w:r>
      <w:r w:rsidRPr="00030F04">
        <w:rPr>
          <w:szCs w:val="22"/>
        </w:rPr>
        <w:t>ation.</w:t>
      </w:r>
    </w:p>
    <w:p w:rsidR="00E80AFF" w:rsidRPr="00030F04" w:rsidRDefault="00E80AFF" w:rsidP="00E80AFF">
      <w:pPr>
        <w:rPr>
          <w:szCs w:val="22"/>
        </w:rPr>
      </w:pPr>
      <w:r>
        <w:rPr>
          <w:szCs w:val="22"/>
        </w:rPr>
        <w:tab/>
      </w:r>
      <w:r w:rsidRPr="00030F04">
        <w:rPr>
          <w:szCs w:val="22"/>
        </w:rPr>
        <w:t>In October, The American Legion sent a team to your Columbia VA Regional Office as part of our Regional Office Action Review program. The team commended Columbia on the quality of the Decision Review Officers, however, we did find an inconsistency among some of the decisions by the R.O. (regional office) and DROs. We were pleased that the director of the R.O. showed a willingness to provide necessary training to employees and further communication with the VA Medical Center to ensure deliver of quality care and fairly-decided claims.</w:t>
      </w:r>
    </w:p>
    <w:p w:rsidR="00E80AFF" w:rsidRPr="00030F04" w:rsidRDefault="00E80AFF" w:rsidP="00E80AFF">
      <w:pPr>
        <w:rPr>
          <w:szCs w:val="22"/>
        </w:rPr>
      </w:pPr>
      <w:r>
        <w:rPr>
          <w:szCs w:val="22"/>
        </w:rPr>
        <w:tab/>
      </w:r>
      <w:r w:rsidRPr="00030F04">
        <w:rPr>
          <w:szCs w:val="22"/>
        </w:rPr>
        <w:t>And these two things are what The American Legion is asking of the VA everywhere. Quality and fairness.</w:t>
      </w:r>
    </w:p>
    <w:p w:rsidR="00E80AFF" w:rsidRPr="00030F04" w:rsidRDefault="00E80AFF" w:rsidP="00E80AFF">
      <w:pPr>
        <w:rPr>
          <w:szCs w:val="22"/>
        </w:rPr>
      </w:pPr>
      <w:r>
        <w:rPr>
          <w:szCs w:val="22"/>
        </w:rPr>
        <w:tab/>
      </w:r>
      <w:r w:rsidRPr="00030F04">
        <w:rPr>
          <w:szCs w:val="22"/>
        </w:rPr>
        <w:t>In addition to influencing policy in Washington, The American Legion is pleased to be here in your communities. Sponsoring Boy Scout troops, conducting blood drives, teaching about our flag and, volunteering at VA hospitals are just a few examples of how we improve the quality of life for all South Carolinians.</w:t>
      </w:r>
    </w:p>
    <w:p w:rsidR="00E80AFF" w:rsidRPr="00030F04" w:rsidRDefault="00E80AFF" w:rsidP="00E80AFF">
      <w:pPr>
        <w:rPr>
          <w:szCs w:val="22"/>
        </w:rPr>
      </w:pPr>
      <w:r>
        <w:rPr>
          <w:szCs w:val="22"/>
        </w:rPr>
        <w:tab/>
      </w:r>
      <w:r w:rsidRPr="00030F04">
        <w:rPr>
          <w:szCs w:val="22"/>
        </w:rPr>
        <w:t>And, by virtue of your membership in th</w:t>
      </w:r>
      <w:r w:rsidR="00513D5B">
        <w:rPr>
          <w:szCs w:val="22"/>
        </w:rPr>
        <w:t>is great L</w:t>
      </w:r>
      <w:r w:rsidRPr="00030F04">
        <w:rPr>
          <w:szCs w:val="22"/>
        </w:rPr>
        <w:t>egislature, I know that you share that same dedication to improving life for everybody living in the Palmetto State. The American Legion salutes you all for you</w:t>
      </w:r>
      <w:r w:rsidR="00513D5B">
        <w:rPr>
          <w:szCs w:val="22"/>
        </w:rPr>
        <w:t>r service to your communities, State and N</w:t>
      </w:r>
      <w:r w:rsidRPr="00030F04">
        <w:rPr>
          <w:szCs w:val="22"/>
        </w:rPr>
        <w:t>ation.</w:t>
      </w:r>
    </w:p>
    <w:p w:rsidR="00E80AFF" w:rsidRPr="00030F04" w:rsidRDefault="00E80AFF" w:rsidP="00E80AFF">
      <w:pPr>
        <w:rPr>
          <w:szCs w:val="22"/>
        </w:rPr>
      </w:pPr>
      <w:r>
        <w:rPr>
          <w:szCs w:val="22"/>
        </w:rPr>
        <w:tab/>
      </w:r>
      <w:r w:rsidRPr="00030F04">
        <w:rPr>
          <w:szCs w:val="22"/>
        </w:rPr>
        <w:t>Now, if you would allow me for one moment to call to the dais two</w:t>
      </w:r>
      <w:r w:rsidR="00513D5B">
        <w:rPr>
          <w:szCs w:val="22"/>
        </w:rPr>
        <w:t xml:space="preserve"> members of this distinguished B</w:t>
      </w:r>
      <w:r w:rsidRPr="00030F04">
        <w:rPr>
          <w:szCs w:val="22"/>
        </w:rPr>
        <w:t>ody who have been designated by The American Legion Department of South Carolina as the Outstanding Members of the Legislature for 2017. This is in recognition for their dedicated service.  They are true friends of veterans and The American Legion.</w:t>
      </w:r>
    </w:p>
    <w:p w:rsidR="00E80AFF" w:rsidRPr="00030F04" w:rsidRDefault="00E80AFF" w:rsidP="00E80AFF">
      <w:pPr>
        <w:rPr>
          <w:szCs w:val="22"/>
        </w:rPr>
      </w:pPr>
      <w:r>
        <w:rPr>
          <w:szCs w:val="22"/>
        </w:rPr>
        <w:tab/>
      </w:r>
      <w:r w:rsidRPr="00030F04">
        <w:rPr>
          <w:szCs w:val="22"/>
        </w:rPr>
        <w:t>Senator KATRINA SHEALY and Representative Gilda Cobb-Hunter would you please join me?</w:t>
      </w:r>
    </w:p>
    <w:p w:rsidR="00E80AFF" w:rsidRPr="00030F04" w:rsidRDefault="00E80AFF" w:rsidP="00E80AFF">
      <w:pPr>
        <w:rPr>
          <w:szCs w:val="22"/>
        </w:rPr>
      </w:pPr>
      <w:r>
        <w:rPr>
          <w:szCs w:val="22"/>
        </w:rPr>
        <w:lastRenderedPageBreak/>
        <w:tab/>
      </w:r>
      <w:r w:rsidRPr="00030F04">
        <w:rPr>
          <w:szCs w:val="22"/>
        </w:rPr>
        <w:t>We appreciate all that you do on behalf of veterans.</w:t>
      </w:r>
      <w:r>
        <w:rPr>
          <w:szCs w:val="22"/>
        </w:rPr>
        <w:t xml:space="preserve">  </w:t>
      </w:r>
      <w:r w:rsidRPr="00030F04">
        <w:rPr>
          <w:szCs w:val="22"/>
        </w:rPr>
        <w:t>Thank you so much, South Carolina Legislature.</w:t>
      </w:r>
    </w:p>
    <w:p w:rsidR="00E80AFF" w:rsidRPr="00030F04" w:rsidRDefault="00E80AFF" w:rsidP="00E80AFF">
      <w:pPr>
        <w:rPr>
          <w:szCs w:val="22"/>
        </w:rPr>
      </w:pPr>
      <w:r>
        <w:rPr>
          <w:szCs w:val="22"/>
        </w:rPr>
        <w:tab/>
      </w:r>
      <w:r w:rsidRPr="00030F04">
        <w:rPr>
          <w:szCs w:val="22"/>
        </w:rPr>
        <w:t>God Bless you and God Bless America.</w:t>
      </w:r>
    </w:p>
    <w:p w:rsidR="002643BA" w:rsidRDefault="00081987" w:rsidP="002643BA">
      <w:pPr>
        <w:pStyle w:val="Header"/>
        <w:tabs>
          <w:tab w:val="clear" w:pos="8640"/>
          <w:tab w:val="left" w:pos="4320"/>
        </w:tabs>
        <w:rPr>
          <w:color w:val="auto"/>
        </w:rPr>
      </w:pPr>
      <w:r>
        <w:rPr>
          <w:color w:val="auto"/>
        </w:rPr>
        <w:tab/>
      </w:r>
    </w:p>
    <w:p w:rsidR="002643BA" w:rsidRPr="002643BA" w:rsidRDefault="002643BA" w:rsidP="002643BA">
      <w:pPr>
        <w:pStyle w:val="Header"/>
        <w:tabs>
          <w:tab w:val="clear" w:pos="8640"/>
          <w:tab w:val="left" w:pos="4320"/>
        </w:tabs>
        <w:rPr>
          <w:color w:val="auto"/>
        </w:rPr>
      </w:pPr>
      <w:r w:rsidRPr="002643BA">
        <w:rPr>
          <w:color w:val="auto"/>
        </w:rPr>
        <w:tab/>
        <w:t>The purposes of the Joint Assembly having been accomplished, the President declared it adjourned, whereupon the Senate returned to its Chamber and was called to order by the PRESIDENT.</w:t>
      </w:r>
    </w:p>
    <w:p w:rsidR="002643BA" w:rsidRPr="002643BA" w:rsidRDefault="002643BA" w:rsidP="002643BA">
      <w:pPr>
        <w:pStyle w:val="Header"/>
        <w:tabs>
          <w:tab w:val="clear" w:pos="8640"/>
          <w:tab w:val="left" w:pos="4320"/>
        </w:tabs>
        <w:rPr>
          <w:color w:val="auto"/>
        </w:rPr>
      </w:pPr>
      <w:r w:rsidRPr="002643BA">
        <w:rPr>
          <w:color w:val="auto"/>
        </w:rPr>
        <w:tab/>
      </w:r>
    </w:p>
    <w:p w:rsidR="00DB74A4" w:rsidRDefault="002643BA">
      <w:pPr>
        <w:pStyle w:val="Header"/>
        <w:tabs>
          <w:tab w:val="clear" w:pos="8640"/>
          <w:tab w:val="left" w:pos="4320"/>
        </w:tabs>
        <w:rPr>
          <w:color w:val="auto"/>
        </w:rPr>
      </w:pPr>
      <w:r w:rsidRPr="002643BA">
        <w:rPr>
          <w:color w:val="auto"/>
        </w:rPr>
        <w:tab/>
      </w:r>
      <w:r>
        <w:rPr>
          <w:color w:val="auto"/>
        </w:rPr>
        <w:t>At</w:t>
      </w:r>
      <w:r w:rsidRPr="00081987">
        <w:rPr>
          <w:color w:val="auto"/>
        </w:rPr>
        <w:t xml:space="preserve"> </w:t>
      </w:r>
      <w:r w:rsidR="00D402AB">
        <w:rPr>
          <w:color w:val="auto"/>
        </w:rPr>
        <w:t>1:07</w:t>
      </w:r>
      <w:r>
        <w:rPr>
          <w:color w:val="auto"/>
        </w:rPr>
        <w:t xml:space="preserve"> P.M., the Senate resumed.</w:t>
      </w:r>
    </w:p>
    <w:p w:rsidR="00D402AB" w:rsidRDefault="00D402AB">
      <w:pPr>
        <w:pStyle w:val="Header"/>
        <w:tabs>
          <w:tab w:val="clear" w:pos="8640"/>
          <w:tab w:val="left" w:pos="4320"/>
        </w:tabs>
        <w:rPr>
          <w:color w:val="auto"/>
        </w:rPr>
      </w:pPr>
    </w:p>
    <w:p w:rsidR="00D402AB" w:rsidRPr="00D402AB" w:rsidRDefault="00D402AB" w:rsidP="00D402AB">
      <w:pPr>
        <w:pStyle w:val="Header"/>
        <w:tabs>
          <w:tab w:val="clear" w:pos="8640"/>
          <w:tab w:val="left" w:pos="4320"/>
        </w:tabs>
        <w:jc w:val="center"/>
      </w:pPr>
      <w:r>
        <w:rPr>
          <w:b/>
        </w:rPr>
        <w:t>Motion Adopted</w:t>
      </w:r>
    </w:p>
    <w:p w:rsidR="00D402AB" w:rsidRDefault="00D402AB">
      <w:pPr>
        <w:pStyle w:val="Header"/>
        <w:tabs>
          <w:tab w:val="clear" w:pos="8640"/>
          <w:tab w:val="left" w:pos="4320"/>
        </w:tabs>
      </w:pPr>
      <w:r>
        <w:tab/>
        <w:t>On motion of Senator CROMER, with unanimous consent, Senators PEELER, REESE, NICHOLSON, SCOTT, GREGORY and CROMER were granted leave to attend a subcommittee meeting and were granted leave to vote from the balcony.</w:t>
      </w:r>
    </w:p>
    <w:p w:rsidR="00D402AB" w:rsidRDefault="00D402AB">
      <w:pPr>
        <w:pStyle w:val="Header"/>
        <w:tabs>
          <w:tab w:val="clear" w:pos="8640"/>
          <w:tab w:val="left" w:pos="4320"/>
        </w:tabs>
      </w:pPr>
    </w:p>
    <w:p w:rsidR="00CE4012" w:rsidRPr="00CE4012" w:rsidRDefault="00CE4012" w:rsidP="00CE4012">
      <w:pPr>
        <w:pStyle w:val="Header"/>
        <w:tabs>
          <w:tab w:val="clear" w:pos="8640"/>
          <w:tab w:val="left" w:pos="4320"/>
        </w:tabs>
        <w:jc w:val="center"/>
      </w:pPr>
      <w:r>
        <w:rPr>
          <w:b/>
        </w:rPr>
        <w:t>Motion Adopted</w:t>
      </w:r>
    </w:p>
    <w:p w:rsidR="00CE4012" w:rsidRDefault="00CE4012">
      <w:pPr>
        <w:pStyle w:val="Header"/>
        <w:tabs>
          <w:tab w:val="clear" w:pos="8640"/>
          <w:tab w:val="left" w:pos="4320"/>
        </w:tabs>
      </w:pPr>
      <w:r>
        <w:tab/>
        <w:t>On motion of Senator LEATHERMAN, with unanimous consent, the Senate agreed to go into Executive Session prior to adjournment.</w:t>
      </w:r>
    </w:p>
    <w:p w:rsidR="00CE4012" w:rsidRDefault="00CE4012">
      <w:pPr>
        <w:pStyle w:val="Header"/>
        <w:tabs>
          <w:tab w:val="clear" w:pos="8640"/>
          <w:tab w:val="left" w:pos="4320"/>
        </w:tabs>
      </w:pPr>
    </w:p>
    <w:p w:rsidR="00E80AFF" w:rsidRPr="000C2E7F" w:rsidRDefault="00E80AFF" w:rsidP="00E80AFF">
      <w:pPr>
        <w:pStyle w:val="Header"/>
        <w:tabs>
          <w:tab w:val="left" w:pos="4320"/>
        </w:tabs>
        <w:jc w:val="center"/>
        <w:rPr>
          <w:b/>
          <w:color w:val="auto"/>
        </w:rPr>
      </w:pPr>
      <w:r w:rsidRPr="000C2E7F">
        <w:rPr>
          <w:b/>
          <w:color w:val="auto"/>
        </w:rPr>
        <w:t>Motion Adopted</w:t>
      </w:r>
    </w:p>
    <w:p w:rsidR="00E80AFF" w:rsidRPr="000C2E7F" w:rsidRDefault="00E80AFF" w:rsidP="00E80AFF">
      <w:pPr>
        <w:pStyle w:val="Header"/>
        <w:tabs>
          <w:tab w:val="left" w:pos="4320"/>
        </w:tabs>
        <w:rPr>
          <w:color w:val="auto"/>
        </w:rPr>
      </w:pPr>
      <w:r w:rsidRPr="000C2E7F">
        <w:rPr>
          <w:color w:val="auto"/>
        </w:rPr>
        <w:tab/>
        <w:t>On motion of Senator SENN, with unanimous consent, the committee selection process in Rule 19 was waived and a vacancy was filled in the following manner:</w:t>
      </w:r>
    </w:p>
    <w:p w:rsidR="00E80AFF" w:rsidRPr="000C2E7F" w:rsidRDefault="00E80AFF" w:rsidP="00E80AFF">
      <w:pPr>
        <w:rPr>
          <w:color w:val="auto"/>
        </w:rPr>
      </w:pPr>
      <w:r w:rsidRPr="000C2E7F">
        <w:rPr>
          <w:color w:val="auto"/>
        </w:rPr>
        <w:tab/>
        <w:t>Senator SENN fills a vacancy on the Labor, Commerce and Industry Committee and vacates a seat on the Fish, Game and Forestry Committee.</w:t>
      </w:r>
    </w:p>
    <w:p w:rsidR="00E80AFF" w:rsidRDefault="00E80AFF">
      <w:pPr>
        <w:pStyle w:val="Header"/>
        <w:tabs>
          <w:tab w:val="clear" w:pos="8640"/>
          <w:tab w:val="left" w:pos="4320"/>
        </w:tabs>
      </w:pPr>
    </w:p>
    <w:p w:rsidR="004545BD" w:rsidRPr="00574984" w:rsidRDefault="004545BD" w:rsidP="004545BD">
      <w:pPr>
        <w:pStyle w:val="Header"/>
        <w:tabs>
          <w:tab w:val="clear" w:pos="8640"/>
          <w:tab w:val="left" w:pos="4320"/>
        </w:tabs>
        <w:jc w:val="center"/>
        <w:rPr>
          <w:color w:val="auto"/>
          <w:szCs w:val="22"/>
        </w:rPr>
      </w:pPr>
      <w:r w:rsidRPr="00574984">
        <w:rPr>
          <w:b/>
          <w:color w:val="auto"/>
          <w:szCs w:val="22"/>
        </w:rPr>
        <w:t>Doctor of the Day</w:t>
      </w:r>
    </w:p>
    <w:p w:rsidR="004545BD" w:rsidRPr="00574984" w:rsidRDefault="004545BD" w:rsidP="004545BD">
      <w:pPr>
        <w:pStyle w:val="Header"/>
        <w:tabs>
          <w:tab w:val="clear" w:pos="8640"/>
          <w:tab w:val="left" w:pos="4320"/>
        </w:tabs>
        <w:rPr>
          <w:color w:val="auto"/>
          <w:szCs w:val="22"/>
        </w:rPr>
      </w:pPr>
      <w:r w:rsidRPr="00574984">
        <w:rPr>
          <w:color w:val="auto"/>
          <w:szCs w:val="22"/>
        </w:rPr>
        <w:tab/>
        <w:t>Senator</w:t>
      </w:r>
      <w:r>
        <w:rPr>
          <w:color w:val="auto"/>
          <w:szCs w:val="22"/>
        </w:rPr>
        <w:t>s JOHNSON and COURSON</w:t>
      </w:r>
      <w:r w:rsidRPr="00574984">
        <w:rPr>
          <w:color w:val="auto"/>
          <w:szCs w:val="22"/>
        </w:rPr>
        <w:t xml:space="preserve"> introduced Dr. </w:t>
      </w:r>
      <w:r>
        <w:rPr>
          <w:color w:val="auto"/>
          <w:szCs w:val="22"/>
        </w:rPr>
        <w:t xml:space="preserve">Victoria Ridgeway </w:t>
      </w:r>
      <w:r w:rsidRPr="00574984">
        <w:rPr>
          <w:color w:val="auto"/>
          <w:szCs w:val="22"/>
        </w:rPr>
        <w:t xml:space="preserve">of </w:t>
      </w:r>
      <w:r>
        <w:rPr>
          <w:color w:val="auto"/>
          <w:szCs w:val="22"/>
        </w:rPr>
        <w:t>Columbia,</w:t>
      </w:r>
      <w:r w:rsidRPr="00574984">
        <w:rPr>
          <w:color w:val="auto"/>
          <w:szCs w:val="22"/>
        </w:rPr>
        <w:t xml:space="preserve"> S.C., Doctor of the Day.</w:t>
      </w:r>
    </w:p>
    <w:p w:rsidR="00CE4012" w:rsidRDefault="00CE4012">
      <w:pPr>
        <w:pStyle w:val="Header"/>
        <w:tabs>
          <w:tab w:val="clear" w:pos="8640"/>
          <w:tab w:val="left" w:pos="4320"/>
        </w:tabs>
      </w:pPr>
    </w:p>
    <w:p w:rsidR="00B13724" w:rsidRPr="0063614E" w:rsidRDefault="00B13724" w:rsidP="00B13724">
      <w:pPr>
        <w:pStyle w:val="Header"/>
        <w:tabs>
          <w:tab w:val="clear" w:pos="8640"/>
          <w:tab w:val="left" w:pos="4320"/>
        </w:tabs>
        <w:jc w:val="center"/>
        <w:rPr>
          <w:color w:val="auto"/>
          <w:szCs w:val="22"/>
        </w:rPr>
      </w:pPr>
      <w:r w:rsidRPr="0063614E">
        <w:rPr>
          <w:b/>
          <w:color w:val="auto"/>
          <w:szCs w:val="22"/>
        </w:rPr>
        <w:t>Leave of Absence</w:t>
      </w:r>
    </w:p>
    <w:p w:rsidR="00B13724" w:rsidRPr="0063614E" w:rsidRDefault="00B13724" w:rsidP="00B13724">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00</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YOUNG</w:t>
      </w:r>
      <w:r w:rsidRPr="0063614E">
        <w:rPr>
          <w:color w:val="auto"/>
          <w:szCs w:val="22"/>
        </w:rPr>
        <w:t xml:space="preserve"> requested a leave of absence for Senator </w:t>
      </w:r>
      <w:r>
        <w:rPr>
          <w:color w:val="auto"/>
          <w:szCs w:val="22"/>
        </w:rPr>
        <w:t xml:space="preserve">WILLIAMS </w:t>
      </w:r>
      <w:r w:rsidRPr="0063614E">
        <w:rPr>
          <w:color w:val="auto"/>
          <w:szCs w:val="22"/>
        </w:rPr>
        <w:t xml:space="preserve"> </w:t>
      </w:r>
      <w:r>
        <w:rPr>
          <w:color w:val="auto"/>
          <w:szCs w:val="22"/>
        </w:rPr>
        <w:t>for the balance of the day.</w:t>
      </w:r>
    </w:p>
    <w:p w:rsidR="00B13724" w:rsidRDefault="00B13724" w:rsidP="00B13724">
      <w:pPr>
        <w:pStyle w:val="Header"/>
        <w:tabs>
          <w:tab w:val="clear" w:pos="8640"/>
          <w:tab w:val="left" w:pos="4320"/>
        </w:tabs>
        <w:rPr>
          <w:color w:val="auto"/>
          <w:szCs w:val="22"/>
        </w:rPr>
      </w:pPr>
    </w:p>
    <w:p w:rsidR="00F54439" w:rsidRPr="0063614E" w:rsidRDefault="00F54439" w:rsidP="00F54439">
      <w:pPr>
        <w:pStyle w:val="Header"/>
        <w:tabs>
          <w:tab w:val="clear" w:pos="8640"/>
          <w:tab w:val="left" w:pos="4320"/>
        </w:tabs>
        <w:jc w:val="center"/>
        <w:rPr>
          <w:color w:val="auto"/>
          <w:szCs w:val="22"/>
        </w:rPr>
      </w:pPr>
      <w:r w:rsidRPr="0063614E">
        <w:rPr>
          <w:b/>
          <w:color w:val="auto"/>
          <w:szCs w:val="22"/>
        </w:rPr>
        <w:t>Leave of Absence</w:t>
      </w:r>
    </w:p>
    <w:p w:rsidR="00F54439" w:rsidRDefault="00F54439" w:rsidP="00F54439">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09</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MARTIN</w:t>
      </w:r>
      <w:r w:rsidRPr="0063614E">
        <w:rPr>
          <w:color w:val="auto"/>
          <w:szCs w:val="22"/>
        </w:rPr>
        <w:t xml:space="preserve"> requested a leave of absence for Senator </w:t>
      </w:r>
      <w:r>
        <w:rPr>
          <w:color w:val="auto"/>
          <w:szCs w:val="22"/>
        </w:rPr>
        <w:t>MALLOY for the balance of the day.</w:t>
      </w:r>
    </w:p>
    <w:p w:rsidR="00EF094A" w:rsidRDefault="00EF094A" w:rsidP="00B13724">
      <w:pPr>
        <w:pStyle w:val="Header"/>
        <w:tabs>
          <w:tab w:val="clear" w:pos="8640"/>
          <w:tab w:val="left" w:pos="4320"/>
        </w:tabs>
        <w:jc w:val="center"/>
        <w:rPr>
          <w:b/>
          <w:color w:val="auto"/>
          <w:szCs w:val="22"/>
        </w:rPr>
      </w:pPr>
    </w:p>
    <w:p w:rsidR="00B13724" w:rsidRPr="0063614E" w:rsidRDefault="00B13724" w:rsidP="00B13724">
      <w:pPr>
        <w:pStyle w:val="Header"/>
        <w:tabs>
          <w:tab w:val="clear" w:pos="8640"/>
          <w:tab w:val="left" w:pos="4320"/>
        </w:tabs>
        <w:jc w:val="center"/>
        <w:rPr>
          <w:color w:val="auto"/>
          <w:szCs w:val="22"/>
        </w:rPr>
      </w:pPr>
      <w:r w:rsidRPr="0063614E">
        <w:rPr>
          <w:b/>
          <w:color w:val="auto"/>
          <w:szCs w:val="22"/>
        </w:rPr>
        <w:lastRenderedPageBreak/>
        <w:t>Leave of Absence</w:t>
      </w:r>
    </w:p>
    <w:p w:rsidR="00B13724" w:rsidRDefault="00B13724" w:rsidP="00B13724">
      <w:pPr>
        <w:pStyle w:val="Header"/>
        <w:tabs>
          <w:tab w:val="clear" w:pos="8640"/>
          <w:tab w:val="left" w:pos="4320"/>
        </w:tabs>
        <w:rPr>
          <w:color w:val="auto"/>
          <w:szCs w:val="22"/>
        </w:rPr>
      </w:pPr>
      <w:r w:rsidRPr="0063614E">
        <w:rPr>
          <w:color w:val="auto"/>
          <w:szCs w:val="22"/>
        </w:rPr>
        <w:tab/>
        <w:t>At 1:</w:t>
      </w:r>
      <w:r>
        <w:rPr>
          <w:color w:val="auto"/>
          <w:szCs w:val="22"/>
        </w:rPr>
        <w:t>08</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GROOMS</w:t>
      </w:r>
      <w:r w:rsidRPr="0063614E">
        <w:rPr>
          <w:color w:val="auto"/>
          <w:szCs w:val="22"/>
        </w:rPr>
        <w:t xml:space="preserve"> requested a leave of absence for Senator </w:t>
      </w:r>
      <w:r>
        <w:rPr>
          <w:color w:val="auto"/>
          <w:szCs w:val="22"/>
        </w:rPr>
        <w:t>VERDIN</w:t>
      </w:r>
      <w:r w:rsidRPr="0063614E">
        <w:rPr>
          <w:color w:val="auto"/>
          <w:szCs w:val="22"/>
        </w:rPr>
        <w:t xml:space="preserve"> </w:t>
      </w:r>
      <w:r>
        <w:rPr>
          <w:color w:val="auto"/>
          <w:szCs w:val="22"/>
        </w:rPr>
        <w:t>until 2:30 P.M.</w:t>
      </w:r>
    </w:p>
    <w:p w:rsidR="00B13724" w:rsidRDefault="00B13724" w:rsidP="00B13724">
      <w:pPr>
        <w:pStyle w:val="Header"/>
        <w:tabs>
          <w:tab w:val="clear" w:pos="8640"/>
          <w:tab w:val="left" w:pos="4320"/>
        </w:tabs>
        <w:rPr>
          <w:color w:val="auto"/>
          <w:szCs w:val="22"/>
        </w:rPr>
      </w:pPr>
    </w:p>
    <w:p w:rsidR="00B13724" w:rsidRPr="0063614E" w:rsidRDefault="00B13724" w:rsidP="00B13724">
      <w:pPr>
        <w:pStyle w:val="Header"/>
        <w:tabs>
          <w:tab w:val="clear" w:pos="8640"/>
          <w:tab w:val="left" w:pos="4320"/>
        </w:tabs>
        <w:jc w:val="center"/>
        <w:rPr>
          <w:color w:val="auto"/>
          <w:szCs w:val="22"/>
        </w:rPr>
      </w:pPr>
      <w:r w:rsidRPr="0063614E">
        <w:rPr>
          <w:b/>
          <w:color w:val="auto"/>
          <w:szCs w:val="22"/>
        </w:rPr>
        <w:t>Leave of Absence</w:t>
      </w:r>
    </w:p>
    <w:p w:rsidR="00B13724" w:rsidRPr="0063614E" w:rsidRDefault="00B13724" w:rsidP="00B13724">
      <w:pPr>
        <w:pStyle w:val="Header"/>
        <w:tabs>
          <w:tab w:val="clear" w:pos="8640"/>
          <w:tab w:val="left" w:pos="4320"/>
        </w:tabs>
        <w:rPr>
          <w:color w:val="auto"/>
          <w:szCs w:val="22"/>
        </w:rPr>
      </w:pPr>
      <w:r w:rsidRPr="0063614E">
        <w:rPr>
          <w:color w:val="auto"/>
          <w:szCs w:val="22"/>
        </w:rPr>
        <w:tab/>
        <w:t>At 1:</w:t>
      </w:r>
      <w:r>
        <w:rPr>
          <w:color w:val="auto"/>
          <w:szCs w:val="22"/>
        </w:rPr>
        <w:t>23</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 xml:space="preserve">McELVEEN </w:t>
      </w:r>
      <w:r w:rsidRPr="0063614E">
        <w:rPr>
          <w:color w:val="auto"/>
          <w:szCs w:val="22"/>
        </w:rPr>
        <w:t xml:space="preserve">requested a leave of absence for Senator </w:t>
      </w:r>
      <w:r>
        <w:rPr>
          <w:color w:val="auto"/>
          <w:szCs w:val="22"/>
        </w:rPr>
        <w:t>M.B. MATTHEWS</w:t>
      </w:r>
      <w:r w:rsidRPr="0063614E">
        <w:rPr>
          <w:color w:val="auto"/>
          <w:szCs w:val="22"/>
        </w:rPr>
        <w:t xml:space="preserve"> </w:t>
      </w:r>
      <w:r>
        <w:rPr>
          <w:color w:val="auto"/>
          <w:szCs w:val="22"/>
        </w:rPr>
        <w:t>for the day.</w:t>
      </w:r>
    </w:p>
    <w:p w:rsidR="00B13724" w:rsidRPr="0063614E" w:rsidRDefault="00B13724" w:rsidP="00B13724">
      <w:pPr>
        <w:pStyle w:val="Header"/>
        <w:tabs>
          <w:tab w:val="clear" w:pos="8640"/>
          <w:tab w:val="left" w:pos="4320"/>
        </w:tabs>
        <w:rPr>
          <w:color w:val="auto"/>
          <w:szCs w:val="22"/>
        </w:rPr>
      </w:pPr>
    </w:p>
    <w:p w:rsidR="00B13724" w:rsidRPr="0063614E" w:rsidRDefault="00B13724" w:rsidP="00B13724">
      <w:pPr>
        <w:pStyle w:val="Header"/>
        <w:tabs>
          <w:tab w:val="clear" w:pos="8640"/>
          <w:tab w:val="left" w:pos="4320"/>
        </w:tabs>
        <w:jc w:val="center"/>
        <w:rPr>
          <w:color w:val="auto"/>
          <w:szCs w:val="22"/>
        </w:rPr>
      </w:pPr>
      <w:r w:rsidRPr="0063614E">
        <w:rPr>
          <w:b/>
          <w:color w:val="auto"/>
          <w:szCs w:val="22"/>
        </w:rPr>
        <w:t>Leave of Absence</w:t>
      </w:r>
    </w:p>
    <w:p w:rsidR="00B13724" w:rsidRPr="0063614E" w:rsidRDefault="00B13724" w:rsidP="00B13724">
      <w:pPr>
        <w:pStyle w:val="Header"/>
        <w:tabs>
          <w:tab w:val="clear" w:pos="8640"/>
          <w:tab w:val="left" w:pos="4320"/>
        </w:tabs>
        <w:rPr>
          <w:color w:val="auto"/>
          <w:szCs w:val="22"/>
        </w:rPr>
      </w:pPr>
      <w:r w:rsidRPr="0063614E">
        <w:rPr>
          <w:color w:val="auto"/>
          <w:szCs w:val="22"/>
        </w:rPr>
        <w:tab/>
        <w:t>At 1:</w:t>
      </w:r>
      <w:r>
        <w:rPr>
          <w:color w:val="auto"/>
          <w:szCs w:val="22"/>
        </w:rPr>
        <w:t>23</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 xml:space="preserve">McELVEEN </w:t>
      </w:r>
      <w:r w:rsidRPr="0063614E">
        <w:rPr>
          <w:color w:val="auto"/>
          <w:szCs w:val="22"/>
        </w:rPr>
        <w:t xml:space="preserve">requested a leave of absence for Senator </w:t>
      </w:r>
      <w:r>
        <w:rPr>
          <w:color w:val="auto"/>
          <w:szCs w:val="22"/>
        </w:rPr>
        <w:t>FANNING</w:t>
      </w:r>
      <w:r w:rsidRPr="0063614E">
        <w:rPr>
          <w:color w:val="auto"/>
          <w:szCs w:val="22"/>
        </w:rPr>
        <w:t xml:space="preserve"> </w:t>
      </w:r>
      <w:r w:rsidR="00D4461D">
        <w:rPr>
          <w:color w:val="auto"/>
          <w:szCs w:val="22"/>
        </w:rPr>
        <w:t>until 4:45 P.M</w:t>
      </w:r>
      <w:r>
        <w:rPr>
          <w:color w:val="auto"/>
          <w:szCs w:val="22"/>
        </w:rPr>
        <w:t>.</w:t>
      </w:r>
    </w:p>
    <w:p w:rsidR="00B13724" w:rsidRDefault="00B13724" w:rsidP="00B13724">
      <w:pPr>
        <w:pStyle w:val="Header"/>
        <w:tabs>
          <w:tab w:val="clear" w:pos="8640"/>
          <w:tab w:val="left" w:pos="4320"/>
        </w:tabs>
        <w:rPr>
          <w:color w:val="auto"/>
          <w:szCs w:val="22"/>
        </w:rPr>
      </w:pPr>
    </w:p>
    <w:p w:rsidR="00214DE2" w:rsidRPr="00214DE2" w:rsidRDefault="00214DE2" w:rsidP="00214DE2">
      <w:pPr>
        <w:pStyle w:val="Header"/>
        <w:tabs>
          <w:tab w:val="clear" w:pos="8640"/>
          <w:tab w:val="left" w:pos="4320"/>
        </w:tabs>
        <w:jc w:val="center"/>
        <w:rPr>
          <w:color w:val="auto"/>
          <w:szCs w:val="22"/>
        </w:rPr>
      </w:pPr>
      <w:r>
        <w:rPr>
          <w:b/>
          <w:color w:val="auto"/>
          <w:szCs w:val="22"/>
        </w:rPr>
        <w:t>Leave of Absence</w:t>
      </w:r>
    </w:p>
    <w:p w:rsidR="00214DE2" w:rsidRDefault="00214DE2" w:rsidP="00B13724">
      <w:pPr>
        <w:pStyle w:val="Header"/>
        <w:tabs>
          <w:tab w:val="clear" w:pos="8640"/>
          <w:tab w:val="left" w:pos="4320"/>
        </w:tabs>
        <w:rPr>
          <w:color w:val="auto"/>
          <w:szCs w:val="22"/>
        </w:rPr>
      </w:pPr>
      <w:r>
        <w:rPr>
          <w:color w:val="auto"/>
          <w:szCs w:val="22"/>
        </w:rPr>
        <w:tab/>
        <w:t xml:space="preserve">At 4:25 P.M., Senator TIMMONS requested a leave of </w:t>
      </w:r>
      <w:r w:rsidR="00513D5B">
        <w:rPr>
          <w:color w:val="auto"/>
          <w:szCs w:val="22"/>
        </w:rPr>
        <w:t>ab</w:t>
      </w:r>
      <w:r>
        <w:rPr>
          <w:color w:val="auto"/>
          <w:szCs w:val="22"/>
        </w:rPr>
        <w:t>sence for Senator TALLEY for the balance of the day.</w:t>
      </w:r>
    </w:p>
    <w:p w:rsidR="00214DE2" w:rsidRDefault="00214DE2" w:rsidP="00B13724">
      <w:pPr>
        <w:pStyle w:val="Header"/>
        <w:tabs>
          <w:tab w:val="clear" w:pos="8640"/>
          <w:tab w:val="left" w:pos="4320"/>
        </w:tabs>
        <w:rPr>
          <w:color w:val="auto"/>
          <w:szCs w:val="22"/>
        </w:rPr>
      </w:pPr>
    </w:p>
    <w:p w:rsidR="00214DE2" w:rsidRPr="00214DE2" w:rsidRDefault="00214DE2" w:rsidP="00214DE2">
      <w:pPr>
        <w:pStyle w:val="Header"/>
        <w:tabs>
          <w:tab w:val="clear" w:pos="8640"/>
          <w:tab w:val="left" w:pos="4320"/>
        </w:tabs>
        <w:jc w:val="center"/>
        <w:rPr>
          <w:color w:val="auto"/>
          <w:szCs w:val="22"/>
        </w:rPr>
      </w:pPr>
      <w:r>
        <w:rPr>
          <w:b/>
          <w:color w:val="auto"/>
          <w:szCs w:val="22"/>
        </w:rPr>
        <w:t>Leave of Absence</w:t>
      </w:r>
    </w:p>
    <w:p w:rsidR="00214DE2" w:rsidRDefault="00214DE2" w:rsidP="00214DE2">
      <w:pPr>
        <w:pStyle w:val="Header"/>
        <w:tabs>
          <w:tab w:val="clear" w:pos="8640"/>
          <w:tab w:val="left" w:pos="4320"/>
        </w:tabs>
        <w:rPr>
          <w:color w:val="auto"/>
          <w:szCs w:val="22"/>
        </w:rPr>
      </w:pPr>
      <w:r>
        <w:rPr>
          <w:color w:val="auto"/>
          <w:szCs w:val="22"/>
        </w:rPr>
        <w:tab/>
        <w:t>At 4:25 P.M., Senator</w:t>
      </w:r>
      <w:r w:rsidR="004908EB">
        <w:rPr>
          <w:color w:val="auto"/>
          <w:szCs w:val="22"/>
        </w:rPr>
        <w:t xml:space="preserve"> BENNETT requested a leave of ab</w:t>
      </w:r>
      <w:r>
        <w:rPr>
          <w:color w:val="auto"/>
          <w:szCs w:val="22"/>
        </w:rPr>
        <w:t xml:space="preserve">sence for Senator GREGORY </w:t>
      </w:r>
      <w:r w:rsidR="00A900A4">
        <w:rPr>
          <w:color w:val="auto"/>
          <w:szCs w:val="22"/>
        </w:rPr>
        <w:t>until 5:40 P.M</w:t>
      </w:r>
      <w:r>
        <w:rPr>
          <w:color w:val="auto"/>
          <w:szCs w:val="22"/>
        </w:rPr>
        <w:t>.</w:t>
      </w:r>
    </w:p>
    <w:p w:rsidR="00214DE2" w:rsidRDefault="00214DE2" w:rsidP="00B13724">
      <w:pPr>
        <w:pStyle w:val="Header"/>
        <w:tabs>
          <w:tab w:val="clear" w:pos="8640"/>
          <w:tab w:val="left" w:pos="4320"/>
        </w:tabs>
        <w:rPr>
          <w:color w:val="auto"/>
          <w:szCs w:val="22"/>
        </w:rPr>
      </w:pPr>
    </w:p>
    <w:p w:rsidR="004908EB" w:rsidRPr="00214DE2" w:rsidRDefault="004908EB" w:rsidP="004908EB">
      <w:pPr>
        <w:pStyle w:val="Header"/>
        <w:tabs>
          <w:tab w:val="clear" w:pos="8640"/>
          <w:tab w:val="left" w:pos="4320"/>
        </w:tabs>
        <w:jc w:val="center"/>
        <w:rPr>
          <w:color w:val="auto"/>
          <w:szCs w:val="22"/>
        </w:rPr>
      </w:pPr>
      <w:r>
        <w:rPr>
          <w:b/>
          <w:color w:val="auto"/>
          <w:szCs w:val="22"/>
        </w:rPr>
        <w:t>Leave of Absence</w:t>
      </w:r>
    </w:p>
    <w:p w:rsidR="004908EB" w:rsidRDefault="004908EB" w:rsidP="004908EB">
      <w:pPr>
        <w:pStyle w:val="Header"/>
        <w:tabs>
          <w:tab w:val="clear" w:pos="8640"/>
          <w:tab w:val="left" w:pos="4320"/>
        </w:tabs>
        <w:rPr>
          <w:color w:val="auto"/>
          <w:szCs w:val="22"/>
        </w:rPr>
      </w:pPr>
      <w:r>
        <w:rPr>
          <w:color w:val="auto"/>
          <w:szCs w:val="22"/>
        </w:rPr>
        <w:tab/>
        <w:t>At 7:04 P.M., Senator BENNETT requested a leave of absence for Senator CROMER for the balance of the day.</w:t>
      </w:r>
    </w:p>
    <w:p w:rsidR="004908EB" w:rsidRDefault="004908EB" w:rsidP="00B13724">
      <w:pPr>
        <w:pStyle w:val="Header"/>
        <w:tabs>
          <w:tab w:val="clear" w:pos="8640"/>
          <w:tab w:val="left" w:pos="4320"/>
        </w:tabs>
        <w:rPr>
          <w:color w:val="auto"/>
          <w:szCs w:val="22"/>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D402AB">
        <w:t>McELVEEN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w:t>
      </w:r>
      <w:r w:rsidR="00F54439" w:rsidRPr="00C279C2">
        <w:rPr>
          <w:bCs/>
          <w:color w:val="auto"/>
        </w:rPr>
        <w:t>s w</w:t>
      </w:r>
      <w:r w:rsidR="00C279C2" w:rsidRPr="00C279C2">
        <w:rPr>
          <w:bCs/>
          <w:color w:val="auto"/>
        </w:rPr>
        <w:t>ere</w:t>
      </w:r>
      <w:r w:rsidR="00513D5B">
        <w:rPr>
          <w:bCs/>
        </w:rPr>
        <w:t xml:space="preserve"> added to the respective Bill</w:t>
      </w:r>
      <w:r>
        <w:rPr>
          <w:bCs/>
        </w:rPr>
        <w:t>:</w:t>
      </w:r>
    </w:p>
    <w:p w:rsidR="00DB74A4" w:rsidRDefault="00CE4012">
      <w:pPr>
        <w:pStyle w:val="Header"/>
        <w:tabs>
          <w:tab w:val="clear" w:pos="8640"/>
          <w:tab w:val="left" w:pos="4320"/>
        </w:tabs>
      </w:pPr>
      <w:r>
        <w:t>S. 488</w:t>
      </w:r>
      <w:r>
        <w:tab/>
      </w:r>
      <w:r>
        <w:tab/>
        <w:t>Sen</w:t>
      </w:r>
      <w:r w:rsidR="00156545">
        <w:t>s</w:t>
      </w:r>
      <w:r>
        <w:t>. Johnson</w:t>
      </w:r>
      <w:r w:rsidR="00513D5B">
        <w:t>,</w:t>
      </w:r>
      <w:r w:rsidR="00156545">
        <w:t xml:space="preserve"> Campbell</w:t>
      </w:r>
    </w:p>
    <w:p w:rsidR="00917BBB" w:rsidRDefault="00917BBB">
      <w:pPr>
        <w:pStyle w:val="Header"/>
        <w:tabs>
          <w:tab w:val="clear" w:pos="8640"/>
          <w:tab w:val="left" w:pos="4320"/>
        </w:tabs>
      </w:pPr>
    </w:p>
    <w:p w:rsidR="00917BBB" w:rsidRPr="00917BBB" w:rsidRDefault="00917BBB" w:rsidP="00917BBB">
      <w:pPr>
        <w:pStyle w:val="Header"/>
        <w:tabs>
          <w:tab w:val="left" w:pos="4320"/>
        </w:tabs>
        <w:ind w:left="216"/>
        <w:jc w:val="center"/>
        <w:rPr>
          <w:b/>
          <w:bCs/>
        </w:rPr>
      </w:pPr>
      <w:r w:rsidRPr="00917BBB">
        <w:rPr>
          <w:b/>
          <w:bCs/>
        </w:rPr>
        <w:t>CO-SPONSOR REMOVED</w:t>
      </w:r>
    </w:p>
    <w:p w:rsidR="00917BBB" w:rsidRPr="00917BBB" w:rsidRDefault="00917BBB" w:rsidP="00917BBB">
      <w:pPr>
        <w:pStyle w:val="Header"/>
        <w:tabs>
          <w:tab w:val="left" w:pos="4320"/>
        </w:tabs>
        <w:rPr>
          <w:bCs/>
        </w:rPr>
      </w:pPr>
      <w:r w:rsidRPr="00917BBB">
        <w:rPr>
          <w:bCs/>
          <w:szCs w:val="22"/>
        </w:rPr>
        <w:tab/>
      </w:r>
      <w:r w:rsidRPr="00917BBB">
        <w:rPr>
          <w:bCs/>
        </w:rPr>
        <w:t>The following co-sponsor</w:t>
      </w:r>
      <w:r w:rsidR="00B87E6B">
        <w:rPr>
          <w:bCs/>
        </w:rPr>
        <w:t>s were</w:t>
      </w:r>
      <w:r w:rsidRPr="00917BBB">
        <w:rPr>
          <w:bCs/>
        </w:rPr>
        <w:t xml:space="preserve"> removed from the respective Bill</w:t>
      </w:r>
      <w:r w:rsidR="00B87E6B">
        <w:rPr>
          <w:bCs/>
        </w:rPr>
        <w:t>s</w:t>
      </w:r>
      <w:r w:rsidRPr="00917BBB">
        <w:rPr>
          <w:bCs/>
        </w:rPr>
        <w:t>:</w:t>
      </w:r>
    </w:p>
    <w:p w:rsidR="00917BBB" w:rsidRPr="00917BBB" w:rsidRDefault="00917BBB" w:rsidP="00917BBB">
      <w:pPr>
        <w:pStyle w:val="Header"/>
        <w:tabs>
          <w:tab w:val="left" w:pos="4320"/>
        </w:tabs>
        <w:rPr>
          <w:bCs/>
        </w:rPr>
      </w:pPr>
      <w:r w:rsidRPr="00917BBB">
        <w:rPr>
          <w:bCs/>
        </w:rPr>
        <w:t xml:space="preserve">S. </w:t>
      </w:r>
      <w:r>
        <w:rPr>
          <w:bCs/>
        </w:rPr>
        <w:t>346</w:t>
      </w:r>
      <w:r>
        <w:rPr>
          <w:bCs/>
        </w:rPr>
        <w:tab/>
      </w:r>
      <w:r>
        <w:rPr>
          <w:bCs/>
        </w:rPr>
        <w:tab/>
        <w:t>Sen. Campbell</w:t>
      </w:r>
    </w:p>
    <w:p w:rsidR="00917BBB" w:rsidRDefault="0013367E">
      <w:pPr>
        <w:pStyle w:val="Header"/>
        <w:tabs>
          <w:tab w:val="clear" w:pos="8640"/>
          <w:tab w:val="left" w:pos="4320"/>
        </w:tabs>
      </w:pPr>
      <w:r>
        <w:t>S. 480</w:t>
      </w:r>
      <w:r>
        <w:tab/>
      </w:r>
      <w:r>
        <w:tab/>
        <w:t>Sen. M.B. Matthews</w:t>
      </w:r>
    </w:p>
    <w:p w:rsidR="00DB74A4" w:rsidRDefault="00DB74A4">
      <w:pPr>
        <w:pStyle w:val="Header"/>
        <w:tabs>
          <w:tab w:val="clear" w:pos="8640"/>
          <w:tab w:val="left" w:pos="4320"/>
        </w:tabs>
      </w:pPr>
    </w:p>
    <w:p w:rsidR="00E80AFF" w:rsidRPr="00E80AFF" w:rsidRDefault="00E80AFF" w:rsidP="00E80AFF">
      <w:pPr>
        <w:pStyle w:val="Header"/>
        <w:jc w:val="center"/>
        <w:rPr>
          <w:color w:val="auto"/>
          <w:szCs w:val="22"/>
        </w:rPr>
      </w:pPr>
      <w:r w:rsidRPr="00E80AFF">
        <w:rPr>
          <w:b/>
          <w:color w:val="auto"/>
          <w:szCs w:val="22"/>
        </w:rPr>
        <w:t>RECALLED</w:t>
      </w:r>
    </w:p>
    <w:p w:rsidR="00E80AFF" w:rsidRPr="00F81FE4" w:rsidRDefault="00E80AFF" w:rsidP="00E80AFF">
      <w:pPr>
        <w:suppressAutoHyphens/>
        <w:rPr>
          <w:szCs w:val="22"/>
        </w:rPr>
      </w:pPr>
      <w:r w:rsidRPr="00F81FE4">
        <w:rPr>
          <w:color w:val="FF0000"/>
          <w:szCs w:val="22"/>
        </w:rPr>
        <w:tab/>
      </w:r>
      <w:r w:rsidRPr="00F81FE4">
        <w:rPr>
          <w:szCs w:val="22"/>
        </w:rPr>
        <w:t>H. 3359</w:t>
      </w:r>
      <w:r w:rsidRPr="00F81FE4">
        <w:rPr>
          <w:szCs w:val="22"/>
        </w:rPr>
        <w:fldChar w:fldCharType="begin"/>
      </w:r>
      <w:r w:rsidRPr="00F81FE4">
        <w:rPr>
          <w:szCs w:val="22"/>
        </w:rPr>
        <w:instrText xml:space="preserve"> XE "H. 3359" \b </w:instrText>
      </w:r>
      <w:r w:rsidRPr="00F81FE4">
        <w:rPr>
          <w:szCs w:val="22"/>
        </w:rPr>
        <w:fldChar w:fldCharType="end"/>
      </w:r>
      <w:r w:rsidRPr="00F81FE4">
        <w:rPr>
          <w:szCs w:val="22"/>
        </w:rPr>
        <w:t xml:space="preserve"> -- Reps. Simrill, Pope, Norman, Felder, King, Delleney, D.C. Moss, B. Newton and Norrell:  A CONCURRENT RESOLUTION TO REQUEST THE DEPARTMENT OF </w:t>
      </w:r>
      <w:r w:rsidRPr="00F81FE4">
        <w:rPr>
          <w:szCs w:val="22"/>
        </w:rPr>
        <w:lastRenderedPageBreak/>
        <w:t>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E80AFF" w:rsidRPr="00F81FE4" w:rsidRDefault="00E80AFF" w:rsidP="00E80AFF">
      <w:pPr>
        <w:pStyle w:val="Header"/>
        <w:rPr>
          <w:color w:val="auto"/>
          <w:szCs w:val="22"/>
        </w:rPr>
      </w:pPr>
      <w:r w:rsidRPr="00F81FE4">
        <w:rPr>
          <w:color w:val="FF0000"/>
          <w:szCs w:val="22"/>
        </w:rPr>
        <w:tab/>
      </w:r>
      <w:r w:rsidRPr="00F81FE4">
        <w:rPr>
          <w:color w:val="auto"/>
          <w:szCs w:val="22"/>
        </w:rPr>
        <w:t>Senator GROOMS asked unanimous consent to make a motion to recall the Concurrent Resolution from the Committee on Transportation.</w:t>
      </w:r>
    </w:p>
    <w:p w:rsidR="00E80AFF" w:rsidRPr="00F81FE4" w:rsidRDefault="00E80AFF" w:rsidP="00E80AFF">
      <w:pPr>
        <w:pStyle w:val="Header"/>
        <w:rPr>
          <w:color w:val="auto"/>
          <w:szCs w:val="22"/>
        </w:rPr>
      </w:pPr>
    </w:p>
    <w:p w:rsidR="00E80AFF" w:rsidRPr="00F81FE4" w:rsidRDefault="00E80AFF" w:rsidP="00E80AFF">
      <w:pPr>
        <w:pStyle w:val="Header"/>
        <w:rPr>
          <w:color w:val="auto"/>
          <w:szCs w:val="22"/>
        </w:rPr>
      </w:pPr>
      <w:r w:rsidRPr="00F81FE4">
        <w:rPr>
          <w:color w:val="auto"/>
          <w:szCs w:val="22"/>
        </w:rPr>
        <w:tab/>
        <w:t>The Concurrent Resolution was recalled from the Committee on Transportation and ordered placed 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C51CCF" w:rsidRDefault="00C51CCF" w:rsidP="00C51CCF"/>
    <w:p w:rsidR="00C51CCF" w:rsidRDefault="00C51CCF" w:rsidP="00C51CCF">
      <w:r>
        <w:tab/>
        <w:t>S. 516</w:t>
      </w:r>
      <w:r>
        <w:fldChar w:fldCharType="begin"/>
      </w:r>
      <w:r>
        <w:instrText xml:space="preserve"> XE "</w:instrText>
      </w:r>
      <w:r>
        <w:tab/>
        <w:instrText>S. 516" \b</w:instrText>
      </w:r>
      <w:r>
        <w:fldChar w:fldCharType="end"/>
      </w:r>
      <w:r>
        <w:t xml:space="preserve"> -- Senators Gregory and Kimpson:  A BILL 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w:t>
      </w:r>
      <w:r w:rsidR="00513D5B">
        <w:t>T; TO AMEND CHAPTER 1, TITLE 22</w:t>
      </w:r>
      <w:r>
        <w:t xml:space="preserve">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w:t>
      </w:r>
      <w:r>
        <w:lastRenderedPageBreak/>
        <w:t>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w:t>
      </w:r>
      <w:r w:rsidR="00513D5B">
        <w:t>,</w:t>
      </w:r>
      <w:r>
        <w:t xml:space="preserve"> AND RESPONSIBILITIES OF THE COMMITTEE TO INCLUDE THE STUDY OF, AND TO MAKE RECOMMENDATIONS FOR, THE IMPROVEMENT OF JUDICIAL AND LAW ENFORCEMENT INFORMATION TECHNOLOGY AND REPORTING; TO AMEND CHAPTER 23, TITLE 16 BY ADDING ARTICLE 9, TO REQUIRE 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w:t>
      </w:r>
      <w:r>
        <w:lastRenderedPageBreak/>
        <w:t>THIS ACT BUT NOT LATER THAN TWO YEARS FROM THE EFFECTIVE DATE OF THE ACT.</w:t>
      </w:r>
    </w:p>
    <w:p w:rsidR="00C51CCF" w:rsidRDefault="00C51CCF" w:rsidP="00C51CCF">
      <w:r>
        <w:t>l:\s-jud\bills\gregory\jud0037.rem.docx</w:t>
      </w:r>
    </w:p>
    <w:p w:rsidR="00C51CCF" w:rsidRDefault="00C51CCF" w:rsidP="00C51CCF">
      <w:r>
        <w:tab/>
        <w:t>Read the first time and referred to the Committee on Judiciary.</w:t>
      </w:r>
    </w:p>
    <w:p w:rsidR="00C51CCF" w:rsidRDefault="00C51CCF" w:rsidP="00C51CCF"/>
    <w:p w:rsidR="00C51CCF" w:rsidRDefault="00C51CCF" w:rsidP="00C51CCF">
      <w:r>
        <w:tab/>
        <w:t>S. 517</w:t>
      </w:r>
      <w:r>
        <w:fldChar w:fldCharType="begin"/>
      </w:r>
      <w:r>
        <w:instrText xml:space="preserve"> XE "</w:instrText>
      </w:r>
      <w:r>
        <w:tab/>
        <w:instrText>S. 517" \b</w:instrText>
      </w:r>
      <w:r>
        <w:fldChar w:fldCharType="end"/>
      </w:r>
      <w:r>
        <w:t xml:space="preserve"> -- Senator Senn:  A BILL TO AMEND SECTION 16-17-600 OF THE 1976 CODE, RELATING TO THE DESTRUCTION OR DESECRATION OF HUMAN REMAINS OR REPOSITORIES, TO PROVIDE FOR ENHANCED PENALTIES FOR VIOLATIONS MOTIVATED IN WHOLE OR IN PART BY THE OFFENDER'S BIAS AGAINST A RACE, RELIGION, DISABILITY, ETHNICITY, OR GENDER.</w:t>
      </w:r>
    </w:p>
    <w:p w:rsidR="00C51CCF" w:rsidRDefault="00C51CCF" w:rsidP="00C51CCF">
      <w:r>
        <w:t>l:\s-res\ss\007ceme.kmm.ss.docx</w:t>
      </w:r>
    </w:p>
    <w:p w:rsidR="00C51CCF" w:rsidRDefault="00C51CCF" w:rsidP="00C51CCF">
      <w:r>
        <w:tab/>
        <w:t>Read the first time and referred to the Committee on Judiciary.</w:t>
      </w:r>
    </w:p>
    <w:p w:rsidR="00C51CCF" w:rsidRDefault="00C51CCF" w:rsidP="00C51CCF"/>
    <w:p w:rsidR="00C51CCF" w:rsidRDefault="00C51CCF" w:rsidP="00C51CCF">
      <w:r>
        <w:tab/>
        <w:t>S. 518</w:t>
      </w:r>
      <w:r>
        <w:fldChar w:fldCharType="begin"/>
      </w:r>
      <w:r>
        <w:instrText xml:space="preserve"> XE "</w:instrText>
      </w:r>
      <w:r>
        <w:tab/>
        <w:instrText>S. 518" \b</w:instrText>
      </w:r>
      <w:r>
        <w:fldChar w:fldCharType="end"/>
      </w:r>
      <w:r>
        <w:t xml:space="preserve"> -- Senator Senn:  A BILL TO AMEND SECTION 23-23-80 OF THE 1976 CODE, RELATING TO THE POWERS AND DUTIES OF THE SOUTH CAROLINA LAW ENFORCEMENT TRAINING COUNCIL, TO PROVIDE THAT THE SOUTH CAROLINA LAW ENFORCEMENT TRAINING COUNCIL IS AUTHORIZED TO APPOINT ATTORNEYS EMPLOYED BY THE SOUTH CAROLINA CRIMINAL JUSTICE ACADEMY TO SIT AS HEARING OFFICERS FOR CONTESTED CASE HEARINGS; AND TO AMEND CHAPTER 23, TITLE 23 OF THE 1976 CODE, RELATING TO THE LAW ENFORCEMENT TRAINING COUNCIL AND CRIMINAL JUSTICE ACADEMY, BY ADDING SECTION 23-23-150, TO PROVIDE THAT NO PERSON WHO HAS A PENDING ALLEGATION OF MISCONDUCT MAY BE EMPLOYED AS A LAW ENFORCEMENT OFFICER OR AS A TELECOMMUNICATIONS OPERATOR,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w:t>
      </w:r>
      <w:r>
        <w:lastRenderedPageBreak/>
        <w:t>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C51CCF" w:rsidRDefault="00C51CCF" w:rsidP="00C51CCF">
      <w:r>
        <w:t>l:\s-res\ss\008letc.dmr.ss.docx</w:t>
      </w:r>
    </w:p>
    <w:p w:rsidR="00C51CCF" w:rsidRDefault="00C51CCF" w:rsidP="00C51CCF">
      <w:r>
        <w:tab/>
        <w:t>Read the first time and referred to the Committee on Judiciary.</w:t>
      </w:r>
    </w:p>
    <w:p w:rsidR="00C51CCF" w:rsidRDefault="00C51CCF" w:rsidP="00C51CCF"/>
    <w:p w:rsidR="00C51CCF" w:rsidRDefault="00C51CCF" w:rsidP="00C51CCF">
      <w:r>
        <w:tab/>
        <w:t>S. 519</w:t>
      </w:r>
      <w:r>
        <w:fldChar w:fldCharType="begin"/>
      </w:r>
      <w:r>
        <w:instrText xml:space="preserve"> XE "</w:instrText>
      </w:r>
      <w:r>
        <w:tab/>
        <w:instrText>S. 519" \b</w:instrText>
      </w:r>
      <w:r>
        <w:fldChar w:fldCharType="end"/>
      </w:r>
      <w:r>
        <w:t xml:space="preserve"> -- Senator Rice:  A BILL TO AMEND THE CODE OF LAWS OF SOUTH CAROLINA, 1976, BY ADDING SECTION 59-117-160 SO AS TO PROVIDE CERTAIN LEGISLATIVE FINDINGS CONCERNING THE PUBLIC INTERESTS SERVED BY SAFEGUARDING AND PROTECTING STUDENT ACTIVITIES, TO PROVIDE SCHOOL DISTRICTS MAY CONTRACT FOR ACCREDITED OR CERTIFIED LAW ENFORCEMENT SERVICES FROM LOCAL GOVERNMENTS, THE SOUTH CAROLINA HIGHWAY PATROL, THE SOUTH CAROLINA DEPARTMENT OF NATURAL RESOURCES, INSTITUTIONS OF HIGHER LEARNING, AND COMMISSIONED STATE CONSTABLES TO PROTECT AND POLICE FACILITIES OWNED OR USED BY THE DISTRICT, AND TO PROVIDE QUALIFICATIONS AND SCOPE OF AUTHORITY FOR SUCH OFFICERS IN THEIR CONTRACT CAPACITY.</w:t>
      </w:r>
    </w:p>
    <w:p w:rsidR="00C51CCF" w:rsidRDefault="00C51CCF" w:rsidP="00C51CCF">
      <w:r>
        <w:t>l:\council\bills\agm\19141wab17.docx</w:t>
      </w:r>
    </w:p>
    <w:p w:rsidR="00C51CCF" w:rsidRDefault="00C51CCF" w:rsidP="00C51CCF">
      <w:r>
        <w:tab/>
        <w:t>Read the first time and referred to the Committee on Education.</w:t>
      </w:r>
    </w:p>
    <w:p w:rsidR="00C51CCF" w:rsidRDefault="00C51CCF" w:rsidP="00C51CCF"/>
    <w:p w:rsidR="00C51CCF" w:rsidRDefault="00C51CCF" w:rsidP="00C51CCF">
      <w:r>
        <w:tab/>
        <w:t>S. 520</w:t>
      </w:r>
      <w:r>
        <w:fldChar w:fldCharType="begin"/>
      </w:r>
      <w:r>
        <w:instrText xml:space="preserve"> XE "</w:instrText>
      </w:r>
      <w:r>
        <w:tab/>
        <w:instrText>S. 520" \b</w:instrText>
      </w:r>
      <w:r>
        <w:fldChar w:fldCharType="end"/>
      </w:r>
      <w:r>
        <w:t xml:space="preserve"> -- Education Committee:  A JOINT RESOLUTION TO APPROVE REGULATIONS OF THE STATE BOARD OF EDUCATION, RELATING TO CAREER OR TECHNOLOGY CENTERS/COMPREHENSIVE HIGH SCHOOLS, DESIGNATED AS REGULATION DOCUMENT NUMBER 4697, PURSUANT TO THE PROVISIONS OF ARTICLE 1, CHAPTER 23, TITLE 1 OF THE 1976 CODE.</w:t>
      </w:r>
    </w:p>
    <w:p w:rsidR="00C51CCF" w:rsidRDefault="00C51CCF" w:rsidP="00C51CCF">
      <w:r>
        <w:t>l:\council\bills\dbs\31402cz17.docx</w:t>
      </w:r>
    </w:p>
    <w:p w:rsidR="00C51CCF" w:rsidRDefault="00C51CCF" w:rsidP="00C51CCF">
      <w:r>
        <w:tab/>
        <w:t>Read the first time and ordered placed on the Calendar without reference.</w:t>
      </w:r>
    </w:p>
    <w:p w:rsidR="00C51CCF" w:rsidRDefault="00C51CCF" w:rsidP="00C51CCF"/>
    <w:p w:rsidR="00C51CCF" w:rsidRDefault="00C51CCF" w:rsidP="00C51CCF">
      <w:r>
        <w:lastRenderedPageBreak/>
        <w:tab/>
        <w:t>S. 521</w:t>
      </w:r>
      <w:r>
        <w:fldChar w:fldCharType="begin"/>
      </w:r>
      <w:r>
        <w:instrText xml:space="preserve"> XE "</w:instrText>
      </w:r>
      <w:r>
        <w:tab/>
        <w:instrText>S. 521" \b</w:instrText>
      </w:r>
      <w:r>
        <w:fldChar w:fldCharType="end"/>
      </w:r>
      <w:r>
        <w:t xml:space="preserve"> -- Education Committee:  A JOINT RESOLUTION TO APPROVE REGULATIONS OF THE STATE BOARD OF EDUCATION, RELATING TO DEFINED PROGRAM, GRADES 9-12 AND GRADUATION REQUIREMENTS, DESIGNATED AS REGULATION DOCUMENT NUMBER 4700, PURSUANT TO THE PROVISIONS OF ARTICLE 1, CHAPTER 23, TITLE 1 OF THE 1976 CODE.</w:t>
      </w:r>
    </w:p>
    <w:p w:rsidR="00C51CCF" w:rsidRDefault="00C51CCF" w:rsidP="00C51CCF">
      <w:r>
        <w:t>l:\council\bills\dbs\31401cz17.docx</w:t>
      </w:r>
    </w:p>
    <w:p w:rsidR="00C51CCF" w:rsidRDefault="00C51CCF" w:rsidP="00C51CCF">
      <w:r>
        <w:tab/>
        <w:t>Read the first time and ordered placed on the Calendar without reference.</w:t>
      </w:r>
    </w:p>
    <w:p w:rsidR="00C51CCF" w:rsidRDefault="00C51CCF" w:rsidP="00C51CCF"/>
    <w:p w:rsidR="00C51CCF" w:rsidRDefault="00C51CCF" w:rsidP="00C51CCF">
      <w:r>
        <w:tab/>
        <w:t>S. 522</w:t>
      </w:r>
      <w:r>
        <w:fldChar w:fldCharType="begin"/>
      </w:r>
      <w:r>
        <w:instrText xml:space="preserve"> XE "</w:instrText>
      </w:r>
      <w:r>
        <w:tab/>
        <w:instrText>S. 522" \b</w:instrText>
      </w:r>
      <w:r>
        <w:fldChar w:fldCharType="end"/>
      </w:r>
      <w:r>
        <w:t xml:space="preserve"> -- Senator Cromer:  A CONCURRENT RESOLUTION TO DECLARE AUGUST 14-21, 2017, AS "IMMUNIZATION WEEK" IN SOUTH CAROLINA AND TO SEEK TO INCREASE THE POPULATION'S AWARENESS OF THE IMPORTANCE OF RECEIVING VACCINATIONS.</w:t>
      </w:r>
    </w:p>
    <w:p w:rsidR="00C51CCF" w:rsidRDefault="00C51CCF" w:rsidP="00C51CCF">
      <w:r>
        <w:t>l:\council\bills\rt\17051dg17.docx</w:t>
      </w:r>
    </w:p>
    <w:p w:rsidR="00C51CCF" w:rsidRDefault="00C51CCF" w:rsidP="00C51CCF">
      <w:r>
        <w:tab/>
        <w:t>The Concurrent Resolution was introduced and referred to the Committee on Medical Affairs.</w:t>
      </w:r>
    </w:p>
    <w:p w:rsidR="00C51CCF" w:rsidRDefault="00C51CCF" w:rsidP="00C51CCF"/>
    <w:p w:rsidR="00C51CCF" w:rsidRDefault="00C51CCF" w:rsidP="00C51CCF">
      <w:r>
        <w:tab/>
        <w:t>S. 523</w:t>
      </w:r>
      <w:r>
        <w:fldChar w:fldCharType="begin"/>
      </w:r>
      <w:r>
        <w:instrText xml:space="preserve"> XE "</w:instrText>
      </w:r>
      <w:r>
        <w:tab/>
        <w:instrText>S. 523" \b</w:instrText>
      </w:r>
      <w:r>
        <w:fldChar w:fldCharType="end"/>
      </w:r>
      <w:r>
        <w:t xml:space="preserve"> -- Senators Hutto, Jackson and Shealy:  A CONCURRENT RESOLUTION TO RECOGNIZE THAT ABUSE AND NEGLECT OF CHILDREN IS A SIGNIFICANT PROBLEM, TO COMMEND THE IMPORTANT WORK BEING DONE TO COMBAT THIS SERIOUS PROBLEM, AND TO DECLARE TUESDAY, APRIL 4, 2017, AS "CHILDREN'S ADVOCACY CENTER DAY" IN SOUTH CAROLINA.</w:t>
      </w:r>
    </w:p>
    <w:p w:rsidR="00C51CCF" w:rsidRDefault="00C51CCF" w:rsidP="00C51CCF">
      <w:r>
        <w:t>l:\council\bills\rm\1126cz17.docx</w:t>
      </w:r>
    </w:p>
    <w:p w:rsidR="00C51CCF" w:rsidRDefault="00C51CCF" w:rsidP="00C51CCF">
      <w:r>
        <w:tab/>
        <w:t>The Concurrent Resolution was introduced and referred to the General Committee.</w:t>
      </w:r>
    </w:p>
    <w:p w:rsidR="00C51CCF" w:rsidRDefault="00C51CCF" w:rsidP="00C51CCF"/>
    <w:p w:rsidR="00C51CCF" w:rsidRDefault="00C51CCF" w:rsidP="00C51CCF">
      <w:r>
        <w:tab/>
        <w:t>S. 524</w:t>
      </w:r>
      <w:r>
        <w:fldChar w:fldCharType="begin"/>
      </w:r>
      <w:r>
        <w:instrText xml:space="preserve"> XE "</w:instrText>
      </w:r>
      <w:r>
        <w:tab/>
        <w:instrText>S. 524" \b</w:instrText>
      </w:r>
      <w:r>
        <w:fldChar w:fldCharType="end"/>
      </w:r>
      <w:r>
        <w:t xml:space="preserve"> -- Senators Jackson, Courson, McElveen, McLeod and Scott:  A CONCURRENT RESOLUTION TO REQUEST THE DEPARTMENT OF TRANSPORTATION NAME THE INTERCHANGE LOCATED AT THE JUNCTION OF INTERSTATE HIGHWAYS 126 AND 26 IN RICHLAND COUNTY "MILTON KIMPSON INTERCHANGE" AND ERECT APPROPRIATE MARKERS OR SIGNS AT THIS INTERCHANGE CONTAINING THIS DESIGNATION.</w:t>
      </w:r>
    </w:p>
    <w:p w:rsidR="00C51CCF" w:rsidRDefault="00C51CCF" w:rsidP="00C51CCF">
      <w:r>
        <w:t>l:\council\bills\gt\5283cm17.docx</w:t>
      </w:r>
    </w:p>
    <w:p w:rsidR="00C51CCF" w:rsidRDefault="00C51CCF" w:rsidP="00C51CCF">
      <w:r>
        <w:lastRenderedPageBreak/>
        <w:tab/>
        <w:t>The Concurrent Resolution was introduced and referred to the Committee on Transportation.</w:t>
      </w:r>
    </w:p>
    <w:p w:rsidR="00C51CCF" w:rsidRDefault="00C51CCF" w:rsidP="00C51CCF"/>
    <w:p w:rsidR="00C51CCF" w:rsidRDefault="00C51CCF" w:rsidP="00C51CCF">
      <w:r>
        <w:tab/>
        <w:t>S. 525</w:t>
      </w:r>
      <w:r>
        <w:fldChar w:fldCharType="begin"/>
      </w:r>
      <w:r>
        <w:instrText xml:space="preserve"> XE "</w:instrText>
      </w:r>
      <w:r>
        <w:tab/>
        <w:instrText>S. 525" \b</w:instrText>
      </w:r>
      <w:r>
        <w:fldChar w:fldCharType="end"/>
      </w:r>
      <w:r>
        <w:t xml:space="preserve"> -- Senator Shealy:  A SENATE RESOLUTION TO HONOR THE LEXINGTON COUNTY RECREATION AND AGING COMMISSION MEALS ON WHEELS PROGRAM AND THE DEDICATED VOLUNTEERS WHO SERVE THE PROGRAM'S SENIORS.</w:t>
      </w:r>
    </w:p>
    <w:p w:rsidR="00C51CCF" w:rsidRDefault="00C51CCF" w:rsidP="00C51CCF">
      <w:r>
        <w:t>l:\council\bills\rm\1128cm17.docx</w:t>
      </w:r>
    </w:p>
    <w:p w:rsidR="00C51CCF" w:rsidRDefault="00C51CCF" w:rsidP="00C51CCF">
      <w:r>
        <w:tab/>
        <w:t>The Senate Resolution was adopted.</w:t>
      </w:r>
    </w:p>
    <w:p w:rsidR="00C51CCF" w:rsidRDefault="00C51CCF" w:rsidP="00C51CCF"/>
    <w:p w:rsidR="00C51CCF" w:rsidRDefault="00C51CCF" w:rsidP="00C51CCF">
      <w:r>
        <w:tab/>
        <w:t>S. 526</w:t>
      </w:r>
      <w:r>
        <w:fldChar w:fldCharType="begin"/>
      </w:r>
      <w:r>
        <w:instrText xml:space="preserve"> XE "</w:instrText>
      </w:r>
      <w:r>
        <w:tab/>
        <w:instrText>S. 526" \b</w:instrText>
      </w:r>
      <w:r>
        <w:fldChar w:fldCharType="end"/>
      </w:r>
      <w:r>
        <w:t xml:space="preserve"> -- Education Committee:  A JOINT RESOLUTION TO APPROVE REGULATIONS OF THE STATE BOARD OF EDUCATION, RELATING TO ADVANCED PLACEMENT, DESIGNATED AS REGULATION DOCUMENT NUMBER 4696, PURSUANT TO THE PROVISIONS OF ARTICLE 1, CHAPTER 23, TITLE 1 OF THE 1976 CODE.</w:t>
      </w:r>
    </w:p>
    <w:p w:rsidR="00C51CCF" w:rsidRDefault="00C51CCF" w:rsidP="00C51CCF">
      <w:r>
        <w:t>l:\council\bills\dbs\31403cz17.docx</w:t>
      </w:r>
    </w:p>
    <w:p w:rsidR="00C51CCF" w:rsidRDefault="00C51CCF" w:rsidP="00C51CCF">
      <w:r>
        <w:tab/>
        <w:t>Read the first time and ordered placed on the Calendar without reference.</w:t>
      </w:r>
    </w:p>
    <w:p w:rsidR="00C51CCF" w:rsidRDefault="00C51CCF" w:rsidP="00C51CCF"/>
    <w:p w:rsidR="00C51CCF" w:rsidRDefault="00C51CCF" w:rsidP="00C51CCF">
      <w:r>
        <w:tab/>
        <w:t>H. 3247</w:t>
      </w:r>
      <w:r>
        <w:fldChar w:fldCharType="begin"/>
      </w:r>
      <w:r>
        <w:instrText xml:space="preserve"> XE "</w:instrText>
      </w:r>
      <w:r>
        <w:tab/>
        <w:instrText>H. 3247" \b</w:instrText>
      </w:r>
      <w:r>
        <w:fldChar w:fldCharType="end"/>
      </w:r>
      <w:r>
        <w:t xml:space="preserve">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w:t>
      </w:r>
      <w:r>
        <w:lastRenderedPageBreak/>
        <w:t xml:space="preserve">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w:t>
      </w:r>
      <w:r>
        <w:lastRenderedPageBreak/>
        <w:t xml:space="preserve">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w:t>
      </w:r>
      <w:r>
        <w:lastRenderedPageBreak/>
        <w:t xml:space="preserve">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t>
      </w:r>
      <w:r>
        <w:lastRenderedPageBreak/>
        <w:t>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C51CCF" w:rsidRDefault="00C51CCF" w:rsidP="00C51CCF">
      <w:r>
        <w:tab/>
        <w:t>Read the first time and referred to the Committee on Transportation.</w:t>
      </w:r>
    </w:p>
    <w:p w:rsidR="00C51CCF" w:rsidRDefault="00C51CCF" w:rsidP="00C51CCF"/>
    <w:p w:rsidR="00C51CCF" w:rsidRDefault="00C51CCF" w:rsidP="00C51CCF">
      <w:r>
        <w:tab/>
        <w:t>H. 3513</w:t>
      </w:r>
      <w:r>
        <w:fldChar w:fldCharType="begin"/>
      </w:r>
      <w:r>
        <w:instrText xml:space="preserve"> XE "</w:instrText>
      </w:r>
      <w:r>
        <w:tab/>
        <w:instrText>H. 3513" \b</w:instrText>
      </w:r>
      <w:r>
        <w:fldChar w:fldCharType="end"/>
      </w:r>
      <w:r>
        <w:t xml:space="preserve"> -- Reps. Anthony and Hayes:  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C51CCF" w:rsidRDefault="00C51CCF" w:rsidP="00C51CCF">
      <w:r>
        <w:tab/>
        <w:t>Read the first time and referred to the Committee on Education.</w:t>
      </w:r>
    </w:p>
    <w:p w:rsidR="00C51CCF" w:rsidRDefault="00C51CCF" w:rsidP="00C51CCF"/>
    <w:p w:rsidR="00C51CCF" w:rsidRDefault="00C51CCF" w:rsidP="00C51CCF">
      <w:r>
        <w:tab/>
        <w:t>H. 3587</w:t>
      </w:r>
      <w:r>
        <w:fldChar w:fldCharType="begin"/>
      </w:r>
      <w:r>
        <w:instrText xml:space="preserve"> XE "</w:instrText>
      </w:r>
      <w:r>
        <w:tab/>
        <w:instrText>H. 3587" \b</w:instrText>
      </w:r>
      <w:r>
        <w:fldChar w:fldCharType="end"/>
      </w:r>
      <w:r>
        <w:t xml:space="preserve"> -- Reps. Henderson, Knight and Felder:  A JOINT RESOLUTION TO CREATE THE "SEIZURE SAFETY IN SCHOOLS STUDY COMMITTEE" TO EXAMINE ISSUES RELATED TO EPILEPSY AND SEIZURE SAFETY AWARENESS IN PUBLIC SCHOOLS, TO PROVIDE FOR THE MEMBERSHIP OF THE STUDY COMMITTEE, AND TO PROVIDE FOR THE STUDY COMMITTEE'S TERMINATION.</w:t>
      </w:r>
    </w:p>
    <w:p w:rsidR="00C51CCF" w:rsidRDefault="00C51CCF" w:rsidP="00C51CCF">
      <w:r>
        <w:tab/>
        <w:t>Read the first time and referred to the Committee on Medical Affairs.</w:t>
      </w:r>
    </w:p>
    <w:p w:rsidR="00C51CCF" w:rsidRDefault="00C51CCF" w:rsidP="00C51CCF">
      <w:r>
        <w:tab/>
        <w:t>H. 3916</w:t>
      </w:r>
      <w:r>
        <w:fldChar w:fldCharType="begin"/>
      </w:r>
      <w:r>
        <w:instrText xml:space="preserve"> XE "</w:instrText>
      </w:r>
      <w:r>
        <w:tab/>
        <w:instrText>H. 3916" \b</w:instrText>
      </w:r>
      <w:r>
        <w:fldChar w:fldCharType="end"/>
      </w:r>
      <w:r>
        <w:t xml:space="preserve"> -- Reps. Erickson, Collins, Bernstein, Alexander, Allison, Anderson, Anthony, Arrington, Atkinson, Atwater, Bales, Ballentine, Bamberg, Bannister, Bedingfield, Bennett, Blackwell, </w:t>
      </w:r>
      <w:r>
        <w:lastRenderedPageBreak/>
        <w:t>Bowers, Bradley, Brown, Burns, Caskey, Chumley, Clary, Clemmons, Clyburn, Cobb-Hunter, Cogswell, Cole, Crawford, Crosby, Daning, Davis, Delleney, Dillard, Douglas, Duckworth, Elliott,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THAT ABUSE AND NEGLECT OF CHILDREN IS A SIGNIFICANT PROBLEM, TO COMMEND THE IMPORTANT WORK BEING DONE TO COMBAT THIS SERIOUS PROBLEM, AND TO DECLARE TUESDAY, APRIL 4, 2017, AS "CHILDREN'S ADVOCACY CENTER DAY" IN SOUTH CAROLINA.</w:t>
      </w:r>
    </w:p>
    <w:p w:rsidR="00C51CCF" w:rsidRDefault="00C51CCF" w:rsidP="00C51CCF">
      <w:r>
        <w:tab/>
        <w:t>The Concurrent Resolution was introduced and referred to the General Committee.</w:t>
      </w:r>
    </w:p>
    <w:p w:rsidR="00C51CCF" w:rsidRDefault="00C51CCF" w:rsidP="00C51CCF"/>
    <w:p w:rsidR="00C51CCF" w:rsidRDefault="00C51CCF" w:rsidP="00C51CCF">
      <w:r>
        <w:tab/>
        <w:t>H. 3917</w:t>
      </w:r>
      <w:r>
        <w:fldChar w:fldCharType="begin"/>
      </w:r>
      <w:r>
        <w:instrText xml:space="preserve"> XE "</w:instrText>
      </w:r>
      <w:r>
        <w:tab/>
        <w:instrText>H. 3917" \b</w:instrText>
      </w:r>
      <w:r>
        <w:fldChar w:fldCharType="end"/>
      </w:r>
      <w:r>
        <w:t xml:space="preserve"> -- Reps. J. E. Smith, Bedingfield, Forrester, G. M. Smith, Williams, Alexander, Allison, Anderson, Anthony, Arrington, Atkinson, Atwater, Bales, Ballentine, Bamberg, Bannister, Bennett, Bernstein, Blackwell, Bowers, Bradley, Brown, Burns, Caskey,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Sottile, Spires, Stavrinakis, Stringer, Tallon, Taylor, Thayer, Thigpen, Toole, Weeks, West, Wheeler, Whipper, White, Whitmire, Willis and Yow:  A </w:t>
      </w:r>
      <w:r>
        <w:lastRenderedPageBreak/>
        <w:t>CONCURRENT RESOLUTION TO DECLARE TUESDAY, MARCH 21, 2017, "NATIONAL GUARD DAY" IN SOUTH CAROLINA AND TO RECOGNIZE AND HONOR THE MANY SACRIFICES AND VALUABLE CONTRIBUTIONS THE SOUTH CAROLINA NATIONAL GUARD MAKES TO PROTECT THE FREEDOM, DEMOCRACY, AND SECURITY OF OUR STATE AND NATION.</w:t>
      </w:r>
    </w:p>
    <w:p w:rsidR="00C51CCF" w:rsidRDefault="00C51CCF" w:rsidP="00C51CCF">
      <w:r>
        <w:tab/>
        <w:t>The Concurrent Resolution was introduced and referred to the General Committee.</w:t>
      </w:r>
    </w:p>
    <w:p w:rsidR="00C51CCF" w:rsidRDefault="00C51CCF" w:rsidP="00C51CCF"/>
    <w:p w:rsidR="00DB74A4" w:rsidRDefault="000A7610">
      <w:pPr>
        <w:pStyle w:val="Header"/>
        <w:tabs>
          <w:tab w:val="clear" w:pos="8640"/>
          <w:tab w:val="left" w:pos="4320"/>
        </w:tabs>
        <w:jc w:val="center"/>
      </w:pPr>
      <w:r>
        <w:rPr>
          <w:b/>
        </w:rPr>
        <w:t>REPORTS OF STANDING COMMITTEE</w:t>
      </w:r>
      <w:r w:rsidRPr="00EF094A">
        <w:rPr>
          <w:b/>
          <w:color w:val="auto"/>
        </w:rPr>
        <w:t>S</w:t>
      </w:r>
    </w:p>
    <w:p w:rsidR="00DB74A4" w:rsidRDefault="006E655F">
      <w:pPr>
        <w:pStyle w:val="Header"/>
        <w:tabs>
          <w:tab w:val="clear" w:pos="8640"/>
          <w:tab w:val="left" w:pos="4320"/>
        </w:tabs>
      </w:pPr>
      <w:r>
        <w:tab/>
        <w:t>Senator HUTTO from the Committee on Judiciary submitted a favorable with amendment report on:</w:t>
      </w:r>
    </w:p>
    <w:p w:rsidR="006E655F" w:rsidRPr="00C624C3" w:rsidRDefault="006E655F" w:rsidP="006E655F">
      <w:pPr>
        <w:suppressAutoHyphens/>
      </w:pPr>
      <w:r>
        <w:tab/>
      </w:r>
      <w:r w:rsidRPr="00C624C3">
        <w:t>S. 170</w:t>
      </w:r>
      <w:r w:rsidRPr="00C624C3">
        <w:fldChar w:fldCharType="begin"/>
      </w:r>
      <w:r w:rsidRPr="00C624C3">
        <w:instrText xml:space="preserve"> XE "S. 170" \b </w:instrText>
      </w:r>
      <w:r w:rsidRPr="00C624C3">
        <w:fldChar w:fldCharType="end"/>
      </w:r>
      <w:r w:rsidRPr="00C624C3">
        <w:t xml:space="preserve"> -- </w:t>
      </w:r>
      <w:r>
        <w:t>Senators Shealy and Hutto</w:t>
      </w:r>
      <w:r w:rsidRPr="00C624C3">
        <w:t xml:space="preserve">:  </w:t>
      </w:r>
      <w:r w:rsidRPr="00C624C3">
        <w:rPr>
          <w:szCs w:val="30"/>
        </w:rPr>
        <w:t xml:space="preserve">A BILL </w:t>
      </w:r>
      <w:r w:rsidRPr="00C624C3">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C624C3">
        <w:noBreakHyphen/>
        <w:t>TIME CORONER OR OTHER RELATED PERSONNEL OR EQUIPMENT AND TO PROVIDE THAT EXCESS FUNDS MUST BE USED BY THE CORONERS TRAINING ADVISORY COMMITTEE TO PERFORM ITS DUTIES; AND TO AMEND SECTION 17</w:t>
      </w:r>
      <w:r w:rsidRPr="00C624C3">
        <w:noBreakHyphen/>
        <w:t>5</w:t>
      </w:r>
      <w:r w:rsidRPr="00C624C3">
        <w:noBreakHyphen/>
        <w:t>130, RELATING TO THE CORONERS TRAINING ADVISORY COMMITTEE, SO AS TO PROVIDE ADDITIONAL DUTIES.</w:t>
      </w:r>
    </w:p>
    <w:p w:rsidR="006E655F" w:rsidRDefault="006E655F">
      <w:pPr>
        <w:pStyle w:val="Header"/>
        <w:tabs>
          <w:tab w:val="clear" w:pos="8640"/>
          <w:tab w:val="left" w:pos="4320"/>
        </w:tabs>
      </w:pPr>
      <w:r>
        <w:tab/>
        <w:t>Ordered for consideration tomorrow.</w:t>
      </w:r>
    </w:p>
    <w:p w:rsidR="006E655F" w:rsidRDefault="006E655F">
      <w:pPr>
        <w:pStyle w:val="Header"/>
        <w:tabs>
          <w:tab w:val="clear" w:pos="8640"/>
          <w:tab w:val="left" w:pos="4320"/>
        </w:tabs>
      </w:pPr>
    </w:p>
    <w:p w:rsidR="006E655F" w:rsidRDefault="006E655F">
      <w:pPr>
        <w:pStyle w:val="Header"/>
        <w:tabs>
          <w:tab w:val="clear" w:pos="8640"/>
          <w:tab w:val="left" w:pos="4320"/>
        </w:tabs>
      </w:pPr>
      <w:r>
        <w:tab/>
        <w:t>Senator HUTTO from the Committee on Judiciary submitted a favorable with amendment report on:</w:t>
      </w:r>
    </w:p>
    <w:p w:rsidR="006E655F" w:rsidRPr="001D5490" w:rsidRDefault="006E655F" w:rsidP="006E655F">
      <w:pPr>
        <w:suppressAutoHyphens/>
      </w:pPr>
      <w:r>
        <w:tab/>
      </w:r>
      <w:r w:rsidRPr="001D5490">
        <w:t>S. 173</w:t>
      </w:r>
      <w:r w:rsidRPr="001D5490">
        <w:fldChar w:fldCharType="begin"/>
      </w:r>
      <w:r w:rsidRPr="001D5490">
        <w:instrText xml:space="preserve"> XE "S. 173" \b </w:instrText>
      </w:r>
      <w:r w:rsidRPr="001D5490">
        <w:fldChar w:fldCharType="end"/>
      </w:r>
      <w:r w:rsidRPr="001D5490">
        <w:t xml:space="preserve"> -- </w:t>
      </w:r>
      <w:r>
        <w:t>Senators Sheheen and Turner</w:t>
      </w:r>
      <w:r w:rsidRPr="001D5490">
        <w:t xml:space="preserve">:  </w:t>
      </w:r>
      <w:r w:rsidRPr="001D5490">
        <w:rPr>
          <w:szCs w:val="30"/>
        </w:rPr>
        <w:t xml:space="preserve">A BILL </w:t>
      </w:r>
      <w:r w:rsidRPr="001D5490">
        <w:t>TO AMEND SECTION 23</w:t>
      </w:r>
      <w:r w:rsidRPr="001D5490">
        <w:noBreakHyphen/>
        <w:t>23</w:t>
      </w:r>
      <w:r w:rsidRPr="001D5490">
        <w:noBreakHyphen/>
        <w:t xml:space="preserve">10 OF THE 1976 CODE, RELATING TO THE PURPOSE OF THE LAW ENFORCEMENT TRAINING COUNCIL AND CRIMINAL JUSTICE ACADEMY, TO PROVIDE </w:t>
      </w:r>
      <w:r w:rsidRPr="001D5490">
        <w:lastRenderedPageBreak/>
        <w:t xml:space="preserve">NEW DEFINITIONS; TO AMEND CHAPTER 23, TITLE 23 OF THE 1976 CODE, RELATING TO LAW ENFORCEMENT AND PUBLIC SAFETY, BY ADDING </w:t>
      </w:r>
      <w:r w:rsidRPr="001D5490">
        <w:rPr>
          <w:color w:val="000000" w:themeColor="text1"/>
          <w:u w:color="000000" w:themeColor="text1"/>
        </w:rPr>
        <w:t>SECTION 23</w:t>
      </w:r>
      <w:r w:rsidRPr="001D5490">
        <w:rPr>
          <w:color w:val="000000" w:themeColor="text1"/>
          <w:u w:color="000000" w:themeColor="text1"/>
        </w:rPr>
        <w:noBreakHyphen/>
        <w:t>23</w:t>
      </w:r>
      <w:r w:rsidRPr="001D5490">
        <w:rPr>
          <w:color w:val="000000" w:themeColor="text1"/>
          <w:u w:color="000000" w:themeColor="text1"/>
        </w:rPr>
        <w:noBreakHyphen/>
        <w:t xml:space="preserve">55 </w:t>
      </w:r>
      <w:r w:rsidRPr="001D5490">
        <w:t>TO PROVIDE THAT A CLASS 1</w:t>
      </w:r>
      <w:r w:rsidRPr="001D5490">
        <w:noBreakHyphen/>
        <w:t>LE LAW ENFORCEMENT OFFICER MUST COMPLETE CONTINUING LAW ENFORCEMENT EDUCATION CREDITS IN MENTAL HEALTH OR ADDICTIVE DISORDERS; TO AMEND SECTION 23</w:t>
      </w:r>
      <w:r w:rsidRPr="001D5490">
        <w:noBreakHyphen/>
        <w:t>23</w:t>
      </w:r>
      <w:r w:rsidRPr="001D5490">
        <w:noBreakHyphen/>
        <w:t>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w:t>
      </w:r>
      <w:r>
        <w:t>’</w:t>
      </w:r>
      <w:r w:rsidRPr="001D5490">
        <w:t>S DUTIES, AND TO PROVIDE THAT EVERY COUNTY SHALL ESTABLISH AT LEAST ONE CRISIS INTERVENTION TEAM.</w:t>
      </w:r>
    </w:p>
    <w:p w:rsidR="006E655F" w:rsidRDefault="006E655F">
      <w:pPr>
        <w:pStyle w:val="Header"/>
        <w:tabs>
          <w:tab w:val="clear" w:pos="8640"/>
          <w:tab w:val="left" w:pos="4320"/>
        </w:tabs>
      </w:pPr>
      <w:r>
        <w:tab/>
        <w:t>Ordered for consideration tomorrow.</w:t>
      </w:r>
    </w:p>
    <w:p w:rsidR="006E655F" w:rsidRDefault="006E655F">
      <w:pPr>
        <w:pStyle w:val="Header"/>
        <w:tabs>
          <w:tab w:val="clear" w:pos="8640"/>
          <w:tab w:val="left" w:pos="4320"/>
        </w:tabs>
      </w:pPr>
    </w:p>
    <w:p w:rsidR="006E655F" w:rsidRDefault="000E1C0D">
      <w:pPr>
        <w:pStyle w:val="Header"/>
        <w:tabs>
          <w:tab w:val="clear" w:pos="8640"/>
          <w:tab w:val="left" w:pos="4320"/>
        </w:tabs>
      </w:pPr>
      <w:r>
        <w:tab/>
        <w:t>Senator LEATHERMAN from the Committee on Finance polled out H. 3726 favorable with amendment:</w:t>
      </w:r>
    </w:p>
    <w:p w:rsidR="000E1C0D" w:rsidRPr="005F660E" w:rsidRDefault="000E1C0D" w:rsidP="00894B06">
      <w:pPr>
        <w:suppressAutoHyphens/>
      </w:pPr>
      <w:r>
        <w:tab/>
      </w:r>
      <w:r w:rsidRPr="005F660E">
        <w:t>H. 3726</w:t>
      </w:r>
      <w:r w:rsidRPr="005F660E">
        <w:fldChar w:fldCharType="begin"/>
      </w:r>
      <w:r w:rsidRPr="005F660E">
        <w:instrText xml:space="preserve"> XE "H. 3726" \b </w:instrText>
      </w:r>
      <w:r w:rsidRPr="005F660E">
        <w:fldChar w:fldCharType="end"/>
      </w:r>
      <w:r w:rsidRPr="005F660E">
        <w:t xml:space="preserve"> -- Reps. Herbkersman, Cobb</w:t>
      </w:r>
      <w:r w:rsidRPr="005F660E">
        <w:noBreakHyphen/>
        <w:t xml:space="preserve">Hunter, Anthony, Whitmire, Stringer, Bradley, Lucas and White:  </w:t>
      </w:r>
      <w:r w:rsidRPr="005F660E">
        <w:rPr>
          <w:szCs w:val="30"/>
        </w:rPr>
        <w:t xml:space="preserve">A BILL </w:t>
      </w:r>
      <w:r w:rsidRPr="005F660E">
        <w:rPr>
          <w:color w:val="000000" w:themeColor="text1"/>
          <w:u w:color="000000" w:themeColor="text1"/>
        </w:rPr>
        <w:t>TO AMEND SECTION 9</w:t>
      </w:r>
      <w:r w:rsidRPr="005F660E">
        <w:rPr>
          <w:color w:val="000000" w:themeColor="text1"/>
          <w:u w:color="000000" w:themeColor="text1"/>
        </w:rPr>
        <w:noBreakHyphen/>
        <w:t>1</w:t>
      </w:r>
      <w:r w:rsidRPr="005F660E">
        <w:rPr>
          <w:color w:val="000000" w:themeColor="text1"/>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11</w:t>
      </w:r>
      <w:r w:rsidRPr="005F660E">
        <w:rPr>
          <w:color w:val="000000" w:themeColor="text1"/>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5F660E">
        <w:rPr>
          <w:color w:val="000000" w:themeColor="text1"/>
          <w:u w:color="000000" w:themeColor="text1"/>
        </w:rPr>
        <w:noBreakHyphen/>
        <w:t>16</w:t>
      </w:r>
      <w:r w:rsidRPr="005F660E">
        <w:rPr>
          <w:color w:val="000000" w:themeColor="text1"/>
          <w:u w:color="000000" w:themeColor="text1"/>
        </w:rPr>
        <w:noBreakHyphen/>
        <w:t xml:space="preserve">335, RELATING TO THE ASSUMED RATE OF RETURN, SO AS TO CHANGE THE ASSUMED RATE OF RETURN TO SEVEN AND ONE QUARTER PERCENT AND TO </w:t>
      </w:r>
      <w:r w:rsidRPr="005F660E">
        <w:rPr>
          <w:color w:val="000000" w:themeColor="text1"/>
          <w:u w:color="000000" w:themeColor="text1"/>
        </w:rPr>
        <w:lastRenderedPageBreak/>
        <w:t>PROVIDE THAT THE ASSUMED RATE OF RETURN EXPIRES EVERY FOUR YEARS; TO AMEND SECTION 9</w:t>
      </w:r>
      <w:r w:rsidRPr="005F660E">
        <w:rPr>
          <w:color w:val="000000" w:themeColor="text1"/>
          <w:u w:color="000000" w:themeColor="text1"/>
        </w:rPr>
        <w:noBreakHyphen/>
        <w:t>4</w:t>
      </w:r>
      <w:r w:rsidRPr="005F660E">
        <w:rPr>
          <w:color w:val="000000" w:themeColor="text1"/>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5F660E">
        <w:rPr>
          <w:color w:val="000000" w:themeColor="text1"/>
          <w:u w:color="000000" w:themeColor="text1"/>
        </w:rPr>
        <w:noBreakHyphen/>
        <w:t>4</w:t>
      </w:r>
      <w:r w:rsidRPr="005F660E">
        <w:rPr>
          <w:color w:val="000000" w:themeColor="text1"/>
          <w:u w:color="000000" w:themeColor="text1"/>
        </w:rPr>
        <w:noBreakHyphen/>
        <w:t>40, RELATING TO THE AUDIT OF PEBA, SO AS TO REQUIRE PEBA TO BE AUDITED EVERY FOUR YEARS; TO AMEND SECTION 9</w:t>
      </w:r>
      <w:r w:rsidRPr="005F660E">
        <w:rPr>
          <w:color w:val="000000" w:themeColor="text1"/>
          <w:u w:color="000000" w:themeColor="text1"/>
        </w:rPr>
        <w:noBreakHyphen/>
        <w:t>16</w:t>
      </w:r>
      <w:r w:rsidRPr="005F660E">
        <w:rPr>
          <w:color w:val="000000" w:themeColor="text1"/>
          <w:u w:color="000000" w:themeColor="text1"/>
        </w:rPr>
        <w:noBreakHyphen/>
        <w:t>10, AS AMENDED, RELATING TO RETIREMENT SYSTEM FUNDS “FIDUCIARY” DEFINITION, SO AS TO ADD THE COMMISSION’S “CHIEF EXECUTIVE OFFICER” TO THE DEFINITION; TO AMEND SECTION 9</w:t>
      </w:r>
      <w:r w:rsidRPr="005F660E">
        <w:rPr>
          <w:color w:val="000000" w:themeColor="text1"/>
          <w:u w:color="000000" w:themeColor="text1"/>
        </w:rPr>
        <w:noBreakHyphen/>
        <w:t>16</w:t>
      </w:r>
      <w:r w:rsidRPr="005F660E">
        <w:rPr>
          <w:color w:val="000000" w:themeColor="text1"/>
          <w:u w:color="000000" w:themeColor="text1"/>
        </w:rPr>
        <w:noBreakHyphen/>
        <w:t>90, AS AMENDED, RELATING TO CERTAIN INVESTMENT REPORTS, SO AS TO PROVIDE THAT CERTAIN REPORTS MUST CONTAIN A SCHEDULE OF NET MANAGER FEES AND EXPENSES; TO AMEND SECTION 9</w:t>
      </w:r>
      <w:r w:rsidRPr="005F660E">
        <w:rPr>
          <w:color w:val="000000" w:themeColor="text1"/>
          <w:u w:color="000000" w:themeColor="text1"/>
        </w:rPr>
        <w:noBreakHyphen/>
        <w:t>16</w:t>
      </w:r>
      <w:r w:rsidRPr="005F660E">
        <w:rPr>
          <w:color w:val="000000" w:themeColor="text1"/>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5F660E">
        <w:rPr>
          <w:color w:val="000000" w:themeColor="text1"/>
          <w:u w:color="000000" w:themeColor="text1"/>
        </w:rPr>
        <w:noBreakHyphen/>
        <w:t>16</w:t>
      </w:r>
      <w:r w:rsidRPr="005F660E">
        <w:rPr>
          <w:color w:val="000000" w:themeColor="text1"/>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5F660E">
        <w:rPr>
          <w:color w:val="000000" w:themeColor="text1"/>
          <w:u w:color="000000" w:themeColor="text1"/>
        </w:rPr>
        <w:noBreakHyphen/>
        <w:t>16</w:t>
      </w:r>
      <w:r w:rsidRPr="005F660E">
        <w:rPr>
          <w:color w:val="000000" w:themeColor="text1"/>
          <w:u w:color="000000" w:themeColor="text1"/>
        </w:rPr>
        <w:noBreakHyphen/>
        <w:t>380, RELATING TO THE AUDIT OF THE RETIREMENT SYSTEM INVESTMENT COMMISSION, SO AS TO PROVIDE THAT THE RETIREMENT SYSTEM INVESTMENT COMMISSION BE AUDITED EVERY FOUR YEARS; BY ADDING SECTION 9</w:t>
      </w:r>
      <w:r w:rsidRPr="005F660E">
        <w:rPr>
          <w:color w:val="000000" w:themeColor="text1"/>
          <w:u w:color="000000" w:themeColor="text1"/>
        </w:rPr>
        <w:noBreakHyphen/>
        <w:t>16</w:t>
      </w:r>
      <w:r w:rsidRPr="005F660E">
        <w:rPr>
          <w:color w:val="000000" w:themeColor="text1"/>
          <w:u w:color="000000" w:themeColor="text1"/>
        </w:rPr>
        <w:noBreakHyphen/>
        <w:t>100 SO AS TO PLACE CERTAIN RESTRICTIONS ON LOBBYISTS AND TO PROHIBIT THE COMMISSION FROM MAKING CERTAIN INVESTMENTS; TO AMEND SECTION 9</w:t>
      </w:r>
      <w:r w:rsidRPr="005F660E">
        <w:rPr>
          <w:color w:val="000000" w:themeColor="text1"/>
          <w:u w:color="000000" w:themeColor="text1"/>
        </w:rPr>
        <w:noBreakHyphen/>
        <w:t>1</w:t>
      </w:r>
      <w:r w:rsidRPr="005F660E">
        <w:rPr>
          <w:color w:val="000000" w:themeColor="text1"/>
          <w:u w:color="000000" w:themeColor="text1"/>
        </w:rPr>
        <w:noBreakHyphen/>
        <w:t>1310, AS AMENDED, RELATING TO THE TRUSTEE OF THE RETIREMENT SYSTEM, SO AS TO CHANGE A TRUSTEE FROM THE STATE FISCAL ACCOUNTABILITY AUTHORITY TO THE RETIREMENT SYSTEM INVESTMENT COMMISSION; TO AMEND SECTION 9</w:t>
      </w:r>
      <w:r w:rsidRPr="005F660E">
        <w:rPr>
          <w:color w:val="000000" w:themeColor="text1"/>
          <w:u w:color="000000" w:themeColor="text1"/>
        </w:rPr>
        <w:noBreakHyphen/>
        <w:t>1</w:t>
      </w:r>
      <w:r w:rsidRPr="005F660E">
        <w:rPr>
          <w:color w:val="000000" w:themeColor="text1"/>
          <w:u w:color="000000" w:themeColor="text1"/>
        </w:rPr>
        <w:noBreakHyphen/>
        <w:t xml:space="preserve">1320, RELATING TO THE CUSTODY OF THE ASSETS OF THE RETIREMENT SYSTEM, SO AS TO </w:t>
      </w:r>
      <w:r w:rsidRPr="005F660E">
        <w:rPr>
          <w:color w:val="000000" w:themeColor="text1"/>
          <w:u w:color="000000" w:themeColor="text1"/>
        </w:rPr>
        <w:lastRenderedPageBreak/>
        <w:t>CHANGE THE CUSTODIAN OF THE ASSETS FROM THE STATE TREASURER TO THE BOARD OF DIRECTORS OF PEBA; TO AMEND SECTION 1</w:t>
      </w:r>
      <w:r w:rsidRPr="005F660E">
        <w:rPr>
          <w:color w:val="000000" w:themeColor="text1"/>
          <w:u w:color="000000" w:themeColor="text1"/>
        </w:rPr>
        <w:noBreakHyphen/>
        <w:t>3</w:t>
      </w:r>
      <w:r w:rsidRPr="005F660E">
        <w:rPr>
          <w:color w:val="000000" w:themeColor="text1"/>
          <w:u w:color="000000" w:themeColor="text1"/>
        </w:rPr>
        <w:noBreakHyphen/>
        <w:t>240, AS AMENDED, RELATING TO THE REMOVAL OF OFFICERS BY THE GOVERNOR, SO AS TO ADD THE SOUTH CAROLINA RETIREMENT INVESTMENT COMMISSION MEMBERS AND THE SOUTH CAROLINA PUBLIC BENEFIT AUTHORITY MEMBERS; AND TO REPEAL SECTIONS 9</w:t>
      </w:r>
      <w:r w:rsidRPr="005F660E">
        <w:rPr>
          <w:color w:val="000000" w:themeColor="text1"/>
          <w:u w:color="000000" w:themeColor="text1"/>
        </w:rPr>
        <w:noBreakHyphen/>
        <w:t>4</w:t>
      </w:r>
      <w:r w:rsidRPr="005F660E">
        <w:rPr>
          <w:color w:val="000000" w:themeColor="text1"/>
          <w:u w:color="000000" w:themeColor="text1"/>
        </w:rPr>
        <w:noBreakHyphen/>
        <w:t>45, 9</w:t>
      </w:r>
      <w:r w:rsidRPr="005F660E">
        <w:rPr>
          <w:color w:val="000000" w:themeColor="text1"/>
          <w:u w:color="000000" w:themeColor="text1"/>
        </w:rPr>
        <w:noBreakHyphen/>
        <w:t>8</w:t>
      </w:r>
      <w:r w:rsidRPr="005F660E">
        <w:rPr>
          <w:color w:val="000000" w:themeColor="text1"/>
          <w:u w:color="000000" w:themeColor="text1"/>
        </w:rPr>
        <w:noBreakHyphen/>
        <w:t>170, 9</w:t>
      </w:r>
      <w:r w:rsidRPr="005F660E">
        <w:rPr>
          <w:color w:val="000000" w:themeColor="text1"/>
          <w:u w:color="000000" w:themeColor="text1"/>
        </w:rPr>
        <w:noBreakHyphen/>
        <w:t>9</w:t>
      </w:r>
      <w:r w:rsidRPr="005F660E">
        <w:rPr>
          <w:color w:val="000000" w:themeColor="text1"/>
          <w:u w:color="000000" w:themeColor="text1"/>
        </w:rPr>
        <w:noBreakHyphen/>
        <w:t>160, 9</w:t>
      </w:r>
      <w:r w:rsidRPr="005F660E">
        <w:rPr>
          <w:color w:val="000000" w:themeColor="text1"/>
          <w:u w:color="000000" w:themeColor="text1"/>
        </w:rPr>
        <w:noBreakHyphen/>
        <w:t>10</w:t>
      </w:r>
      <w:r w:rsidRPr="005F660E">
        <w:rPr>
          <w:color w:val="000000" w:themeColor="text1"/>
          <w:u w:color="000000" w:themeColor="text1"/>
        </w:rPr>
        <w:noBreakHyphen/>
        <w:t>80, AND 9</w:t>
      </w:r>
      <w:r w:rsidRPr="005F660E">
        <w:rPr>
          <w:color w:val="000000" w:themeColor="text1"/>
          <w:u w:color="000000" w:themeColor="text1"/>
        </w:rPr>
        <w:noBreakHyphen/>
        <w:t>11</w:t>
      </w:r>
      <w:r w:rsidRPr="005F660E">
        <w:rPr>
          <w:color w:val="000000" w:themeColor="text1"/>
          <w:u w:color="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0E1C0D" w:rsidRDefault="000E1C0D">
      <w:pPr>
        <w:pStyle w:val="Header"/>
        <w:tabs>
          <w:tab w:val="clear" w:pos="8640"/>
          <w:tab w:val="left" w:pos="4320"/>
        </w:tabs>
      </w:pPr>
    </w:p>
    <w:p w:rsidR="000E1C0D" w:rsidRDefault="000E1C0D" w:rsidP="000E1C0D">
      <w:pPr>
        <w:pStyle w:val="Header"/>
        <w:tabs>
          <w:tab w:val="clear" w:pos="8640"/>
          <w:tab w:val="left" w:pos="4320"/>
        </w:tabs>
        <w:jc w:val="center"/>
        <w:rPr>
          <w:b/>
        </w:rPr>
      </w:pPr>
      <w:r>
        <w:rPr>
          <w:b/>
        </w:rPr>
        <w:t>Poll of the Finance Committee</w:t>
      </w:r>
    </w:p>
    <w:p w:rsidR="000E1C0D" w:rsidRDefault="000E1C0D" w:rsidP="000E1C0D">
      <w:pPr>
        <w:pStyle w:val="Header"/>
        <w:tabs>
          <w:tab w:val="clear" w:pos="8640"/>
          <w:tab w:val="left" w:pos="4320"/>
        </w:tabs>
        <w:jc w:val="center"/>
      </w:pPr>
      <w:r>
        <w:rPr>
          <w:b/>
        </w:rPr>
        <w:t>Polled 23; Ayes 23; Nays 0; Abstain 0; Not Voting 0</w:t>
      </w:r>
    </w:p>
    <w:p w:rsidR="000E1C0D" w:rsidRDefault="000E1C0D" w:rsidP="000E1C0D">
      <w:pPr>
        <w:pStyle w:val="Header"/>
        <w:tabs>
          <w:tab w:val="clear" w:pos="8640"/>
          <w:tab w:val="left" w:pos="4320"/>
        </w:tabs>
        <w:jc w:val="center"/>
      </w:pPr>
    </w:p>
    <w:p w:rsidR="000E1C0D" w:rsidRPr="000E1C0D" w:rsidRDefault="000E1C0D" w:rsidP="000E1C0D">
      <w:pPr>
        <w:pStyle w:val="Header"/>
        <w:tabs>
          <w:tab w:val="clear" w:pos="8640"/>
          <w:tab w:val="left" w:pos="4320"/>
        </w:tabs>
        <w:jc w:val="center"/>
      </w:pPr>
      <w:r>
        <w:rPr>
          <w:b/>
        </w:rPr>
        <w:t>AYES</w:t>
      </w:r>
    </w:p>
    <w:p w:rsid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Leatherman</w:t>
      </w:r>
      <w:r>
        <w:tab/>
        <w:t>Setzler</w:t>
      </w:r>
      <w:r>
        <w:tab/>
        <w:t>Peeler</w:t>
      </w:r>
    </w:p>
    <w:p w:rsid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Courson</w:t>
      </w:r>
      <w:r>
        <w:tab/>
        <w:t>Matthews</w:t>
      </w:r>
      <w:r>
        <w:tab/>
        <w:t>Reese</w:t>
      </w:r>
    </w:p>
    <w:p w:rsid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Alexander</w:t>
      </w:r>
      <w:r>
        <w:tab/>
        <w:t>Grooms</w:t>
      </w:r>
      <w:r>
        <w:tab/>
        <w:t>Verdin</w:t>
      </w:r>
    </w:p>
    <w:p w:rsid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Cromer</w:t>
      </w:r>
      <w:r>
        <w:tab/>
        <w:t>Jackson</w:t>
      </w:r>
      <w:r>
        <w:tab/>
        <w:t>Williams</w:t>
      </w:r>
    </w:p>
    <w:p w:rsid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Campbell</w:t>
      </w:r>
      <w:r>
        <w:tab/>
        <w:t>Davis</w:t>
      </w:r>
      <w:r>
        <w:tab/>
        <w:t>Nicholson</w:t>
      </w:r>
    </w:p>
    <w:p w:rsid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Sheheen</w:t>
      </w:r>
      <w:r>
        <w:tab/>
        <w:t>Martin</w:t>
      </w:r>
      <w:r>
        <w:tab/>
        <w:t>Scott</w:t>
      </w:r>
    </w:p>
    <w:p w:rsid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Gregory</w:t>
      </w:r>
      <w:r>
        <w:tab/>
        <w:t>Allen</w:t>
      </w:r>
      <w:r>
        <w:tab/>
        <w:t>Bennett</w:t>
      </w:r>
    </w:p>
    <w:p w:rsid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Corbin</w:t>
      </w:r>
      <w:r>
        <w:tab/>
        <w:t>Hembree</w:t>
      </w:r>
    </w:p>
    <w:p w:rsidR="000E1C0D" w:rsidRP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Total--23</w:t>
      </w:r>
    </w:p>
    <w:p w:rsid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1C0D" w:rsidRP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1C0D" w:rsidRP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0E1C0D" w:rsidRDefault="000E1C0D" w:rsidP="000E1C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E1C0D" w:rsidRDefault="000E1C0D" w:rsidP="000E1C0D">
      <w:pPr>
        <w:pStyle w:val="Header"/>
        <w:tabs>
          <w:tab w:val="clear" w:pos="8640"/>
          <w:tab w:val="left" w:pos="4320"/>
        </w:tabs>
      </w:pPr>
      <w:r>
        <w:tab/>
        <w:t>Ordered for consideration tomorrow.</w:t>
      </w:r>
    </w:p>
    <w:p w:rsidR="00C6238F" w:rsidRDefault="00C6238F">
      <w:pPr>
        <w:pStyle w:val="Header"/>
        <w:tabs>
          <w:tab w:val="clear" w:pos="8640"/>
          <w:tab w:val="left" w:pos="4320"/>
        </w:tabs>
        <w:jc w:val="center"/>
        <w:rPr>
          <w:b/>
        </w:rPr>
      </w:pPr>
    </w:p>
    <w:p w:rsidR="00DB74A4" w:rsidRDefault="000A7610">
      <w:pPr>
        <w:pStyle w:val="Header"/>
        <w:tabs>
          <w:tab w:val="clear" w:pos="8640"/>
          <w:tab w:val="left" w:pos="4320"/>
        </w:tabs>
        <w:jc w:val="center"/>
      </w:pPr>
      <w:r>
        <w:rPr>
          <w:b/>
        </w:rPr>
        <w:t>HOUSE CONCURRENCE</w:t>
      </w:r>
    </w:p>
    <w:p w:rsidR="0018074E" w:rsidRPr="000162A6" w:rsidRDefault="0018074E" w:rsidP="0018074E">
      <w:pPr>
        <w:suppressAutoHyphens/>
      </w:pPr>
      <w:r>
        <w:tab/>
      </w:r>
      <w:r w:rsidRPr="000162A6">
        <w:t>S. 509</w:t>
      </w:r>
      <w:r w:rsidRPr="000162A6">
        <w:fldChar w:fldCharType="begin"/>
      </w:r>
      <w:r w:rsidRPr="000162A6">
        <w:instrText xml:space="preserve"> XE "S. 509" \b </w:instrText>
      </w:r>
      <w:r w:rsidRPr="000162A6">
        <w:fldChar w:fldCharType="end"/>
      </w:r>
      <w:r w:rsidRPr="000162A6">
        <w:t xml:space="preserve"> -- Senator Hembree:  </w:t>
      </w:r>
      <w:r w:rsidRPr="000162A6">
        <w:rPr>
          <w:szCs w:val="30"/>
        </w:rPr>
        <w:t xml:space="preserve">A CONCURRENT RESOLUTION </w:t>
      </w:r>
      <w:r w:rsidRPr="000162A6">
        <w:rPr>
          <w:color w:val="000000" w:themeColor="text1"/>
          <w:u w:color="000000" w:themeColor="text1"/>
        </w:rPr>
        <w:t xml:space="preserve">TO RECOGNIZE AND HONOR MRS. JANELL LEWIS FOR HER SIGNIFICANT PARTICIPATION IN THE HORRY ELECTRIC COOPERATIVE, INC., AND TO CONGRATULATE </w:t>
      </w:r>
      <w:r w:rsidRPr="000162A6">
        <w:rPr>
          <w:color w:val="000000" w:themeColor="text1"/>
          <w:u w:color="000000" w:themeColor="text1"/>
        </w:rPr>
        <w:lastRenderedPageBreak/>
        <w:t>HER UPON BEING NAMED THE COOPERATIVE</w:t>
      </w:r>
      <w:r>
        <w:rPr>
          <w:color w:val="000000" w:themeColor="text1"/>
          <w:u w:color="000000" w:themeColor="text1"/>
        </w:rPr>
        <w:t>’</w:t>
      </w:r>
      <w:r w:rsidRPr="000162A6">
        <w:rPr>
          <w:color w:val="000000" w:themeColor="text1"/>
          <w:u w:color="000000" w:themeColor="text1"/>
        </w:rPr>
        <w:t>S 2017 RURAL LADY OF THE YEAR.</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18074E" w:rsidRPr="008950B7" w:rsidRDefault="0018074E" w:rsidP="0018074E">
      <w:pPr>
        <w:suppressAutoHyphens/>
      </w:pPr>
      <w:r>
        <w:tab/>
      </w:r>
      <w:r w:rsidRPr="008950B7">
        <w:t>S. 510</w:t>
      </w:r>
      <w:r w:rsidRPr="008950B7">
        <w:fldChar w:fldCharType="begin"/>
      </w:r>
      <w:r w:rsidRPr="008950B7">
        <w:instrText xml:space="preserve"> XE "S. 510" \b </w:instrText>
      </w:r>
      <w:r w:rsidRPr="008950B7">
        <w:fldChar w:fldCharType="end"/>
      </w:r>
      <w:r w:rsidRPr="008950B7">
        <w:t xml:space="preserve"> -- Senator Fanning:  </w:t>
      </w:r>
      <w:r w:rsidRPr="008950B7">
        <w:rPr>
          <w:szCs w:val="30"/>
        </w:rPr>
        <w:t xml:space="preserve">A CONCURRENT RESOLUTION </w:t>
      </w:r>
      <w:r w:rsidRPr="008950B7">
        <w:t xml:space="preserve">TO RECOGNIZE AND HONOR </w:t>
      </w:r>
      <w:r w:rsidRPr="008950B7">
        <w:rPr>
          <w:color w:val="000000" w:themeColor="text1"/>
          <w:u w:color="000000" w:themeColor="text1"/>
        </w:rPr>
        <w:t>VANESSA MARTIN AND SHANNON TAYLOR, FACULTY ADVISORS FOR THE FAIRFIELD CENTRAL HIGH SCHOOL BETA CLUB, AND TO CONGRATULATE THEM AND THE BETA CLUB MEMBERS FOR THEIR EXCEPTIONAL YEAR OF GROWTH AND SUCCESS.</w:t>
      </w:r>
    </w:p>
    <w:p w:rsidR="0018074E" w:rsidRDefault="0018074E" w:rsidP="0018074E">
      <w:pPr>
        <w:pStyle w:val="Header"/>
        <w:tabs>
          <w:tab w:val="clear" w:pos="8640"/>
          <w:tab w:val="left" w:pos="4320"/>
        </w:tabs>
      </w:pPr>
      <w:r>
        <w:tab/>
        <w:t>Returned with concurrence.</w:t>
      </w:r>
    </w:p>
    <w:p w:rsidR="0018074E" w:rsidRDefault="0018074E" w:rsidP="0018074E">
      <w:pPr>
        <w:pStyle w:val="Header"/>
        <w:tabs>
          <w:tab w:val="clear" w:pos="8640"/>
          <w:tab w:val="left" w:pos="4320"/>
        </w:tabs>
      </w:pPr>
      <w:r>
        <w:tab/>
        <w:t>Received as information.</w:t>
      </w:r>
    </w:p>
    <w:p w:rsidR="00DB74A4" w:rsidRDefault="00DB74A4">
      <w:pPr>
        <w:pStyle w:val="Header"/>
        <w:tabs>
          <w:tab w:val="clear" w:pos="8640"/>
          <w:tab w:val="left" w:pos="4320"/>
        </w:tabs>
      </w:pPr>
    </w:p>
    <w:p w:rsidR="0018074E" w:rsidRPr="00674EC8" w:rsidRDefault="0018074E" w:rsidP="0018074E">
      <w:pPr>
        <w:suppressAutoHyphens/>
      </w:pPr>
      <w:r>
        <w:tab/>
      </w:r>
      <w:r w:rsidRPr="00674EC8">
        <w:t>S. 513</w:t>
      </w:r>
      <w:r w:rsidRPr="00674EC8">
        <w:fldChar w:fldCharType="begin"/>
      </w:r>
      <w:r w:rsidRPr="00674EC8">
        <w:instrText xml:space="preserve"> XE "S. 513" \b </w:instrText>
      </w:r>
      <w:r w:rsidRPr="00674EC8">
        <w:fldChar w:fldCharType="end"/>
      </w:r>
      <w:r w:rsidRPr="00674EC8">
        <w:t xml:space="preserve"> -- Senator Fanning:  </w:t>
      </w:r>
      <w:r w:rsidRPr="00674EC8">
        <w:rPr>
          <w:szCs w:val="30"/>
        </w:rPr>
        <w:t xml:space="preserve">A CONCURRENT RESOLUTION </w:t>
      </w:r>
      <w:r w:rsidRPr="00674EC8">
        <w:t xml:space="preserve">TO RECOGNIZE AND HONOR LAMAR RICHARDS, </w:t>
      </w:r>
      <w:r w:rsidRPr="00674EC8">
        <w:rPr>
          <w:color w:val="000000" w:themeColor="text1"/>
          <w:u w:color="000000" w:themeColor="text1"/>
        </w:rPr>
        <w:t>A SOPHOMORE</w:t>
      </w:r>
      <w:r w:rsidRPr="00674EC8">
        <w:t xml:space="preserve"> AT FAIRFIELD CENTRAL HIGH SCHOOL, AND TO CONGRATULATE HIM FOR BEING NAMED PRESIDENT OF THE SOUTH CAROLINA SENIOR BETA CLUB.</w:t>
      </w:r>
    </w:p>
    <w:p w:rsidR="0018074E" w:rsidRDefault="0018074E" w:rsidP="0018074E">
      <w:pPr>
        <w:pStyle w:val="Header"/>
        <w:tabs>
          <w:tab w:val="clear" w:pos="8640"/>
          <w:tab w:val="left" w:pos="4320"/>
        </w:tabs>
      </w:pPr>
      <w:r>
        <w:tab/>
        <w:t>Returned with concurrence.</w:t>
      </w:r>
    </w:p>
    <w:p w:rsidR="0018074E" w:rsidRDefault="0018074E" w:rsidP="0018074E">
      <w:pPr>
        <w:pStyle w:val="Header"/>
        <w:tabs>
          <w:tab w:val="clear" w:pos="8640"/>
          <w:tab w:val="left" w:pos="4320"/>
        </w:tabs>
      </w:pPr>
      <w:r>
        <w:tab/>
        <w:t>Received as information.</w:t>
      </w:r>
    </w:p>
    <w:p w:rsidR="0018074E" w:rsidRDefault="0018074E">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EF094A" w:rsidRDefault="00EF094A" w:rsidP="0089287E">
      <w:pPr>
        <w:pStyle w:val="Header"/>
        <w:jc w:val="center"/>
        <w:rPr>
          <w:b/>
          <w:bCs/>
          <w:color w:val="7030A0"/>
          <w:szCs w:val="22"/>
        </w:rPr>
      </w:pPr>
    </w:p>
    <w:p w:rsidR="0089287E" w:rsidRPr="00B87E6B" w:rsidRDefault="0089287E" w:rsidP="0089287E">
      <w:pPr>
        <w:pStyle w:val="Header"/>
        <w:jc w:val="center"/>
        <w:rPr>
          <w:b/>
          <w:bCs/>
          <w:color w:val="auto"/>
          <w:szCs w:val="22"/>
        </w:rPr>
      </w:pPr>
      <w:r w:rsidRPr="00B87E6B">
        <w:rPr>
          <w:b/>
          <w:bCs/>
          <w:color w:val="auto"/>
          <w:szCs w:val="22"/>
        </w:rPr>
        <w:t>AMENDED, READ THE THIRD TIME</w:t>
      </w:r>
    </w:p>
    <w:p w:rsidR="0089287E" w:rsidRPr="0063614E" w:rsidRDefault="0089287E" w:rsidP="0089287E">
      <w:pPr>
        <w:pStyle w:val="Header"/>
        <w:jc w:val="center"/>
        <w:rPr>
          <w:b/>
          <w:bCs/>
          <w:color w:val="7030A0"/>
          <w:szCs w:val="22"/>
        </w:rPr>
      </w:pPr>
      <w:r w:rsidRPr="00B87E6B">
        <w:rPr>
          <w:b/>
          <w:bCs/>
          <w:color w:val="auto"/>
          <w:szCs w:val="22"/>
        </w:rPr>
        <w:t xml:space="preserve">SENT TO HOUSE </w:t>
      </w:r>
    </w:p>
    <w:p w:rsidR="006F4913" w:rsidRDefault="006F4913" w:rsidP="006F4913">
      <w:pPr>
        <w:suppressAutoHyphens/>
        <w:outlineLvl w:val="0"/>
      </w:pPr>
      <w:r>
        <w:rPr>
          <w:color w:val="7030A0"/>
          <w:szCs w:val="22"/>
        </w:rPr>
        <w:tab/>
      </w:r>
      <w:r w:rsidRPr="00C963CD">
        <w:t>S. 78</w:t>
      </w:r>
      <w:r w:rsidRPr="00C963CD">
        <w:fldChar w:fldCharType="begin"/>
      </w:r>
      <w:r w:rsidRPr="00C963CD">
        <w:instrText xml:space="preserve"> XE </w:instrText>
      </w:r>
      <w:r>
        <w:instrText>“</w:instrText>
      </w:r>
      <w:r w:rsidRPr="00C963CD">
        <w:instrText>S. 78</w:instrText>
      </w:r>
      <w:r>
        <w:instrText>”</w:instrText>
      </w:r>
      <w:r w:rsidRPr="00C963CD">
        <w:instrText xml:space="preserve"> \b </w:instrText>
      </w:r>
      <w:r w:rsidRPr="00C963CD">
        <w:fldChar w:fldCharType="end"/>
      </w:r>
      <w:r w:rsidRPr="00C963CD">
        <w:t xml:space="preserve"> -- </w:t>
      </w:r>
      <w:r>
        <w:t>Senators Alexander, Goldfinch, Williams, McElveen and Cromer</w:t>
      </w:r>
      <w:r w:rsidRPr="00C963CD">
        <w:t xml:space="preserve">:  </w:t>
      </w:r>
      <w:r w:rsidRPr="00C963CD">
        <w:rPr>
          <w:szCs w:val="30"/>
        </w:rPr>
        <w:t xml:space="preserve">A BILL </w:t>
      </w:r>
      <w:r w:rsidRPr="00C963CD">
        <w:t>TO AMEND THE CODE OF LAWS OF SOUTH CAROLINA, 1976, BY ADDING SECTION 25</w:t>
      </w:r>
      <w:r w:rsidRPr="00C963CD">
        <w:noBreakHyphen/>
        <w:t>3</w:t>
      </w:r>
      <w:r w:rsidRPr="00C963CD">
        <w:noBreakHyphen/>
        <w:t xml:space="preserve">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w:t>
      </w:r>
      <w:r w:rsidRPr="00C963CD">
        <w:lastRenderedPageBreak/>
        <w:t>SERVICE OF THE STATE OF SOUTH CAROLINA; TO AMEND SECTION 12</w:t>
      </w:r>
      <w:r w:rsidRPr="00C963CD">
        <w:noBreakHyphen/>
        <w:t>6</w:t>
      </w:r>
      <w:r w:rsidRPr="00C963CD">
        <w:noBreakHyphen/>
        <w:t>1140, AS AMENDED, RELATING TO DEDUCTIONS FROM INDIVIDUAL TAXABLE INCOME, SO AS TO REQUIRE A MEMBER OF THE STATE GUARD TO COMPLETE A MINIMUM OF ONE HUNDRED NINETY</w:t>
      </w:r>
      <w:r w:rsidRPr="00C963CD">
        <w:noBreakHyphen/>
        <w:t>TWO HOURS OF TRAINING OR DRILL EACH YEAR IN ORDER TO QUALIFY FOR THE DEDUCTION; TO AMEND SECTION 25</w:t>
      </w:r>
      <w:r w:rsidRPr="00C963CD">
        <w:noBreakHyphen/>
        <w:t>1</w:t>
      </w:r>
      <w:r w:rsidRPr="00C963CD">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C963CD">
        <w:noBreakHyphen/>
        <w:t>3</w:t>
      </w:r>
      <w:r w:rsidRPr="00C963CD">
        <w:noBreakHyphen/>
        <w:t>20 AND 25</w:t>
      </w:r>
      <w:r w:rsidRPr="00C963CD">
        <w:noBreakHyphen/>
        <w:t>3</w:t>
      </w:r>
      <w:r w:rsidRPr="00C963CD">
        <w:noBreakHyphen/>
        <w:t>130, BOTH RELATING TO THE GOVERNOR</w:t>
      </w:r>
      <w:r>
        <w:t>’</w:t>
      </w:r>
      <w:r w:rsidRPr="00C963CD">
        <w:t>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C963CD">
        <w:noBreakHyphen/>
        <w:t>3</w:t>
      </w:r>
      <w:r w:rsidRPr="00C963CD">
        <w:noBreakHyphen/>
        <w:t>140, RELATING TO PAY OF STATE GUARD MEMBERS ON ACTIVE DUTY, SO AS TO PROVIDE THAT STATE GUARD MEMBERS MAY RECEIVE A DAILY STIPEND OR PER DIEM PAY FOR REASONABLE EXPENSES, OR BOTH, IF APPROVED BY THE ADJUTANT GENERAL.</w:t>
      </w:r>
    </w:p>
    <w:p w:rsidR="0089287E" w:rsidRPr="0089287E" w:rsidRDefault="0089287E" w:rsidP="0089287E">
      <w:pPr>
        <w:pStyle w:val="Header"/>
        <w:rPr>
          <w:bCs/>
          <w:color w:val="auto"/>
          <w:szCs w:val="22"/>
        </w:rPr>
      </w:pPr>
      <w:r w:rsidRPr="0089287E">
        <w:rPr>
          <w:bCs/>
          <w:color w:val="auto"/>
          <w:szCs w:val="22"/>
        </w:rPr>
        <w:tab/>
        <w:t xml:space="preserve">The Senate proceeded to a consideration of the Bill. </w:t>
      </w:r>
    </w:p>
    <w:p w:rsidR="0089287E" w:rsidRDefault="0089287E" w:rsidP="006F4913">
      <w:pPr>
        <w:suppressAutoHyphens/>
        <w:outlineLvl w:val="0"/>
      </w:pPr>
    </w:p>
    <w:p w:rsidR="0089287E" w:rsidRPr="0089287E" w:rsidRDefault="0089287E" w:rsidP="0089287E">
      <w:r>
        <w:rPr>
          <w:snapToGrid w:val="0"/>
        </w:rPr>
        <w:tab/>
        <w:t>Senator GOLDFINCH proposed the following amendment (78R001.SP.SLG)</w:t>
      </w:r>
      <w:r w:rsidRPr="00194D68">
        <w:rPr>
          <w:snapToGrid w:val="0"/>
        </w:rPr>
        <w:t>, which was adopted</w:t>
      </w:r>
      <w:r>
        <w:rPr>
          <w:snapToGrid w:val="0"/>
        </w:rPr>
        <w:t>:</w:t>
      </w:r>
    </w:p>
    <w:p w:rsidR="0089287E" w:rsidRPr="001F2968" w:rsidRDefault="0089287E" w:rsidP="0089287E">
      <w:pPr>
        <w:rPr>
          <w:snapToGrid w:val="0"/>
          <w:color w:val="auto"/>
        </w:rPr>
      </w:pPr>
      <w:r w:rsidRPr="001F2968">
        <w:rPr>
          <w:snapToGrid w:val="0"/>
          <w:color w:val="auto"/>
        </w:rPr>
        <w:tab/>
        <w:t>Amend the bill, as and if amended, by striking all after the enacting words and inserting:</w:t>
      </w:r>
    </w:p>
    <w:p w:rsidR="0089287E" w:rsidRPr="001F2968" w:rsidRDefault="0089287E" w:rsidP="0089287E">
      <w:pPr>
        <w:rPr>
          <w:color w:val="auto"/>
        </w:rPr>
      </w:pPr>
      <w:r>
        <w:rPr>
          <w:snapToGrid w:val="0"/>
        </w:rPr>
        <w:tab/>
      </w:r>
      <w:r w:rsidRPr="001F2968">
        <w:rPr>
          <w:snapToGrid w:val="0"/>
          <w:color w:val="auto"/>
        </w:rPr>
        <w:t>/</w:t>
      </w:r>
      <w:r w:rsidRPr="001F2968">
        <w:rPr>
          <w:snapToGrid w:val="0"/>
          <w:color w:val="auto"/>
        </w:rPr>
        <w:tab/>
      </w:r>
      <w:r w:rsidRPr="001F2968">
        <w:rPr>
          <w:color w:val="auto"/>
        </w:rPr>
        <w:t>SECTION 1.</w:t>
      </w:r>
      <w:r w:rsidRPr="001F2968">
        <w:rPr>
          <w:color w:val="auto"/>
        </w:rPr>
        <w:tab/>
        <w:t>Chapter 3, Title 25 of the 1976 Code is amended by adding:</w:t>
      </w:r>
    </w:p>
    <w:p w:rsidR="0089287E" w:rsidRPr="001F2968" w:rsidRDefault="0089287E" w:rsidP="0089287E">
      <w:pPr>
        <w:rPr>
          <w:color w:val="auto"/>
        </w:rPr>
      </w:pPr>
      <w:r w:rsidRPr="001F2968">
        <w:rPr>
          <w:color w:val="auto"/>
        </w:rPr>
        <w:tab/>
        <w:t>“Section 25</w:t>
      </w:r>
      <w:r w:rsidRPr="001F2968">
        <w:rPr>
          <w:color w:val="auto"/>
        </w:rPr>
        <w:noBreakHyphen/>
        <w:t>3</w:t>
      </w:r>
      <w:r w:rsidRPr="001F2968">
        <w:rPr>
          <w:color w:val="auto"/>
        </w:rPr>
        <w:noBreakHyphen/>
        <w:t>220.</w:t>
      </w:r>
      <w:r w:rsidRPr="001F2968">
        <w:rPr>
          <w:color w:val="auto"/>
        </w:rPr>
        <w:tab/>
        <w:t>Officers and employees of the State of South Carolina, any political subdivisions or departments of the State of South Carolina, or the Joint Services Detachment who are commissioned or enlisted for service in the South Carolina State Guard must be entitled to military leave without loss of pay, seniority, or eff</w:t>
      </w:r>
      <w:r w:rsidR="00513D5B">
        <w:rPr>
          <w:color w:val="auto"/>
        </w:rPr>
        <w:t>iciency rating, when attending state g</w:t>
      </w:r>
      <w:r w:rsidRPr="001F2968">
        <w:rPr>
          <w:color w:val="auto"/>
        </w:rPr>
        <w:t xml:space="preserve">uard or Joint Services Detachment encampment or </w:t>
      </w:r>
      <w:r w:rsidRPr="001F2968">
        <w:rPr>
          <w:color w:val="auto"/>
        </w:rPr>
        <w:lastRenderedPageBreak/>
        <w:t>schools for training, under proper authority, and on all other occasions when ordered to active duty in the service of the State of South Carolina.”</w:t>
      </w:r>
    </w:p>
    <w:p w:rsidR="0089287E" w:rsidRPr="001F2968" w:rsidRDefault="0089287E" w:rsidP="0089287E">
      <w:pPr>
        <w:rPr>
          <w:color w:val="auto"/>
        </w:rPr>
      </w:pPr>
      <w:r>
        <w:tab/>
      </w:r>
      <w:r w:rsidRPr="001F2968">
        <w:rPr>
          <w:color w:val="auto"/>
        </w:rPr>
        <w:t>SECTION</w:t>
      </w:r>
      <w:r w:rsidRPr="001F2968">
        <w:rPr>
          <w:color w:val="auto"/>
        </w:rPr>
        <w:tab/>
        <w:t>2.</w:t>
      </w:r>
      <w:r w:rsidRPr="001F2968">
        <w:rPr>
          <w:color w:val="auto"/>
        </w:rPr>
        <w:tab/>
        <w:t>Section 12</w:t>
      </w:r>
      <w:r w:rsidRPr="001F2968">
        <w:rPr>
          <w:color w:val="auto"/>
        </w:rPr>
        <w:noBreakHyphen/>
        <w:t>6</w:t>
      </w:r>
      <w:r w:rsidRPr="001F2968">
        <w:rPr>
          <w:color w:val="auto"/>
        </w:rPr>
        <w:noBreakHyphen/>
        <w:t>1140(10)(c)(iv) of the 1976 Code is amended to read:</w:t>
      </w:r>
    </w:p>
    <w:p w:rsidR="0089287E" w:rsidRPr="001F2968" w:rsidRDefault="0089287E" w:rsidP="0089287E">
      <w:pPr>
        <w:rPr>
          <w:color w:val="auto"/>
        </w:rPr>
      </w:pPr>
      <w:r w:rsidRPr="001F2968">
        <w:rPr>
          <w:color w:val="auto"/>
        </w:rPr>
        <w:tab/>
        <w:t>“(iv)</w:t>
      </w:r>
      <w:r w:rsidRPr="001F2968">
        <w:rPr>
          <w:color w:val="auto"/>
        </w:rPr>
        <w:tab/>
        <w:t xml:space="preserve">In the case of a member of the state guard </w:t>
      </w:r>
      <w:r w:rsidRPr="001F2968">
        <w:rPr>
          <w:color w:val="auto"/>
          <w:u w:val="single"/>
        </w:rPr>
        <w:t xml:space="preserve">or the Joint Services Detachment, </w:t>
      </w:r>
      <w:r w:rsidRPr="001F2968">
        <w:rPr>
          <w:color w:val="auto"/>
        </w:rPr>
        <w:t xml:space="preserve">and in lieu of minimum points determining eligibility, this deduction is allowed only if the state guard member completes a minimum of </w:t>
      </w:r>
      <w:r w:rsidRPr="001F2968">
        <w:rPr>
          <w:strike/>
          <w:color w:val="auto"/>
        </w:rPr>
        <w:t xml:space="preserve">sixteen </w:t>
      </w:r>
      <w:r w:rsidRPr="001F2968">
        <w:rPr>
          <w:color w:val="auto"/>
          <w:u w:val="single"/>
        </w:rPr>
        <w:t>one hundred ninety</w:t>
      </w:r>
      <w:r w:rsidRPr="001F2968">
        <w:rPr>
          <w:color w:val="auto"/>
          <w:u w:val="single"/>
        </w:rPr>
        <w:noBreakHyphen/>
        <w:t>two</w:t>
      </w:r>
      <w:r w:rsidRPr="001F2968">
        <w:rPr>
          <w:color w:val="auto"/>
        </w:rPr>
        <w:t xml:space="preserve"> hours of training or drill </w:t>
      </w:r>
      <w:r w:rsidRPr="001F2968">
        <w:rPr>
          <w:strike/>
          <w:color w:val="auto"/>
        </w:rPr>
        <w:t>each month, equating to one hundred ninety</w:t>
      </w:r>
      <w:r w:rsidRPr="001F2968">
        <w:rPr>
          <w:strike/>
          <w:color w:val="auto"/>
        </w:rPr>
        <w:noBreakHyphen/>
        <w:t>two hours</w:t>
      </w:r>
      <w:r w:rsidRPr="001F2968">
        <w:rPr>
          <w:color w:val="auto"/>
        </w:rPr>
        <w:t xml:space="preserve"> a year, and the member’s commanding officer certifies in writing to the member that the member met these requirements.”</w:t>
      </w:r>
    </w:p>
    <w:p w:rsidR="0089287E" w:rsidRPr="001F2968" w:rsidRDefault="0089287E" w:rsidP="0089287E">
      <w:pPr>
        <w:rPr>
          <w:color w:val="auto"/>
        </w:rPr>
      </w:pPr>
      <w:r>
        <w:tab/>
      </w:r>
      <w:r w:rsidRPr="001F2968">
        <w:rPr>
          <w:color w:val="auto"/>
        </w:rPr>
        <w:t>SECTION</w:t>
      </w:r>
      <w:r w:rsidRPr="001F2968">
        <w:rPr>
          <w:color w:val="auto"/>
        </w:rPr>
        <w:tab/>
        <w:t>3.</w:t>
      </w:r>
      <w:r w:rsidRPr="001F2968">
        <w:rPr>
          <w:color w:val="auto"/>
        </w:rPr>
        <w:tab/>
        <w:t>Section 25</w:t>
      </w:r>
      <w:r w:rsidRPr="001F2968">
        <w:rPr>
          <w:color w:val="auto"/>
        </w:rPr>
        <w:noBreakHyphen/>
        <w:t>1</w:t>
      </w:r>
      <w:r w:rsidRPr="001F2968">
        <w:rPr>
          <w:color w:val="auto"/>
        </w:rPr>
        <w:noBreakHyphen/>
        <w:t>635(A) of the 1976 Code is amended to read:</w:t>
      </w:r>
    </w:p>
    <w:p w:rsidR="0089287E" w:rsidRPr="001F2968" w:rsidRDefault="0089287E" w:rsidP="0089287E">
      <w:pPr>
        <w:rPr>
          <w:color w:val="auto"/>
        </w:rPr>
      </w:pPr>
      <w:r w:rsidRPr="001F2968">
        <w:rPr>
          <w:color w:val="auto"/>
        </w:rPr>
        <w:tab/>
        <w:t>“Section 25</w:t>
      </w:r>
      <w:r w:rsidRPr="001F2968">
        <w:rPr>
          <w:color w:val="auto"/>
        </w:rPr>
        <w:noBreakHyphen/>
        <w:t>1</w:t>
      </w:r>
      <w:r w:rsidRPr="001F2968">
        <w:rPr>
          <w:color w:val="auto"/>
        </w:rPr>
        <w:noBreakHyphen/>
        <w:t>635.</w:t>
      </w:r>
      <w:r w:rsidRPr="001F2968">
        <w:rPr>
          <w:color w:val="auto"/>
        </w:rPr>
        <w:tab/>
        <w:t>(A)</w:t>
      </w:r>
      <w:r w:rsidRPr="001F2968">
        <w:rPr>
          <w:color w:val="auto"/>
        </w:rPr>
        <w:tab/>
        <w:t>For purposes of enhancing the readiness of national guard personnel for mobilization or call up for state or federal service, legal assistance attorneys</w:t>
      </w:r>
      <w:r w:rsidRPr="001F2968">
        <w:rPr>
          <w:color w:val="auto"/>
          <w:u w:val="single"/>
        </w:rPr>
        <w:t>, which may include South Carolina State Guard judge advocates or members of the Joint Services Detachment,</w:t>
      </w:r>
      <w:r w:rsidRPr="001F2968">
        <w:rPr>
          <w:color w:val="auto"/>
        </w:rPr>
        <w:t xml:space="preserve">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w:t>
      </w:r>
    </w:p>
    <w:p w:rsidR="0089287E" w:rsidRPr="001F2968" w:rsidRDefault="0089287E" w:rsidP="0089287E">
      <w:pPr>
        <w:rPr>
          <w:color w:val="auto"/>
        </w:rPr>
      </w:pPr>
      <w:r>
        <w:tab/>
      </w:r>
      <w:r w:rsidRPr="001F2968">
        <w:rPr>
          <w:color w:val="auto"/>
        </w:rPr>
        <w:t>SECTION</w:t>
      </w:r>
      <w:r w:rsidRPr="001F2968">
        <w:rPr>
          <w:color w:val="auto"/>
        </w:rPr>
        <w:tab/>
        <w:t>4.</w:t>
      </w:r>
      <w:r w:rsidRPr="001F2968">
        <w:rPr>
          <w:color w:val="auto"/>
        </w:rPr>
        <w:tab/>
        <w:t>Section 25</w:t>
      </w:r>
      <w:r w:rsidRPr="001F2968">
        <w:rPr>
          <w:color w:val="auto"/>
        </w:rPr>
        <w:noBreakHyphen/>
        <w:t>1</w:t>
      </w:r>
      <w:r w:rsidRPr="001F2968">
        <w:rPr>
          <w:color w:val="auto"/>
        </w:rPr>
        <w:noBreakHyphen/>
        <w:t>635(I) of the 1976 Code, as last amended by Act 46 of 2011, is further amended to read:</w:t>
      </w:r>
    </w:p>
    <w:p w:rsidR="0089287E" w:rsidRPr="001F2968" w:rsidRDefault="0089287E" w:rsidP="0089287E">
      <w:pPr>
        <w:rPr>
          <w:color w:val="auto"/>
        </w:rPr>
      </w:pPr>
      <w:r w:rsidRPr="001F2968">
        <w:rPr>
          <w:color w:val="auto"/>
        </w:rPr>
        <w:tab/>
        <w:t>“(I)</w:t>
      </w:r>
      <w:r w:rsidRPr="001F2968">
        <w:rPr>
          <w:color w:val="auto"/>
        </w:rPr>
        <w:tab/>
        <w:t xml:space="preserve">Services provided in the legal assistance program are considered an official function of the national guard and must be provided at no cost to eligible personnel. Legal assistance attorneys, national guard personnel, </w:t>
      </w:r>
      <w:r w:rsidRPr="001F2968">
        <w:rPr>
          <w:color w:val="auto"/>
          <w:u w:val="single"/>
        </w:rPr>
        <w:t>South Carolina State Guard judge advocates or members of the Joint Services Detachment,</w:t>
      </w:r>
      <w:r w:rsidRPr="001F2968">
        <w:rPr>
          <w:color w:val="auto"/>
        </w:rPr>
        <w:t xml:space="preserve">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89287E" w:rsidRPr="001F2968" w:rsidRDefault="0089287E" w:rsidP="0089287E">
      <w:pPr>
        <w:rPr>
          <w:color w:val="auto"/>
        </w:rPr>
      </w:pPr>
      <w:r>
        <w:tab/>
      </w:r>
      <w:r w:rsidRPr="001F2968">
        <w:rPr>
          <w:color w:val="auto"/>
        </w:rPr>
        <w:t>SECTION</w:t>
      </w:r>
      <w:r w:rsidRPr="001F2968">
        <w:rPr>
          <w:color w:val="auto"/>
        </w:rPr>
        <w:tab/>
        <w:t>5.</w:t>
      </w:r>
      <w:r w:rsidRPr="001F2968">
        <w:rPr>
          <w:color w:val="auto"/>
        </w:rPr>
        <w:tab/>
        <w:t>Section 25</w:t>
      </w:r>
      <w:r w:rsidRPr="001F2968">
        <w:rPr>
          <w:color w:val="auto"/>
        </w:rPr>
        <w:noBreakHyphen/>
        <w:t>3</w:t>
      </w:r>
      <w:r w:rsidRPr="001F2968">
        <w:rPr>
          <w:color w:val="auto"/>
        </w:rPr>
        <w:noBreakHyphen/>
        <w:t>20 of the 1976 Code is amended to read:</w:t>
      </w:r>
    </w:p>
    <w:p w:rsidR="0089287E" w:rsidRPr="001F2968" w:rsidRDefault="0089287E" w:rsidP="0089287E">
      <w:pPr>
        <w:rPr>
          <w:color w:val="auto"/>
        </w:rPr>
      </w:pPr>
      <w:r w:rsidRPr="001F2968">
        <w:rPr>
          <w:color w:val="auto"/>
        </w:rPr>
        <w:lastRenderedPageBreak/>
        <w:tab/>
        <w:t>“Section 25</w:t>
      </w:r>
      <w:r w:rsidRPr="001F2968">
        <w:rPr>
          <w:color w:val="auto"/>
        </w:rPr>
        <w:noBreakHyphen/>
        <w:t>3</w:t>
      </w:r>
      <w:r w:rsidRPr="001F2968">
        <w:rPr>
          <w:color w:val="auto"/>
        </w:rPr>
        <w:noBreakHyphen/>
        <w:t>20.</w:t>
      </w:r>
      <w:r w:rsidRPr="001F2968">
        <w:rPr>
          <w:color w:val="auto"/>
        </w:rPr>
        <w:tab/>
        <w:t xml:space="preserve">Whenever </w:t>
      </w:r>
      <w:r w:rsidRPr="001F2968">
        <w:rPr>
          <w:strike/>
          <w:color w:val="auto"/>
        </w:rPr>
        <w:t>any</w:t>
      </w:r>
      <w:r w:rsidRPr="001F2968">
        <w:rPr>
          <w:color w:val="auto"/>
        </w:rPr>
        <w:t xml:space="preserve"> </w:t>
      </w:r>
      <w:r w:rsidRPr="001F2968">
        <w:rPr>
          <w:color w:val="auto"/>
          <w:u w:val="single"/>
        </w:rPr>
        <w:t>a</w:t>
      </w:r>
      <w:r w:rsidRPr="001F2968">
        <w:rPr>
          <w:color w:val="auto"/>
        </w:rPr>
        <w:t xml:space="preserve"> part of the national guard of this State is ordered into federal service </w:t>
      </w:r>
      <w:r w:rsidRPr="001F2968">
        <w:rPr>
          <w:color w:val="auto"/>
          <w:u w:val="single"/>
        </w:rPr>
        <w:t>or is otherwise tasked with duties that cause</w:t>
      </w:r>
      <w:r w:rsidRPr="001F2968">
        <w:rPr>
          <w:color w:val="auto"/>
        </w:rPr>
        <w:t xml:space="preserve"> </w:t>
      </w:r>
      <w:r w:rsidRPr="001F2968">
        <w:rPr>
          <w:strike/>
          <w:color w:val="auto"/>
        </w:rPr>
        <w:t>so as to cause</w:t>
      </w:r>
      <w:r w:rsidRPr="001F2968">
        <w:rPr>
          <w:color w:val="auto"/>
        </w:rPr>
        <w:t xml:space="preserve"> the State to be, in the opinion of the Governor, without proper defense </w:t>
      </w:r>
      <w:r w:rsidRPr="001F2968">
        <w:rPr>
          <w:color w:val="auto"/>
          <w:u w:val="single"/>
        </w:rPr>
        <w:t>or sufficient military resources</w:t>
      </w:r>
      <w:r w:rsidRPr="001F2968">
        <w:rPr>
          <w:color w:val="auto"/>
        </w:rPr>
        <w:t xml:space="preserve">, the Governor may call the South Carolina State Guard </w:t>
      </w:r>
      <w:r w:rsidRPr="001F2968">
        <w:rPr>
          <w:color w:val="auto"/>
          <w:u w:val="single"/>
        </w:rPr>
        <w:t xml:space="preserve">or Joint Services Detachment </w:t>
      </w:r>
      <w:r w:rsidRPr="001F2968">
        <w:rPr>
          <w:color w:val="auto"/>
        </w:rPr>
        <w:t>into state duty.”</w:t>
      </w:r>
    </w:p>
    <w:p w:rsidR="0089287E" w:rsidRPr="001F2968" w:rsidRDefault="0089287E" w:rsidP="0089287E">
      <w:pPr>
        <w:rPr>
          <w:color w:val="auto"/>
        </w:rPr>
      </w:pPr>
      <w:r>
        <w:tab/>
      </w:r>
      <w:r w:rsidRPr="001F2968">
        <w:rPr>
          <w:color w:val="auto"/>
        </w:rPr>
        <w:t>SECTION</w:t>
      </w:r>
      <w:r w:rsidRPr="001F2968">
        <w:rPr>
          <w:color w:val="auto"/>
        </w:rPr>
        <w:tab/>
        <w:t>6.</w:t>
      </w:r>
      <w:r w:rsidRPr="001F2968">
        <w:rPr>
          <w:color w:val="auto"/>
        </w:rPr>
        <w:tab/>
        <w:t>Section 25</w:t>
      </w:r>
      <w:r w:rsidRPr="001F2968">
        <w:rPr>
          <w:color w:val="auto"/>
        </w:rPr>
        <w:noBreakHyphen/>
        <w:t>3</w:t>
      </w:r>
      <w:r w:rsidRPr="001F2968">
        <w:rPr>
          <w:color w:val="auto"/>
        </w:rPr>
        <w:noBreakHyphen/>
        <w:t>130 of the 1976 Code is amended to read:</w:t>
      </w:r>
    </w:p>
    <w:p w:rsidR="0089287E" w:rsidRPr="001F2968" w:rsidRDefault="0089287E" w:rsidP="0089287E">
      <w:pPr>
        <w:rPr>
          <w:color w:val="auto"/>
        </w:rPr>
      </w:pPr>
      <w:r w:rsidRPr="001F2968">
        <w:rPr>
          <w:color w:val="auto"/>
        </w:rPr>
        <w:tab/>
        <w:t>“Section 25</w:t>
      </w:r>
      <w:r w:rsidRPr="001F2968">
        <w:rPr>
          <w:color w:val="auto"/>
        </w:rPr>
        <w:noBreakHyphen/>
        <w:t>3</w:t>
      </w:r>
      <w:r w:rsidRPr="001F2968">
        <w:rPr>
          <w:color w:val="auto"/>
        </w:rPr>
        <w:noBreakHyphen/>
        <w:t>130.</w:t>
      </w:r>
      <w:r w:rsidRPr="001F2968">
        <w:rPr>
          <w:color w:val="auto"/>
        </w:rPr>
        <w:tab/>
        <w:t xml:space="preserve">The Governor may, in case of insurrection, invasion, tumult, riot, breach of the peace or imminent danger </w:t>
      </w:r>
      <w:r w:rsidRPr="001F2968">
        <w:rPr>
          <w:strike/>
          <w:color w:val="auto"/>
        </w:rPr>
        <w:t>thereof</w:t>
      </w:r>
      <w:r w:rsidRPr="001F2968">
        <w:rPr>
          <w:color w:val="auto"/>
        </w:rPr>
        <w:t xml:space="preserve"> </w:t>
      </w:r>
      <w:r w:rsidRPr="001F2968">
        <w:rPr>
          <w:color w:val="auto"/>
          <w:u w:val="single" w:color="000000"/>
        </w:rPr>
        <w:t>of a breach</w:t>
      </w:r>
      <w:r w:rsidRPr="001F2968">
        <w:rPr>
          <w:color w:val="auto"/>
          <w:u w:val="single"/>
        </w:rPr>
        <w:t xml:space="preserve">, </w:t>
      </w:r>
      <w:r w:rsidRPr="001F2968">
        <w:rPr>
          <w:color w:val="auto"/>
          <w:u w:val="single" w:color="000000"/>
        </w:rPr>
        <w:t>a natural or manmade disaster, or local emergency whenever the lives and property of the state’s citizens are threatened, emergency preparedness,</w:t>
      </w:r>
      <w:r w:rsidRPr="001F2968">
        <w:rPr>
          <w:color w:val="auto"/>
        </w:rPr>
        <w:t xml:space="preserve"> or to enforce the laws of this State</w:t>
      </w:r>
      <w:r w:rsidRPr="001F2968">
        <w:rPr>
          <w:color w:val="auto"/>
          <w:u w:val="single" w:color="000000"/>
        </w:rPr>
        <w:t>,</w:t>
      </w:r>
      <w:r w:rsidRPr="001F2968">
        <w:rPr>
          <w:color w:val="auto"/>
        </w:rPr>
        <w:t xml:space="preserve"> order into service any part of the South Carolina State Guard </w:t>
      </w:r>
      <w:r w:rsidRPr="001F2968">
        <w:rPr>
          <w:color w:val="auto"/>
          <w:u w:val="single"/>
        </w:rPr>
        <w:t xml:space="preserve">or Joint Service Detachment </w:t>
      </w:r>
      <w:r w:rsidRPr="001F2968">
        <w:rPr>
          <w:color w:val="auto"/>
        </w:rPr>
        <w:t xml:space="preserve">that </w:t>
      </w:r>
      <w:r w:rsidRPr="001F2968">
        <w:rPr>
          <w:strike/>
          <w:color w:val="auto"/>
        </w:rPr>
        <w:t>he may deem</w:t>
      </w:r>
      <w:r w:rsidRPr="001F2968">
        <w:rPr>
          <w:color w:val="auto"/>
        </w:rPr>
        <w:t xml:space="preserve"> </w:t>
      </w:r>
      <w:r w:rsidRPr="001F2968">
        <w:rPr>
          <w:color w:val="auto"/>
          <w:u w:val="single" w:color="000000"/>
        </w:rPr>
        <w:t>the Governor deems</w:t>
      </w:r>
      <w:r w:rsidRPr="001F2968">
        <w:rPr>
          <w:color w:val="auto"/>
        </w:rPr>
        <w:t xml:space="preserve"> necessary. When the South Carolina State Guard </w:t>
      </w:r>
      <w:r w:rsidRPr="001F2968">
        <w:rPr>
          <w:color w:val="auto"/>
          <w:u w:val="single"/>
        </w:rPr>
        <w:t>or the Joint Services Detachment</w:t>
      </w:r>
      <w:r w:rsidRPr="001F2968">
        <w:rPr>
          <w:color w:val="auto"/>
        </w:rPr>
        <w:t xml:space="preserve"> is on active service, the commanding officer and his subordinates </w:t>
      </w:r>
      <w:r w:rsidRPr="001F2968">
        <w:rPr>
          <w:strike/>
          <w:color w:val="auto"/>
        </w:rPr>
        <w:t>shall</w:t>
      </w:r>
      <w:r w:rsidRPr="001F2968">
        <w:rPr>
          <w:color w:val="auto"/>
        </w:rPr>
        <w:t xml:space="preserve"> </w:t>
      </w:r>
      <w:r w:rsidRPr="001F2968">
        <w:rPr>
          <w:color w:val="auto"/>
          <w:u w:val="single" w:color="000000"/>
        </w:rPr>
        <w:t>must</w:t>
      </w:r>
      <w:r w:rsidRPr="001F2968">
        <w:rPr>
          <w:color w:val="auto"/>
        </w:rPr>
        <w:t xml:space="preserve"> be</w:t>
      </w:r>
      <w:r w:rsidRPr="001F2968">
        <w:rPr>
          <w:strike/>
          <w:color w:val="auto"/>
        </w:rPr>
        <w:t>, and they are hereby,</w:t>
      </w:r>
      <w:r w:rsidRPr="001F2968">
        <w:rPr>
          <w:color w:val="auto"/>
        </w:rPr>
        <w:t xml:space="preserve"> invested with all the authority of</w:t>
      </w:r>
      <w:r w:rsidRPr="001F2968">
        <w:rPr>
          <w:strike/>
          <w:color w:val="auto"/>
        </w:rPr>
        <w:t>,</w:t>
      </w:r>
      <w:r w:rsidRPr="001F2968">
        <w:rPr>
          <w:color w:val="auto"/>
        </w:rPr>
        <w:t xml:space="preserve"> sheriffs and deputy sheriffs in enforcing the laws of this State.”</w:t>
      </w:r>
    </w:p>
    <w:p w:rsidR="0089287E" w:rsidRPr="001F2968" w:rsidRDefault="0089287E" w:rsidP="0089287E">
      <w:pPr>
        <w:rPr>
          <w:color w:val="auto"/>
        </w:rPr>
      </w:pPr>
      <w:r>
        <w:tab/>
      </w:r>
      <w:r w:rsidRPr="001F2968">
        <w:rPr>
          <w:color w:val="auto"/>
        </w:rPr>
        <w:t>SECTION</w:t>
      </w:r>
      <w:r w:rsidRPr="001F2968">
        <w:rPr>
          <w:color w:val="auto"/>
        </w:rPr>
        <w:tab/>
        <w:t>7.</w:t>
      </w:r>
      <w:r w:rsidRPr="001F2968">
        <w:rPr>
          <w:color w:val="auto"/>
        </w:rPr>
        <w:tab/>
        <w:t>Section 25</w:t>
      </w:r>
      <w:r w:rsidRPr="001F2968">
        <w:rPr>
          <w:color w:val="auto"/>
        </w:rPr>
        <w:noBreakHyphen/>
        <w:t>3</w:t>
      </w:r>
      <w:r w:rsidRPr="001F2968">
        <w:rPr>
          <w:color w:val="auto"/>
        </w:rPr>
        <w:noBreakHyphen/>
        <w:t xml:space="preserve">140 of the 1976 Code is amended to read: </w:t>
      </w:r>
    </w:p>
    <w:p w:rsidR="0089287E" w:rsidRPr="001F2968" w:rsidRDefault="0089287E" w:rsidP="0089287E">
      <w:pPr>
        <w:rPr>
          <w:color w:val="auto"/>
        </w:rPr>
      </w:pPr>
      <w:r w:rsidRPr="001F2968">
        <w:rPr>
          <w:color w:val="auto"/>
        </w:rPr>
        <w:tab/>
        <w:t>“Section 25</w:t>
      </w:r>
      <w:r w:rsidRPr="001F2968">
        <w:rPr>
          <w:color w:val="auto"/>
        </w:rPr>
        <w:noBreakHyphen/>
        <w:t>3</w:t>
      </w:r>
      <w:r w:rsidRPr="001F2968">
        <w:rPr>
          <w:color w:val="auto"/>
        </w:rPr>
        <w:noBreakHyphen/>
        <w:t>140.</w:t>
      </w:r>
      <w:r w:rsidRPr="001F2968">
        <w:rPr>
          <w:color w:val="auto"/>
        </w:rPr>
        <w:tab/>
        <w:t xml:space="preserve">When members of the South Carolina State Guard </w:t>
      </w:r>
      <w:r w:rsidRPr="001F2968">
        <w:rPr>
          <w:color w:val="auto"/>
          <w:u w:val="single"/>
        </w:rPr>
        <w:t>or Joint Services Detachment</w:t>
      </w:r>
      <w:r w:rsidRPr="001F2968">
        <w:rPr>
          <w:color w:val="auto"/>
        </w:rPr>
        <w:t xml:space="preserve"> are ordered to active duty by the Governor or by </w:t>
      </w:r>
      <w:r w:rsidRPr="001F2968">
        <w:rPr>
          <w:strike/>
          <w:color w:val="auto"/>
        </w:rPr>
        <w:t>his</w:t>
      </w:r>
      <w:r w:rsidRPr="001F2968">
        <w:rPr>
          <w:color w:val="auto"/>
        </w:rPr>
        <w:t xml:space="preserve"> </w:t>
      </w:r>
      <w:r w:rsidRPr="001F2968">
        <w:rPr>
          <w:color w:val="auto"/>
          <w:u w:val="single" w:color="000000"/>
        </w:rPr>
        <w:t>the Governor’s</w:t>
      </w:r>
      <w:r w:rsidRPr="001F2968">
        <w:rPr>
          <w:color w:val="auto"/>
        </w:rPr>
        <w:t xml:space="preserve"> authority, they </w:t>
      </w:r>
      <w:r w:rsidRPr="001F2968">
        <w:rPr>
          <w:strike/>
          <w:color w:val="auto"/>
        </w:rPr>
        <w:t>shall</w:t>
      </w:r>
      <w:r w:rsidRPr="001F2968">
        <w:rPr>
          <w:color w:val="auto"/>
        </w:rPr>
        <w:t xml:space="preserve"> </w:t>
      </w:r>
      <w:r w:rsidRPr="001F2968">
        <w:rPr>
          <w:color w:val="auto"/>
          <w:u w:val="single" w:color="000000"/>
        </w:rPr>
        <w:t>may</w:t>
      </w:r>
      <w:r w:rsidRPr="001F2968">
        <w:rPr>
          <w:color w:val="auto"/>
        </w:rPr>
        <w:t xml:space="preserve"> receive </w:t>
      </w:r>
      <w:r w:rsidRPr="001F2968">
        <w:rPr>
          <w:strike/>
          <w:color w:val="auto"/>
        </w:rPr>
        <w:t>the pay as specified for officers and enlisted men of the national guard</w:t>
      </w:r>
      <w:r w:rsidRPr="001F2968">
        <w:rPr>
          <w:color w:val="auto"/>
        </w:rPr>
        <w:t xml:space="preserve"> </w:t>
      </w:r>
      <w:r w:rsidRPr="001F2968">
        <w:rPr>
          <w:color w:val="auto"/>
          <w:u w:val="single"/>
        </w:rPr>
        <w:t>a daily stipend or a per diem for reasonable expenses, or both, if approved by the Adjutant General,</w:t>
      </w:r>
      <w:r w:rsidRPr="001F2968">
        <w:rPr>
          <w:color w:val="auto"/>
        </w:rPr>
        <w:t xml:space="preserve"> when called out for </w:t>
      </w:r>
      <w:r w:rsidRPr="001F2968">
        <w:rPr>
          <w:strike/>
          <w:color w:val="auto"/>
        </w:rPr>
        <w:t>such</w:t>
      </w:r>
      <w:r w:rsidRPr="001F2968">
        <w:rPr>
          <w:color w:val="auto"/>
        </w:rPr>
        <w:t xml:space="preserve"> </w:t>
      </w:r>
      <w:r w:rsidRPr="001F2968">
        <w:rPr>
          <w:color w:val="auto"/>
          <w:u w:val="single" w:color="000000"/>
        </w:rPr>
        <w:t>that</w:t>
      </w:r>
      <w:r w:rsidRPr="001F2968">
        <w:rPr>
          <w:color w:val="auto"/>
        </w:rPr>
        <w:t xml:space="preserve"> service.”</w:t>
      </w:r>
    </w:p>
    <w:p w:rsidR="0089287E" w:rsidRPr="001F2968" w:rsidRDefault="0089287E" w:rsidP="0089287E">
      <w:pPr>
        <w:rPr>
          <w:color w:val="auto"/>
        </w:rPr>
      </w:pPr>
      <w:r>
        <w:tab/>
      </w:r>
      <w:r w:rsidRPr="001F2968">
        <w:rPr>
          <w:color w:val="auto"/>
        </w:rPr>
        <w:t>SECTION</w:t>
      </w:r>
      <w:r w:rsidRPr="001F2968">
        <w:rPr>
          <w:color w:val="auto"/>
        </w:rPr>
        <w:tab/>
        <w:t>8.</w:t>
      </w:r>
      <w:r w:rsidRPr="001F2968">
        <w:rPr>
          <w:color w:val="auto"/>
        </w:rPr>
        <w:tab/>
        <w:t xml:space="preserve">This act takes effect </w:t>
      </w:r>
      <w:r w:rsidR="00EF094A">
        <w:rPr>
          <w:color w:val="auto"/>
        </w:rPr>
        <w:t>upon approval by the Governor.</w:t>
      </w:r>
      <w:r w:rsidRPr="001F2968">
        <w:rPr>
          <w:color w:val="auto"/>
        </w:rPr>
        <w:t>/</w:t>
      </w:r>
    </w:p>
    <w:p w:rsidR="0089287E" w:rsidRPr="001F2968" w:rsidRDefault="0089287E" w:rsidP="0089287E">
      <w:pPr>
        <w:rPr>
          <w:snapToGrid w:val="0"/>
          <w:color w:val="auto"/>
        </w:rPr>
      </w:pPr>
      <w:r w:rsidRPr="001F2968">
        <w:rPr>
          <w:snapToGrid w:val="0"/>
          <w:color w:val="auto"/>
        </w:rPr>
        <w:tab/>
        <w:t>Renumber sections to conform.</w:t>
      </w:r>
    </w:p>
    <w:p w:rsidR="0089287E" w:rsidRDefault="0089287E" w:rsidP="0089287E">
      <w:pPr>
        <w:rPr>
          <w:snapToGrid w:val="0"/>
          <w:color w:val="auto"/>
        </w:rPr>
      </w:pPr>
      <w:r w:rsidRPr="001F2968">
        <w:rPr>
          <w:snapToGrid w:val="0"/>
          <w:color w:val="auto"/>
        </w:rPr>
        <w:tab/>
        <w:t>Amend title to conform.</w:t>
      </w:r>
    </w:p>
    <w:p w:rsidR="0089287E" w:rsidRDefault="0089287E" w:rsidP="0089287E">
      <w:pPr>
        <w:rPr>
          <w:snapToGrid w:val="0"/>
          <w:color w:val="auto"/>
        </w:rPr>
      </w:pPr>
    </w:p>
    <w:p w:rsidR="0089287E" w:rsidRPr="0089287E" w:rsidRDefault="0089287E" w:rsidP="0089287E">
      <w:pPr>
        <w:pStyle w:val="Header"/>
        <w:jc w:val="center"/>
        <w:rPr>
          <w:b/>
          <w:bCs/>
          <w:color w:val="auto"/>
          <w:szCs w:val="22"/>
        </w:rPr>
      </w:pPr>
      <w:r w:rsidRPr="0089287E">
        <w:rPr>
          <w:b/>
          <w:bCs/>
          <w:color w:val="auto"/>
          <w:szCs w:val="22"/>
        </w:rPr>
        <w:t>Motion Under Rule 26B Waived</w:t>
      </w:r>
    </w:p>
    <w:p w:rsidR="0089287E" w:rsidRPr="0089287E" w:rsidRDefault="0089287E" w:rsidP="0089287E">
      <w:pPr>
        <w:pStyle w:val="Header"/>
        <w:rPr>
          <w:color w:val="auto"/>
          <w:szCs w:val="22"/>
        </w:rPr>
      </w:pPr>
      <w:r w:rsidRPr="0089287E">
        <w:rPr>
          <w:color w:val="auto"/>
          <w:szCs w:val="22"/>
        </w:rPr>
        <w:tab/>
        <w:t>Senator MARTIN asked unanimous consent to make a motion to waive the provisions of Rule 26B in order to allow amendments to be considered on third reading.</w:t>
      </w:r>
    </w:p>
    <w:p w:rsidR="0089287E" w:rsidRPr="0089287E" w:rsidRDefault="0089287E" w:rsidP="0089287E">
      <w:pPr>
        <w:pStyle w:val="Header"/>
        <w:rPr>
          <w:color w:val="auto"/>
          <w:szCs w:val="22"/>
        </w:rPr>
      </w:pPr>
      <w:r w:rsidRPr="0089287E">
        <w:rPr>
          <w:color w:val="auto"/>
          <w:szCs w:val="22"/>
        </w:rPr>
        <w:tab/>
        <w:t>There was no objection.</w:t>
      </w:r>
    </w:p>
    <w:p w:rsidR="0089287E" w:rsidRDefault="0089287E" w:rsidP="0089287E">
      <w:pPr>
        <w:rPr>
          <w:snapToGrid w:val="0"/>
        </w:rPr>
      </w:pPr>
    </w:p>
    <w:p w:rsidR="0089287E" w:rsidRPr="0089287E" w:rsidRDefault="0089287E" w:rsidP="0089287E">
      <w:pPr>
        <w:pStyle w:val="Header"/>
        <w:rPr>
          <w:bCs/>
          <w:color w:val="auto"/>
          <w:szCs w:val="22"/>
        </w:rPr>
      </w:pPr>
      <w:r w:rsidRPr="0063614E">
        <w:rPr>
          <w:bCs/>
          <w:color w:val="7030A0"/>
          <w:szCs w:val="22"/>
        </w:rPr>
        <w:tab/>
      </w:r>
      <w:r>
        <w:rPr>
          <w:bCs/>
          <w:color w:val="auto"/>
          <w:szCs w:val="22"/>
        </w:rPr>
        <w:t>Senator GOLDFINCH</w:t>
      </w:r>
      <w:r w:rsidRPr="0089287E">
        <w:rPr>
          <w:bCs/>
          <w:color w:val="auto"/>
          <w:szCs w:val="22"/>
        </w:rPr>
        <w:t xml:space="preserve"> explained the amendment.</w:t>
      </w:r>
    </w:p>
    <w:p w:rsidR="00513D5B" w:rsidRDefault="0089287E" w:rsidP="0089287E">
      <w:pPr>
        <w:pStyle w:val="Header"/>
        <w:rPr>
          <w:bCs/>
          <w:color w:val="auto"/>
          <w:szCs w:val="22"/>
        </w:rPr>
      </w:pPr>
      <w:r>
        <w:rPr>
          <w:bCs/>
          <w:color w:val="auto"/>
          <w:szCs w:val="22"/>
        </w:rPr>
        <w:tab/>
      </w:r>
    </w:p>
    <w:p w:rsidR="0089287E" w:rsidRDefault="00513D5B" w:rsidP="0089287E">
      <w:pPr>
        <w:pStyle w:val="Header"/>
        <w:rPr>
          <w:bCs/>
          <w:color w:val="auto"/>
          <w:szCs w:val="22"/>
        </w:rPr>
      </w:pPr>
      <w:r>
        <w:rPr>
          <w:bCs/>
          <w:color w:val="auto"/>
          <w:szCs w:val="22"/>
        </w:rPr>
        <w:tab/>
      </w:r>
      <w:r w:rsidR="0089287E" w:rsidRPr="0089287E">
        <w:rPr>
          <w:bCs/>
          <w:color w:val="auto"/>
          <w:szCs w:val="22"/>
        </w:rPr>
        <w:t>The amendment was adopted.</w:t>
      </w:r>
    </w:p>
    <w:p w:rsidR="001B5968" w:rsidRDefault="001B5968" w:rsidP="0089287E">
      <w:pPr>
        <w:pStyle w:val="Header"/>
        <w:rPr>
          <w:bCs/>
          <w:color w:val="auto"/>
          <w:szCs w:val="22"/>
        </w:rPr>
      </w:pPr>
    </w:p>
    <w:p w:rsidR="001B5968" w:rsidRDefault="001B5968" w:rsidP="0089287E">
      <w:pPr>
        <w:pStyle w:val="Header"/>
        <w:rPr>
          <w:bCs/>
          <w:color w:val="auto"/>
          <w:szCs w:val="22"/>
        </w:rPr>
      </w:pPr>
      <w:r>
        <w:rPr>
          <w:bCs/>
          <w:color w:val="auto"/>
          <w:szCs w:val="22"/>
        </w:rPr>
        <w:tab/>
        <w:t>The question then was third reading of the Bill.</w:t>
      </w:r>
    </w:p>
    <w:p w:rsidR="00513D5B" w:rsidRDefault="00513D5B" w:rsidP="0089287E">
      <w:pPr>
        <w:pStyle w:val="Header"/>
        <w:rPr>
          <w:bCs/>
          <w:color w:val="auto"/>
          <w:szCs w:val="22"/>
        </w:rPr>
      </w:pPr>
    </w:p>
    <w:p w:rsidR="0089287E" w:rsidRDefault="0089287E" w:rsidP="0089287E">
      <w:pPr>
        <w:pStyle w:val="Header"/>
        <w:rPr>
          <w:bCs/>
          <w:color w:val="auto"/>
          <w:szCs w:val="22"/>
        </w:rPr>
      </w:pPr>
      <w:r>
        <w:rPr>
          <w:bCs/>
          <w:color w:val="auto"/>
          <w:szCs w:val="22"/>
        </w:rPr>
        <w:tab/>
      </w:r>
      <w:r w:rsidRPr="0089287E">
        <w:rPr>
          <w:bCs/>
          <w:color w:val="auto"/>
          <w:szCs w:val="22"/>
        </w:rPr>
        <w:t>The "ayes" and "nays" were demanded and taken, resulting as follows:</w:t>
      </w:r>
    </w:p>
    <w:p w:rsidR="0089287E" w:rsidRPr="0089287E" w:rsidRDefault="0089287E" w:rsidP="0089287E">
      <w:pPr>
        <w:pStyle w:val="Header"/>
        <w:jc w:val="center"/>
        <w:rPr>
          <w:b/>
          <w:bCs/>
          <w:color w:val="auto"/>
          <w:szCs w:val="22"/>
        </w:rPr>
      </w:pPr>
      <w:r w:rsidRPr="0089287E">
        <w:rPr>
          <w:b/>
          <w:bCs/>
          <w:color w:val="auto"/>
          <w:szCs w:val="22"/>
        </w:rPr>
        <w:t>Ayes 37; Nays 0; Present 1</w:t>
      </w:r>
    </w:p>
    <w:p w:rsidR="0089287E" w:rsidRDefault="0089287E" w:rsidP="0089287E">
      <w:pPr>
        <w:pStyle w:val="Header"/>
        <w:rPr>
          <w:bCs/>
          <w:color w:val="auto"/>
          <w:szCs w:val="22"/>
        </w:rPr>
      </w:pP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287E">
        <w:rPr>
          <w:b/>
          <w:bCs/>
          <w:color w:val="auto"/>
          <w:szCs w:val="22"/>
        </w:rPr>
        <w:t>AYES</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Alexander</w:t>
      </w:r>
      <w:r>
        <w:rPr>
          <w:bCs/>
          <w:color w:val="auto"/>
          <w:szCs w:val="22"/>
        </w:rPr>
        <w:tab/>
      </w:r>
      <w:r w:rsidRPr="0089287E">
        <w:rPr>
          <w:bCs/>
          <w:color w:val="auto"/>
          <w:szCs w:val="22"/>
        </w:rPr>
        <w:t>Allen</w:t>
      </w:r>
      <w:r>
        <w:rPr>
          <w:bCs/>
          <w:color w:val="auto"/>
          <w:szCs w:val="22"/>
        </w:rPr>
        <w:tab/>
      </w:r>
      <w:r w:rsidRPr="0089287E">
        <w:rPr>
          <w:bCs/>
          <w:color w:val="auto"/>
          <w:szCs w:val="22"/>
        </w:rPr>
        <w:t>Bennett</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Campbell</w:t>
      </w:r>
      <w:r>
        <w:rPr>
          <w:bCs/>
          <w:color w:val="auto"/>
          <w:szCs w:val="22"/>
        </w:rPr>
        <w:tab/>
      </w:r>
      <w:r w:rsidRPr="0089287E">
        <w:rPr>
          <w:bCs/>
          <w:color w:val="auto"/>
          <w:szCs w:val="22"/>
        </w:rPr>
        <w:t>Campsen</w:t>
      </w:r>
      <w:r>
        <w:rPr>
          <w:bCs/>
          <w:color w:val="auto"/>
          <w:szCs w:val="22"/>
        </w:rPr>
        <w:tab/>
      </w:r>
      <w:r w:rsidRPr="0089287E">
        <w:rPr>
          <w:bCs/>
          <w:color w:val="auto"/>
          <w:szCs w:val="22"/>
        </w:rPr>
        <w:t>Climer</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Corbin</w:t>
      </w:r>
      <w:r>
        <w:rPr>
          <w:bCs/>
          <w:color w:val="auto"/>
          <w:szCs w:val="22"/>
        </w:rPr>
        <w:tab/>
      </w:r>
      <w:r w:rsidRPr="0089287E">
        <w:rPr>
          <w:bCs/>
          <w:color w:val="auto"/>
          <w:szCs w:val="22"/>
        </w:rPr>
        <w:t>Courson</w:t>
      </w:r>
      <w:r>
        <w:rPr>
          <w:bCs/>
          <w:color w:val="auto"/>
          <w:szCs w:val="22"/>
        </w:rPr>
        <w:tab/>
      </w:r>
      <w:r w:rsidRPr="0089287E">
        <w:rPr>
          <w:bCs/>
          <w:color w:val="auto"/>
          <w:szCs w:val="22"/>
        </w:rPr>
        <w:t>Cromer</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Davis</w:t>
      </w:r>
      <w:r>
        <w:rPr>
          <w:bCs/>
          <w:color w:val="auto"/>
          <w:szCs w:val="22"/>
        </w:rPr>
        <w:tab/>
      </w:r>
      <w:r w:rsidRPr="0089287E">
        <w:rPr>
          <w:bCs/>
          <w:color w:val="auto"/>
          <w:szCs w:val="22"/>
        </w:rPr>
        <w:t>Gambrell</w:t>
      </w:r>
      <w:r>
        <w:rPr>
          <w:bCs/>
          <w:color w:val="auto"/>
          <w:szCs w:val="22"/>
        </w:rPr>
        <w:tab/>
      </w:r>
      <w:r w:rsidRPr="0089287E">
        <w:rPr>
          <w:bCs/>
          <w:color w:val="auto"/>
          <w:szCs w:val="22"/>
        </w:rPr>
        <w:t>Goldfinch</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Gregory</w:t>
      </w:r>
      <w:r>
        <w:rPr>
          <w:bCs/>
          <w:color w:val="auto"/>
          <w:szCs w:val="22"/>
        </w:rPr>
        <w:tab/>
      </w:r>
      <w:r w:rsidRPr="0089287E">
        <w:rPr>
          <w:bCs/>
          <w:color w:val="auto"/>
          <w:szCs w:val="22"/>
        </w:rPr>
        <w:t>Grooms</w:t>
      </w:r>
      <w:r>
        <w:rPr>
          <w:bCs/>
          <w:color w:val="auto"/>
          <w:szCs w:val="22"/>
        </w:rPr>
        <w:tab/>
      </w:r>
      <w:r w:rsidRPr="0089287E">
        <w:rPr>
          <w:bCs/>
          <w:color w:val="auto"/>
          <w:szCs w:val="22"/>
        </w:rPr>
        <w:t>Hembree</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Hutto</w:t>
      </w:r>
      <w:r>
        <w:rPr>
          <w:bCs/>
          <w:color w:val="auto"/>
          <w:szCs w:val="22"/>
        </w:rPr>
        <w:tab/>
      </w:r>
      <w:r w:rsidRPr="0089287E">
        <w:rPr>
          <w:bCs/>
          <w:color w:val="auto"/>
          <w:szCs w:val="22"/>
        </w:rPr>
        <w:t>Johnson</w:t>
      </w:r>
      <w:r>
        <w:rPr>
          <w:bCs/>
          <w:color w:val="auto"/>
          <w:szCs w:val="22"/>
        </w:rPr>
        <w:tab/>
      </w:r>
      <w:r w:rsidRPr="0089287E">
        <w:rPr>
          <w:bCs/>
          <w:color w:val="auto"/>
          <w:szCs w:val="22"/>
        </w:rPr>
        <w:t>Kimpson</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Leatherman</w:t>
      </w:r>
      <w:r>
        <w:rPr>
          <w:bCs/>
          <w:color w:val="auto"/>
          <w:szCs w:val="22"/>
        </w:rPr>
        <w:tab/>
      </w:r>
      <w:r w:rsidRPr="0089287E">
        <w:rPr>
          <w:bCs/>
          <w:color w:val="auto"/>
          <w:szCs w:val="22"/>
        </w:rPr>
        <w:t>Martin</w:t>
      </w:r>
      <w:r>
        <w:rPr>
          <w:bCs/>
          <w:color w:val="auto"/>
          <w:szCs w:val="22"/>
        </w:rPr>
        <w:tab/>
      </w:r>
      <w:r w:rsidRPr="0089287E">
        <w:rPr>
          <w:bCs/>
          <w:color w:val="auto"/>
          <w:szCs w:val="22"/>
        </w:rPr>
        <w:t>Massey</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i/>
          <w:color w:val="auto"/>
          <w:szCs w:val="22"/>
        </w:rPr>
        <w:t>Matthews, John</w:t>
      </w:r>
      <w:r>
        <w:rPr>
          <w:bCs/>
          <w:i/>
          <w:color w:val="auto"/>
          <w:szCs w:val="22"/>
        </w:rPr>
        <w:tab/>
      </w:r>
      <w:r w:rsidRPr="0089287E">
        <w:rPr>
          <w:bCs/>
          <w:color w:val="auto"/>
          <w:szCs w:val="22"/>
        </w:rPr>
        <w:t>McElveen</w:t>
      </w:r>
      <w:r>
        <w:rPr>
          <w:bCs/>
          <w:color w:val="auto"/>
          <w:szCs w:val="22"/>
        </w:rPr>
        <w:tab/>
      </w:r>
      <w:r w:rsidRPr="0089287E">
        <w:rPr>
          <w:bCs/>
          <w:color w:val="auto"/>
          <w:szCs w:val="22"/>
        </w:rPr>
        <w:t>McLeod</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Nicholson</w:t>
      </w:r>
      <w:r>
        <w:rPr>
          <w:bCs/>
          <w:color w:val="auto"/>
          <w:szCs w:val="22"/>
        </w:rPr>
        <w:tab/>
      </w:r>
      <w:r w:rsidRPr="0089287E">
        <w:rPr>
          <w:bCs/>
          <w:color w:val="auto"/>
          <w:szCs w:val="22"/>
        </w:rPr>
        <w:t>Peeler</w:t>
      </w:r>
      <w:r>
        <w:rPr>
          <w:bCs/>
          <w:color w:val="auto"/>
          <w:szCs w:val="22"/>
        </w:rPr>
        <w:tab/>
      </w:r>
      <w:r w:rsidRPr="0089287E">
        <w:rPr>
          <w:bCs/>
          <w:color w:val="auto"/>
          <w:szCs w:val="22"/>
        </w:rPr>
        <w:t>Rankin</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Reese</w:t>
      </w:r>
      <w:r>
        <w:rPr>
          <w:bCs/>
          <w:color w:val="auto"/>
          <w:szCs w:val="22"/>
        </w:rPr>
        <w:tab/>
      </w:r>
      <w:r w:rsidRPr="0089287E">
        <w:rPr>
          <w:bCs/>
          <w:color w:val="auto"/>
          <w:szCs w:val="22"/>
        </w:rPr>
        <w:t>Rice</w:t>
      </w:r>
      <w:r>
        <w:rPr>
          <w:bCs/>
          <w:color w:val="auto"/>
          <w:szCs w:val="22"/>
        </w:rPr>
        <w:tab/>
      </w:r>
      <w:r w:rsidRPr="0089287E">
        <w:rPr>
          <w:bCs/>
          <w:color w:val="auto"/>
          <w:szCs w:val="22"/>
        </w:rPr>
        <w:t>Sabb</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Senn</w:t>
      </w:r>
      <w:r>
        <w:rPr>
          <w:bCs/>
          <w:color w:val="auto"/>
          <w:szCs w:val="22"/>
        </w:rPr>
        <w:tab/>
      </w:r>
      <w:r w:rsidRPr="0089287E">
        <w:rPr>
          <w:bCs/>
          <w:color w:val="auto"/>
          <w:szCs w:val="22"/>
        </w:rPr>
        <w:t>Shealy</w:t>
      </w:r>
      <w:r>
        <w:rPr>
          <w:bCs/>
          <w:color w:val="auto"/>
          <w:szCs w:val="22"/>
        </w:rPr>
        <w:tab/>
      </w:r>
      <w:r w:rsidRPr="0089287E">
        <w:rPr>
          <w:bCs/>
          <w:color w:val="auto"/>
          <w:szCs w:val="22"/>
        </w:rPr>
        <w:t>Sheheen</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Talley</w:t>
      </w:r>
      <w:r>
        <w:rPr>
          <w:bCs/>
          <w:color w:val="auto"/>
          <w:szCs w:val="22"/>
        </w:rPr>
        <w:tab/>
      </w:r>
      <w:r w:rsidRPr="0089287E">
        <w:rPr>
          <w:bCs/>
          <w:color w:val="auto"/>
          <w:szCs w:val="22"/>
        </w:rPr>
        <w:t>Timmons</w:t>
      </w:r>
      <w:r>
        <w:rPr>
          <w:bCs/>
          <w:color w:val="auto"/>
          <w:szCs w:val="22"/>
        </w:rPr>
        <w:tab/>
      </w:r>
      <w:r w:rsidRPr="0089287E">
        <w:rPr>
          <w:bCs/>
          <w:color w:val="auto"/>
          <w:szCs w:val="22"/>
        </w:rPr>
        <w:t>Turner</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Young</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9287E" w:rsidRP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9287E">
        <w:rPr>
          <w:b/>
          <w:bCs/>
          <w:color w:val="auto"/>
          <w:szCs w:val="22"/>
        </w:rPr>
        <w:t>Total--37</w:t>
      </w:r>
    </w:p>
    <w:p w:rsidR="0089287E" w:rsidRPr="0089287E" w:rsidRDefault="0089287E" w:rsidP="0089287E">
      <w:pPr>
        <w:pStyle w:val="Header"/>
        <w:tabs>
          <w:tab w:val="clear" w:pos="8640"/>
          <w:tab w:val="left" w:pos="4320"/>
        </w:tabs>
        <w:rPr>
          <w:bCs/>
          <w:color w:val="auto"/>
          <w:szCs w:val="22"/>
        </w:rPr>
      </w:pP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287E">
        <w:rPr>
          <w:b/>
          <w:bCs/>
          <w:color w:val="auto"/>
          <w:szCs w:val="22"/>
        </w:rPr>
        <w:t>NAYS</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9287E" w:rsidRP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287E">
        <w:rPr>
          <w:b/>
          <w:bCs/>
          <w:color w:val="auto"/>
          <w:szCs w:val="22"/>
        </w:rPr>
        <w:t>Total--0</w:t>
      </w:r>
    </w:p>
    <w:p w:rsidR="0089287E" w:rsidRPr="0089287E" w:rsidRDefault="0089287E" w:rsidP="0089287E">
      <w:pPr>
        <w:pStyle w:val="Header"/>
        <w:tabs>
          <w:tab w:val="clear" w:pos="8640"/>
          <w:tab w:val="left" w:pos="4320"/>
        </w:tabs>
        <w:rPr>
          <w:bCs/>
          <w:color w:val="auto"/>
          <w:szCs w:val="22"/>
        </w:rPr>
      </w:pP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9287E">
        <w:rPr>
          <w:b/>
          <w:bCs/>
          <w:color w:val="auto"/>
          <w:szCs w:val="22"/>
        </w:rPr>
        <w:t>PRESENT</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9287E">
        <w:rPr>
          <w:bCs/>
          <w:color w:val="auto"/>
          <w:szCs w:val="22"/>
        </w:rPr>
        <w:t>Scott</w:t>
      </w:r>
    </w:p>
    <w:p w:rsid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9287E" w:rsidRPr="0089287E" w:rsidRDefault="0089287E" w:rsidP="0089287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9287E">
        <w:rPr>
          <w:b/>
          <w:bCs/>
          <w:color w:val="auto"/>
          <w:szCs w:val="22"/>
        </w:rPr>
        <w:t>Total--1</w:t>
      </w:r>
    </w:p>
    <w:p w:rsidR="0089287E" w:rsidRPr="0089287E" w:rsidRDefault="0089287E" w:rsidP="0089287E">
      <w:pPr>
        <w:pStyle w:val="Header"/>
        <w:tabs>
          <w:tab w:val="clear" w:pos="8640"/>
          <w:tab w:val="left" w:pos="4320"/>
        </w:tabs>
        <w:rPr>
          <w:bCs/>
          <w:color w:val="auto"/>
          <w:szCs w:val="22"/>
        </w:rPr>
      </w:pPr>
    </w:p>
    <w:p w:rsidR="0089287E" w:rsidRPr="0089287E" w:rsidRDefault="0089287E" w:rsidP="0089287E">
      <w:pPr>
        <w:pStyle w:val="Header"/>
        <w:rPr>
          <w:bCs/>
          <w:color w:val="auto"/>
          <w:szCs w:val="22"/>
        </w:rPr>
      </w:pPr>
      <w:r w:rsidRPr="0089287E">
        <w:rPr>
          <w:bCs/>
          <w:color w:val="auto"/>
          <w:szCs w:val="22"/>
        </w:rPr>
        <w:tab/>
        <w:t>The Bill was read third time, passed and ordered sent to the House of Representatives with amendments.</w:t>
      </w:r>
    </w:p>
    <w:p w:rsidR="0089287E" w:rsidRPr="0089287E" w:rsidRDefault="0089287E" w:rsidP="006F4913">
      <w:pPr>
        <w:suppressAutoHyphens/>
        <w:outlineLvl w:val="0"/>
        <w:rPr>
          <w:color w:val="auto"/>
        </w:rPr>
      </w:pPr>
    </w:p>
    <w:p w:rsidR="0089287E" w:rsidRPr="0089287E" w:rsidRDefault="0089287E" w:rsidP="0089287E">
      <w:pPr>
        <w:jc w:val="center"/>
        <w:rPr>
          <w:b/>
          <w:color w:val="auto"/>
          <w:szCs w:val="22"/>
        </w:rPr>
      </w:pPr>
      <w:r w:rsidRPr="0089287E">
        <w:rPr>
          <w:b/>
          <w:color w:val="auto"/>
          <w:szCs w:val="22"/>
        </w:rPr>
        <w:t>READ THE THIRD TIME</w:t>
      </w:r>
    </w:p>
    <w:p w:rsidR="0089287E" w:rsidRPr="0089287E" w:rsidRDefault="0089287E" w:rsidP="0089287E">
      <w:pPr>
        <w:jc w:val="center"/>
        <w:rPr>
          <w:b/>
          <w:color w:val="auto"/>
          <w:szCs w:val="22"/>
        </w:rPr>
      </w:pPr>
      <w:r w:rsidRPr="0089287E">
        <w:rPr>
          <w:b/>
          <w:color w:val="auto"/>
          <w:szCs w:val="22"/>
        </w:rPr>
        <w:t>SENT TO THE HOUSE</w:t>
      </w:r>
    </w:p>
    <w:p w:rsidR="0089287E" w:rsidRPr="006F4913" w:rsidRDefault="0089287E" w:rsidP="0089287E">
      <w:pPr>
        <w:pStyle w:val="Header"/>
        <w:tabs>
          <w:tab w:val="left" w:pos="4320"/>
        </w:tabs>
        <w:rPr>
          <w:color w:val="auto"/>
          <w:szCs w:val="22"/>
        </w:rPr>
      </w:pPr>
      <w:r w:rsidRPr="006F4913">
        <w:rPr>
          <w:b/>
          <w:color w:val="auto"/>
          <w:szCs w:val="22"/>
        </w:rPr>
        <w:tab/>
      </w:r>
      <w:r w:rsidRPr="006F4913">
        <w:rPr>
          <w:color w:val="auto"/>
          <w:szCs w:val="22"/>
        </w:rPr>
        <w:t xml:space="preserve">The following Bills </w:t>
      </w:r>
      <w:r>
        <w:rPr>
          <w:color w:val="auto"/>
          <w:szCs w:val="22"/>
        </w:rPr>
        <w:t xml:space="preserve">and Resolution </w:t>
      </w:r>
      <w:r w:rsidRPr="006F4913">
        <w:rPr>
          <w:color w:val="auto"/>
          <w:szCs w:val="22"/>
        </w:rPr>
        <w:t>were read the third time and ordered sent to the House of Representatives:</w:t>
      </w:r>
    </w:p>
    <w:p w:rsidR="006F4913" w:rsidRPr="00572A02" w:rsidRDefault="006F4913" w:rsidP="006F4913">
      <w:pPr>
        <w:suppressAutoHyphens/>
      </w:pPr>
      <w:r>
        <w:rPr>
          <w:color w:val="7030A0"/>
          <w:szCs w:val="22"/>
        </w:rPr>
        <w:tab/>
      </w:r>
      <w:r w:rsidRPr="00572A02">
        <w:t>S. 402</w:t>
      </w:r>
      <w:r w:rsidRPr="00572A02">
        <w:fldChar w:fldCharType="begin"/>
      </w:r>
      <w:r w:rsidRPr="00572A02">
        <w:instrText xml:space="preserve"> XE </w:instrText>
      </w:r>
      <w:r>
        <w:instrText>“</w:instrText>
      </w:r>
      <w:r w:rsidRPr="00572A02">
        <w:instrText>S. 402</w:instrText>
      </w:r>
      <w:r>
        <w:instrText>”</w:instrText>
      </w:r>
      <w:r w:rsidRPr="00572A02">
        <w:instrText xml:space="preserve"> \b </w:instrText>
      </w:r>
      <w:r w:rsidRPr="00572A02">
        <w:fldChar w:fldCharType="end"/>
      </w:r>
      <w:r w:rsidRPr="00572A02">
        <w:t xml:space="preserve"> -- Senator Massey:  </w:t>
      </w:r>
      <w:r w:rsidRPr="00572A02">
        <w:rPr>
          <w:szCs w:val="30"/>
        </w:rPr>
        <w:t xml:space="preserve">A BILL </w:t>
      </w:r>
      <w:r w:rsidRPr="00572A02">
        <w:t xml:space="preserve">TO AMEND SECTION 50-9-525(A) OF THE 1976 CODE, RELATING TO DISABILITY LICENSES FOR HUNTING AND FISHING, TO </w:t>
      </w:r>
      <w:r w:rsidRPr="00572A02">
        <w:lastRenderedPageBreak/>
        <w:t>ALLOW RESIDENTS RECEIVING BENEFITS FROM A STATE RETIREMENT SYSTEM TO OBTAIN A THREE YEAR COMBINATION OR FISHING LICENSE AT NO COST.</w:t>
      </w:r>
    </w:p>
    <w:p w:rsidR="006F4913" w:rsidRDefault="006F4913" w:rsidP="006F4913">
      <w:pPr>
        <w:pStyle w:val="Header"/>
        <w:tabs>
          <w:tab w:val="left" w:pos="4320"/>
        </w:tabs>
        <w:rPr>
          <w:color w:val="7030A0"/>
          <w:szCs w:val="22"/>
        </w:rPr>
      </w:pPr>
    </w:p>
    <w:p w:rsidR="006F4913" w:rsidRPr="00B37967" w:rsidRDefault="006F4913" w:rsidP="006F4913">
      <w:pPr>
        <w:suppressAutoHyphens/>
      </w:pPr>
      <w:r>
        <w:rPr>
          <w:color w:val="7030A0"/>
          <w:szCs w:val="22"/>
        </w:rPr>
        <w:tab/>
      </w:r>
      <w:r w:rsidRPr="00B37967">
        <w:t>S. 443</w:t>
      </w:r>
      <w:r w:rsidRPr="00B37967">
        <w:fldChar w:fldCharType="begin"/>
      </w:r>
      <w:r w:rsidRPr="00B37967">
        <w:instrText xml:space="preserve"> XE </w:instrText>
      </w:r>
      <w:r>
        <w:instrText>“</w:instrText>
      </w:r>
      <w:r w:rsidRPr="00B37967">
        <w:instrText>S. 443</w:instrText>
      </w:r>
      <w:r>
        <w:instrText>”</w:instrText>
      </w:r>
      <w:r w:rsidRPr="00B37967">
        <w:instrText xml:space="preserve"> \b </w:instrText>
      </w:r>
      <w:r w:rsidRPr="00B37967">
        <w:fldChar w:fldCharType="end"/>
      </w:r>
      <w:r w:rsidRPr="00B37967">
        <w:t xml:space="preserve"> -- Senators Campsen, Young, McElveen, Williams and Corbin:  </w:t>
      </w:r>
      <w:r w:rsidRPr="00B37967">
        <w:rPr>
          <w:szCs w:val="30"/>
        </w:rPr>
        <w:t xml:space="preserve">A BILL </w:t>
      </w:r>
      <w:r w:rsidRPr="00B37967">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w:t>
      </w:r>
      <w:r w:rsidR="00513D5B">
        <w:t>ARTICLE 4, CHAPTER 11, TITLE 50</w:t>
      </w:r>
      <w:r w:rsidRPr="00B37967">
        <w:t xml:space="preserve">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w:t>
      </w:r>
      <w:r w:rsidRPr="00B37967">
        <w:lastRenderedPageBreak/>
        <w:t>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6F4913" w:rsidRDefault="006F4913" w:rsidP="006F4913">
      <w:pPr>
        <w:pStyle w:val="Header"/>
        <w:tabs>
          <w:tab w:val="left" w:pos="4320"/>
        </w:tabs>
        <w:rPr>
          <w:color w:val="7030A0"/>
          <w:szCs w:val="22"/>
        </w:rPr>
      </w:pPr>
    </w:p>
    <w:p w:rsidR="006F4913" w:rsidRPr="00430360" w:rsidRDefault="006F4913" w:rsidP="006F4913">
      <w:pPr>
        <w:suppressAutoHyphens/>
      </w:pPr>
      <w:r>
        <w:rPr>
          <w:color w:val="7030A0"/>
          <w:szCs w:val="22"/>
        </w:rPr>
        <w:tab/>
      </w:r>
      <w:r w:rsidRPr="00430360">
        <w:t>S. 279</w:t>
      </w:r>
      <w:r w:rsidRPr="00430360">
        <w:fldChar w:fldCharType="begin"/>
      </w:r>
      <w:r w:rsidRPr="00430360">
        <w:instrText xml:space="preserve"> XE </w:instrText>
      </w:r>
      <w:r>
        <w:instrText>“</w:instrText>
      </w:r>
      <w:r w:rsidRPr="00430360">
        <w:instrText>S. 279</w:instrText>
      </w:r>
      <w:r>
        <w:instrText>”</w:instrText>
      </w:r>
      <w:r w:rsidRPr="00430360">
        <w:instrText xml:space="preserve"> \b </w:instrText>
      </w:r>
      <w:r w:rsidRPr="00430360">
        <w:fldChar w:fldCharType="end"/>
      </w:r>
      <w:r w:rsidRPr="00430360">
        <w:t xml:space="preserve"> -- Senator Alexander:  </w:t>
      </w:r>
      <w:r w:rsidRPr="00430360">
        <w:rPr>
          <w:szCs w:val="30"/>
        </w:rPr>
        <w:t xml:space="preserve">A BILL </w:t>
      </w:r>
      <w:r w:rsidRPr="00430360">
        <w:t xml:space="preserve">TO ENACT THE </w:t>
      </w:r>
      <w:r>
        <w:t>“</w:t>
      </w:r>
      <w:r w:rsidRPr="00430360">
        <w:t>APPRAISAL MANAGEMENT COMPANY REGISTRATION ACT</w:t>
      </w:r>
      <w:r>
        <w:t>”</w:t>
      </w:r>
      <w:r w:rsidRPr="00430360">
        <w:t xml:space="preserve">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430360">
        <w:noBreakHyphen/>
        <w:t>60</w:t>
      </w:r>
      <w:r w:rsidRPr="00430360">
        <w:noBreakHyphen/>
        <w:t xml:space="preserve">10(B), RELATING TO THE SOUTH CAROLINA REAL ESTATE APPRAISERS BOARD, TO PROVIDE FOR EIGHT MEMBERS TO INCLUDE ONE MEMBER REPRESENTING AN APPRAISAL MANAGEMENT COMPANY; AND TO REDESIGNATE CHAPTER 60, TITLE 40 AS </w:t>
      </w:r>
      <w:r>
        <w:t>“</w:t>
      </w:r>
      <w:r w:rsidRPr="00430360">
        <w:t>REAL ESTATE APPRAISERS AND APPRAISAL MANAGEMENT COMPANIES.</w:t>
      </w:r>
      <w:r>
        <w:t>”</w:t>
      </w:r>
    </w:p>
    <w:p w:rsidR="006F4913" w:rsidRDefault="006F4913" w:rsidP="006F4913">
      <w:pPr>
        <w:pStyle w:val="Header"/>
        <w:tabs>
          <w:tab w:val="left" w:pos="4320"/>
        </w:tabs>
        <w:rPr>
          <w:color w:val="7030A0"/>
          <w:szCs w:val="22"/>
        </w:rPr>
      </w:pPr>
    </w:p>
    <w:p w:rsidR="006F4913" w:rsidRDefault="006F4913" w:rsidP="006F4913">
      <w:pPr>
        <w:suppressAutoHyphens/>
        <w:rPr>
          <w:color w:val="000000" w:themeColor="text1"/>
          <w:u w:color="000000" w:themeColor="text1"/>
        </w:rPr>
      </w:pPr>
      <w:r>
        <w:rPr>
          <w:color w:val="7030A0"/>
          <w:szCs w:val="22"/>
        </w:rPr>
        <w:tab/>
      </w:r>
      <w:r w:rsidRPr="00D2465D">
        <w:t>S. 351</w:t>
      </w:r>
      <w:r w:rsidRPr="00D2465D">
        <w:fldChar w:fldCharType="begin"/>
      </w:r>
      <w:r w:rsidRPr="00D2465D">
        <w:instrText xml:space="preserve"> XE </w:instrText>
      </w:r>
      <w:r>
        <w:instrText>“</w:instrText>
      </w:r>
      <w:r w:rsidRPr="00D2465D">
        <w:instrText>S. 351</w:instrText>
      </w:r>
      <w:r>
        <w:instrText>”</w:instrText>
      </w:r>
      <w:r w:rsidRPr="00D2465D">
        <w:instrText xml:space="preserve"> \b </w:instrText>
      </w:r>
      <w:r w:rsidRPr="00D2465D">
        <w:fldChar w:fldCharType="end"/>
      </w:r>
      <w:r w:rsidRPr="00D2465D">
        <w:t xml:space="preserve"> -- Senator Alexander:  </w:t>
      </w:r>
      <w:r w:rsidRPr="00D2465D">
        <w:rPr>
          <w:szCs w:val="30"/>
        </w:rPr>
        <w:t xml:space="preserve">A BILL </w:t>
      </w:r>
      <w:r w:rsidRPr="00D2465D">
        <w:rPr>
          <w:color w:val="000000" w:themeColor="text1"/>
          <w:u w:color="000000" w:themeColor="text1"/>
        </w:rPr>
        <w:t>TO AMEND THE CODE OF LAWS OF SOUTH CAROLINA, 1976, BY ADDING SECTION 12</w:t>
      </w:r>
      <w:r w:rsidRPr="00D2465D">
        <w:rPr>
          <w:color w:val="000000" w:themeColor="text1"/>
          <w:u w:color="000000" w:themeColor="text1"/>
        </w:rPr>
        <w:noBreakHyphen/>
        <w:t>6</w:t>
      </w:r>
      <w:r w:rsidRPr="00D2465D">
        <w:rPr>
          <w:color w:val="000000" w:themeColor="text1"/>
          <w:u w:color="000000" w:themeColor="text1"/>
        </w:rPr>
        <w:noBreakHyphen/>
        <w:t>3790 SO AS TO ALLOW AN INCOME TAX CREDIT FOR EACH CLINICAL ROTATION SERVED BY A PHYSICIAN, ADVANCED PRACTICE NURSE, OR PHYSICIAN ASSISTANT AS A PRECEPTOR FOR CERTAIN PROGRAMS.</w:t>
      </w:r>
    </w:p>
    <w:p w:rsidR="0089287E" w:rsidRDefault="0089287E" w:rsidP="006F4913">
      <w:pPr>
        <w:suppressAutoHyphens/>
        <w:rPr>
          <w:color w:val="000000" w:themeColor="text1"/>
          <w:u w:color="000000" w:themeColor="text1"/>
        </w:rPr>
      </w:pPr>
    </w:p>
    <w:p w:rsidR="0089287E" w:rsidRDefault="0089287E" w:rsidP="0089287E">
      <w:pPr>
        <w:suppressAutoHyphens/>
      </w:pPr>
      <w:r>
        <w:rPr>
          <w:color w:val="000000" w:themeColor="text1"/>
          <w:u w:color="000000" w:themeColor="text1"/>
        </w:rPr>
        <w:tab/>
      </w:r>
      <w:r w:rsidRPr="00963ABE">
        <w:t>S. 484</w:t>
      </w:r>
      <w:r w:rsidRPr="00963ABE">
        <w:fldChar w:fldCharType="begin"/>
      </w:r>
      <w:r w:rsidRPr="00963ABE">
        <w:instrText xml:space="preserve"> XE "S. 484" \b </w:instrText>
      </w:r>
      <w:r w:rsidRPr="00963ABE">
        <w:fldChar w:fldCharType="end"/>
      </w:r>
      <w:r w:rsidRPr="00963ABE">
        <w:t xml:space="preserve"> -- Finance Committee:  </w:t>
      </w:r>
      <w:r w:rsidRPr="00963ABE">
        <w:rPr>
          <w:szCs w:val="30"/>
        </w:rPr>
        <w:t xml:space="preserve">A JOINT RESOLUTION </w:t>
      </w:r>
      <w:r w:rsidRPr="00963ABE">
        <w:t xml:space="preserve">TO APPROVE REGULATIONS OF THE DEPARTMENT OF REVENUE, RELATING TO CIGARETTE TAXES, DESIGNATED AS REGULATION DOCUMENT NUMBER </w:t>
      </w:r>
      <w:r w:rsidRPr="00963ABE">
        <w:lastRenderedPageBreak/>
        <w:t>4702, PURSUANT TO THE PROVISIONS OF ARTICLE 1, CHAPTER 23, TITLE 1 OF THE 1976 CODE.</w:t>
      </w:r>
    </w:p>
    <w:p w:rsidR="00CA5AEA" w:rsidRPr="00963ABE" w:rsidRDefault="00CA5AEA" w:rsidP="0089287E">
      <w:pPr>
        <w:suppressAutoHyphens/>
      </w:pPr>
    </w:p>
    <w:p w:rsidR="00F97A30" w:rsidRPr="00694CE6" w:rsidRDefault="00F97A30" w:rsidP="00F97A30">
      <w:pPr>
        <w:pStyle w:val="Header"/>
        <w:jc w:val="center"/>
        <w:rPr>
          <w:b/>
          <w:bCs/>
          <w:color w:val="auto"/>
          <w:szCs w:val="22"/>
        </w:rPr>
      </w:pPr>
      <w:r w:rsidRPr="00694CE6">
        <w:rPr>
          <w:b/>
          <w:bCs/>
          <w:color w:val="auto"/>
          <w:szCs w:val="22"/>
        </w:rPr>
        <w:t>COMMITTEE AMENDMENT ADOPTED</w:t>
      </w:r>
    </w:p>
    <w:p w:rsidR="00F97A30" w:rsidRPr="00694CE6" w:rsidRDefault="00F97A30" w:rsidP="00F97A30">
      <w:pPr>
        <w:pStyle w:val="Header"/>
        <w:tabs>
          <w:tab w:val="clear" w:pos="8640"/>
          <w:tab w:val="left" w:pos="4320"/>
        </w:tabs>
        <w:jc w:val="center"/>
        <w:rPr>
          <w:b/>
          <w:color w:val="auto"/>
          <w:szCs w:val="22"/>
        </w:rPr>
      </w:pPr>
      <w:r w:rsidRPr="00694CE6">
        <w:rPr>
          <w:b/>
          <w:color w:val="auto"/>
          <w:szCs w:val="22"/>
        </w:rPr>
        <w:t>READ THE SECOND TIME</w:t>
      </w:r>
    </w:p>
    <w:p w:rsidR="00F97A30" w:rsidRPr="008B1A2F" w:rsidRDefault="00F97A30" w:rsidP="00F97A30">
      <w:pPr>
        <w:suppressAutoHyphens/>
      </w:pPr>
      <w:r>
        <w:rPr>
          <w:snapToGrid w:val="0"/>
          <w:color w:val="auto"/>
          <w:szCs w:val="22"/>
        </w:rPr>
        <w:tab/>
      </w:r>
      <w:r w:rsidRPr="008B1A2F">
        <w:t>S. 200</w:t>
      </w:r>
      <w:r w:rsidRPr="008B1A2F">
        <w:fldChar w:fldCharType="begin"/>
      </w:r>
      <w:r w:rsidRPr="008B1A2F">
        <w:instrText xml:space="preserve"> XE "S. 200" \b </w:instrText>
      </w:r>
      <w:r w:rsidRPr="008B1A2F">
        <w:fldChar w:fldCharType="end"/>
      </w:r>
      <w:r w:rsidRPr="008B1A2F">
        <w:t xml:space="preserve"> -- </w:t>
      </w:r>
      <w:r>
        <w:t>Senators Grooms, Bryant, Campbell and Alexander</w:t>
      </w:r>
      <w:r w:rsidRPr="008B1A2F">
        <w:t xml:space="preserve">:  </w:t>
      </w:r>
      <w:r w:rsidRPr="008B1A2F">
        <w:rPr>
          <w:szCs w:val="30"/>
        </w:rPr>
        <w:t xml:space="preserve">A BILL </w:t>
      </w:r>
      <w:r w:rsidRPr="008B1A2F">
        <w:t>TO AMEND SECTION 57-25-150(G) OF THE 1976 CODE, RELATING TO PERMITS FOR THE ERECTION AND MAINTENANCE OF SIGNS, TO PROVIDE THAT PERMITS FOR A NONCONFORMING SIGN THAT IS REMOVED OR DISMANTLED ARE VOID.</w:t>
      </w:r>
    </w:p>
    <w:p w:rsidR="00F97A30" w:rsidRDefault="00F97A30" w:rsidP="00F97A30">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F97A30" w:rsidRDefault="00F97A30" w:rsidP="00F97A30">
      <w:pPr>
        <w:rPr>
          <w:snapToGrid w:val="0"/>
          <w:color w:val="auto"/>
          <w:szCs w:val="22"/>
        </w:rPr>
      </w:pPr>
    </w:p>
    <w:p w:rsidR="00F97A30" w:rsidRPr="00686257" w:rsidRDefault="00F97A30" w:rsidP="00F97A30">
      <w:r>
        <w:rPr>
          <w:snapToGrid w:val="0"/>
        </w:rPr>
        <w:tab/>
        <w:t>The Committee on Transportation proposed the following amendment (200R001.DR.LKG)</w:t>
      </w:r>
      <w:r w:rsidRPr="00194D68">
        <w:rPr>
          <w:snapToGrid w:val="0"/>
        </w:rPr>
        <w:t>, which was adopted</w:t>
      </w:r>
      <w:r>
        <w:rPr>
          <w:snapToGrid w:val="0"/>
        </w:rPr>
        <w:t>:</w:t>
      </w:r>
    </w:p>
    <w:p w:rsidR="00F97A30" w:rsidRPr="0001361F" w:rsidRDefault="00F97A30" w:rsidP="00F97A30">
      <w:pPr>
        <w:rPr>
          <w:snapToGrid w:val="0"/>
          <w:color w:val="auto"/>
        </w:rPr>
      </w:pPr>
      <w:r w:rsidRPr="0001361F">
        <w:rPr>
          <w:snapToGrid w:val="0"/>
          <w:color w:val="auto"/>
        </w:rPr>
        <w:tab/>
        <w:t>Amend the bill, as and if amended, by striking all after the enacting words and inserting:</w:t>
      </w:r>
    </w:p>
    <w:p w:rsidR="00F97A30" w:rsidRPr="0001361F" w:rsidRDefault="00F97A30" w:rsidP="00F97A30">
      <w:pPr>
        <w:rPr>
          <w:color w:val="auto"/>
        </w:rPr>
      </w:pPr>
      <w:r>
        <w:rPr>
          <w:snapToGrid w:val="0"/>
        </w:rPr>
        <w:tab/>
      </w:r>
      <w:r w:rsidRPr="0001361F">
        <w:rPr>
          <w:snapToGrid w:val="0"/>
          <w:color w:val="auto"/>
        </w:rPr>
        <w:t>/</w:t>
      </w:r>
      <w:r w:rsidRPr="0001361F">
        <w:rPr>
          <w:color w:val="auto"/>
        </w:rPr>
        <w:t>SECTION</w:t>
      </w:r>
      <w:r w:rsidRPr="0001361F">
        <w:rPr>
          <w:color w:val="auto"/>
        </w:rPr>
        <w:tab/>
        <w:t>1.</w:t>
      </w:r>
      <w:r w:rsidRPr="0001361F">
        <w:rPr>
          <w:color w:val="auto"/>
        </w:rPr>
        <w:tab/>
        <w:t>Section 57-25-150(G) and (H) of the 1976 Code is amended to read:</w:t>
      </w:r>
    </w:p>
    <w:p w:rsidR="00F97A30" w:rsidRPr="0001361F" w:rsidRDefault="00F97A30" w:rsidP="00F97A30">
      <w:pPr>
        <w:rPr>
          <w:color w:val="auto"/>
        </w:rPr>
      </w:pPr>
      <w:r w:rsidRPr="0001361F">
        <w:rPr>
          <w:color w:val="auto"/>
        </w:rPr>
        <w:tab/>
        <w:t>“(G)</w:t>
      </w:r>
      <w:r w:rsidRPr="0001361F">
        <w:rPr>
          <w:color w:val="auto"/>
        </w:rPr>
        <w:tab/>
        <w:t>Permits for the following signs are void:</w:t>
      </w:r>
    </w:p>
    <w:p w:rsidR="00F97A30" w:rsidRPr="0001361F" w:rsidRDefault="00F97A30" w:rsidP="00F97A30">
      <w:pPr>
        <w:rPr>
          <w:i/>
          <w:color w:val="auto"/>
          <w:u w:val="single"/>
        </w:rPr>
      </w:pPr>
      <w:r w:rsidRPr="0001361F">
        <w:rPr>
          <w:color w:val="auto"/>
        </w:rPr>
        <w:tab/>
      </w:r>
      <w:r w:rsidRPr="0001361F">
        <w:rPr>
          <w:color w:val="auto"/>
        </w:rPr>
        <w:tab/>
        <w:t>(1)</w:t>
      </w:r>
      <w:r w:rsidRPr="0001361F">
        <w:rPr>
          <w:color w:val="auto"/>
        </w:rPr>
        <w:tab/>
      </w:r>
      <w:r w:rsidRPr="0001361F">
        <w:rPr>
          <w:color w:val="auto"/>
          <w:u w:val="single"/>
        </w:rPr>
        <w:t>a</w:t>
      </w:r>
      <w:r w:rsidRPr="0001361F">
        <w:rPr>
          <w:color w:val="auto"/>
        </w:rPr>
        <w:t xml:space="preserve"> conforming sign </w:t>
      </w:r>
      <w:r w:rsidRPr="0001361F">
        <w:rPr>
          <w:strike/>
          <w:color w:val="auto"/>
        </w:rPr>
        <w:t>which</w:t>
      </w:r>
      <w:r w:rsidRPr="0001361F">
        <w:rPr>
          <w:color w:val="auto"/>
        </w:rPr>
        <w:t xml:space="preserve"> </w:t>
      </w:r>
      <w:r w:rsidRPr="0001361F">
        <w:rPr>
          <w:color w:val="auto"/>
          <w:u w:val="single"/>
        </w:rPr>
        <w:t>that</w:t>
      </w:r>
      <w:r w:rsidRPr="0001361F">
        <w:rPr>
          <w:color w:val="auto"/>
        </w:rPr>
        <w:t xml:space="preserve"> is removed voluntarily for more than thirty days; </w:t>
      </w:r>
      <w:r w:rsidRPr="0001361F">
        <w:rPr>
          <w:color w:val="auto"/>
          <w:u w:val="single"/>
        </w:rPr>
        <w:t>and</w:t>
      </w:r>
    </w:p>
    <w:p w:rsidR="00F97A30" w:rsidRPr="0001361F" w:rsidRDefault="00F97A30" w:rsidP="00F97A30">
      <w:pPr>
        <w:rPr>
          <w:color w:val="auto"/>
        </w:rPr>
      </w:pPr>
      <w:r w:rsidRPr="0001361F">
        <w:rPr>
          <w:color w:val="auto"/>
        </w:rPr>
        <w:tab/>
      </w:r>
      <w:r w:rsidRPr="0001361F">
        <w:rPr>
          <w:color w:val="auto"/>
        </w:rPr>
        <w:tab/>
        <w:t>(2)</w:t>
      </w:r>
      <w:r w:rsidRPr="0001361F">
        <w:rPr>
          <w:color w:val="auto"/>
        </w:rPr>
        <w:tab/>
      </w:r>
      <w:r w:rsidRPr="0001361F">
        <w:rPr>
          <w:strike/>
          <w:color w:val="auto"/>
        </w:rPr>
        <w:t>conforming sign which is removed, dismantled, or destroyed by an act of God or vandalism for more than sixty days;</w:t>
      </w:r>
    </w:p>
    <w:p w:rsidR="00F97A30" w:rsidRPr="0001361F" w:rsidRDefault="00F97A30" w:rsidP="00F97A30">
      <w:pPr>
        <w:rPr>
          <w:color w:val="auto"/>
        </w:rPr>
      </w:pPr>
      <w:r w:rsidRPr="0001361F">
        <w:rPr>
          <w:color w:val="auto"/>
        </w:rPr>
        <w:tab/>
      </w:r>
      <w:r w:rsidRPr="0001361F">
        <w:rPr>
          <w:color w:val="auto"/>
        </w:rPr>
        <w:tab/>
      </w:r>
      <w:r w:rsidRPr="0001361F">
        <w:rPr>
          <w:strike/>
          <w:color w:val="auto"/>
        </w:rPr>
        <w:t>(3)</w:t>
      </w:r>
      <w:r w:rsidRPr="0001361F">
        <w:rPr>
          <w:color w:val="auto"/>
        </w:rPr>
        <w:tab/>
      </w:r>
      <w:r w:rsidRPr="0001361F">
        <w:rPr>
          <w:color w:val="auto"/>
          <w:u w:val="single"/>
        </w:rPr>
        <w:t>a</w:t>
      </w:r>
      <w:r w:rsidRPr="0001361F">
        <w:rPr>
          <w:color w:val="auto"/>
        </w:rPr>
        <w:t xml:space="preserve"> nonconforming sign </w:t>
      </w:r>
      <w:r w:rsidRPr="0001361F">
        <w:rPr>
          <w:strike/>
          <w:color w:val="auto"/>
        </w:rPr>
        <w:t>which</w:t>
      </w:r>
      <w:r w:rsidRPr="0001361F">
        <w:rPr>
          <w:color w:val="auto"/>
        </w:rPr>
        <w:t xml:space="preserve"> </w:t>
      </w:r>
      <w:r w:rsidRPr="0001361F">
        <w:rPr>
          <w:color w:val="auto"/>
          <w:u w:val="single"/>
        </w:rPr>
        <w:t>that</w:t>
      </w:r>
      <w:r w:rsidRPr="0001361F">
        <w:rPr>
          <w:color w:val="auto"/>
        </w:rPr>
        <w:t xml:space="preserve"> is removed voluntarily </w:t>
      </w:r>
      <w:r w:rsidRPr="0001361F">
        <w:rPr>
          <w:strike/>
          <w:color w:val="auto"/>
        </w:rPr>
        <w:t>or removed, dismantled, or destroyed by an act of God or vandalism</w:t>
      </w:r>
      <w:r w:rsidRPr="0001361F">
        <w:rPr>
          <w:color w:val="auto"/>
        </w:rPr>
        <w:t xml:space="preserve"> </w:t>
      </w:r>
      <w:r w:rsidRPr="0001361F">
        <w:rPr>
          <w:color w:val="auto"/>
          <w:u w:val="single"/>
        </w:rPr>
        <w:t>by the owner</w:t>
      </w:r>
      <w:r w:rsidRPr="0001361F">
        <w:rPr>
          <w:color w:val="auto"/>
        </w:rPr>
        <w:t>.</w:t>
      </w:r>
    </w:p>
    <w:p w:rsidR="00F97A30" w:rsidRPr="0001361F" w:rsidRDefault="00F97A30" w:rsidP="00F97A30">
      <w:pPr>
        <w:rPr>
          <w:color w:val="auto"/>
          <w:u w:val="single"/>
        </w:rPr>
      </w:pPr>
      <w:r w:rsidRPr="0001361F">
        <w:rPr>
          <w:color w:val="auto"/>
        </w:rPr>
        <w:tab/>
      </w:r>
      <w:r w:rsidRPr="0001361F">
        <w:rPr>
          <w:color w:val="auto"/>
          <w:u w:val="single"/>
        </w:rPr>
        <w:t>(H)</w:t>
      </w:r>
      <w:r w:rsidRPr="0001361F">
        <w:rPr>
          <w:color w:val="auto"/>
        </w:rPr>
        <w:tab/>
      </w:r>
      <w:r w:rsidRPr="0001361F">
        <w:rPr>
          <w:color w:val="auto"/>
          <w:u w:val="single"/>
        </w:rPr>
        <w:t>Permits shall be maintained for nonconforming signs structurally damaged by vandalism, and:</w:t>
      </w:r>
    </w:p>
    <w:p w:rsidR="00F97A30" w:rsidRPr="0001361F" w:rsidRDefault="00F97A30" w:rsidP="00F97A30">
      <w:pPr>
        <w:rPr>
          <w:color w:val="auto"/>
          <w:u w:val="single"/>
        </w:rPr>
      </w:pPr>
      <w:r w:rsidRPr="0001361F">
        <w:rPr>
          <w:color w:val="auto"/>
        </w:rPr>
        <w:tab/>
      </w:r>
      <w:r w:rsidRPr="0001361F">
        <w:rPr>
          <w:color w:val="auto"/>
        </w:rPr>
        <w:tab/>
      </w:r>
      <w:r w:rsidRPr="0001361F">
        <w:rPr>
          <w:color w:val="auto"/>
          <w:u w:val="single"/>
        </w:rPr>
        <w:t>(1)</w:t>
      </w:r>
      <w:r w:rsidRPr="0001361F">
        <w:rPr>
          <w:color w:val="auto"/>
        </w:rPr>
        <w:tab/>
      </w:r>
      <w:r w:rsidRPr="0001361F">
        <w:rPr>
          <w:color w:val="auto"/>
          <w:u w:val="single"/>
        </w:rPr>
        <w:t>those signs may only be restored in kind;</w:t>
      </w:r>
    </w:p>
    <w:p w:rsidR="00F97A30" w:rsidRPr="0001361F" w:rsidRDefault="00F97A30" w:rsidP="00F97A30">
      <w:pPr>
        <w:rPr>
          <w:color w:val="auto"/>
        </w:rPr>
      </w:pPr>
      <w:r w:rsidRPr="0001361F">
        <w:rPr>
          <w:color w:val="auto"/>
        </w:rPr>
        <w:tab/>
      </w:r>
      <w:r w:rsidRPr="0001361F">
        <w:rPr>
          <w:color w:val="auto"/>
        </w:rPr>
        <w:tab/>
      </w:r>
      <w:r w:rsidRPr="0001361F">
        <w:rPr>
          <w:color w:val="auto"/>
          <w:u w:val="single"/>
        </w:rPr>
        <w:t>(2)</w:t>
      </w:r>
      <w:r w:rsidRPr="0001361F">
        <w:rPr>
          <w:color w:val="auto"/>
        </w:rPr>
        <w:tab/>
      </w:r>
      <w:r w:rsidRPr="0001361F">
        <w:rPr>
          <w:color w:val="auto"/>
          <w:u w:val="single"/>
        </w:rPr>
        <w:t>restoration may begin not earlier than ten business days after the department has received notice of the vandalism from the sign owner; and</w:t>
      </w:r>
    </w:p>
    <w:p w:rsidR="00F97A30" w:rsidRPr="0001361F" w:rsidRDefault="00F97A30" w:rsidP="00F97A30">
      <w:pPr>
        <w:rPr>
          <w:color w:val="auto"/>
          <w:u w:val="single"/>
        </w:rPr>
      </w:pPr>
      <w:r w:rsidRPr="0001361F">
        <w:rPr>
          <w:color w:val="auto"/>
        </w:rPr>
        <w:tab/>
      </w:r>
      <w:r w:rsidRPr="0001361F">
        <w:rPr>
          <w:color w:val="auto"/>
        </w:rPr>
        <w:tab/>
      </w:r>
      <w:r w:rsidRPr="0001361F">
        <w:rPr>
          <w:color w:val="auto"/>
          <w:u w:val="single"/>
        </w:rPr>
        <w:t>(3)</w:t>
      </w:r>
      <w:r w:rsidRPr="0001361F">
        <w:rPr>
          <w:color w:val="auto"/>
        </w:rPr>
        <w:tab/>
      </w:r>
      <w:r w:rsidRPr="0001361F">
        <w:rPr>
          <w:color w:val="auto"/>
          <w:u w:val="single"/>
        </w:rPr>
        <w:t>restoration shall not begin until a report of the vandalism incident has been made by the appropriate law enforcement authority and the report has been received by the department.</w:t>
      </w:r>
    </w:p>
    <w:p w:rsidR="00F97A30" w:rsidRPr="0001361F" w:rsidRDefault="00F97A30" w:rsidP="00F97A30">
      <w:pPr>
        <w:rPr>
          <w:color w:val="auto"/>
        </w:rPr>
      </w:pPr>
      <w:r w:rsidRPr="0001361F">
        <w:rPr>
          <w:color w:val="auto"/>
        </w:rPr>
        <w:tab/>
      </w:r>
      <w:r w:rsidRPr="0001361F">
        <w:rPr>
          <w:strike/>
          <w:color w:val="auto"/>
        </w:rPr>
        <w:t>(H)</w:t>
      </w:r>
      <w:r w:rsidRPr="0001361F">
        <w:rPr>
          <w:color w:val="auto"/>
          <w:u w:val="single"/>
        </w:rPr>
        <w:t>(I)(1)</w:t>
      </w:r>
      <w:r w:rsidRPr="0001361F">
        <w:rPr>
          <w:color w:val="auto"/>
        </w:rPr>
        <w:tab/>
        <w:t xml:space="preserve">National Historic Landmark Section 501(C)(3) properties located along South Carolina highways and properties listed on the National Register of Historic Places by the Department of the Interior which are located along South Carolina highways are allowed to erect </w:t>
      </w:r>
      <w:r w:rsidRPr="0001361F">
        <w:rPr>
          <w:color w:val="auto"/>
        </w:rPr>
        <w:lastRenderedPageBreak/>
        <w:t>small directional signs no more frequently than one a mile within six miles of such properties.</w:t>
      </w:r>
    </w:p>
    <w:p w:rsidR="00F97A30" w:rsidRPr="0001361F" w:rsidRDefault="00F97A30" w:rsidP="00F97A30">
      <w:pPr>
        <w:rPr>
          <w:color w:val="auto"/>
        </w:rPr>
      </w:pPr>
      <w:r w:rsidRPr="0001361F">
        <w:rPr>
          <w:color w:val="auto"/>
        </w:rPr>
        <w:tab/>
      </w:r>
      <w:r w:rsidRPr="0001361F">
        <w:rPr>
          <w:color w:val="auto"/>
        </w:rPr>
        <w:tab/>
      </w:r>
      <w:r w:rsidRPr="0001361F">
        <w:rPr>
          <w:color w:val="auto"/>
          <w:u w:val="single"/>
        </w:rPr>
        <w:t>(2)</w:t>
      </w:r>
      <w:r w:rsidRPr="0001361F">
        <w:rPr>
          <w:color w:val="auto"/>
        </w:rPr>
        <w:tab/>
        <w:t>The signs shall state the name of the historic property and mileage and comprise no more than twenty letters measuring no more than fifteen inches by thirty</w:t>
      </w:r>
      <w:r w:rsidRPr="0001361F">
        <w:rPr>
          <w:color w:val="auto"/>
        </w:rPr>
        <w:noBreakHyphen/>
        <w:t>six inches and painted using a single color or a neutral background.</w:t>
      </w:r>
    </w:p>
    <w:p w:rsidR="00F97A30" w:rsidRPr="0001361F" w:rsidRDefault="00F97A30" w:rsidP="00F97A30">
      <w:pPr>
        <w:rPr>
          <w:color w:val="auto"/>
        </w:rPr>
      </w:pPr>
      <w:r w:rsidRPr="0001361F">
        <w:rPr>
          <w:color w:val="auto"/>
        </w:rPr>
        <w:tab/>
      </w:r>
      <w:r w:rsidRPr="0001361F">
        <w:rPr>
          <w:color w:val="auto"/>
        </w:rPr>
        <w:tab/>
      </w:r>
      <w:r w:rsidRPr="0001361F">
        <w:rPr>
          <w:color w:val="auto"/>
          <w:u w:val="single"/>
        </w:rPr>
        <w:t>(3)</w:t>
      </w:r>
      <w:r w:rsidRPr="0001361F">
        <w:rPr>
          <w:color w:val="auto"/>
        </w:rPr>
        <w:tab/>
        <w:t>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F97A30" w:rsidRPr="0001361F" w:rsidRDefault="00F97A30" w:rsidP="00F97A30">
      <w:pPr>
        <w:rPr>
          <w:color w:val="auto"/>
        </w:rPr>
      </w:pPr>
      <w:r>
        <w:tab/>
      </w:r>
      <w:r w:rsidRPr="0001361F">
        <w:rPr>
          <w:color w:val="auto"/>
        </w:rPr>
        <w:t>SECTION</w:t>
      </w:r>
      <w:r w:rsidRPr="0001361F">
        <w:rPr>
          <w:color w:val="auto"/>
        </w:rPr>
        <w:tab/>
        <w:t>2.</w:t>
      </w:r>
      <w:r w:rsidRPr="0001361F">
        <w:rPr>
          <w:color w:val="auto"/>
        </w:rPr>
        <w:tab/>
        <w:t>This act takes effect u</w:t>
      </w:r>
      <w:r w:rsidR="00EF094A">
        <w:rPr>
          <w:color w:val="auto"/>
        </w:rPr>
        <w:t>pon approval by the Governor.</w:t>
      </w:r>
      <w:r w:rsidRPr="0001361F">
        <w:rPr>
          <w:color w:val="auto"/>
        </w:rPr>
        <w:t>/</w:t>
      </w:r>
    </w:p>
    <w:p w:rsidR="00F97A30" w:rsidRPr="0001361F" w:rsidRDefault="00F97A30" w:rsidP="00F97A30">
      <w:pPr>
        <w:rPr>
          <w:snapToGrid w:val="0"/>
          <w:color w:val="auto"/>
        </w:rPr>
      </w:pPr>
      <w:r w:rsidRPr="0001361F">
        <w:rPr>
          <w:snapToGrid w:val="0"/>
          <w:color w:val="auto"/>
        </w:rPr>
        <w:tab/>
        <w:t>Renumber sections to conform.</w:t>
      </w:r>
    </w:p>
    <w:p w:rsidR="00F97A30" w:rsidRDefault="00F97A30" w:rsidP="00F97A30">
      <w:pPr>
        <w:rPr>
          <w:snapToGrid w:val="0"/>
        </w:rPr>
      </w:pPr>
      <w:r w:rsidRPr="0001361F">
        <w:rPr>
          <w:snapToGrid w:val="0"/>
          <w:color w:val="auto"/>
        </w:rPr>
        <w:tab/>
        <w:t>Amend title to conform.</w:t>
      </w:r>
    </w:p>
    <w:p w:rsidR="00F97A30" w:rsidRPr="0001361F" w:rsidRDefault="00F97A30" w:rsidP="00F97A30">
      <w:pPr>
        <w:rPr>
          <w:snapToGrid w:val="0"/>
          <w:color w:val="auto"/>
        </w:rPr>
      </w:pPr>
    </w:p>
    <w:p w:rsidR="00F97A30" w:rsidRDefault="00F97A30" w:rsidP="00F97A30">
      <w:pPr>
        <w:rPr>
          <w:snapToGrid w:val="0"/>
          <w:color w:val="auto"/>
          <w:szCs w:val="22"/>
        </w:rPr>
      </w:pPr>
      <w:r>
        <w:rPr>
          <w:snapToGrid w:val="0"/>
          <w:color w:val="auto"/>
          <w:szCs w:val="22"/>
        </w:rPr>
        <w:tab/>
        <w:t xml:space="preserve">Senator BENNETT explained the </w:t>
      </w:r>
      <w:r w:rsidR="00894B06">
        <w:rPr>
          <w:snapToGrid w:val="0"/>
          <w:color w:val="auto"/>
          <w:szCs w:val="22"/>
        </w:rPr>
        <w:t>committee amendment</w:t>
      </w:r>
      <w:r>
        <w:rPr>
          <w:snapToGrid w:val="0"/>
          <w:color w:val="auto"/>
          <w:szCs w:val="22"/>
        </w:rPr>
        <w:t>.</w:t>
      </w:r>
    </w:p>
    <w:p w:rsidR="00F97A30" w:rsidRDefault="00F97A30" w:rsidP="00F97A30">
      <w:pPr>
        <w:rPr>
          <w:snapToGrid w:val="0"/>
          <w:color w:val="auto"/>
          <w:szCs w:val="22"/>
        </w:rPr>
      </w:pPr>
    </w:p>
    <w:p w:rsidR="00F97A30" w:rsidRPr="0063614E" w:rsidRDefault="00F97A30" w:rsidP="00F97A30">
      <w:pPr>
        <w:pStyle w:val="Header"/>
        <w:tabs>
          <w:tab w:val="clear" w:pos="8640"/>
          <w:tab w:val="left" w:pos="4320"/>
        </w:tabs>
        <w:rPr>
          <w:bCs/>
          <w:color w:val="auto"/>
          <w:szCs w:val="22"/>
        </w:rPr>
      </w:pPr>
      <w:r w:rsidRPr="0063614E">
        <w:rPr>
          <w:bCs/>
          <w:color w:val="auto"/>
          <w:szCs w:val="22"/>
        </w:rPr>
        <w:tab/>
        <w:t>The question then was second reading of the Bill.</w:t>
      </w:r>
    </w:p>
    <w:p w:rsidR="00F97A30" w:rsidRDefault="00F97A30" w:rsidP="00F97A30">
      <w:pPr>
        <w:rPr>
          <w:snapToGrid w:val="0"/>
          <w:color w:val="auto"/>
          <w:szCs w:val="22"/>
        </w:rPr>
      </w:pPr>
    </w:p>
    <w:p w:rsidR="00F97A30" w:rsidRPr="00E8323E" w:rsidRDefault="00F97A30" w:rsidP="00F97A30">
      <w:pPr>
        <w:pStyle w:val="Header"/>
        <w:rPr>
          <w:bCs/>
          <w:color w:val="auto"/>
          <w:szCs w:val="22"/>
        </w:rPr>
      </w:pPr>
      <w:r w:rsidRPr="00E8323E">
        <w:rPr>
          <w:bCs/>
          <w:color w:val="auto"/>
          <w:szCs w:val="22"/>
        </w:rPr>
        <w:tab/>
        <w:t>The "ayes" and "nays" were demanded and taken, resulting as follows:</w:t>
      </w:r>
    </w:p>
    <w:p w:rsidR="00E8323E" w:rsidRPr="00E8323E" w:rsidRDefault="00E8323E" w:rsidP="00E8323E">
      <w:pPr>
        <w:pStyle w:val="Header"/>
        <w:tabs>
          <w:tab w:val="clear" w:pos="8640"/>
          <w:tab w:val="left" w:pos="4320"/>
        </w:tabs>
        <w:jc w:val="center"/>
        <w:rPr>
          <w:b/>
          <w:bCs/>
          <w:color w:val="auto"/>
          <w:szCs w:val="22"/>
        </w:rPr>
      </w:pPr>
      <w:r w:rsidRPr="00E8323E">
        <w:rPr>
          <w:b/>
          <w:bCs/>
          <w:color w:val="auto"/>
          <w:szCs w:val="22"/>
        </w:rPr>
        <w:t>Ayes 39; Nays 0</w:t>
      </w:r>
    </w:p>
    <w:p w:rsidR="00E8323E" w:rsidRDefault="00E8323E" w:rsidP="00F97A30">
      <w:pPr>
        <w:pStyle w:val="Header"/>
        <w:tabs>
          <w:tab w:val="clear" w:pos="8640"/>
          <w:tab w:val="left" w:pos="4320"/>
        </w:tabs>
        <w:rPr>
          <w:color w:val="auto"/>
          <w:szCs w:val="22"/>
        </w:rPr>
      </w:pP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AYES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Alexander</w:t>
      </w:r>
      <w:r>
        <w:rPr>
          <w:color w:val="auto"/>
          <w:szCs w:val="22"/>
        </w:rPr>
        <w:tab/>
      </w:r>
      <w:r w:rsidRPr="00E8323E">
        <w:rPr>
          <w:color w:val="auto"/>
          <w:szCs w:val="22"/>
        </w:rPr>
        <w:t>Allen</w:t>
      </w:r>
      <w:r>
        <w:rPr>
          <w:color w:val="auto"/>
          <w:szCs w:val="22"/>
        </w:rPr>
        <w:tab/>
      </w:r>
      <w:r w:rsidRPr="00E8323E">
        <w:rPr>
          <w:color w:val="auto"/>
          <w:szCs w:val="22"/>
        </w:rPr>
        <w:t>Bennett</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Campbell</w:t>
      </w:r>
      <w:r>
        <w:rPr>
          <w:color w:val="auto"/>
          <w:szCs w:val="22"/>
        </w:rPr>
        <w:tab/>
      </w:r>
      <w:r w:rsidRPr="00E8323E">
        <w:rPr>
          <w:color w:val="auto"/>
          <w:szCs w:val="22"/>
        </w:rPr>
        <w:t>Campsen</w:t>
      </w:r>
      <w:r>
        <w:rPr>
          <w:color w:val="auto"/>
          <w:szCs w:val="22"/>
        </w:rPr>
        <w:tab/>
      </w:r>
      <w:r w:rsidRPr="00E8323E">
        <w:rPr>
          <w:color w:val="auto"/>
          <w:szCs w:val="22"/>
        </w:rPr>
        <w:t>Climer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Corbin</w:t>
      </w:r>
      <w:r>
        <w:rPr>
          <w:color w:val="auto"/>
          <w:szCs w:val="22"/>
        </w:rPr>
        <w:tab/>
      </w:r>
      <w:r w:rsidRPr="00E8323E">
        <w:rPr>
          <w:color w:val="auto"/>
          <w:szCs w:val="22"/>
        </w:rPr>
        <w:t>Courson</w:t>
      </w:r>
      <w:r>
        <w:rPr>
          <w:color w:val="auto"/>
          <w:szCs w:val="22"/>
        </w:rPr>
        <w:tab/>
      </w:r>
      <w:r w:rsidRPr="00E8323E">
        <w:rPr>
          <w:color w:val="auto"/>
          <w:szCs w:val="22"/>
        </w:rPr>
        <w:t>Cromer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Davis</w:t>
      </w:r>
      <w:r>
        <w:rPr>
          <w:color w:val="auto"/>
          <w:szCs w:val="22"/>
        </w:rPr>
        <w:tab/>
      </w:r>
      <w:r w:rsidRPr="00E8323E">
        <w:rPr>
          <w:color w:val="auto"/>
          <w:szCs w:val="22"/>
        </w:rPr>
        <w:t>Gambrell</w:t>
      </w:r>
      <w:r>
        <w:rPr>
          <w:color w:val="auto"/>
          <w:szCs w:val="22"/>
        </w:rPr>
        <w:tab/>
      </w:r>
      <w:r w:rsidRPr="00E8323E">
        <w:rPr>
          <w:color w:val="auto"/>
          <w:szCs w:val="22"/>
        </w:rPr>
        <w:t>Goldfinch</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Gregory</w:t>
      </w:r>
      <w:r>
        <w:rPr>
          <w:color w:val="auto"/>
          <w:szCs w:val="22"/>
        </w:rPr>
        <w:tab/>
      </w:r>
      <w:r w:rsidRPr="00E8323E">
        <w:rPr>
          <w:color w:val="auto"/>
          <w:szCs w:val="22"/>
        </w:rPr>
        <w:t>Grooms</w:t>
      </w:r>
      <w:r>
        <w:rPr>
          <w:color w:val="auto"/>
          <w:szCs w:val="22"/>
        </w:rPr>
        <w:tab/>
      </w:r>
      <w:r w:rsidRPr="00E8323E">
        <w:rPr>
          <w:color w:val="auto"/>
          <w:szCs w:val="22"/>
        </w:rPr>
        <w:t>Hembree</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Hutto</w:t>
      </w:r>
      <w:r>
        <w:rPr>
          <w:color w:val="auto"/>
          <w:szCs w:val="22"/>
        </w:rPr>
        <w:tab/>
      </w:r>
      <w:r w:rsidRPr="00E8323E">
        <w:rPr>
          <w:color w:val="auto"/>
          <w:szCs w:val="22"/>
        </w:rPr>
        <w:t>Jackson</w:t>
      </w:r>
      <w:r>
        <w:rPr>
          <w:color w:val="auto"/>
          <w:szCs w:val="22"/>
        </w:rPr>
        <w:tab/>
      </w:r>
      <w:r w:rsidRPr="00E8323E">
        <w:rPr>
          <w:color w:val="auto"/>
          <w:szCs w:val="22"/>
        </w:rPr>
        <w:t>Johnson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Kimpson</w:t>
      </w:r>
      <w:r>
        <w:rPr>
          <w:color w:val="auto"/>
          <w:szCs w:val="22"/>
        </w:rPr>
        <w:tab/>
      </w:r>
      <w:r w:rsidRPr="00E8323E">
        <w:rPr>
          <w:color w:val="auto"/>
          <w:szCs w:val="22"/>
        </w:rPr>
        <w:t>Leatherman</w:t>
      </w:r>
      <w:r>
        <w:rPr>
          <w:color w:val="auto"/>
          <w:szCs w:val="22"/>
        </w:rPr>
        <w:tab/>
      </w:r>
      <w:r w:rsidRPr="00E8323E">
        <w:rPr>
          <w:color w:val="auto"/>
          <w:szCs w:val="22"/>
        </w:rPr>
        <w:t>Martin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Massey</w:t>
      </w:r>
      <w:r>
        <w:rPr>
          <w:color w:val="auto"/>
          <w:szCs w:val="22"/>
        </w:rPr>
        <w:tab/>
      </w:r>
      <w:r w:rsidRPr="00E8323E">
        <w:rPr>
          <w:color w:val="auto"/>
          <w:szCs w:val="22"/>
        </w:rPr>
        <w:t>McElveen</w:t>
      </w:r>
      <w:r>
        <w:rPr>
          <w:color w:val="auto"/>
          <w:szCs w:val="22"/>
        </w:rPr>
        <w:tab/>
      </w:r>
      <w:r w:rsidRPr="00E8323E">
        <w:rPr>
          <w:color w:val="auto"/>
          <w:szCs w:val="22"/>
        </w:rPr>
        <w:t>McLeod</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Nicholson</w:t>
      </w:r>
      <w:r>
        <w:rPr>
          <w:color w:val="auto"/>
          <w:szCs w:val="22"/>
        </w:rPr>
        <w:tab/>
      </w:r>
      <w:r w:rsidRPr="00E8323E">
        <w:rPr>
          <w:color w:val="auto"/>
          <w:szCs w:val="22"/>
        </w:rPr>
        <w:t>Peeler</w:t>
      </w:r>
      <w:r>
        <w:rPr>
          <w:color w:val="auto"/>
          <w:szCs w:val="22"/>
        </w:rPr>
        <w:tab/>
      </w:r>
      <w:r w:rsidRPr="00E8323E">
        <w:rPr>
          <w:color w:val="auto"/>
          <w:szCs w:val="22"/>
        </w:rPr>
        <w:t>Rankin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Reese</w:t>
      </w:r>
      <w:r>
        <w:rPr>
          <w:color w:val="auto"/>
          <w:szCs w:val="22"/>
        </w:rPr>
        <w:tab/>
      </w:r>
      <w:r w:rsidRPr="00E8323E">
        <w:rPr>
          <w:color w:val="auto"/>
          <w:szCs w:val="22"/>
        </w:rPr>
        <w:t>Rice</w:t>
      </w:r>
      <w:r>
        <w:rPr>
          <w:color w:val="auto"/>
          <w:szCs w:val="22"/>
        </w:rPr>
        <w:tab/>
      </w:r>
      <w:r w:rsidRPr="00E8323E">
        <w:rPr>
          <w:color w:val="auto"/>
          <w:szCs w:val="22"/>
        </w:rPr>
        <w:t>Sabb</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Scott</w:t>
      </w:r>
      <w:r>
        <w:rPr>
          <w:color w:val="auto"/>
          <w:szCs w:val="22"/>
        </w:rPr>
        <w:tab/>
      </w:r>
      <w:r w:rsidRPr="00E8323E">
        <w:rPr>
          <w:color w:val="auto"/>
          <w:szCs w:val="22"/>
        </w:rPr>
        <w:t>Senn</w:t>
      </w:r>
      <w:r>
        <w:rPr>
          <w:color w:val="auto"/>
          <w:szCs w:val="22"/>
        </w:rPr>
        <w:tab/>
      </w:r>
      <w:r w:rsidRPr="00E8323E">
        <w:rPr>
          <w:color w:val="auto"/>
          <w:szCs w:val="22"/>
        </w:rPr>
        <w:t>Shealy</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Sheheen</w:t>
      </w:r>
      <w:r>
        <w:rPr>
          <w:color w:val="auto"/>
          <w:szCs w:val="22"/>
        </w:rPr>
        <w:tab/>
      </w:r>
      <w:r w:rsidRPr="00E8323E">
        <w:rPr>
          <w:color w:val="auto"/>
          <w:szCs w:val="22"/>
        </w:rPr>
        <w:t>Talley</w:t>
      </w:r>
      <w:r>
        <w:rPr>
          <w:color w:val="auto"/>
          <w:szCs w:val="22"/>
        </w:rPr>
        <w:tab/>
      </w:r>
      <w:r w:rsidRPr="00E8323E">
        <w:rPr>
          <w:color w:val="auto"/>
          <w:szCs w:val="22"/>
        </w:rPr>
        <w:t>Timmons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Turner</w:t>
      </w:r>
      <w:r>
        <w:rPr>
          <w:color w:val="auto"/>
          <w:szCs w:val="22"/>
        </w:rPr>
        <w:tab/>
      </w:r>
      <w:r w:rsidRPr="00E8323E">
        <w:rPr>
          <w:color w:val="auto"/>
          <w:szCs w:val="22"/>
        </w:rPr>
        <w:t>Verdin</w:t>
      </w:r>
      <w:r>
        <w:rPr>
          <w:color w:val="auto"/>
          <w:szCs w:val="22"/>
        </w:rPr>
        <w:tab/>
      </w:r>
      <w:r w:rsidRPr="00E8323E">
        <w:rPr>
          <w:color w:val="auto"/>
          <w:szCs w:val="22"/>
        </w:rPr>
        <w:t>Young</w:t>
      </w:r>
    </w:p>
    <w:p w:rsidR="00E8323E" w:rsidRP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8323E">
        <w:rPr>
          <w:b/>
          <w:color w:val="auto"/>
          <w:szCs w:val="22"/>
        </w:rPr>
        <w:t>Total--39</w:t>
      </w:r>
    </w:p>
    <w:p w:rsidR="00E8323E" w:rsidRPr="00E8323E" w:rsidRDefault="00E8323E" w:rsidP="00E8323E">
      <w:pPr>
        <w:pStyle w:val="Header"/>
        <w:tabs>
          <w:tab w:val="clear" w:pos="8640"/>
          <w:tab w:val="left" w:pos="4320"/>
        </w:tabs>
        <w:rPr>
          <w:color w:val="auto"/>
          <w:szCs w:val="22"/>
        </w:rPr>
      </w:pP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lastRenderedPageBreak/>
        <w:t>NAYS</w:t>
      </w:r>
    </w:p>
    <w:p w:rsidR="00513D5B" w:rsidRDefault="00513D5B" w:rsidP="00E83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E8323E" w:rsidRP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Total--0</w:t>
      </w:r>
    </w:p>
    <w:p w:rsidR="00E8323E" w:rsidRPr="00E8323E" w:rsidRDefault="00E8323E" w:rsidP="00E8323E">
      <w:pPr>
        <w:pStyle w:val="Header"/>
        <w:tabs>
          <w:tab w:val="clear" w:pos="8640"/>
          <w:tab w:val="left" w:pos="4320"/>
        </w:tabs>
        <w:rPr>
          <w:color w:val="auto"/>
          <w:szCs w:val="22"/>
        </w:rPr>
      </w:pPr>
    </w:p>
    <w:p w:rsidR="00F97A30" w:rsidRPr="00E8323E" w:rsidRDefault="00F97A30" w:rsidP="00E8323E">
      <w:pPr>
        <w:pStyle w:val="Header"/>
        <w:tabs>
          <w:tab w:val="clear" w:pos="8640"/>
          <w:tab w:val="left" w:pos="4320"/>
        </w:tabs>
        <w:rPr>
          <w:color w:val="auto"/>
          <w:szCs w:val="22"/>
        </w:rPr>
      </w:pPr>
      <w:r w:rsidRPr="00E8323E">
        <w:rPr>
          <w:color w:val="auto"/>
          <w:szCs w:val="22"/>
        </w:rPr>
        <w:tab/>
        <w:t>There being no further amendments, the Bill was read the second time, passed and ordered to a third reading.</w:t>
      </w:r>
    </w:p>
    <w:p w:rsidR="00F97A30" w:rsidRDefault="00F97A30" w:rsidP="00E8323E">
      <w:pPr>
        <w:pStyle w:val="Header"/>
        <w:tabs>
          <w:tab w:val="clear" w:pos="8640"/>
          <w:tab w:val="left" w:pos="4320"/>
        </w:tabs>
        <w:rPr>
          <w:color w:val="7030A0"/>
          <w:szCs w:val="22"/>
        </w:rPr>
      </w:pPr>
    </w:p>
    <w:p w:rsidR="00F97A30" w:rsidRPr="00694CE6" w:rsidRDefault="00F97A30" w:rsidP="00F97A30">
      <w:pPr>
        <w:pStyle w:val="Header"/>
        <w:jc w:val="center"/>
        <w:rPr>
          <w:b/>
          <w:bCs/>
          <w:color w:val="auto"/>
          <w:szCs w:val="22"/>
        </w:rPr>
      </w:pPr>
      <w:r w:rsidRPr="00694CE6">
        <w:rPr>
          <w:b/>
          <w:bCs/>
          <w:color w:val="auto"/>
          <w:szCs w:val="22"/>
        </w:rPr>
        <w:t>COMMITTEE AMENDMENT ADOPTED</w:t>
      </w:r>
    </w:p>
    <w:p w:rsidR="00F97A30" w:rsidRPr="00694CE6" w:rsidRDefault="00F97A30" w:rsidP="00F97A30">
      <w:pPr>
        <w:pStyle w:val="Header"/>
        <w:tabs>
          <w:tab w:val="clear" w:pos="8640"/>
          <w:tab w:val="left" w:pos="4320"/>
        </w:tabs>
        <w:jc w:val="center"/>
        <w:rPr>
          <w:b/>
          <w:color w:val="auto"/>
          <w:szCs w:val="22"/>
        </w:rPr>
      </w:pPr>
      <w:r w:rsidRPr="00694CE6">
        <w:rPr>
          <w:b/>
          <w:color w:val="auto"/>
          <w:szCs w:val="22"/>
        </w:rPr>
        <w:t>READ THE SECOND TIME</w:t>
      </w:r>
    </w:p>
    <w:p w:rsidR="00F97A30" w:rsidRPr="008D33F3" w:rsidRDefault="00F97A30" w:rsidP="00F97A30">
      <w:pPr>
        <w:suppressAutoHyphens/>
      </w:pPr>
      <w:r>
        <w:rPr>
          <w:snapToGrid w:val="0"/>
          <w:color w:val="auto"/>
          <w:szCs w:val="22"/>
        </w:rPr>
        <w:tab/>
      </w:r>
      <w:r w:rsidRPr="008D33F3">
        <w:t>S. 321</w:t>
      </w:r>
      <w:r w:rsidRPr="008D33F3">
        <w:fldChar w:fldCharType="begin"/>
      </w:r>
      <w:r w:rsidRPr="008D33F3">
        <w:instrText xml:space="preserve"> XE "S. 321" \b </w:instrText>
      </w:r>
      <w:r w:rsidRPr="008D33F3">
        <w:fldChar w:fldCharType="end"/>
      </w:r>
      <w:r w:rsidRPr="008D33F3">
        <w:t xml:space="preserve"> -- Senator Verdin:  </w:t>
      </w:r>
      <w:r w:rsidRPr="008D33F3">
        <w:rPr>
          <w:szCs w:val="30"/>
        </w:rPr>
        <w:t xml:space="preserve">A BILL </w:t>
      </w:r>
      <w:r w:rsidRPr="008D33F3">
        <w:t>TO AMEND THE CODE OF LAWS OF SOUTH CAROLINA, 1976, BY ADDING CHAPTER 14 TO TITLE 56 SO AS TO ESTABLISH PROCEDURES THAT REGULATE THE RELATIONSHIP BETWEEN RECREATIONAL VEHICLE MANUFACTURERS, DISTRIBUTORS, AND DEALERS OF RECREATIONAL VEHICLES; TO AMEND SECTION 56</w:t>
      </w:r>
      <w:r w:rsidRPr="008D33F3">
        <w:noBreakHyphen/>
        <w:t>15</w:t>
      </w:r>
      <w:r w:rsidRPr="008D33F3">
        <w:noBreakHyphen/>
        <w:t xml:space="preserve">10, AS AMENDED, RELATING TO CERTAIN TERMS AND THEIR DEFINITIONS REGARDING THE REGULATION OF MOTOR VEHICLE MANUFACTURERS, DISTRIBUTORS, AND DEALERS, SO AS TO REVISE THE DEFINITION OF THE TERM </w:t>
      </w:r>
      <w:r>
        <w:t>“</w:t>
      </w:r>
      <w:r w:rsidRPr="008D33F3">
        <w:t>MOTOR VEHICLE</w:t>
      </w:r>
      <w:r>
        <w:t>”</w:t>
      </w:r>
      <w:r w:rsidRPr="008D33F3">
        <w:t xml:space="preserve"> AND TO DELETE THE TERM </w:t>
      </w:r>
      <w:r>
        <w:t>“</w:t>
      </w:r>
      <w:r w:rsidRPr="008D33F3">
        <w:t>MOTOR HOME</w:t>
      </w:r>
      <w:r>
        <w:t>”</w:t>
      </w:r>
      <w:r w:rsidRPr="008D33F3">
        <w:t xml:space="preserve"> AND ITS DEFINITION; TO REPEAL ARTICLE 5, CHAPTER 17, TITLE 31 RELATING TO THE SALE OF TRAVEL TRAILERS; AND TO PROVIDE THAT THE DEPARTMENT OF MOTOR VEHICLES MAY PROMULGATE REGULATIONS FOR ENFORCEMENT OF THE PROVISIONS OF CHAPTER 14, TITLE 56.</w:t>
      </w:r>
    </w:p>
    <w:p w:rsidR="00F97A30" w:rsidRDefault="00F97A30" w:rsidP="00F97A30">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F97A30" w:rsidRDefault="00F97A30" w:rsidP="00F97A30">
      <w:pPr>
        <w:rPr>
          <w:snapToGrid w:val="0"/>
          <w:color w:val="auto"/>
          <w:szCs w:val="22"/>
        </w:rPr>
      </w:pPr>
    </w:p>
    <w:p w:rsidR="00F97A30" w:rsidRPr="00686257" w:rsidRDefault="00F97A30" w:rsidP="00F97A30">
      <w:r>
        <w:rPr>
          <w:snapToGrid w:val="0"/>
        </w:rPr>
        <w:tab/>
        <w:t>The Committee on Transportation proposed the following amendment (321R001.DR.LKG)</w:t>
      </w:r>
      <w:r w:rsidRPr="00194D68">
        <w:rPr>
          <w:snapToGrid w:val="0"/>
        </w:rPr>
        <w:t>, which was adopted</w:t>
      </w:r>
      <w:r>
        <w:rPr>
          <w:snapToGrid w:val="0"/>
        </w:rPr>
        <w:t>:</w:t>
      </w:r>
    </w:p>
    <w:p w:rsidR="00F97A30" w:rsidRPr="00F66B09" w:rsidRDefault="00F97A30" w:rsidP="00F97A30">
      <w:pPr>
        <w:rPr>
          <w:snapToGrid w:val="0"/>
          <w:color w:val="auto"/>
        </w:rPr>
      </w:pPr>
      <w:r w:rsidRPr="00F66B09">
        <w:rPr>
          <w:snapToGrid w:val="0"/>
          <w:color w:val="auto"/>
        </w:rPr>
        <w:tab/>
        <w:t>Amend the bill, as and if amended, page 3, by striking lines 28-31 and inserting:</w:t>
      </w:r>
    </w:p>
    <w:p w:rsidR="00F97A30" w:rsidRPr="00F66B09" w:rsidRDefault="00F97A30" w:rsidP="00F97A30">
      <w:pPr>
        <w:rPr>
          <w:snapToGrid w:val="0"/>
          <w:color w:val="auto"/>
        </w:rPr>
      </w:pPr>
      <w:r>
        <w:rPr>
          <w:snapToGrid w:val="0"/>
        </w:rPr>
        <w:tab/>
      </w:r>
      <w:r w:rsidRPr="00F66B09">
        <w:rPr>
          <w:snapToGrid w:val="0"/>
          <w:color w:val="auto"/>
        </w:rPr>
        <w:t>/</w:t>
      </w:r>
      <w:r w:rsidRPr="00F66B09">
        <w:rPr>
          <w:snapToGrid w:val="0"/>
          <w:color w:val="auto"/>
        </w:rPr>
        <w:tab/>
        <w:t>(12)</w:t>
      </w:r>
      <w:r w:rsidRPr="00F66B09">
        <w:rPr>
          <w:snapToGrid w:val="0"/>
          <w:color w:val="auto"/>
        </w:rPr>
        <w:tab/>
        <w:t>‘Recreational vehicle’ means a motorhome, travel trailer, fifth</w:t>
      </w:r>
      <w:r w:rsidRPr="00F66B09">
        <w:rPr>
          <w:snapToGrid w:val="0"/>
          <w:color w:val="auto"/>
        </w:rPr>
        <w:noBreakHyphen/>
        <w:t>wheel trailer, or folding camping trailer designed to provide temporary living quarters for recreational, camping, or travel use, as defined herein.</w:t>
      </w:r>
      <w:r w:rsidRPr="00F66B09">
        <w:rPr>
          <w:snapToGrid w:val="0"/>
          <w:color w:val="auto"/>
        </w:rPr>
        <w:tab/>
      </w:r>
      <w:r w:rsidRPr="00F66B09">
        <w:rPr>
          <w:snapToGrid w:val="0"/>
          <w:color w:val="auto"/>
        </w:rPr>
        <w:tab/>
      </w:r>
      <w:r w:rsidRPr="00F66B09">
        <w:rPr>
          <w:snapToGrid w:val="0"/>
          <w:color w:val="auto"/>
        </w:rPr>
        <w:tab/>
        <w:t>/</w:t>
      </w:r>
    </w:p>
    <w:p w:rsidR="00F97A30" w:rsidRPr="00F66B09" w:rsidRDefault="00F97A30" w:rsidP="00F97A30">
      <w:pPr>
        <w:rPr>
          <w:snapToGrid w:val="0"/>
          <w:color w:val="auto"/>
        </w:rPr>
      </w:pPr>
      <w:r>
        <w:rPr>
          <w:snapToGrid w:val="0"/>
        </w:rPr>
        <w:tab/>
      </w:r>
      <w:r w:rsidRPr="00F66B09">
        <w:rPr>
          <w:snapToGrid w:val="0"/>
          <w:color w:val="auto"/>
        </w:rPr>
        <w:t>Amend the bill further, as and if amended, page 4, by striking lines 22-31.</w:t>
      </w:r>
    </w:p>
    <w:p w:rsidR="00F97A30" w:rsidRPr="00F66B09" w:rsidRDefault="00F97A30" w:rsidP="00F97A30">
      <w:pPr>
        <w:rPr>
          <w:snapToGrid w:val="0"/>
          <w:color w:val="auto"/>
        </w:rPr>
      </w:pPr>
      <w:r>
        <w:rPr>
          <w:snapToGrid w:val="0"/>
        </w:rPr>
        <w:tab/>
      </w:r>
      <w:r w:rsidRPr="00F66B09">
        <w:rPr>
          <w:snapToGrid w:val="0"/>
          <w:color w:val="auto"/>
        </w:rPr>
        <w:t>Amend the bill further, as and if amended, page 5, by striking lines 2-8 and inserting:</w:t>
      </w:r>
    </w:p>
    <w:p w:rsidR="00F97A30" w:rsidRPr="00F66B09" w:rsidRDefault="00F97A30" w:rsidP="00F97A30">
      <w:pPr>
        <w:rPr>
          <w:snapToGrid w:val="0"/>
          <w:color w:val="auto"/>
        </w:rPr>
      </w:pPr>
      <w:r>
        <w:rPr>
          <w:snapToGrid w:val="0"/>
        </w:rPr>
        <w:lastRenderedPageBreak/>
        <w:tab/>
      </w:r>
      <w:r w:rsidRPr="00F66B09">
        <w:rPr>
          <w:snapToGrid w:val="0"/>
          <w:color w:val="auto"/>
        </w:rPr>
        <w:t>/</w:t>
      </w:r>
      <w:r w:rsidRPr="00F66B09">
        <w:rPr>
          <w:snapToGrid w:val="0"/>
          <w:color w:val="auto"/>
        </w:rPr>
        <w:tab/>
        <w:t>Section 56</w:t>
      </w:r>
      <w:r w:rsidRPr="00F66B09">
        <w:rPr>
          <w:snapToGrid w:val="0"/>
          <w:color w:val="auto"/>
        </w:rPr>
        <w:noBreakHyphen/>
        <w:t>14</w:t>
      </w:r>
      <w:r w:rsidRPr="00F66B09">
        <w:rPr>
          <w:snapToGrid w:val="0"/>
          <w:color w:val="auto"/>
        </w:rPr>
        <w:noBreakHyphen/>
        <w:t>20.</w:t>
      </w:r>
      <w:r w:rsidRPr="00F66B09">
        <w:rPr>
          <w:snapToGrid w:val="0"/>
          <w:color w:val="auto"/>
        </w:rPr>
        <w:tab/>
        <w:t>Any person who engages directly or indirectly in purposeful contacts within this State in connection with the offering or advertising for sale or has business dealings with respect to a recreational vehicle within this State shall be subject to the provisions of this chapter and shall be subject to the jurisdiction of the courts of this State upon service of process in accordance with the provisions of Chapter 9, Title 15.</w:t>
      </w:r>
    </w:p>
    <w:p w:rsidR="00F97A30" w:rsidRPr="00F66B09" w:rsidRDefault="00F97A30" w:rsidP="00F97A30">
      <w:pPr>
        <w:rPr>
          <w:snapToGrid w:val="0"/>
          <w:color w:val="auto"/>
        </w:rPr>
      </w:pPr>
      <w:r w:rsidRPr="00F66B09">
        <w:rPr>
          <w:snapToGrid w:val="0"/>
          <w:color w:val="auto"/>
        </w:rPr>
        <w:tab/>
        <w:t>Section 56-14-25.</w:t>
      </w:r>
      <w:r w:rsidRPr="00F66B09">
        <w:rPr>
          <w:snapToGrid w:val="0"/>
          <w:color w:val="auto"/>
        </w:rPr>
        <w:tab/>
        <w:t>This chapter does not apply to park model trailers built to American National Standards Insti</w:t>
      </w:r>
      <w:r w:rsidR="00EF094A">
        <w:rPr>
          <w:snapToGrid w:val="0"/>
          <w:color w:val="auto"/>
        </w:rPr>
        <w:t>tute (ANSI) Standard A119.5.</w:t>
      </w:r>
      <w:r w:rsidRPr="00F66B09">
        <w:rPr>
          <w:snapToGrid w:val="0"/>
          <w:color w:val="auto"/>
        </w:rPr>
        <w:t>/</w:t>
      </w:r>
    </w:p>
    <w:p w:rsidR="00F97A30" w:rsidRPr="00F66B09" w:rsidRDefault="00F97A30" w:rsidP="00F97A30">
      <w:pPr>
        <w:rPr>
          <w:snapToGrid w:val="0"/>
          <w:color w:val="auto"/>
        </w:rPr>
      </w:pPr>
      <w:r>
        <w:rPr>
          <w:snapToGrid w:val="0"/>
        </w:rPr>
        <w:tab/>
      </w:r>
      <w:r w:rsidRPr="00F66B09">
        <w:rPr>
          <w:snapToGrid w:val="0"/>
          <w:color w:val="auto"/>
        </w:rPr>
        <w:t>Amend the bill further, as and if amended, by striking SECTION 8 in its entirety.</w:t>
      </w:r>
    </w:p>
    <w:p w:rsidR="00F97A30" w:rsidRPr="00F66B09" w:rsidRDefault="00F97A30" w:rsidP="00F97A30">
      <w:pPr>
        <w:rPr>
          <w:snapToGrid w:val="0"/>
          <w:color w:val="auto"/>
        </w:rPr>
      </w:pPr>
      <w:r w:rsidRPr="00F66B09">
        <w:rPr>
          <w:snapToGrid w:val="0"/>
          <w:color w:val="auto"/>
        </w:rPr>
        <w:tab/>
        <w:t>Renumber sections to conform.</w:t>
      </w:r>
    </w:p>
    <w:p w:rsidR="00F97A30" w:rsidRDefault="00F97A30" w:rsidP="00F97A30">
      <w:pPr>
        <w:rPr>
          <w:snapToGrid w:val="0"/>
        </w:rPr>
      </w:pPr>
      <w:r w:rsidRPr="00F66B09">
        <w:rPr>
          <w:snapToGrid w:val="0"/>
          <w:color w:val="auto"/>
        </w:rPr>
        <w:tab/>
        <w:t>Amend title to conform.</w:t>
      </w:r>
    </w:p>
    <w:p w:rsidR="00F97A30" w:rsidRPr="00F66B09" w:rsidRDefault="00F97A30" w:rsidP="00F97A30">
      <w:pPr>
        <w:rPr>
          <w:snapToGrid w:val="0"/>
          <w:color w:val="auto"/>
        </w:rPr>
      </w:pPr>
    </w:p>
    <w:p w:rsidR="00894B06" w:rsidRDefault="00894B06" w:rsidP="00894B06">
      <w:pPr>
        <w:rPr>
          <w:snapToGrid w:val="0"/>
          <w:color w:val="auto"/>
          <w:szCs w:val="22"/>
        </w:rPr>
      </w:pPr>
      <w:r>
        <w:rPr>
          <w:snapToGrid w:val="0"/>
          <w:color w:val="auto"/>
          <w:szCs w:val="22"/>
        </w:rPr>
        <w:tab/>
        <w:t>Senator BENNETT explained the committee amendment.</w:t>
      </w:r>
    </w:p>
    <w:p w:rsidR="00F97A30" w:rsidRDefault="00F97A30" w:rsidP="00F97A30">
      <w:pPr>
        <w:rPr>
          <w:snapToGrid w:val="0"/>
          <w:color w:val="auto"/>
          <w:szCs w:val="22"/>
        </w:rPr>
      </w:pPr>
    </w:p>
    <w:p w:rsidR="00F97A30" w:rsidRPr="0063614E" w:rsidRDefault="00F97A30" w:rsidP="00F97A30">
      <w:pPr>
        <w:pStyle w:val="Header"/>
        <w:tabs>
          <w:tab w:val="clear" w:pos="8640"/>
          <w:tab w:val="left" w:pos="4320"/>
        </w:tabs>
        <w:rPr>
          <w:bCs/>
          <w:color w:val="auto"/>
          <w:szCs w:val="22"/>
        </w:rPr>
      </w:pPr>
      <w:r w:rsidRPr="0063614E">
        <w:rPr>
          <w:bCs/>
          <w:color w:val="auto"/>
          <w:szCs w:val="22"/>
        </w:rPr>
        <w:tab/>
        <w:t>The question then was second reading of the Bill.</w:t>
      </w:r>
    </w:p>
    <w:p w:rsidR="00F97A30" w:rsidRDefault="00F97A30" w:rsidP="00F97A30">
      <w:pPr>
        <w:rPr>
          <w:snapToGrid w:val="0"/>
          <w:color w:val="auto"/>
          <w:szCs w:val="22"/>
        </w:rPr>
      </w:pPr>
    </w:p>
    <w:p w:rsidR="00F97A30" w:rsidRPr="00E8323E" w:rsidRDefault="00F97A30" w:rsidP="00F97A30">
      <w:pPr>
        <w:pStyle w:val="Header"/>
        <w:rPr>
          <w:bCs/>
          <w:color w:val="auto"/>
          <w:szCs w:val="22"/>
        </w:rPr>
      </w:pPr>
      <w:r w:rsidRPr="00E8323E">
        <w:rPr>
          <w:bCs/>
          <w:color w:val="auto"/>
          <w:szCs w:val="22"/>
        </w:rPr>
        <w:tab/>
        <w:t>The "ayes" and "nays" were demanded and taken, resulting as follows:</w:t>
      </w:r>
    </w:p>
    <w:p w:rsidR="00E8323E" w:rsidRPr="00E8323E" w:rsidRDefault="00E8323E" w:rsidP="00E8323E">
      <w:pPr>
        <w:pStyle w:val="Header"/>
        <w:jc w:val="center"/>
        <w:rPr>
          <w:b/>
          <w:bCs/>
          <w:color w:val="auto"/>
          <w:szCs w:val="22"/>
        </w:rPr>
      </w:pPr>
      <w:r w:rsidRPr="00E8323E">
        <w:rPr>
          <w:b/>
          <w:bCs/>
          <w:color w:val="auto"/>
          <w:szCs w:val="22"/>
        </w:rPr>
        <w:t>Ayes 39; Nays 0</w:t>
      </w:r>
    </w:p>
    <w:p w:rsidR="00E8323E" w:rsidRDefault="00E8323E" w:rsidP="00F97A30">
      <w:pPr>
        <w:pStyle w:val="Header"/>
        <w:jc w:val="center"/>
        <w:rPr>
          <w:bCs/>
          <w:color w:val="auto"/>
          <w:szCs w:val="22"/>
        </w:rPr>
      </w:pP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8323E">
        <w:rPr>
          <w:b/>
          <w:bCs/>
          <w:color w:val="auto"/>
          <w:szCs w:val="22"/>
        </w:rPr>
        <w:t>AYES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Alexander</w:t>
      </w:r>
      <w:r>
        <w:rPr>
          <w:bCs/>
          <w:color w:val="auto"/>
          <w:szCs w:val="22"/>
        </w:rPr>
        <w:tab/>
      </w:r>
      <w:r w:rsidRPr="00E8323E">
        <w:rPr>
          <w:bCs/>
          <w:color w:val="auto"/>
          <w:szCs w:val="22"/>
        </w:rPr>
        <w:t>Allen</w:t>
      </w:r>
      <w:r>
        <w:rPr>
          <w:bCs/>
          <w:color w:val="auto"/>
          <w:szCs w:val="22"/>
        </w:rPr>
        <w:tab/>
      </w:r>
      <w:r w:rsidRPr="00E8323E">
        <w:rPr>
          <w:bCs/>
          <w:color w:val="auto"/>
          <w:szCs w:val="22"/>
        </w:rPr>
        <w:t>Bennett</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Campbell</w:t>
      </w:r>
      <w:r>
        <w:rPr>
          <w:bCs/>
          <w:color w:val="auto"/>
          <w:szCs w:val="22"/>
        </w:rPr>
        <w:tab/>
      </w:r>
      <w:r w:rsidRPr="00E8323E">
        <w:rPr>
          <w:bCs/>
          <w:color w:val="auto"/>
          <w:szCs w:val="22"/>
        </w:rPr>
        <w:t>Campsen</w:t>
      </w:r>
      <w:r>
        <w:rPr>
          <w:bCs/>
          <w:color w:val="auto"/>
          <w:szCs w:val="22"/>
        </w:rPr>
        <w:tab/>
      </w:r>
      <w:r w:rsidRPr="00E8323E">
        <w:rPr>
          <w:bCs/>
          <w:color w:val="auto"/>
          <w:szCs w:val="22"/>
        </w:rPr>
        <w:t>Climer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Corbin</w:t>
      </w:r>
      <w:r>
        <w:rPr>
          <w:bCs/>
          <w:color w:val="auto"/>
          <w:szCs w:val="22"/>
        </w:rPr>
        <w:tab/>
      </w:r>
      <w:r w:rsidRPr="00E8323E">
        <w:rPr>
          <w:bCs/>
          <w:color w:val="auto"/>
          <w:szCs w:val="22"/>
        </w:rPr>
        <w:t>Courson</w:t>
      </w:r>
      <w:r>
        <w:rPr>
          <w:bCs/>
          <w:color w:val="auto"/>
          <w:szCs w:val="22"/>
        </w:rPr>
        <w:tab/>
      </w:r>
      <w:r w:rsidRPr="00E8323E">
        <w:rPr>
          <w:bCs/>
          <w:color w:val="auto"/>
          <w:szCs w:val="22"/>
        </w:rPr>
        <w:t>Cromer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Davis</w:t>
      </w:r>
      <w:r>
        <w:rPr>
          <w:bCs/>
          <w:color w:val="auto"/>
          <w:szCs w:val="22"/>
        </w:rPr>
        <w:tab/>
      </w:r>
      <w:r w:rsidRPr="00E8323E">
        <w:rPr>
          <w:bCs/>
          <w:color w:val="auto"/>
          <w:szCs w:val="22"/>
        </w:rPr>
        <w:t>Gambrell</w:t>
      </w:r>
      <w:r>
        <w:rPr>
          <w:bCs/>
          <w:color w:val="auto"/>
          <w:szCs w:val="22"/>
        </w:rPr>
        <w:tab/>
      </w:r>
      <w:r w:rsidRPr="00E8323E">
        <w:rPr>
          <w:bCs/>
          <w:color w:val="auto"/>
          <w:szCs w:val="22"/>
        </w:rPr>
        <w:t>Goldfinch</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Gregory</w:t>
      </w:r>
      <w:r>
        <w:rPr>
          <w:bCs/>
          <w:color w:val="auto"/>
          <w:szCs w:val="22"/>
        </w:rPr>
        <w:tab/>
      </w:r>
      <w:r w:rsidRPr="00E8323E">
        <w:rPr>
          <w:bCs/>
          <w:color w:val="auto"/>
          <w:szCs w:val="22"/>
        </w:rPr>
        <w:t>Grooms</w:t>
      </w:r>
      <w:r>
        <w:rPr>
          <w:bCs/>
          <w:color w:val="auto"/>
          <w:szCs w:val="22"/>
        </w:rPr>
        <w:tab/>
      </w:r>
      <w:r w:rsidRPr="00E8323E">
        <w:rPr>
          <w:bCs/>
          <w:color w:val="auto"/>
          <w:szCs w:val="22"/>
        </w:rPr>
        <w:t>Hembree</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Hutto</w:t>
      </w:r>
      <w:r>
        <w:rPr>
          <w:bCs/>
          <w:color w:val="auto"/>
          <w:szCs w:val="22"/>
        </w:rPr>
        <w:tab/>
      </w:r>
      <w:r w:rsidRPr="00E8323E">
        <w:rPr>
          <w:bCs/>
          <w:color w:val="auto"/>
          <w:szCs w:val="22"/>
        </w:rPr>
        <w:t>Jackson</w:t>
      </w:r>
      <w:r>
        <w:rPr>
          <w:bCs/>
          <w:color w:val="auto"/>
          <w:szCs w:val="22"/>
        </w:rPr>
        <w:tab/>
      </w:r>
      <w:r w:rsidRPr="00E8323E">
        <w:rPr>
          <w:bCs/>
          <w:color w:val="auto"/>
          <w:szCs w:val="22"/>
        </w:rPr>
        <w:t>Johnson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Kimpson</w:t>
      </w:r>
      <w:r>
        <w:rPr>
          <w:bCs/>
          <w:color w:val="auto"/>
          <w:szCs w:val="22"/>
        </w:rPr>
        <w:tab/>
      </w:r>
      <w:r w:rsidRPr="00E8323E">
        <w:rPr>
          <w:bCs/>
          <w:color w:val="auto"/>
          <w:szCs w:val="22"/>
        </w:rPr>
        <w:t>Leatherman</w:t>
      </w:r>
      <w:r>
        <w:rPr>
          <w:bCs/>
          <w:color w:val="auto"/>
          <w:szCs w:val="22"/>
        </w:rPr>
        <w:tab/>
      </w:r>
      <w:r w:rsidRPr="00E8323E">
        <w:rPr>
          <w:bCs/>
          <w:color w:val="auto"/>
          <w:szCs w:val="22"/>
        </w:rPr>
        <w:t>Martin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Massey</w:t>
      </w:r>
      <w:r>
        <w:rPr>
          <w:bCs/>
          <w:color w:val="auto"/>
          <w:szCs w:val="22"/>
        </w:rPr>
        <w:tab/>
      </w:r>
      <w:r w:rsidRPr="00E8323E">
        <w:rPr>
          <w:bCs/>
          <w:color w:val="auto"/>
          <w:szCs w:val="22"/>
        </w:rPr>
        <w:t>McElveen</w:t>
      </w:r>
      <w:r>
        <w:rPr>
          <w:bCs/>
          <w:color w:val="auto"/>
          <w:szCs w:val="22"/>
        </w:rPr>
        <w:tab/>
      </w:r>
      <w:r w:rsidRPr="00E8323E">
        <w:rPr>
          <w:bCs/>
          <w:color w:val="auto"/>
          <w:szCs w:val="22"/>
        </w:rPr>
        <w:t>McLeod</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Nicholson</w:t>
      </w:r>
      <w:r>
        <w:rPr>
          <w:bCs/>
          <w:color w:val="auto"/>
          <w:szCs w:val="22"/>
        </w:rPr>
        <w:tab/>
      </w:r>
      <w:r w:rsidRPr="00E8323E">
        <w:rPr>
          <w:bCs/>
          <w:color w:val="auto"/>
          <w:szCs w:val="22"/>
        </w:rPr>
        <w:t>Peeler</w:t>
      </w:r>
      <w:r>
        <w:rPr>
          <w:bCs/>
          <w:color w:val="auto"/>
          <w:szCs w:val="22"/>
        </w:rPr>
        <w:tab/>
      </w:r>
      <w:r w:rsidRPr="00E8323E">
        <w:rPr>
          <w:bCs/>
          <w:color w:val="auto"/>
          <w:szCs w:val="22"/>
        </w:rPr>
        <w:t>Rankin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Reese</w:t>
      </w:r>
      <w:r>
        <w:rPr>
          <w:bCs/>
          <w:color w:val="auto"/>
          <w:szCs w:val="22"/>
        </w:rPr>
        <w:tab/>
      </w:r>
      <w:r w:rsidRPr="00E8323E">
        <w:rPr>
          <w:bCs/>
          <w:color w:val="auto"/>
          <w:szCs w:val="22"/>
        </w:rPr>
        <w:t>Rice</w:t>
      </w:r>
      <w:r>
        <w:rPr>
          <w:bCs/>
          <w:color w:val="auto"/>
          <w:szCs w:val="22"/>
        </w:rPr>
        <w:tab/>
      </w:r>
      <w:r w:rsidRPr="00E8323E">
        <w:rPr>
          <w:bCs/>
          <w:color w:val="auto"/>
          <w:szCs w:val="22"/>
        </w:rPr>
        <w:t>Sabb</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Scott</w:t>
      </w:r>
      <w:r>
        <w:rPr>
          <w:bCs/>
          <w:color w:val="auto"/>
          <w:szCs w:val="22"/>
        </w:rPr>
        <w:tab/>
      </w:r>
      <w:r w:rsidRPr="00E8323E">
        <w:rPr>
          <w:bCs/>
          <w:color w:val="auto"/>
          <w:szCs w:val="22"/>
        </w:rPr>
        <w:t>Senn</w:t>
      </w:r>
      <w:r>
        <w:rPr>
          <w:bCs/>
          <w:color w:val="auto"/>
          <w:szCs w:val="22"/>
        </w:rPr>
        <w:tab/>
      </w:r>
      <w:r w:rsidRPr="00E8323E">
        <w:rPr>
          <w:bCs/>
          <w:color w:val="auto"/>
          <w:szCs w:val="22"/>
        </w:rPr>
        <w:t>Shealy</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Sheheen</w:t>
      </w:r>
      <w:r>
        <w:rPr>
          <w:bCs/>
          <w:color w:val="auto"/>
          <w:szCs w:val="22"/>
        </w:rPr>
        <w:tab/>
      </w:r>
      <w:r w:rsidRPr="00E8323E">
        <w:rPr>
          <w:bCs/>
          <w:color w:val="auto"/>
          <w:szCs w:val="22"/>
        </w:rPr>
        <w:t>Talley</w:t>
      </w:r>
      <w:r>
        <w:rPr>
          <w:bCs/>
          <w:color w:val="auto"/>
          <w:szCs w:val="22"/>
        </w:rPr>
        <w:tab/>
      </w:r>
      <w:r w:rsidRPr="00E8323E">
        <w:rPr>
          <w:bCs/>
          <w:color w:val="auto"/>
          <w:szCs w:val="22"/>
        </w:rPr>
        <w:t>Timmons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Turner</w:t>
      </w:r>
      <w:r>
        <w:rPr>
          <w:bCs/>
          <w:color w:val="auto"/>
          <w:szCs w:val="22"/>
        </w:rPr>
        <w:tab/>
      </w:r>
      <w:r w:rsidRPr="00E8323E">
        <w:rPr>
          <w:bCs/>
          <w:color w:val="auto"/>
          <w:szCs w:val="22"/>
        </w:rPr>
        <w:t>Verdin</w:t>
      </w:r>
      <w:r>
        <w:rPr>
          <w:bCs/>
          <w:color w:val="auto"/>
          <w:szCs w:val="22"/>
        </w:rPr>
        <w:tab/>
      </w:r>
      <w:r w:rsidRPr="00E8323E">
        <w:rPr>
          <w:bCs/>
          <w:color w:val="auto"/>
          <w:szCs w:val="22"/>
        </w:rPr>
        <w:t>Young</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8323E">
        <w:rPr>
          <w:b/>
          <w:bCs/>
          <w:color w:val="auto"/>
          <w:szCs w:val="22"/>
        </w:rPr>
        <w:t>Total--39</w:t>
      </w:r>
    </w:p>
    <w:p w:rsidR="00513D5B" w:rsidRDefault="00513D5B"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513D5B" w:rsidRDefault="00513D5B" w:rsidP="00513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NAYS</w:t>
      </w:r>
    </w:p>
    <w:p w:rsidR="00513D5B" w:rsidRDefault="00513D5B" w:rsidP="00513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513D5B" w:rsidRPr="00E8323E" w:rsidRDefault="00513D5B" w:rsidP="00513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lastRenderedPageBreak/>
        <w:t>Total--0</w:t>
      </w:r>
    </w:p>
    <w:p w:rsidR="00513D5B" w:rsidRPr="00E8323E" w:rsidRDefault="00513D5B"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F97A30" w:rsidRPr="00E8323E" w:rsidRDefault="00F97A30" w:rsidP="00E8323E">
      <w:pPr>
        <w:pStyle w:val="Header"/>
        <w:tabs>
          <w:tab w:val="clear" w:pos="8640"/>
          <w:tab w:val="left" w:pos="4320"/>
        </w:tabs>
        <w:jc w:val="center"/>
        <w:rPr>
          <w:b/>
          <w:bCs/>
          <w:color w:val="auto"/>
          <w:szCs w:val="22"/>
        </w:rPr>
      </w:pPr>
    </w:p>
    <w:p w:rsidR="00F97A30" w:rsidRDefault="00F97A30" w:rsidP="00F97A30">
      <w:pPr>
        <w:pStyle w:val="Header"/>
        <w:tabs>
          <w:tab w:val="clear" w:pos="8640"/>
          <w:tab w:val="left" w:pos="4320"/>
        </w:tabs>
        <w:rPr>
          <w:color w:val="auto"/>
          <w:szCs w:val="22"/>
        </w:rPr>
      </w:pPr>
      <w:r w:rsidRPr="00E8323E">
        <w:rPr>
          <w:color w:val="auto"/>
          <w:szCs w:val="22"/>
        </w:rPr>
        <w:tab/>
        <w:t>There being no further amendments, the Bill was read the second time, passed and ordered to a third reading.</w:t>
      </w:r>
    </w:p>
    <w:p w:rsidR="00513D5B" w:rsidRDefault="00513D5B" w:rsidP="00F97A30">
      <w:pPr>
        <w:pStyle w:val="Header"/>
        <w:tabs>
          <w:tab w:val="clear" w:pos="8640"/>
          <w:tab w:val="left" w:pos="4320"/>
        </w:tabs>
        <w:rPr>
          <w:color w:val="auto"/>
          <w:szCs w:val="22"/>
        </w:rPr>
      </w:pPr>
    </w:p>
    <w:p w:rsidR="00F97A30" w:rsidRPr="00694CE6" w:rsidRDefault="00F97A30" w:rsidP="001B5968">
      <w:pPr>
        <w:pStyle w:val="Header"/>
        <w:keepNext/>
        <w:keepLines/>
        <w:jc w:val="center"/>
        <w:rPr>
          <w:b/>
          <w:bCs/>
          <w:color w:val="auto"/>
          <w:szCs w:val="22"/>
        </w:rPr>
      </w:pPr>
      <w:r w:rsidRPr="00694CE6">
        <w:rPr>
          <w:b/>
          <w:bCs/>
          <w:color w:val="auto"/>
          <w:szCs w:val="22"/>
        </w:rPr>
        <w:t>COMMITTEE AMENDMENT ADOPTED</w:t>
      </w:r>
    </w:p>
    <w:p w:rsidR="00F97A30" w:rsidRPr="00694CE6" w:rsidRDefault="00F97A30" w:rsidP="001B5968">
      <w:pPr>
        <w:pStyle w:val="Header"/>
        <w:keepNext/>
        <w:keepLines/>
        <w:tabs>
          <w:tab w:val="clear" w:pos="8640"/>
          <w:tab w:val="left" w:pos="4320"/>
        </w:tabs>
        <w:jc w:val="center"/>
        <w:rPr>
          <w:b/>
          <w:color w:val="auto"/>
          <w:szCs w:val="22"/>
        </w:rPr>
      </w:pPr>
      <w:r w:rsidRPr="00694CE6">
        <w:rPr>
          <w:b/>
          <w:color w:val="auto"/>
          <w:szCs w:val="22"/>
        </w:rPr>
        <w:t>READ THE SECOND TIME</w:t>
      </w:r>
    </w:p>
    <w:p w:rsidR="00F97A30" w:rsidRDefault="00F97A30" w:rsidP="001B5968">
      <w:pPr>
        <w:keepNext/>
        <w:keepLines/>
        <w:suppressAutoHyphens/>
      </w:pPr>
      <w:r>
        <w:rPr>
          <w:snapToGrid w:val="0"/>
          <w:color w:val="auto"/>
          <w:szCs w:val="22"/>
        </w:rPr>
        <w:tab/>
      </w:r>
      <w:r w:rsidRPr="00D45A72">
        <w:t>S. 344</w:t>
      </w:r>
      <w:r w:rsidRPr="00D45A72">
        <w:fldChar w:fldCharType="begin"/>
      </w:r>
      <w:r w:rsidRPr="00D45A72">
        <w:instrText xml:space="preserve"> XE "S. 344" \b </w:instrText>
      </w:r>
      <w:r w:rsidRPr="00D45A72">
        <w:fldChar w:fldCharType="end"/>
      </w:r>
      <w:r w:rsidRPr="00D45A72">
        <w:t xml:space="preserve"> -- Senator Corbin:  </w:t>
      </w:r>
      <w:r w:rsidRPr="00D45A72">
        <w:rPr>
          <w:szCs w:val="30"/>
        </w:rPr>
        <w:t xml:space="preserve">A BILL </w:t>
      </w:r>
      <w:r w:rsidRPr="00D45A72">
        <w:t>TO AMEND SECTION 56-1-80(A) OF THE 1976 CODE, RELATING TO APPLICATION FOR A LICENSE OR PERMIT, TO PROVIDE THAT AN APPLICATION FOR A DRIVER</w:t>
      </w:r>
      <w:r>
        <w:t>’</w:t>
      </w:r>
      <w:r w:rsidRPr="00D45A72">
        <w:t>S LICENSE OR PERMIT MUST ALLOW AN APPLICANT WHO HAS BEEN MEDICALLY DIAGNOSED WITH AUTISM TO VOLUNTARILY DISCLOSE THAT HE IS AUTISTIC, WHICH MUST BE INDICATED BY A SYMBOL DESIGNATED BY THE DEPARTMENT ON THE DRIVER</w:t>
      </w:r>
      <w:r>
        <w:t>’</w:t>
      </w:r>
      <w:r w:rsidRPr="00D45A72">
        <w:t>S LICENSE AND CONTAINED IN THE DRIVER</w:t>
      </w:r>
      <w:r>
        <w:t>’</w:t>
      </w:r>
      <w:r w:rsidRPr="00D45A72">
        <w:t>S RECORD.</w:t>
      </w:r>
    </w:p>
    <w:p w:rsidR="00F97A30" w:rsidRDefault="00F97A30" w:rsidP="00F97A30">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F97A30" w:rsidRDefault="00F97A30" w:rsidP="00F97A30">
      <w:pPr>
        <w:rPr>
          <w:snapToGrid w:val="0"/>
          <w:color w:val="auto"/>
          <w:szCs w:val="22"/>
        </w:rPr>
      </w:pPr>
    </w:p>
    <w:p w:rsidR="00F97A30" w:rsidRPr="00F97A30" w:rsidRDefault="00F97A30" w:rsidP="00F97A30">
      <w:r>
        <w:rPr>
          <w:snapToGrid w:val="0"/>
        </w:rPr>
        <w:tab/>
        <w:t>The Committee on Transportation proposed the following amendment (344R001.DR.LKG)</w:t>
      </w:r>
      <w:r w:rsidRPr="00194D68">
        <w:rPr>
          <w:snapToGrid w:val="0"/>
        </w:rPr>
        <w:t>, which was adopted</w:t>
      </w:r>
      <w:r>
        <w:rPr>
          <w:snapToGrid w:val="0"/>
        </w:rPr>
        <w:t>:</w:t>
      </w:r>
    </w:p>
    <w:p w:rsidR="00F97A30" w:rsidRPr="004126A9" w:rsidRDefault="00F97A30" w:rsidP="00F97A30">
      <w:pPr>
        <w:rPr>
          <w:snapToGrid w:val="0"/>
          <w:color w:val="auto"/>
        </w:rPr>
      </w:pPr>
      <w:r w:rsidRPr="004126A9">
        <w:rPr>
          <w:snapToGrid w:val="0"/>
          <w:color w:val="auto"/>
        </w:rPr>
        <w:tab/>
        <w:t>Amend the bill, as and if amended, by striking all after the enacting words and inserting:</w:t>
      </w:r>
    </w:p>
    <w:p w:rsidR="00F97A30" w:rsidRPr="004126A9" w:rsidRDefault="00F97A30" w:rsidP="00F97A30">
      <w:pPr>
        <w:rPr>
          <w:snapToGrid w:val="0"/>
          <w:color w:val="auto"/>
        </w:rPr>
      </w:pPr>
      <w:r>
        <w:rPr>
          <w:snapToGrid w:val="0"/>
        </w:rPr>
        <w:tab/>
      </w:r>
      <w:r w:rsidRPr="004126A9">
        <w:rPr>
          <w:snapToGrid w:val="0"/>
          <w:color w:val="auto"/>
        </w:rPr>
        <w:t>/SECTION</w:t>
      </w:r>
      <w:r w:rsidRPr="004126A9">
        <w:rPr>
          <w:snapToGrid w:val="0"/>
          <w:color w:val="auto"/>
        </w:rPr>
        <w:tab/>
        <w:t>1.</w:t>
      </w:r>
      <w:r w:rsidRPr="004126A9">
        <w:rPr>
          <w:snapToGrid w:val="0"/>
          <w:color w:val="auto"/>
        </w:rPr>
        <w:tab/>
        <w:t>Section 56-1-80(A) of the 1976 Code is amended to read:</w:t>
      </w:r>
    </w:p>
    <w:p w:rsidR="00F97A30" w:rsidRPr="004126A9" w:rsidRDefault="00F97A30" w:rsidP="00F97A30">
      <w:pPr>
        <w:rPr>
          <w:snapToGrid w:val="0"/>
          <w:color w:val="auto"/>
        </w:rPr>
      </w:pPr>
      <w:r w:rsidRPr="004126A9">
        <w:rPr>
          <w:snapToGrid w:val="0"/>
          <w:color w:val="auto"/>
        </w:rPr>
        <w:tab/>
        <w:t>“Section 56-1-80.</w:t>
      </w:r>
      <w:r w:rsidRPr="004126A9">
        <w:rPr>
          <w:snapToGrid w:val="0"/>
          <w:color w:val="auto"/>
        </w:rPr>
        <w:tab/>
        <w:t>(A)</w:t>
      </w:r>
      <w:r w:rsidRPr="004126A9">
        <w:rPr>
          <w:snapToGrid w:val="0"/>
          <w:color w:val="auto"/>
        </w:rPr>
        <w:tab/>
        <w:t>An application for a driver's license or permit must:</w:t>
      </w:r>
    </w:p>
    <w:p w:rsidR="00F97A30" w:rsidRPr="004126A9" w:rsidRDefault="00F97A30" w:rsidP="00F97A30">
      <w:pPr>
        <w:rPr>
          <w:snapToGrid w:val="0"/>
          <w:color w:val="auto"/>
        </w:rPr>
      </w:pPr>
      <w:r w:rsidRPr="004126A9">
        <w:rPr>
          <w:snapToGrid w:val="0"/>
          <w:color w:val="auto"/>
        </w:rPr>
        <w:tab/>
      </w:r>
      <w:r w:rsidRPr="004126A9">
        <w:rPr>
          <w:snapToGrid w:val="0"/>
          <w:color w:val="auto"/>
        </w:rPr>
        <w:tab/>
        <w:t>(1)</w:t>
      </w:r>
      <w:r w:rsidRPr="004126A9">
        <w:rPr>
          <w:snapToGrid w:val="0"/>
          <w:color w:val="auto"/>
        </w:rPr>
        <w:tab/>
        <w:t>be made upon the form furnished by the department;</w:t>
      </w:r>
    </w:p>
    <w:p w:rsidR="00F97A30" w:rsidRPr="004126A9" w:rsidRDefault="00F97A30" w:rsidP="00F97A30">
      <w:pPr>
        <w:rPr>
          <w:snapToGrid w:val="0"/>
          <w:color w:val="auto"/>
        </w:rPr>
      </w:pPr>
      <w:r w:rsidRPr="004126A9">
        <w:rPr>
          <w:snapToGrid w:val="0"/>
          <w:color w:val="auto"/>
        </w:rPr>
        <w:tab/>
      </w:r>
      <w:r w:rsidRPr="004126A9">
        <w:rPr>
          <w:snapToGrid w:val="0"/>
          <w:color w:val="auto"/>
        </w:rPr>
        <w:tab/>
        <w:t>(2)</w:t>
      </w:r>
      <w:r w:rsidRPr="004126A9">
        <w:rPr>
          <w:snapToGrid w:val="0"/>
          <w:color w:val="auto"/>
        </w:rPr>
        <w:tab/>
        <w:t>be accompanied by the proper fee and acceptable proof of date and place of birth;</w:t>
      </w:r>
    </w:p>
    <w:p w:rsidR="00F97A30" w:rsidRPr="004126A9" w:rsidRDefault="00F97A30" w:rsidP="00F97A30">
      <w:pPr>
        <w:rPr>
          <w:snapToGrid w:val="0"/>
          <w:color w:val="auto"/>
        </w:rPr>
      </w:pPr>
      <w:r w:rsidRPr="004126A9">
        <w:rPr>
          <w:snapToGrid w:val="0"/>
          <w:color w:val="auto"/>
        </w:rPr>
        <w:tab/>
      </w:r>
      <w:r w:rsidRPr="004126A9">
        <w:rPr>
          <w:snapToGrid w:val="0"/>
          <w:color w:val="auto"/>
        </w:rPr>
        <w:tab/>
        <w:t>(3)</w:t>
      </w:r>
      <w:r w:rsidRPr="004126A9">
        <w:rPr>
          <w:snapToGrid w:val="0"/>
          <w:color w:val="auto"/>
        </w:rPr>
        <w:tab/>
        <w:t>contain the full name, date of birth, sex, race, and residence address of the applicant and briefly describe the applicant;</w:t>
      </w:r>
    </w:p>
    <w:p w:rsidR="00F97A30" w:rsidRPr="004126A9" w:rsidRDefault="00F97A30" w:rsidP="00F97A30">
      <w:pPr>
        <w:rPr>
          <w:snapToGrid w:val="0"/>
          <w:color w:val="auto"/>
        </w:rPr>
      </w:pPr>
      <w:r w:rsidRPr="004126A9">
        <w:rPr>
          <w:snapToGrid w:val="0"/>
          <w:color w:val="auto"/>
        </w:rPr>
        <w:tab/>
      </w:r>
      <w:r w:rsidRPr="004126A9">
        <w:rPr>
          <w:snapToGrid w:val="0"/>
          <w:color w:val="auto"/>
        </w:rPr>
        <w:tab/>
        <w:t>(4)</w:t>
      </w:r>
      <w:r w:rsidRPr="004126A9">
        <w:rPr>
          <w:snapToGrid w:val="0"/>
          <w:color w:val="auto"/>
        </w:rPr>
        <w:tab/>
        <w:t>state whether the applicant has been licensed as an operator or chauffeur and, if so, when and by what state or country;</w:t>
      </w:r>
    </w:p>
    <w:p w:rsidR="00F97A30" w:rsidRPr="004126A9" w:rsidRDefault="00F97A30" w:rsidP="00F97A30">
      <w:pPr>
        <w:rPr>
          <w:snapToGrid w:val="0"/>
          <w:color w:val="auto"/>
        </w:rPr>
      </w:pPr>
      <w:r w:rsidRPr="004126A9">
        <w:rPr>
          <w:snapToGrid w:val="0"/>
          <w:color w:val="auto"/>
        </w:rPr>
        <w:tab/>
      </w:r>
      <w:r w:rsidRPr="004126A9">
        <w:rPr>
          <w:snapToGrid w:val="0"/>
          <w:color w:val="auto"/>
        </w:rPr>
        <w:tab/>
        <w:t>(5)</w:t>
      </w:r>
      <w:r w:rsidRPr="004126A9">
        <w:rPr>
          <w:snapToGrid w:val="0"/>
          <w:color w:val="auto"/>
        </w:rPr>
        <w:tab/>
        <w:t>state whether a license or permit has been suspended or revoked or whether an application has been refused and, if so, the date of and reason for the suspension, revocation, or refusal;</w:t>
      </w:r>
    </w:p>
    <w:p w:rsidR="00F97A30" w:rsidRPr="004126A9" w:rsidRDefault="00F97A30" w:rsidP="00F97A30">
      <w:pPr>
        <w:rPr>
          <w:snapToGrid w:val="0"/>
          <w:color w:val="auto"/>
        </w:rPr>
      </w:pPr>
      <w:r w:rsidRPr="004126A9">
        <w:rPr>
          <w:snapToGrid w:val="0"/>
          <w:color w:val="auto"/>
        </w:rPr>
        <w:tab/>
      </w:r>
      <w:r w:rsidRPr="004126A9">
        <w:rPr>
          <w:snapToGrid w:val="0"/>
          <w:color w:val="auto"/>
        </w:rPr>
        <w:tab/>
        <w:t>(6)</w:t>
      </w:r>
      <w:r w:rsidRPr="004126A9">
        <w:rPr>
          <w:snapToGrid w:val="0"/>
          <w:color w:val="auto"/>
        </w:rPr>
        <w:tab/>
        <w:t xml:space="preserve">allow an applicant voluntarily to disclose a permanent medical condition, which must be indicated by a symbol designated by the </w:t>
      </w:r>
      <w:r w:rsidRPr="004126A9">
        <w:rPr>
          <w:snapToGrid w:val="0"/>
          <w:color w:val="auto"/>
        </w:rPr>
        <w:lastRenderedPageBreak/>
        <w:t xml:space="preserve">department on the driver's license and contained in the driver's record; </w:t>
      </w:r>
      <w:r w:rsidRPr="004126A9">
        <w:rPr>
          <w:strike/>
          <w:snapToGrid w:val="0"/>
          <w:color w:val="auto"/>
        </w:rPr>
        <w:t>and</w:t>
      </w:r>
    </w:p>
    <w:p w:rsidR="00F97A30" w:rsidRPr="004126A9" w:rsidRDefault="00F97A30" w:rsidP="00F97A30">
      <w:pPr>
        <w:rPr>
          <w:snapToGrid w:val="0"/>
          <w:color w:val="auto"/>
        </w:rPr>
      </w:pPr>
      <w:r w:rsidRPr="004126A9">
        <w:rPr>
          <w:snapToGrid w:val="0"/>
          <w:color w:val="auto"/>
        </w:rPr>
        <w:tab/>
      </w:r>
      <w:r w:rsidRPr="004126A9">
        <w:rPr>
          <w:snapToGrid w:val="0"/>
          <w:color w:val="auto"/>
        </w:rPr>
        <w:tab/>
        <w:t>(7)</w:t>
      </w:r>
      <w:r w:rsidRPr="004126A9">
        <w:rPr>
          <w:snapToGrid w:val="0"/>
          <w:color w:val="auto"/>
        </w:rPr>
        <w:tab/>
        <w:t>allow an applicant voluntarily to disclose that he is an organ and tissue donor</w:t>
      </w:r>
      <w:r w:rsidRPr="004126A9">
        <w:rPr>
          <w:snapToGrid w:val="0"/>
          <w:color w:val="auto"/>
          <w:u w:val="single"/>
        </w:rPr>
        <w:t>,</w:t>
      </w:r>
      <w:r w:rsidRPr="004126A9">
        <w:rPr>
          <w:snapToGrid w:val="0"/>
          <w:color w:val="auto"/>
        </w:rPr>
        <w:t xml:space="preserve"> which must be indicated by a symbol designated by the department on the driver's license and contained in the driver's record</w:t>
      </w:r>
      <w:r w:rsidRPr="004126A9">
        <w:rPr>
          <w:strike/>
          <w:snapToGrid w:val="0"/>
          <w:color w:val="auto"/>
        </w:rPr>
        <w:t>.</w:t>
      </w:r>
      <w:r w:rsidRPr="004126A9">
        <w:rPr>
          <w:snapToGrid w:val="0"/>
          <w:color w:val="auto"/>
          <w:u w:val="single"/>
        </w:rPr>
        <w:t>; and</w:t>
      </w:r>
    </w:p>
    <w:p w:rsidR="00F97A30" w:rsidRPr="004126A9" w:rsidRDefault="00F97A30" w:rsidP="00F97A30">
      <w:pPr>
        <w:rPr>
          <w:snapToGrid w:val="0"/>
          <w:color w:val="auto"/>
        </w:rPr>
      </w:pPr>
      <w:r w:rsidRPr="004126A9">
        <w:rPr>
          <w:snapToGrid w:val="0"/>
          <w:color w:val="auto"/>
        </w:rPr>
        <w:tab/>
      </w:r>
      <w:r w:rsidRPr="004126A9">
        <w:rPr>
          <w:snapToGrid w:val="0"/>
          <w:color w:val="auto"/>
        </w:rPr>
        <w:tab/>
      </w:r>
      <w:r w:rsidRPr="004126A9">
        <w:rPr>
          <w:snapToGrid w:val="0"/>
          <w:color w:val="auto"/>
          <w:u w:val="single"/>
        </w:rPr>
        <w:t>(8)</w:t>
      </w:r>
      <w:r w:rsidRPr="004126A9">
        <w:rPr>
          <w:snapToGrid w:val="0"/>
          <w:color w:val="auto"/>
        </w:rPr>
        <w:tab/>
      </w:r>
      <w:r w:rsidRPr="004126A9">
        <w:rPr>
          <w:snapToGrid w:val="0"/>
          <w:color w:val="auto"/>
          <w:u w:val="single"/>
        </w:rPr>
        <w:t>allow an applicant voluntarily to disclose that he is autistic, which must be indicated by a symbol designated by the department on the driver’s license and contained in the driver’s record. The applicant must provide documentation that he is autistic from a physician licensed in this State, as defined in Section 40-47-20(35).</w:t>
      </w:r>
      <w:r w:rsidRPr="004126A9">
        <w:rPr>
          <w:snapToGrid w:val="0"/>
          <w:color w:val="auto"/>
        </w:rPr>
        <w:t>”</w:t>
      </w:r>
    </w:p>
    <w:p w:rsidR="00F97A30" w:rsidRPr="004126A9" w:rsidRDefault="00F97A30" w:rsidP="00F97A30">
      <w:pPr>
        <w:rPr>
          <w:snapToGrid w:val="0"/>
          <w:color w:val="auto"/>
        </w:rPr>
      </w:pPr>
      <w:r>
        <w:rPr>
          <w:snapToGrid w:val="0"/>
        </w:rPr>
        <w:tab/>
      </w:r>
      <w:r w:rsidRPr="004126A9">
        <w:rPr>
          <w:snapToGrid w:val="0"/>
          <w:color w:val="auto"/>
        </w:rPr>
        <w:t>SECTION</w:t>
      </w:r>
      <w:r w:rsidRPr="004126A9">
        <w:rPr>
          <w:snapToGrid w:val="0"/>
          <w:color w:val="auto"/>
        </w:rPr>
        <w:tab/>
        <w:t>2.</w:t>
      </w:r>
      <w:r w:rsidRPr="004126A9">
        <w:rPr>
          <w:snapToGrid w:val="0"/>
          <w:color w:val="auto"/>
        </w:rPr>
        <w:tab/>
        <w:t>Section 56-1-3350(A) of the 1976 Code is amended to read:</w:t>
      </w:r>
    </w:p>
    <w:p w:rsidR="00F97A30" w:rsidRPr="004126A9" w:rsidRDefault="00F97A30" w:rsidP="00F97A30">
      <w:pPr>
        <w:rPr>
          <w:snapToGrid w:val="0"/>
          <w:color w:val="auto"/>
        </w:rPr>
      </w:pPr>
      <w:r w:rsidRPr="004126A9">
        <w:rPr>
          <w:snapToGrid w:val="0"/>
          <w:color w:val="auto"/>
        </w:rPr>
        <w:tab/>
        <w:t>“Section 56-1-3350.</w:t>
      </w:r>
      <w:r w:rsidRPr="004126A9">
        <w:rPr>
          <w:snapToGrid w:val="0"/>
          <w:color w:val="auto"/>
        </w:rPr>
        <w:tab/>
        <w:t>(A)</w:t>
      </w:r>
      <w:r w:rsidRPr="004126A9">
        <w:rPr>
          <w:snapToGrid w:val="0"/>
          <w:color w:val="auto"/>
        </w:rPr>
        <w:tab/>
        <w:t>Upon application by a person five years of age or older, who is a resident of South Carolina, the department shall issue a special identification card as long as the:</w:t>
      </w:r>
    </w:p>
    <w:p w:rsidR="00F97A30" w:rsidRPr="004126A9" w:rsidRDefault="00F97A30" w:rsidP="00F97A30">
      <w:pPr>
        <w:rPr>
          <w:snapToGrid w:val="0"/>
          <w:color w:val="auto"/>
        </w:rPr>
      </w:pPr>
      <w:r w:rsidRPr="004126A9">
        <w:rPr>
          <w:snapToGrid w:val="0"/>
          <w:color w:val="auto"/>
        </w:rPr>
        <w:tab/>
      </w:r>
      <w:r w:rsidRPr="004126A9">
        <w:rPr>
          <w:snapToGrid w:val="0"/>
          <w:color w:val="auto"/>
        </w:rPr>
        <w:tab/>
        <w:t>(1)</w:t>
      </w:r>
      <w:r w:rsidRPr="004126A9">
        <w:rPr>
          <w:snapToGrid w:val="0"/>
          <w:color w:val="auto"/>
        </w:rPr>
        <w:tab/>
        <w:t xml:space="preserve">application is made on a form approved and furnished by the department; </w:t>
      </w:r>
      <w:r w:rsidRPr="004126A9">
        <w:rPr>
          <w:strike/>
          <w:snapToGrid w:val="0"/>
          <w:color w:val="auto"/>
        </w:rPr>
        <w:t>and</w:t>
      </w:r>
    </w:p>
    <w:p w:rsidR="00F97A30" w:rsidRPr="004126A9" w:rsidRDefault="00F97A30" w:rsidP="00F97A30">
      <w:pPr>
        <w:rPr>
          <w:snapToGrid w:val="0"/>
          <w:color w:val="auto"/>
          <w:u w:val="single"/>
        </w:rPr>
      </w:pPr>
      <w:r w:rsidRPr="004126A9">
        <w:rPr>
          <w:snapToGrid w:val="0"/>
          <w:color w:val="auto"/>
        </w:rPr>
        <w:tab/>
      </w:r>
      <w:r w:rsidRPr="004126A9">
        <w:rPr>
          <w:snapToGrid w:val="0"/>
          <w:color w:val="auto"/>
        </w:rPr>
        <w:tab/>
        <w:t>(2)</w:t>
      </w:r>
      <w:r w:rsidRPr="004126A9">
        <w:rPr>
          <w:snapToGrid w:val="0"/>
          <w:color w:val="auto"/>
        </w:rPr>
        <w:tab/>
        <w:t>applicant presents to the person issuing the identification card a birth certificate or other evidence acceptable to the department of his name and date of birth</w:t>
      </w:r>
      <w:r w:rsidRPr="004126A9">
        <w:rPr>
          <w:strike/>
          <w:snapToGrid w:val="0"/>
          <w:color w:val="auto"/>
        </w:rPr>
        <w:t>.</w:t>
      </w:r>
      <w:r w:rsidRPr="004126A9">
        <w:rPr>
          <w:snapToGrid w:val="0"/>
          <w:color w:val="auto"/>
          <w:u w:val="single"/>
        </w:rPr>
        <w:t>; and</w:t>
      </w:r>
    </w:p>
    <w:p w:rsidR="00F97A30" w:rsidRPr="004126A9" w:rsidRDefault="00F97A30" w:rsidP="00F97A30">
      <w:pPr>
        <w:rPr>
          <w:snapToGrid w:val="0"/>
          <w:color w:val="auto"/>
          <w:u w:val="single"/>
        </w:rPr>
      </w:pPr>
      <w:r w:rsidRPr="004126A9">
        <w:rPr>
          <w:snapToGrid w:val="0"/>
          <w:color w:val="auto"/>
        </w:rPr>
        <w:tab/>
      </w:r>
      <w:r w:rsidRPr="004126A9">
        <w:rPr>
          <w:snapToGrid w:val="0"/>
          <w:color w:val="auto"/>
        </w:rPr>
        <w:tab/>
      </w:r>
      <w:r w:rsidRPr="004126A9">
        <w:rPr>
          <w:snapToGrid w:val="0"/>
          <w:color w:val="auto"/>
          <w:u w:val="single"/>
        </w:rPr>
        <w:t>(3)</w:t>
      </w:r>
      <w:r w:rsidRPr="004126A9">
        <w:rPr>
          <w:snapToGrid w:val="0"/>
          <w:color w:val="auto"/>
        </w:rPr>
        <w:tab/>
      </w:r>
      <w:r w:rsidRPr="004126A9">
        <w:rPr>
          <w:snapToGrid w:val="0"/>
          <w:color w:val="auto"/>
          <w:u w:val="single"/>
        </w:rPr>
        <w:t>applicant, who wishes to obtain a special identification card that indicates the applicant is autistic, complies with subsections (A)(1) and (2) and provides documentation that he is autistic from a physician licensed in this State, as defined in Section 40-47-20(35). The special identification requested must be indicated by a symbol designated by the department on the driver’s license and contained in the driver’s record.</w:t>
      </w:r>
      <w:r w:rsidRPr="004126A9">
        <w:rPr>
          <w:snapToGrid w:val="0"/>
          <w:color w:val="auto"/>
        </w:rPr>
        <w:t>”</w:t>
      </w:r>
    </w:p>
    <w:p w:rsidR="00F97A30" w:rsidRPr="004126A9" w:rsidRDefault="00F97A30" w:rsidP="00F97A30">
      <w:pPr>
        <w:rPr>
          <w:snapToGrid w:val="0"/>
          <w:color w:val="auto"/>
        </w:rPr>
      </w:pPr>
      <w:r>
        <w:rPr>
          <w:snapToGrid w:val="0"/>
        </w:rPr>
        <w:tab/>
      </w:r>
      <w:r w:rsidRPr="004126A9">
        <w:rPr>
          <w:snapToGrid w:val="0"/>
          <w:color w:val="auto"/>
        </w:rPr>
        <w:t>SECTION</w:t>
      </w:r>
      <w:r w:rsidRPr="004126A9">
        <w:rPr>
          <w:snapToGrid w:val="0"/>
          <w:color w:val="auto"/>
        </w:rPr>
        <w:tab/>
        <w:t>3.</w:t>
      </w:r>
      <w:r w:rsidRPr="004126A9">
        <w:rPr>
          <w:snapToGrid w:val="0"/>
          <w:color w:val="auto"/>
        </w:rPr>
        <w:tab/>
        <w:t>This act takes effect u</w:t>
      </w:r>
      <w:r w:rsidR="00EF094A">
        <w:rPr>
          <w:snapToGrid w:val="0"/>
          <w:color w:val="auto"/>
        </w:rPr>
        <w:t>pon approval by the Governor.</w:t>
      </w:r>
      <w:r w:rsidRPr="004126A9">
        <w:rPr>
          <w:snapToGrid w:val="0"/>
          <w:color w:val="auto"/>
        </w:rPr>
        <w:t>/</w:t>
      </w:r>
    </w:p>
    <w:p w:rsidR="00F97A30" w:rsidRPr="004126A9" w:rsidRDefault="00F97A30" w:rsidP="00F97A30">
      <w:pPr>
        <w:rPr>
          <w:snapToGrid w:val="0"/>
          <w:color w:val="auto"/>
        </w:rPr>
      </w:pPr>
      <w:r w:rsidRPr="004126A9">
        <w:rPr>
          <w:snapToGrid w:val="0"/>
          <w:color w:val="auto"/>
        </w:rPr>
        <w:tab/>
        <w:t>Renumber sections to conform.</w:t>
      </w:r>
    </w:p>
    <w:p w:rsidR="00F97A30" w:rsidRDefault="00F97A30" w:rsidP="00F97A30">
      <w:pPr>
        <w:rPr>
          <w:snapToGrid w:val="0"/>
        </w:rPr>
      </w:pPr>
      <w:r w:rsidRPr="004126A9">
        <w:rPr>
          <w:snapToGrid w:val="0"/>
          <w:color w:val="auto"/>
        </w:rPr>
        <w:tab/>
        <w:t>Amend title to conform.</w:t>
      </w:r>
    </w:p>
    <w:p w:rsidR="00F97A30" w:rsidRPr="004126A9" w:rsidRDefault="00F97A30" w:rsidP="00F97A30">
      <w:pPr>
        <w:rPr>
          <w:snapToGrid w:val="0"/>
          <w:color w:val="auto"/>
        </w:rPr>
      </w:pPr>
    </w:p>
    <w:p w:rsidR="00F97A30" w:rsidRDefault="00F97A30" w:rsidP="00F97A30">
      <w:pPr>
        <w:rPr>
          <w:snapToGrid w:val="0"/>
          <w:color w:val="auto"/>
          <w:szCs w:val="22"/>
        </w:rPr>
      </w:pPr>
      <w:r>
        <w:rPr>
          <w:snapToGrid w:val="0"/>
          <w:color w:val="auto"/>
          <w:szCs w:val="22"/>
        </w:rPr>
        <w:tab/>
        <w:t>Senator HEMBREE explained the committee amendment.</w:t>
      </w:r>
    </w:p>
    <w:p w:rsidR="00F97A30" w:rsidRDefault="00F97A30" w:rsidP="00F97A30">
      <w:pPr>
        <w:rPr>
          <w:snapToGrid w:val="0"/>
          <w:color w:val="auto"/>
          <w:szCs w:val="22"/>
        </w:rPr>
      </w:pPr>
    </w:p>
    <w:p w:rsidR="00F97A30" w:rsidRPr="0063614E" w:rsidRDefault="00F97A30" w:rsidP="00F97A30">
      <w:pPr>
        <w:pStyle w:val="Header"/>
        <w:tabs>
          <w:tab w:val="clear" w:pos="8640"/>
          <w:tab w:val="left" w:pos="4320"/>
        </w:tabs>
        <w:rPr>
          <w:bCs/>
          <w:color w:val="auto"/>
          <w:szCs w:val="22"/>
        </w:rPr>
      </w:pPr>
      <w:r w:rsidRPr="0063614E">
        <w:rPr>
          <w:bCs/>
          <w:color w:val="auto"/>
          <w:szCs w:val="22"/>
        </w:rPr>
        <w:tab/>
        <w:t>The question then was second reading of the Bill.</w:t>
      </w:r>
    </w:p>
    <w:p w:rsidR="00F97A30" w:rsidRPr="00E8323E" w:rsidRDefault="00F97A30" w:rsidP="00F97A30">
      <w:pPr>
        <w:rPr>
          <w:snapToGrid w:val="0"/>
          <w:color w:val="auto"/>
          <w:szCs w:val="22"/>
        </w:rPr>
      </w:pPr>
    </w:p>
    <w:p w:rsidR="00F97A30" w:rsidRPr="00E8323E" w:rsidRDefault="00F97A30" w:rsidP="00F97A30">
      <w:pPr>
        <w:pStyle w:val="Header"/>
        <w:rPr>
          <w:bCs/>
          <w:color w:val="auto"/>
          <w:szCs w:val="22"/>
        </w:rPr>
      </w:pPr>
      <w:r w:rsidRPr="00E8323E">
        <w:rPr>
          <w:bCs/>
          <w:color w:val="auto"/>
          <w:szCs w:val="22"/>
        </w:rPr>
        <w:tab/>
        <w:t>The "ayes" and "nays" were demanded and taken, resulting as follows:</w:t>
      </w:r>
    </w:p>
    <w:p w:rsidR="00E8323E" w:rsidRPr="00E8323E" w:rsidRDefault="00E8323E" w:rsidP="00E8323E">
      <w:pPr>
        <w:pStyle w:val="Header"/>
        <w:tabs>
          <w:tab w:val="clear" w:pos="8640"/>
          <w:tab w:val="left" w:pos="4320"/>
        </w:tabs>
        <w:jc w:val="center"/>
        <w:rPr>
          <w:b/>
          <w:bCs/>
          <w:color w:val="auto"/>
          <w:szCs w:val="22"/>
        </w:rPr>
      </w:pPr>
      <w:r w:rsidRPr="00E8323E">
        <w:rPr>
          <w:b/>
          <w:bCs/>
          <w:color w:val="auto"/>
          <w:szCs w:val="22"/>
        </w:rPr>
        <w:t>Ayes 39; Nays 0</w:t>
      </w:r>
    </w:p>
    <w:p w:rsidR="00E8323E" w:rsidRDefault="00E8323E" w:rsidP="00F97A30">
      <w:pPr>
        <w:pStyle w:val="Header"/>
        <w:tabs>
          <w:tab w:val="clear" w:pos="8640"/>
          <w:tab w:val="left" w:pos="4320"/>
        </w:tabs>
        <w:rPr>
          <w:color w:val="auto"/>
          <w:szCs w:val="22"/>
        </w:rPr>
      </w:pP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AYES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Alexander</w:t>
      </w:r>
      <w:r>
        <w:rPr>
          <w:color w:val="auto"/>
          <w:szCs w:val="22"/>
        </w:rPr>
        <w:tab/>
      </w:r>
      <w:r w:rsidRPr="00E8323E">
        <w:rPr>
          <w:color w:val="auto"/>
          <w:szCs w:val="22"/>
        </w:rPr>
        <w:t>Allen</w:t>
      </w:r>
      <w:r>
        <w:rPr>
          <w:color w:val="auto"/>
          <w:szCs w:val="22"/>
        </w:rPr>
        <w:tab/>
      </w:r>
      <w:r w:rsidRPr="00E8323E">
        <w:rPr>
          <w:color w:val="auto"/>
          <w:szCs w:val="22"/>
        </w:rPr>
        <w:t>Bennett</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lastRenderedPageBreak/>
        <w:t>Campbell</w:t>
      </w:r>
      <w:r>
        <w:rPr>
          <w:color w:val="auto"/>
          <w:szCs w:val="22"/>
        </w:rPr>
        <w:tab/>
      </w:r>
      <w:r w:rsidRPr="00E8323E">
        <w:rPr>
          <w:color w:val="auto"/>
          <w:szCs w:val="22"/>
        </w:rPr>
        <w:t>Campsen</w:t>
      </w:r>
      <w:r>
        <w:rPr>
          <w:color w:val="auto"/>
          <w:szCs w:val="22"/>
        </w:rPr>
        <w:tab/>
      </w:r>
      <w:r w:rsidRPr="00E8323E">
        <w:rPr>
          <w:color w:val="auto"/>
          <w:szCs w:val="22"/>
        </w:rPr>
        <w:t>Climer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Corbin</w:t>
      </w:r>
      <w:r>
        <w:rPr>
          <w:color w:val="auto"/>
          <w:szCs w:val="22"/>
        </w:rPr>
        <w:tab/>
      </w:r>
      <w:r w:rsidRPr="00E8323E">
        <w:rPr>
          <w:color w:val="auto"/>
          <w:szCs w:val="22"/>
        </w:rPr>
        <w:t>Courson</w:t>
      </w:r>
      <w:r>
        <w:rPr>
          <w:color w:val="auto"/>
          <w:szCs w:val="22"/>
        </w:rPr>
        <w:tab/>
      </w:r>
      <w:r w:rsidRPr="00E8323E">
        <w:rPr>
          <w:color w:val="auto"/>
          <w:szCs w:val="22"/>
        </w:rPr>
        <w:t>Cromer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Davis</w:t>
      </w:r>
      <w:r>
        <w:rPr>
          <w:color w:val="auto"/>
          <w:szCs w:val="22"/>
        </w:rPr>
        <w:tab/>
      </w:r>
      <w:r w:rsidRPr="00E8323E">
        <w:rPr>
          <w:color w:val="auto"/>
          <w:szCs w:val="22"/>
        </w:rPr>
        <w:t>Gambrell</w:t>
      </w:r>
      <w:r>
        <w:rPr>
          <w:color w:val="auto"/>
          <w:szCs w:val="22"/>
        </w:rPr>
        <w:tab/>
      </w:r>
      <w:r w:rsidRPr="00E8323E">
        <w:rPr>
          <w:color w:val="auto"/>
          <w:szCs w:val="22"/>
        </w:rPr>
        <w:t>Goldfinch</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Gregory</w:t>
      </w:r>
      <w:r>
        <w:rPr>
          <w:color w:val="auto"/>
          <w:szCs w:val="22"/>
        </w:rPr>
        <w:tab/>
      </w:r>
      <w:r w:rsidRPr="00E8323E">
        <w:rPr>
          <w:color w:val="auto"/>
          <w:szCs w:val="22"/>
        </w:rPr>
        <w:t>Grooms</w:t>
      </w:r>
      <w:r>
        <w:rPr>
          <w:color w:val="auto"/>
          <w:szCs w:val="22"/>
        </w:rPr>
        <w:tab/>
      </w:r>
      <w:r w:rsidRPr="00E8323E">
        <w:rPr>
          <w:color w:val="auto"/>
          <w:szCs w:val="22"/>
        </w:rPr>
        <w:t>Hembree</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Hutto</w:t>
      </w:r>
      <w:r>
        <w:rPr>
          <w:color w:val="auto"/>
          <w:szCs w:val="22"/>
        </w:rPr>
        <w:tab/>
      </w:r>
      <w:r w:rsidRPr="00E8323E">
        <w:rPr>
          <w:color w:val="auto"/>
          <w:szCs w:val="22"/>
        </w:rPr>
        <w:t>Jackson</w:t>
      </w:r>
      <w:r>
        <w:rPr>
          <w:color w:val="auto"/>
          <w:szCs w:val="22"/>
        </w:rPr>
        <w:tab/>
      </w:r>
      <w:r w:rsidRPr="00E8323E">
        <w:rPr>
          <w:color w:val="auto"/>
          <w:szCs w:val="22"/>
        </w:rPr>
        <w:t>Johnson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Kimpson</w:t>
      </w:r>
      <w:r>
        <w:rPr>
          <w:color w:val="auto"/>
          <w:szCs w:val="22"/>
        </w:rPr>
        <w:tab/>
      </w:r>
      <w:r w:rsidRPr="00E8323E">
        <w:rPr>
          <w:color w:val="auto"/>
          <w:szCs w:val="22"/>
        </w:rPr>
        <w:t>Leatherman</w:t>
      </w:r>
      <w:r>
        <w:rPr>
          <w:color w:val="auto"/>
          <w:szCs w:val="22"/>
        </w:rPr>
        <w:tab/>
      </w:r>
      <w:r w:rsidRPr="00E8323E">
        <w:rPr>
          <w:color w:val="auto"/>
          <w:szCs w:val="22"/>
        </w:rPr>
        <w:t>Martin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Massey</w:t>
      </w:r>
      <w:r>
        <w:rPr>
          <w:color w:val="auto"/>
          <w:szCs w:val="22"/>
        </w:rPr>
        <w:tab/>
      </w:r>
      <w:r w:rsidRPr="00E8323E">
        <w:rPr>
          <w:color w:val="auto"/>
          <w:szCs w:val="22"/>
        </w:rPr>
        <w:t>McElveen</w:t>
      </w:r>
      <w:r>
        <w:rPr>
          <w:color w:val="auto"/>
          <w:szCs w:val="22"/>
        </w:rPr>
        <w:tab/>
      </w:r>
      <w:r w:rsidRPr="00E8323E">
        <w:rPr>
          <w:color w:val="auto"/>
          <w:szCs w:val="22"/>
        </w:rPr>
        <w:t>McLeod</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Nicholson</w:t>
      </w:r>
      <w:r>
        <w:rPr>
          <w:color w:val="auto"/>
          <w:szCs w:val="22"/>
        </w:rPr>
        <w:tab/>
      </w:r>
      <w:r w:rsidRPr="00E8323E">
        <w:rPr>
          <w:color w:val="auto"/>
          <w:szCs w:val="22"/>
        </w:rPr>
        <w:t>Peeler</w:t>
      </w:r>
      <w:r>
        <w:rPr>
          <w:color w:val="auto"/>
          <w:szCs w:val="22"/>
        </w:rPr>
        <w:tab/>
      </w:r>
      <w:r w:rsidRPr="00E8323E">
        <w:rPr>
          <w:color w:val="auto"/>
          <w:szCs w:val="22"/>
        </w:rPr>
        <w:t>Rankin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Reese</w:t>
      </w:r>
      <w:r>
        <w:rPr>
          <w:color w:val="auto"/>
          <w:szCs w:val="22"/>
        </w:rPr>
        <w:tab/>
      </w:r>
      <w:r w:rsidRPr="00E8323E">
        <w:rPr>
          <w:color w:val="auto"/>
          <w:szCs w:val="22"/>
        </w:rPr>
        <w:t>Rice</w:t>
      </w:r>
      <w:r>
        <w:rPr>
          <w:color w:val="auto"/>
          <w:szCs w:val="22"/>
        </w:rPr>
        <w:tab/>
      </w:r>
      <w:r w:rsidRPr="00E8323E">
        <w:rPr>
          <w:color w:val="auto"/>
          <w:szCs w:val="22"/>
        </w:rPr>
        <w:t>Sabb</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Scott</w:t>
      </w:r>
      <w:r>
        <w:rPr>
          <w:color w:val="auto"/>
          <w:szCs w:val="22"/>
        </w:rPr>
        <w:tab/>
      </w:r>
      <w:r w:rsidRPr="00E8323E">
        <w:rPr>
          <w:color w:val="auto"/>
          <w:szCs w:val="22"/>
        </w:rPr>
        <w:t>Senn</w:t>
      </w:r>
      <w:r>
        <w:rPr>
          <w:color w:val="auto"/>
          <w:szCs w:val="22"/>
        </w:rPr>
        <w:tab/>
      </w:r>
      <w:r w:rsidRPr="00E8323E">
        <w:rPr>
          <w:color w:val="auto"/>
          <w:szCs w:val="22"/>
        </w:rPr>
        <w:t>Shealy</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Sheheen</w:t>
      </w:r>
      <w:r>
        <w:rPr>
          <w:color w:val="auto"/>
          <w:szCs w:val="22"/>
        </w:rPr>
        <w:tab/>
      </w:r>
      <w:r w:rsidRPr="00E8323E">
        <w:rPr>
          <w:color w:val="auto"/>
          <w:szCs w:val="22"/>
        </w:rPr>
        <w:t>Talley</w:t>
      </w:r>
      <w:r>
        <w:rPr>
          <w:color w:val="auto"/>
          <w:szCs w:val="22"/>
        </w:rPr>
        <w:tab/>
      </w:r>
      <w:r w:rsidRPr="00E8323E">
        <w:rPr>
          <w:color w:val="auto"/>
          <w:szCs w:val="22"/>
        </w:rPr>
        <w:t>Timmons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Turner</w:t>
      </w:r>
      <w:r>
        <w:rPr>
          <w:color w:val="auto"/>
          <w:szCs w:val="22"/>
        </w:rPr>
        <w:tab/>
      </w:r>
      <w:r w:rsidRPr="00E8323E">
        <w:rPr>
          <w:color w:val="auto"/>
          <w:szCs w:val="22"/>
        </w:rPr>
        <w:t>Verdin</w:t>
      </w:r>
      <w:r>
        <w:rPr>
          <w:color w:val="auto"/>
          <w:szCs w:val="22"/>
        </w:rPr>
        <w:tab/>
      </w:r>
      <w:r w:rsidRPr="00E8323E">
        <w:rPr>
          <w:color w:val="auto"/>
          <w:szCs w:val="22"/>
        </w:rPr>
        <w:t>Young</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8323E">
        <w:rPr>
          <w:b/>
          <w:color w:val="auto"/>
          <w:szCs w:val="22"/>
        </w:rPr>
        <w:t>Total--39</w:t>
      </w:r>
    </w:p>
    <w:p w:rsidR="00513D5B" w:rsidRDefault="00513D5B"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513D5B" w:rsidRDefault="00513D5B" w:rsidP="00513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NAYS</w:t>
      </w:r>
    </w:p>
    <w:p w:rsidR="00513D5B" w:rsidRDefault="00513D5B" w:rsidP="00513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513D5B" w:rsidRPr="00E8323E" w:rsidRDefault="00513D5B" w:rsidP="00513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Total--0</w:t>
      </w:r>
    </w:p>
    <w:p w:rsidR="00E8323E" w:rsidRPr="00E8323E" w:rsidRDefault="00E8323E" w:rsidP="00E8323E">
      <w:pPr>
        <w:pStyle w:val="Header"/>
        <w:tabs>
          <w:tab w:val="clear" w:pos="8640"/>
          <w:tab w:val="left" w:pos="4320"/>
        </w:tabs>
        <w:rPr>
          <w:color w:val="auto"/>
          <w:szCs w:val="22"/>
        </w:rPr>
      </w:pPr>
    </w:p>
    <w:p w:rsidR="00F97A30" w:rsidRPr="00E8323E" w:rsidRDefault="00F97A30" w:rsidP="00E8323E">
      <w:pPr>
        <w:pStyle w:val="Header"/>
        <w:tabs>
          <w:tab w:val="clear" w:pos="8640"/>
          <w:tab w:val="left" w:pos="4320"/>
        </w:tabs>
        <w:rPr>
          <w:color w:val="auto"/>
          <w:szCs w:val="22"/>
        </w:rPr>
      </w:pPr>
      <w:r w:rsidRPr="00E8323E">
        <w:rPr>
          <w:color w:val="auto"/>
          <w:szCs w:val="22"/>
        </w:rPr>
        <w:tab/>
        <w:t>There being no further amendments, the Bill was read the second time, passed and ordered to a third reading.</w:t>
      </w:r>
    </w:p>
    <w:p w:rsidR="00F97A30" w:rsidRPr="00E8323E" w:rsidRDefault="00F97A30" w:rsidP="00F97A30">
      <w:pPr>
        <w:pStyle w:val="Header"/>
        <w:tabs>
          <w:tab w:val="clear" w:pos="8640"/>
          <w:tab w:val="left" w:pos="4320"/>
        </w:tabs>
        <w:rPr>
          <w:color w:val="auto"/>
          <w:szCs w:val="22"/>
        </w:rPr>
      </w:pPr>
    </w:p>
    <w:p w:rsidR="00F97A30" w:rsidRPr="00694CE6" w:rsidRDefault="00F97A30" w:rsidP="00F97A30">
      <w:pPr>
        <w:pStyle w:val="Header"/>
        <w:tabs>
          <w:tab w:val="clear" w:pos="8640"/>
          <w:tab w:val="left" w:pos="4320"/>
        </w:tabs>
        <w:jc w:val="center"/>
        <w:rPr>
          <w:b/>
          <w:color w:val="auto"/>
          <w:szCs w:val="22"/>
        </w:rPr>
      </w:pPr>
      <w:r w:rsidRPr="00694CE6">
        <w:rPr>
          <w:b/>
          <w:color w:val="auto"/>
          <w:szCs w:val="22"/>
        </w:rPr>
        <w:t>READ THE SECOND TIME</w:t>
      </w:r>
    </w:p>
    <w:p w:rsidR="00F97A30" w:rsidRPr="00886384" w:rsidRDefault="00F97A30" w:rsidP="00F97A30">
      <w:pPr>
        <w:suppressAutoHyphens/>
      </w:pPr>
      <w:r>
        <w:rPr>
          <w:snapToGrid w:val="0"/>
          <w:color w:val="auto"/>
          <w:szCs w:val="22"/>
        </w:rPr>
        <w:tab/>
      </w:r>
      <w:r w:rsidRPr="00886384">
        <w:t>S. 456</w:t>
      </w:r>
      <w:r w:rsidRPr="00886384">
        <w:fldChar w:fldCharType="begin"/>
      </w:r>
      <w:r w:rsidRPr="00886384">
        <w:instrText xml:space="preserve"> XE "S. 456" \b </w:instrText>
      </w:r>
      <w:r w:rsidRPr="00886384">
        <w:fldChar w:fldCharType="end"/>
      </w:r>
      <w:r w:rsidRPr="00886384">
        <w:t xml:space="preserve"> -- </w:t>
      </w:r>
      <w:r>
        <w:t>Senators Grooms and Shealy</w:t>
      </w:r>
      <w:r w:rsidRPr="00886384">
        <w:t xml:space="preserve">:  </w:t>
      </w:r>
      <w:r w:rsidRPr="00886384">
        <w:rPr>
          <w:szCs w:val="30"/>
        </w:rPr>
        <w:t xml:space="preserve">A BILL </w:t>
      </w:r>
      <w:r w:rsidRPr="00886384">
        <w:t>TO AMEND SECTION 56-1-50 OF THE 1976 CODE, RELATING TO BEGINNER</w:t>
      </w:r>
      <w:r>
        <w:t>’</w:t>
      </w:r>
      <w:r w:rsidRPr="00886384">
        <w:t xml:space="preserve">S PERMITS, TO PROVIDE THAT </w:t>
      </w:r>
      <w:r w:rsidRPr="00886384">
        <w:rPr>
          <w:color w:val="000000" w:themeColor="text1"/>
        </w:rPr>
        <w:t>A PERSON WHO HOLDS A MOTORCYCLE BEGINNER</w:t>
      </w:r>
      <w:r>
        <w:rPr>
          <w:color w:val="000000" w:themeColor="text1"/>
        </w:rPr>
        <w:t>’</w:t>
      </w:r>
      <w:r w:rsidRPr="00886384">
        <w:rPr>
          <w:color w:val="000000" w:themeColor="text1"/>
        </w:rPr>
        <w:t>S PERMIT WHO HAS FAILED THE MOTORCYCLE DRIVER</w:t>
      </w:r>
      <w:r>
        <w:rPr>
          <w:color w:val="000000" w:themeColor="text1"/>
        </w:rPr>
        <w:t>’</w:t>
      </w:r>
      <w:r w:rsidRPr="00886384">
        <w:rPr>
          <w:color w:val="000000" w:themeColor="text1"/>
        </w:rPr>
        <w:t>S LICENSE TEST THREE OR MORE TIMES MUST SUCCESSFULLY COMPLETE A SOUTH CAROLINA TECHNICAL COLLEGE MOTORCYCLE SAFETY COURSE, OR ITS EQUIVALENT, IN LIEU OF PASSING THE MOTORCYCLE DRIVER</w:t>
      </w:r>
      <w:r>
        <w:rPr>
          <w:color w:val="000000" w:themeColor="text1"/>
        </w:rPr>
        <w:t>’</w:t>
      </w:r>
      <w:r w:rsidRPr="00886384">
        <w:rPr>
          <w:color w:val="000000" w:themeColor="text1"/>
        </w:rPr>
        <w:t xml:space="preserve">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w:t>
      </w:r>
      <w:r w:rsidRPr="00886384">
        <w:rPr>
          <w:color w:val="000000" w:themeColor="text1"/>
        </w:rPr>
        <w:lastRenderedPageBreak/>
        <w:t>SUCCESSFULLY COMPLETED A SOUTH CAROLINA TECHNICAL COLLEGE MOTORCYCLE SAFETY COURSE OR ITS EQUIVALENT, TO PROVIDE FOR THE SPECIFICATIONS OF THE COURSE, AND TO PROVIDE THAT NO PERSON</w:t>
      </w:r>
      <w:r>
        <w:rPr>
          <w:color w:val="000000" w:themeColor="text1"/>
        </w:rPr>
        <w:t>’</w:t>
      </w:r>
      <w:r w:rsidRPr="00886384">
        <w:rPr>
          <w:color w:val="000000" w:themeColor="text1"/>
        </w:rPr>
        <w:t>S POINTS MAY BE REDUCED MORE THAN ONE TIME IN ANY THREE</w:t>
      </w:r>
      <w:r w:rsidRPr="00886384">
        <w:rPr>
          <w:color w:val="000000" w:themeColor="text1"/>
        </w:rPr>
        <w:noBreakHyphen/>
        <w:t>YEAR PERIOD.</w:t>
      </w:r>
    </w:p>
    <w:p w:rsidR="00F97A30" w:rsidRDefault="00F97A30" w:rsidP="00F97A30">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F97A30" w:rsidRDefault="00F97A30" w:rsidP="00F97A30">
      <w:pPr>
        <w:rPr>
          <w:snapToGrid w:val="0"/>
          <w:color w:val="auto"/>
          <w:szCs w:val="22"/>
        </w:rPr>
      </w:pPr>
    </w:p>
    <w:p w:rsidR="00F97A30" w:rsidRDefault="00F97A30" w:rsidP="00F97A30">
      <w:pPr>
        <w:rPr>
          <w:snapToGrid w:val="0"/>
          <w:color w:val="auto"/>
          <w:szCs w:val="22"/>
        </w:rPr>
      </w:pPr>
      <w:r>
        <w:rPr>
          <w:snapToGrid w:val="0"/>
          <w:color w:val="auto"/>
          <w:szCs w:val="22"/>
        </w:rPr>
        <w:tab/>
        <w:t xml:space="preserve">Senator HEMBREE explained the </w:t>
      </w:r>
      <w:r w:rsidR="00894B06">
        <w:rPr>
          <w:snapToGrid w:val="0"/>
          <w:color w:val="auto"/>
          <w:szCs w:val="22"/>
        </w:rPr>
        <w:t>Bill</w:t>
      </w:r>
      <w:r>
        <w:rPr>
          <w:snapToGrid w:val="0"/>
          <w:color w:val="auto"/>
          <w:szCs w:val="22"/>
        </w:rPr>
        <w:t>.</w:t>
      </w:r>
    </w:p>
    <w:p w:rsidR="00F97A30" w:rsidRDefault="00F97A30" w:rsidP="00F97A30">
      <w:pPr>
        <w:pStyle w:val="Header"/>
        <w:rPr>
          <w:bCs/>
          <w:color w:val="auto"/>
          <w:szCs w:val="22"/>
        </w:rPr>
      </w:pPr>
    </w:p>
    <w:p w:rsidR="00F97A30" w:rsidRPr="00694CE6" w:rsidRDefault="00F97A30" w:rsidP="00F97A30">
      <w:pPr>
        <w:pStyle w:val="Header"/>
        <w:rPr>
          <w:bCs/>
          <w:color w:val="auto"/>
          <w:szCs w:val="22"/>
        </w:rPr>
      </w:pPr>
      <w:r w:rsidRPr="00694CE6">
        <w:rPr>
          <w:bCs/>
          <w:color w:val="auto"/>
          <w:szCs w:val="22"/>
        </w:rPr>
        <w:tab/>
        <w:t>The question then was second reading of the Bill.</w:t>
      </w:r>
    </w:p>
    <w:p w:rsidR="00F97A30" w:rsidRPr="00694CE6" w:rsidRDefault="00F97A30" w:rsidP="00F97A30">
      <w:pPr>
        <w:pStyle w:val="Header"/>
        <w:jc w:val="center"/>
        <w:rPr>
          <w:bCs/>
          <w:color w:val="auto"/>
          <w:szCs w:val="22"/>
        </w:rPr>
      </w:pPr>
    </w:p>
    <w:p w:rsidR="00F97A30" w:rsidRPr="00694CE6" w:rsidRDefault="00F97A30" w:rsidP="00F97A30">
      <w:pPr>
        <w:pStyle w:val="Header"/>
        <w:rPr>
          <w:bCs/>
          <w:color w:val="auto"/>
          <w:szCs w:val="22"/>
        </w:rPr>
      </w:pPr>
      <w:r w:rsidRPr="00694CE6">
        <w:rPr>
          <w:bCs/>
          <w:color w:val="auto"/>
          <w:szCs w:val="22"/>
        </w:rPr>
        <w:tab/>
        <w:t>The "ayes" and "nays" were demanded and taken, resulting as follows:</w:t>
      </w:r>
    </w:p>
    <w:p w:rsidR="00E8323E" w:rsidRPr="00E8323E" w:rsidRDefault="00E8323E" w:rsidP="00E8323E">
      <w:pPr>
        <w:pStyle w:val="Header"/>
        <w:tabs>
          <w:tab w:val="clear" w:pos="8640"/>
          <w:tab w:val="left" w:pos="4320"/>
        </w:tabs>
        <w:jc w:val="center"/>
        <w:rPr>
          <w:b/>
          <w:bCs/>
          <w:color w:val="auto"/>
          <w:szCs w:val="22"/>
        </w:rPr>
      </w:pPr>
      <w:r w:rsidRPr="00E8323E">
        <w:rPr>
          <w:b/>
          <w:bCs/>
          <w:color w:val="auto"/>
          <w:szCs w:val="22"/>
        </w:rPr>
        <w:t>Ayes 39; Nays 0</w:t>
      </w:r>
    </w:p>
    <w:p w:rsidR="00E8323E" w:rsidRDefault="00E8323E" w:rsidP="00F97A30">
      <w:pPr>
        <w:pStyle w:val="Header"/>
        <w:tabs>
          <w:tab w:val="clear" w:pos="8640"/>
          <w:tab w:val="left" w:pos="4320"/>
        </w:tabs>
        <w:rPr>
          <w:color w:val="auto"/>
          <w:szCs w:val="22"/>
        </w:rPr>
      </w:pP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AYES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Alexander</w:t>
      </w:r>
      <w:r>
        <w:rPr>
          <w:color w:val="auto"/>
          <w:szCs w:val="22"/>
        </w:rPr>
        <w:tab/>
      </w:r>
      <w:r w:rsidRPr="00E8323E">
        <w:rPr>
          <w:color w:val="auto"/>
          <w:szCs w:val="22"/>
        </w:rPr>
        <w:t>Allen</w:t>
      </w:r>
      <w:r>
        <w:rPr>
          <w:color w:val="auto"/>
          <w:szCs w:val="22"/>
        </w:rPr>
        <w:tab/>
      </w:r>
      <w:r w:rsidRPr="00E8323E">
        <w:rPr>
          <w:color w:val="auto"/>
          <w:szCs w:val="22"/>
        </w:rPr>
        <w:t>Bennett</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Campbell</w:t>
      </w:r>
      <w:r>
        <w:rPr>
          <w:color w:val="auto"/>
          <w:szCs w:val="22"/>
        </w:rPr>
        <w:tab/>
      </w:r>
      <w:r w:rsidRPr="00E8323E">
        <w:rPr>
          <w:color w:val="auto"/>
          <w:szCs w:val="22"/>
        </w:rPr>
        <w:t>Campsen</w:t>
      </w:r>
      <w:r>
        <w:rPr>
          <w:color w:val="auto"/>
          <w:szCs w:val="22"/>
        </w:rPr>
        <w:tab/>
      </w:r>
      <w:r w:rsidRPr="00E8323E">
        <w:rPr>
          <w:color w:val="auto"/>
          <w:szCs w:val="22"/>
        </w:rPr>
        <w:t>Climer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Corbin</w:t>
      </w:r>
      <w:r>
        <w:rPr>
          <w:color w:val="auto"/>
          <w:szCs w:val="22"/>
        </w:rPr>
        <w:tab/>
      </w:r>
      <w:r w:rsidRPr="00E8323E">
        <w:rPr>
          <w:color w:val="auto"/>
          <w:szCs w:val="22"/>
        </w:rPr>
        <w:t>Courson</w:t>
      </w:r>
      <w:r>
        <w:rPr>
          <w:color w:val="auto"/>
          <w:szCs w:val="22"/>
        </w:rPr>
        <w:tab/>
      </w:r>
      <w:r w:rsidRPr="00E8323E">
        <w:rPr>
          <w:color w:val="auto"/>
          <w:szCs w:val="22"/>
        </w:rPr>
        <w:t>Cromer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Davis</w:t>
      </w:r>
      <w:r>
        <w:rPr>
          <w:color w:val="auto"/>
          <w:szCs w:val="22"/>
        </w:rPr>
        <w:tab/>
      </w:r>
      <w:r w:rsidRPr="00E8323E">
        <w:rPr>
          <w:color w:val="auto"/>
          <w:szCs w:val="22"/>
        </w:rPr>
        <w:t>Gambrell</w:t>
      </w:r>
      <w:r>
        <w:rPr>
          <w:color w:val="auto"/>
          <w:szCs w:val="22"/>
        </w:rPr>
        <w:tab/>
      </w:r>
      <w:r w:rsidRPr="00E8323E">
        <w:rPr>
          <w:color w:val="auto"/>
          <w:szCs w:val="22"/>
        </w:rPr>
        <w:t>Goldfinch</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Gregory</w:t>
      </w:r>
      <w:r>
        <w:rPr>
          <w:color w:val="auto"/>
          <w:szCs w:val="22"/>
        </w:rPr>
        <w:tab/>
      </w:r>
      <w:r w:rsidRPr="00E8323E">
        <w:rPr>
          <w:color w:val="auto"/>
          <w:szCs w:val="22"/>
        </w:rPr>
        <w:t>Grooms</w:t>
      </w:r>
      <w:r>
        <w:rPr>
          <w:color w:val="auto"/>
          <w:szCs w:val="22"/>
        </w:rPr>
        <w:tab/>
      </w:r>
      <w:r w:rsidRPr="00E8323E">
        <w:rPr>
          <w:color w:val="auto"/>
          <w:szCs w:val="22"/>
        </w:rPr>
        <w:t>Hembree</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Hutto</w:t>
      </w:r>
      <w:r>
        <w:rPr>
          <w:color w:val="auto"/>
          <w:szCs w:val="22"/>
        </w:rPr>
        <w:tab/>
      </w:r>
      <w:r w:rsidRPr="00E8323E">
        <w:rPr>
          <w:color w:val="auto"/>
          <w:szCs w:val="22"/>
        </w:rPr>
        <w:t>Jackson</w:t>
      </w:r>
      <w:r>
        <w:rPr>
          <w:color w:val="auto"/>
          <w:szCs w:val="22"/>
        </w:rPr>
        <w:tab/>
      </w:r>
      <w:r w:rsidRPr="00E8323E">
        <w:rPr>
          <w:color w:val="auto"/>
          <w:szCs w:val="22"/>
        </w:rPr>
        <w:t>Johnson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Kimpson</w:t>
      </w:r>
      <w:r>
        <w:rPr>
          <w:color w:val="auto"/>
          <w:szCs w:val="22"/>
        </w:rPr>
        <w:tab/>
      </w:r>
      <w:r w:rsidRPr="00E8323E">
        <w:rPr>
          <w:color w:val="auto"/>
          <w:szCs w:val="22"/>
        </w:rPr>
        <w:t>Leatherman</w:t>
      </w:r>
      <w:r>
        <w:rPr>
          <w:color w:val="auto"/>
          <w:szCs w:val="22"/>
        </w:rPr>
        <w:tab/>
      </w:r>
      <w:r w:rsidRPr="00E8323E">
        <w:rPr>
          <w:color w:val="auto"/>
          <w:szCs w:val="22"/>
        </w:rPr>
        <w:t>Martin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Massey</w:t>
      </w:r>
      <w:r>
        <w:rPr>
          <w:color w:val="auto"/>
          <w:szCs w:val="22"/>
        </w:rPr>
        <w:tab/>
      </w:r>
      <w:r w:rsidRPr="00E8323E">
        <w:rPr>
          <w:color w:val="auto"/>
          <w:szCs w:val="22"/>
        </w:rPr>
        <w:t>McElveen</w:t>
      </w:r>
      <w:r>
        <w:rPr>
          <w:color w:val="auto"/>
          <w:szCs w:val="22"/>
        </w:rPr>
        <w:tab/>
      </w:r>
      <w:r w:rsidRPr="00E8323E">
        <w:rPr>
          <w:color w:val="auto"/>
          <w:szCs w:val="22"/>
        </w:rPr>
        <w:t>McLeod</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Nicholson</w:t>
      </w:r>
      <w:r>
        <w:rPr>
          <w:color w:val="auto"/>
          <w:szCs w:val="22"/>
        </w:rPr>
        <w:tab/>
      </w:r>
      <w:r w:rsidRPr="00E8323E">
        <w:rPr>
          <w:color w:val="auto"/>
          <w:szCs w:val="22"/>
        </w:rPr>
        <w:t>Peeler</w:t>
      </w:r>
      <w:r>
        <w:rPr>
          <w:color w:val="auto"/>
          <w:szCs w:val="22"/>
        </w:rPr>
        <w:tab/>
      </w:r>
      <w:r w:rsidRPr="00E8323E">
        <w:rPr>
          <w:color w:val="auto"/>
          <w:szCs w:val="22"/>
        </w:rPr>
        <w:t>Rankin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Reese</w:t>
      </w:r>
      <w:r>
        <w:rPr>
          <w:color w:val="auto"/>
          <w:szCs w:val="22"/>
        </w:rPr>
        <w:tab/>
      </w:r>
      <w:r w:rsidRPr="00E8323E">
        <w:rPr>
          <w:color w:val="auto"/>
          <w:szCs w:val="22"/>
        </w:rPr>
        <w:t>Rice</w:t>
      </w:r>
      <w:r>
        <w:rPr>
          <w:color w:val="auto"/>
          <w:szCs w:val="22"/>
        </w:rPr>
        <w:tab/>
      </w:r>
      <w:r w:rsidRPr="00E8323E">
        <w:rPr>
          <w:color w:val="auto"/>
          <w:szCs w:val="22"/>
        </w:rPr>
        <w:t>Sabb</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Scott</w:t>
      </w:r>
      <w:r>
        <w:rPr>
          <w:color w:val="auto"/>
          <w:szCs w:val="22"/>
        </w:rPr>
        <w:tab/>
      </w:r>
      <w:r w:rsidRPr="00E8323E">
        <w:rPr>
          <w:color w:val="auto"/>
          <w:szCs w:val="22"/>
        </w:rPr>
        <w:t>Senn</w:t>
      </w:r>
      <w:r>
        <w:rPr>
          <w:color w:val="auto"/>
          <w:szCs w:val="22"/>
        </w:rPr>
        <w:tab/>
      </w:r>
      <w:r w:rsidRPr="00E8323E">
        <w:rPr>
          <w:color w:val="auto"/>
          <w:szCs w:val="22"/>
        </w:rPr>
        <w:t>Shealy</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Sheheen</w:t>
      </w:r>
      <w:r>
        <w:rPr>
          <w:color w:val="auto"/>
          <w:szCs w:val="22"/>
        </w:rPr>
        <w:tab/>
      </w:r>
      <w:r w:rsidRPr="00E8323E">
        <w:rPr>
          <w:color w:val="auto"/>
          <w:szCs w:val="22"/>
        </w:rPr>
        <w:t>Talley</w:t>
      </w:r>
      <w:r>
        <w:rPr>
          <w:color w:val="auto"/>
          <w:szCs w:val="22"/>
        </w:rPr>
        <w:tab/>
      </w:r>
      <w:r w:rsidRPr="00E8323E">
        <w:rPr>
          <w:color w:val="auto"/>
          <w:szCs w:val="22"/>
        </w:rPr>
        <w:t>Timmons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Turner</w:t>
      </w:r>
      <w:r>
        <w:rPr>
          <w:color w:val="auto"/>
          <w:szCs w:val="22"/>
        </w:rPr>
        <w:tab/>
      </w:r>
      <w:r w:rsidRPr="00E8323E">
        <w:rPr>
          <w:color w:val="auto"/>
          <w:szCs w:val="22"/>
        </w:rPr>
        <w:t>Verdin</w:t>
      </w:r>
      <w:r>
        <w:rPr>
          <w:color w:val="auto"/>
          <w:szCs w:val="22"/>
        </w:rPr>
        <w:tab/>
      </w:r>
      <w:r w:rsidRPr="00E8323E">
        <w:rPr>
          <w:color w:val="auto"/>
          <w:szCs w:val="22"/>
        </w:rPr>
        <w:t>Young</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8323E" w:rsidRP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8323E">
        <w:rPr>
          <w:b/>
          <w:color w:val="auto"/>
          <w:szCs w:val="22"/>
        </w:rPr>
        <w:t>Total--39</w:t>
      </w:r>
    </w:p>
    <w:p w:rsidR="00E8323E" w:rsidRDefault="00E8323E" w:rsidP="00E8323E">
      <w:pPr>
        <w:pStyle w:val="Header"/>
        <w:tabs>
          <w:tab w:val="clear" w:pos="8640"/>
          <w:tab w:val="left" w:pos="4320"/>
        </w:tabs>
        <w:rPr>
          <w:color w:val="auto"/>
          <w:szCs w:val="22"/>
        </w:rPr>
      </w:pPr>
    </w:p>
    <w:p w:rsidR="00513D5B" w:rsidRDefault="00513D5B" w:rsidP="00513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NAYS</w:t>
      </w:r>
    </w:p>
    <w:p w:rsidR="00513D5B" w:rsidRDefault="00513D5B" w:rsidP="00513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513D5B" w:rsidRPr="00E8323E" w:rsidRDefault="00513D5B" w:rsidP="00513D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Total--0</w:t>
      </w:r>
    </w:p>
    <w:p w:rsidR="00513D5B" w:rsidRPr="00E8323E" w:rsidRDefault="00513D5B" w:rsidP="00E8323E">
      <w:pPr>
        <w:pStyle w:val="Header"/>
        <w:tabs>
          <w:tab w:val="clear" w:pos="8640"/>
          <w:tab w:val="left" w:pos="4320"/>
        </w:tabs>
        <w:rPr>
          <w:color w:val="auto"/>
          <w:szCs w:val="22"/>
        </w:rPr>
      </w:pPr>
    </w:p>
    <w:p w:rsidR="00F97A30" w:rsidRDefault="00F97A30" w:rsidP="00E8323E">
      <w:pPr>
        <w:pStyle w:val="Header"/>
        <w:tabs>
          <w:tab w:val="clear" w:pos="8640"/>
          <w:tab w:val="left" w:pos="4320"/>
        </w:tabs>
        <w:rPr>
          <w:color w:val="auto"/>
          <w:szCs w:val="22"/>
        </w:rPr>
      </w:pPr>
      <w:r w:rsidRPr="00694CE6">
        <w:rPr>
          <w:color w:val="auto"/>
          <w:szCs w:val="22"/>
        </w:rPr>
        <w:tab/>
        <w:t xml:space="preserve">The </w:t>
      </w:r>
      <w:r w:rsidRPr="00694CE6">
        <w:rPr>
          <w:snapToGrid w:val="0"/>
          <w:color w:val="auto"/>
          <w:szCs w:val="22"/>
        </w:rPr>
        <w:t>Bill</w:t>
      </w:r>
      <w:r w:rsidRPr="00694CE6">
        <w:rPr>
          <w:color w:val="auto"/>
          <w:szCs w:val="22"/>
        </w:rPr>
        <w:t xml:space="preserve"> was read the second time, passed and ordered to a third </w:t>
      </w:r>
      <w:r w:rsidRPr="00D83F73">
        <w:rPr>
          <w:color w:val="auto"/>
          <w:szCs w:val="22"/>
        </w:rPr>
        <w:t>reading.</w:t>
      </w:r>
    </w:p>
    <w:p w:rsidR="00F97A30" w:rsidRDefault="00F97A30" w:rsidP="00F97A30">
      <w:pPr>
        <w:pStyle w:val="Header"/>
        <w:tabs>
          <w:tab w:val="clear" w:pos="8640"/>
          <w:tab w:val="left" w:pos="4320"/>
        </w:tabs>
        <w:rPr>
          <w:color w:val="auto"/>
          <w:szCs w:val="22"/>
        </w:rPr>
      </w:pPr>
    </w:p>
    <w:p w:rsidR="00F97A30" w:rsidRPr="00694CE6" w:rsidRDefault="00F97A30" w:rsidP="00F97A30">
      <w:pPr>
        <w:pStyle w:val="Header"/>
        <w:jc w:val="center"/>
        <w:rPr>
          <w:b/>
          <w:bCs/>
          <w:color w:val="auto"/>
          <w:szCs w:val="22"/>
        </w:rPr>
      </w:pPr>
      <w:r w:rsidRPr="00694CE6">
        <w:rPr>
          <w:b/>
          <w:bCs/>
          <w:color w:val="auto"/>
          <w:szCs w:val="22"/>
        </w:rPr>
        <w:t>COMMITTEE AMENDMENT ADOPTED</w:t>
      </w:r>
    </w:p>
    <w:p w:rsidR="00F97A30" w:rsidRPr="00694CE6" w:rsidRDefault="00F97A30" w:rsidP="00F97A30">
      <w:pPr>
        <w:pStyle w:val="Header"/>
        <w:tabs>
          <w:tab w:val="clear" w:pos="8640"/>
          <w:tab w:val="left" w:pos="4320"/>
        </w:tabs>
        <w:jc w:val="center"/>
        <w:rPr>
          <w:b/>
          <w:color w:val="auto"/>
          <w:szCs w:val="22"/>
        </w:rPr>
      </w:pPr>
      <w:r w:rsidRPr="00694CE6">
        <w:rPr>
          <w:b/>
          <w:color w:val="auto"/>
          <w:szCs w:val="22"/>
        </w:rPr>
        <w:lastRenderedPageBreak/>
        <w:t>READ THE SECOND TIME</w:t>
      </w:r>
    </w:p>
    <w:p w:rsidR="00F97A30" w:rsidRPr="007513BA" w:rsidRDefault="00F97A30" w:rsidP="00F97A30">
      <w:pPr>
        <w:suppressAutoHyphens/>
      </w:pPr>
      <w:r>
        <w:rPr>
          <w:snapToGrid w:val="0"/>
          <w:color w:val="auto"/>
          <w:szCs w:val="22"/>
        </w:rPr>
        <w:tab/>
      </w:r>
      <w:r w:rsidRPr="007513BA">
        <w:t>S. 465</w:t>
      </w:r>
      <w:r w:rsidRPr="007513BA">
        <w:fldChar w:fldCharType="begin"/>
      </w:r>
      <w:r w:rsidRPr="007513BA">
        <w:instrText xml:space="preserve"> XE "S. 465" \b </w:instrText>
      </w:r>
      <w:r w:rsidRPr="007513BA">
        <w:fldChar w:fldCharType="end"/>
      </w:r>
      <w:r w:rsidRPr="007513BA">
        <w:t xml:space="preserve"> -- Senator Campsen:  </w:t>
      </w:r>
      <w:r w:rsidRPr="007513BA">
        <w:rPr>
          <w:szCs w:val="30"/>
        </w:rPr>
        <w:t xml:space="preserve">A BILL </w:t>
      </w:r>
      <w:r w:rsidRPr="007513BA">
        <w:t>TO AMEND SECTION 50</w:t>
      </w:r>
      <w:r w:rsidRPr="007513BA">
        <w:noBreakHyphen/>
        <w:t>5</w:t>
      </w:r>
      <w:r w:rsidRPr="007513BA">
        <w:noBreakHyphen/>
        <w:t xml:space="preserve">15, AS AMENDED, CODE OF LAWS OF SOUTH CAROLINA, 1976, RELATING TO CERTAIN TERMS AND THEIR DEFINITIONS PERTAINING TO SALTWATERS, SO AS TO PROVIDE DEFINITIONS FOR THE TERMS </w:t>
      </w:r>
      <w:r>
        <w:t>“</w:t>
      </w:r>
      <w:r w:rsidRPr="007513BA">
        <w:t>SHELLFISH MARICULTURE</w:t>
      </w:r>
      <w:r>
        <w:t>”</w:t>
      </w:r>
      <w:r w:rsidRPr="007513BA">
        <w:t xml:space="preserve"> AND </w:t>
      </w:r>
      <w:r>
        <w:t>“</w:t>
      </w:r>
      <w:r w:rsidRPr="007513BA">
        <w:t>SHELLFISH SEED</w:t>
      </w:r>
      <w:r>
        <w:t>”</w:t>
      </w:r>
      <w:r w:rsidRPr="007513BA">
        <w:t>; TO AMEND SECTION 50</w:t>
      </w:r>
      <w:r w:rsidRPr="007513BA">
        <w:noBreakHyphen/>
        <w:t>5</w:t>
      </w:r>
      <w:r w:rsidRPr="007513BA">
        <w:noBreakHyphen/>
        <w:t>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w:t>
      </w:r>
      <w:r w:rsidRPr="007513BA">
        <w:noBreakHyphen/>
        <w:t>5</w:t>
      </w:r>
      <w:r w:rsidRPr="007513BA">
        <w:noBreakHyphen/>
        <w:t>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7513BA">
        <w:noBreakHyphen/>
        <w:t>5</w:t>
      </w:r>
      <w:r w:rsidRPr="007513BA">
        <w:noBreakHyphen/>
        <w:t>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w:t>
      </w:r>
      <w:r w:rsidRPr="007513BA">
        <w:noBreakHyphen/>
        <w:t>5</w:t>
      </w:r>
      <w:r w:rsidRPr="007513BA">
        <w:noBreakHyphen/>
        <w:t>995, RELATING TO THE ISSUANCE OF SHELLFISH MARICULTURE OPERATION PERMITS BY THE DEPARTMENT OF NATURAL RESOURCES, SO AS TO PROVIDE FOR THE ISSUANCE OF OUT</w:t>
      </w:r>
      <w:r w:rsidRPr="007513BA">
        <w:noBreakHyphen/>
        <w:t>OF</w:t>
      </w:r>
      <w:r w:rsidRPr="007513BA">
        <w:noBreakHyphen/>
        <w:t>SEASON HARVEST PERMITS TO SHELLFISH MARICULTURE PERMITTEES; TO AMEND SECTION 50</w:t>
      </w:r>
      <w:r w:rsidRPr="007513BA">
        <w:noBreakHyphen/>
        <w:t>5</w:t>
      </w:r>
      <w:r w:rsidRPr="007513BA">
        <w:noBreakHyphen/>
        <w:t xml:space="preserve">1005, RELATING TO THE ISSUANCE OF SHELLFISH IMPORTATION PERMITS, SO AS TO PROHIBIT THE PLACING OF GENETICALLY MODIFIED SHELLFISH IN THE WATERS IN THIS STATE EXCEPT UNDER THE PROVISIONS OF A PERMIT ISSUED BY THE DEPARTMENT OF HEALTH AND ENVIRONMENTAL CONTROL, TO PROVIDE </w:t>
      </w:r>
      <w:r w:rsidRPr="007513BA">
        <w:lastRenderedPageBreak/>
        <w:t>FOR THE ISSUANCE OF PERMITS TO PERSONS WHO POSSESS, PRODUCE, BARTER, TRADE, OR SELL GENETICALLY MODIFIED SHELLFISH, AND TO PROVIDE FOR THE ISSUANCE OF PERMITS WITH CONDITIONS RELATING TO TESTING, TREATMENT OF EFFLUENT, AND BIOSECURITY; AND TO AMEND SECTION 50</w:t>
      </w:r>
      <w:r w:rsidRPr="007513BA">
        <w:noBreakHyphen/>
        <w:t>5</w:t>
      </w:r>
      <w:r w:rsidRPr="007513BA">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F97A30" w:rsidRDefault="00F97A30" w:rsidP="00F97A30">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F97A30" w:rsidRDefault="00F97A30" w:rsidP="00F97A30">
      <w:pPr>
        <w:rPr>
          <w:snapToGrid w:val="0"/>
          <w:color w:val="auto"/>
          <w:szCs w:val="22"/>
        </w:rPr>
      </w:pPr>
    </w:p>
    <w:p w:rsidR="00F97A30" w:rsidRPr="00F97A30" w:rsidRDefault="00F97A30" w:rsidP="00F97A30">
      <w:r>
        <w:rPr>
          <w:snapToGrid w:val="0"/>
        </w:rPr>
        <w:tab/>
        <w:t>The Committee on Fish, Game and Forestry proposed the following amendment (465R001.DR.GEC)</w:t>
      </w:r>
      <w:r w:rsidRPr="00194D68">
        <w:rPr>
          <w:snapToGrid w:val="0"/>
        </w:rPr>
        <w:t>, which was adopted</w:t>
      </w:r>
      <w:r>
        <w:rPr>
          <w:snapToGrid w:val="0"/>
        </w:rPr>
        <w:t>:</w:t>
      </w:r>
    </w:p>
    <w:p w:rsidR="00F97A30" w:rsidRPr="00144777" w:rsidRDefault="00F97A30" w:rsidP="00F97A30">
      <w:pPr>
        <w:rPr>
          <w:snapToGrid w:val="0"/>
          <w:color w:val="auto"/>
        </w:rPr>
      </w:pPr>
      <w:r w:rsidRPr="00144777">
        <w:rPr>
          <w:snapToGrid w:val="0"/>
          <w:color w:val="auto"/>
        </w:rPr>
        <w:tab/>
        <w:t>Amend the bill, as and if amended, by striking all after the enacting words and inserting:</w:t>
      </w:r>
    </w:p>
    <w:p w:rsidR="00F97A30" w:rsidRPr="00144777" w:rsidRDefault="00F97A30" w:rsidP="00F97A30">
      <w:pPr>
        <w:rPr>
          <w:color w:val="auto"/>
        </w:rPr>
      </w:pPr>
      <w:r>
        <w:rPr>
          <w:snapToGrid w:val="0"/>
        </w:rPr>
        <w:tab/>
      </w:r>
      <w:r w:rsidRPr="00144777">
        <w:rPr>
          <w:snapToGrid w:val="0"/>
          <w:color w:val="auto"/>
        </w:rPr>
        <w:t>/</w:t>
      </w:r>
      <w:r w:rsidRPr="00144777">
        <w:rPr>
          <w:color w:val="auto"/>
        </w:rPr>
        <w:t>SECTION</w:t>
      </w:r>
      <w:r w:rsidRPr="00144777">
        <w:rPr>
          <w:color w:val="auto"/>
        </w:rPr>
        <w:tab/>
        <w:t>1.</w:t>
      </w:r>
      <w:r w:rsidRPr="00144777">
        <w:rPr>
          <w:color w:val="auto"/>
        </w:rPr>
        <w:tab/>
        <w:t>Section 50</w:t>
      </w:r>
      <w:r w:rsidRPr="00144777">
        <w:rPr>
          <w:color w:val="auto"/>
        </w:rPr>
        <w:noBreakHyphen/>
        <w:t>5</w:t>
      </w:r>
      <w:r w:rsidRPr="00144777">
        <w:rPr>
          <w:color w:val="auto"/>
        </w:rPr>
        <w:noBreakHyphen/>
        <w:t>15 of the 1976 Code is amended by adding appropriately numbered new items to read:</w:t>
      </w:r>
    </w:p>
    <w:p w:rsidR="00F97A30" w:rsidRPr="00144777" w:rsidRDefault="00F97A30" w:rsidP="00F97A30">
      <w:pPr>
        <w:rPr>
          <w:strike/>
          <w:color w:val="auto"/>
          <w:u w:color="000000" w:themeColor="text1"/>
        </w:rPr>
      </w:pPr>
      <w:r w:rsidRPr="00144777">
        <w:rPr>
          <w:color w:val="auto"/>
          <w:u w:color="000000" w:themeColor="text1"/>
        </w:rPr>
        <w:tab/>
        <w:t>“( )</w:t>
      </w:r>
      <w:r w:rsidRPr="00144777">
        <w:rPr>
          <w:color w:val="auto"/>
          <w:u w:color="000000" w:themeColor="text1"/>
        </w:rPr>
        <w:tab/>
        <w:t>‘Shellfish mariculture’ means the controlled cultivation of shellfish in confinement from seed size until harvest.</w:t>
      </w:r>
    </w:p>
    <w:p w:rsidR="00F97A30" w:rsidRPr="00144777" w:rsidRDefault="00F97A30" w:rsidP="00F97A30">
      <w:pPr>
        <w:rPr>
          <w:color w:val="auto"/>
          <w:u w:val="single" w:color="000000" w:themeColor="text1"/>
        </w:rPr>
      </w:pPr>
      <w:r w:rsidRPr="00144777">
        <w:rPr>
          <w:color w:val="auto"/>
          <w:u w:color="000000" w:themeColor="text1"/>
        </w:rPr>
        <w:tab/>
        <w:t>( )</w:t>
      </w:r>
      <w:r w:rsidRPr="00144777">
        <w:rPr>
          <w:color w:val="auto"/>
          <w:u w:color="000000" w:themeColor="text1"/>
        </w:rPr>
        <w:tab/>
        <w:t>‘Shellfish seed’ means any shellfish that does not exceed one inch in height or maximum dimension.”</w:t>
      </w:r>
    </w:p>
    <w:p w:rsidR="00F97A30" w:rsidRPr="00144777" w:rsidRDefault="00F97A30" w:rsidP="00F97A30">
      <w:pPr>
        <w:rPr>
          <w:color w:val="auto"/>
        </w:rPr>
      </w:pPr>
      <w:r>
        <w:tab/>
      </w:r>
      <w:r w:rsidRPr="00144777">
        <w:rPr>
          <w:color w:val="auto"/>
        </w:rPr>
        <w:t>SECTION</w:t>
      </w:r>
      <w:r w:rsidRPr="00144777">
        <w:rPr>
          <w:color w:val="auto"/>
        </w:rPr>
        <w:tab/>
        <w:t>2.</w:t>
      </w:r>
      <w:r w:rsidRPr="00144777">
        <w:rPr>
          <w:color w:val="auto"/>
        </w:rPr>
        <w:tab/>
        <w:t>Section 50</w:t>
      </w:r>
      <w:r w:rsidRPr="00144777">
        <w:rPr>
          <w:color w:val="auto"/>
        </w:rPr>
        <w:noBreakHyphen/>
        <w:t>5</w:t>
      </w:r>
      <w:r w:rsidRPr="00144777">
        <w:rPr>
          <w:color w:val="auto"/>
        </w:rPr>
        <w:noBreakHyphen/>
        <w:t>360(C) of the 1976 Code is amended to read:</w:t>
      </w:r>
    </w:p>
    <w:p w:rsidR="00F97A30" w:rsidRPr="00144777" w:rsidRDefault="00F97A30" w:rsidP="00F97A30">
      <w:pPr>
        <w:rPr>
          <w:color w:val="auto"/>
        </w:rPr>
      </w:pPr>
      <w:r w:rsidRPr="00144777">
        <w:rPr>
          <w:color w:val="auto"/>
        </w:rPr>
        <w:tab/>
        <w:t>“(C)</w:t>
      </w:r>
      <w:r w:rsidRPr="00144777">
        <w:rPr>
          <w:color w:val="auto"/>
        </w:rPr>
        <w:tab/>
        <w:t xml:space="preserve">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w:t>
      </w:r>
      <w:r w:rsidRPr="00144777">
        <w:rPr>
          <w:color w:val="auto"/>
          <w:u w:val="single"/>
        </w:rPr>
        <w:t>Prior to obtaining a molluscan shellfish license, a person or entity must complete any shellfish training required by regulations promulgated by the South Carolina Department of Health and Environmental Control pursuant to Section 44-1-140.</w:t>
      </w:r>
      <w:r w:rsidRPr="00144777">
        <w:rPr>
          <w:color w:val="auto"/>
        </w:rPr>
        <w:t>”</w:t>
      </w:r>
    </w:p>
    <w:p w:rsidR="00F97A30" w:rsidRPr="00144777" w:rsidRDefault="00F97A30" w:rsidP="00F97A30">
      <w:pPr>
        <w:rPr>
          <w:color w:val="auto"/>
        </w:rPr>
      </w:pPr>
      <w:r>
        <w:tab/>
      </w:r>
      <w:r w:rsidRPr="00144777">
        <w:rPr>
          <w:color w:val="auto"/>
        </w:rPr>
        <w:t>SECTION</w:t>
      </w:r>
      <w:r w:rsidRPr="00144777">
        <w:rPr>
          <w:color w:val="auto"/>
        </w:rPr>
        <w:tab/>
        <w:t>3.</w:t>
      </w:r>
      <w:r w:rsidRPr="00144777">
        <w:rPr>
          <w:color w:val="auto"/>
        </w:rPr>
        <w:tab/>
        <w:t>Section 50</w:t>
      </w:r>
      <w:r w:rsidRPr="00144777">
        <w:rPr>
          <w:color w:val="auto"/>
        </w:rPr>
        <w:noBreakHyphen/>
        <w:t>5</w:t>
      </w:r>
      <w:r w:rsidRPr="00144777">
        <w:rPr>
          <w:color w:val="auto"/>
        </w:rPr>
        <w:noBreakHyphen/>
        <w:t>945 of the 1976 Code is amended to read:</w:t>
      </w:r>
    </w:p>
    <w:p w:rsidR="00F97A30" w:rsidRPr="00144777" w:rsidRDefault="00F97A30" w:rsidP="00F97A30">
      <w:pPr>
        <w:rPr>
          <w:color w:val="auto"/>
        </w:rPr>
      </w:pPr>
      <w:r w:rsidRPr="00144777">
        <w:rPr>
          <w:color w:val="auto"/>
        </w:rPr>
        <w:tab/>
        <w:t>“Section 50</w:t>
      </w:r>
      <w:r w:rsidRPr="00144777">
        <w:rPr>
          <w:color w:val="auto"/>
        </w:rPr>
        <w:noBreakHyphen/>
        <w:t>5</w:t>
      </w:r>
      <w:r w:rsidRPr="00144777">
        <w:rPr>
          <w:color w:val="auto"/>
        </w:rPr>
        <w:noBreakHyphen/>
        <w:t>945.</w:t>
      </w:r>
      <w:r w:rsidRPr="00144777">
        <w:rPr>
          <w:color w:val="auto"/>
        </w:rPr>
        <w:tab/>
      </w:r>
      <w:r w:rsidRPr="00144777">
        <w:rPr>
          <w:color w:val="auto"/>
          <w:u w:val="single"/>
        </w:rPr>
        <w:t>(A)</w:t>
      </w:r>
      <w:r w:rsidRPr="00144777">
        <w:rPr>
          <w:color w:val="auto"/>
        </w:rPr>
        <w:tab/>
        <w:t xml:space="preserve">Shellfish Culture permittees </w:t>
      </w:r>
      <w:r w:rsidRPr="00144777">
        <w:rPr>
          <w:strike/>
          <w:color w:val="auto"/>
        </w:rPr>
        <w:t>may</w:t>
      </w:r>
      <w:r w:rsidRPr="00144777">
        <w:rPr>
          <w:color w:val="auto"/>
        </w:rPr>
        <w:t xml:space="preserve"> </w:t>
      </w:r>
      <w:r w:rsidRPr="00144777">
        <w:rPr>
          <w:color w:val="auto"/>
          <w:u w:val="single"/>
        </w:rPr>
        <w:t>must</w:t>
      </w:r>
      <w:r w:rsidRPr="00144777">
        <w:rPr>
          <w:color w:val="auto"/>
        </w:rPr>
        <w:t xml:space="preserve"> acquire a permit to take shellfish for replanting from state bottoms designated by the department for that purpose. The permittee must make application to the department ten days before removing shellfish.</w:t>
      </w:r>
    </w:p>
    <w:p w:rsidR="00F97A30" w:rsidRPr="00144777" w:rsidRDefault="00F97A30" w:rsidP="00F97A30">
      <w:pPr>
        <w:rPr>
          <w:color w:val="auto"/>
          <w:u w:val="single" w:color="000000" w:themeColor="text1"/>
        </w:rPr>
      </w:pPr>
      <w:r w:rsidRPr="00144777">
        <w:rPr>
          <w:color w:val="auto"/>
          <w:u w:color="000000" w:themeColor="text1"/>
        </w:rPr>
        <w:lastRenderedPageBreak/>
        <w:tab/>
      </w:r>
      <w:r w:rsidRPr="00144777">
        <w:rPr>
          <w:color w:val="auto"/>
          <w:u w:val="single" w:color="000000" w:themeColor="text1"/>
        </w:rPr>
        <w:t>(B)</w:t>
      </w:r>
      <w:r w:rsidRPr="00144777">
        <w:rPr>
          <w:color w:val="auto"/>
          <w:u w:color="000000" w:themeColor="text1"/>
        </w:rPr>
        <w:tab/>
      </w:r>
      <w:r w:rsidRPr="00144777">
        <w:rPr>
          <w:color w:val="auto"/>
          <w:u w:val="single" w:color="000000" w:themeColor="text1"/>
        </w:rPr>
        <w:t>Shellfish Mariculture permittees must acquire a permit from the department to take wild shellfish seed for use in mariculture.</w:t>
      </w:r>
    </w:p>
    <w:p w:rsidR="00F97A30" w:rsidRPr="00144777" w:rsidRDefault="00F97A30" w:rsidP="00F97A30">
      <w:pPr>
        <w:rPr>
          <w:color w:val="auto"/>
          <w:u w:color="000000" w:themeColor="text1"/>
        </w:rPr>
      </w:pPr>
      <w:r w:rsidRPr="00144777">
        <w:rPr>
          <w:color w:val="auto"/>
          <w:u w:color="000000" w:themeColor="text1"/>
        </w:rPr>
        <w:tab/>
      </w:r>
      <w:r w:rsidRPr="00144777">
        <w:rPr>
          <w:color w:val="auto"/>
          <w:u w:val="single" w:color="000000" w:themeColor="text1"/>
        </w:rPr>
        <w:t>(C)</w:t>
      </w:r>
      <w:r w:rsidRPr="00144777">
        <w:rPr>
          <w:color w:val="auto"/>
          <w:u w:color="000000" w:themeColor="text1"/>
        </w:rPr>
        <w:tab/>
      </w:r>
      <w:r w:rsidRPr="00144777">
        <w:rPr>
          <w:color w:val="auto"/>
          <w:u w:val="single" w:color="000000" w:themeColor="text1"/>
        </w:rPr>
        <w:t>Permits issued pursuant to this section may include conditions related to:</w:t>
      </w:r>
    </w:p>
    <w:p w:rsidR="00F97A30" w:rsidRPr="00144777" w:rsidRDefault="00F97A30" w:rsidP="00F97A30">
      <w:pPr>
        <w:rPr>
          <w:color w:val="auto"/>
          <w:u w:color="000000" w:themeColor="text1"/>
        </w:rPr>
      </w:pPr>
      <w:r w:rsidRPr="00144777">
        <w:rPr>
          <w:color w:val="auto"/>
          <w:u w:color="000000" w:themeColor="text1"/>
        </w:rPr>
        <w:tab/>
      </w:r>
      <w:r w:rsidRPr="00144777">
        <w:rPr>
          <w:color w:val="auto"/>
          <w:u w:color="000000" w:themeColor="text1"/>
        </w:rPr>
        <w:tab/>
      </w:r>
      <w:r w:rsidRPr="00144777">
        <w:rPr>
          <w:color w:val="auto"/>
          <w:u w:val="single" w:color="000000" w:themeColor="text1"/>
        </w:rPr>
        <w:t>(1)</w:t>
      </w:r>
      <w:r w:rsidRPr="00144777">
        <w:rPr>
          <w:color w:val="auto"/>
          <w:u w:color="000000" w:themeColor="text1"/>
        </w:rPr>
        <w:tab/>
      </w:r>
      <w:r w:rsidRPr="00144777">
        <w:rPr>
          <w:color w:val="auto"/>
          <w:u w:val="single" w:color="000000" w:themeColor="text1"/>
        </w:rPr>
        <w:t>harvest dates and harvest areas;</w:t>
      </w:r>
    </w:p>
    <w:p w:rsidR="00F97A30" w:rsidRPr="00144777" w:rsidRDefault="00F97A30" w:rsidP="00F97A30">
      <w:pPr>
        <w:rPr>
          <w:color w:val="auto"/>
          <w:u w:color="000000" w:themeColor="text1"/>
        </w:rPr>
      </w:pPr>
      <w:r w:rsidRPr="00144777">
        <w:rPr>
          <w:color w:val="auto"/>
          <w:u w:color="000000" w:themeColor="text1"/>
        </w:rPr>
        <w:tab/>
      </w:r>
      <w:r w:rsidRPr="00144777">
        <w:rPr>
          <w:color w:val="auto"/>
          <w:u w:color="000000" w:themeColor="text1"/>
        </w:rPr>
        <w:tab/>
      </w:r>
      <w:r w:rsidRPr="00144777">
        <w:rPr>
          <w:color w:val="auto"/>
          <w:u w:val="single" w:color="000000" w:themeColor="text1"/>
        </w:rPr>
        <w:t>(2)</w:t>
      </w:r>
      <w:r w:rsidRPr="00144777">
        <w:rPr>
          <w:color w:val="auto"/>
          <w:u w:color="000000" w:themeColor="text1"/>
        </w:rPr>
        <w:tab/>
      </w:r>
      <w:r w:rsidR="00F33FB0">
        <w:rPr>
          <w:color w:val="auto"/>
          <w:u w:val="single" w:color="000000" w:themeColor="text1"/>
        </w:rPr>
        <w:t>shellfish size and quan</w:t>
      </w:r>
      <w:r w:rsidRPr="00144777">
        <w:rPr>
          <w:color w:val="auto"/>
          <w:u w:val="single" w:color="000000" w:themeColor="text1"/>
        </w:rPr>
        <w:t>t</w:t>
      </w:r>
      <w:r w:rsidR="003403D1">
        <w:rPr>
          <w:color w:val="auto"/>
          <w:u w:val="single" w:color="000000" w:themeColor="text1"/>
        </w:rPr>
        <w:t>ity</w:t>
      </w:r>
      <w:r w:rsidRPr="00144777">
        <w:rPr>
          <w:color w:val="auto"/>
          <w:u w:val="single" w:color="000000" w:themeColor="text1"/>
        </w:rPr>
        <w:t xml:space="preserve"> limits;</w:t>
      </w:r>
    </w:p>
    <w:p w:rsidR="00F97A30" w:rsidRPr="00144777" w:rsidRDefault="00F97A30" w:rsidP="00F97A30">
      <w:pPr>
        <w:rPr>
          <w:color w:val="auto"/>
          <w:u w:color="000000" w:themeColor="text1"/>
        </w:rPr>
      </w:pPr>
      <w:r w:rsidRPr="00144777">
        <w:rPr>
          <w:color w:val="auto"/>
          <w:u w:color="000000" w:themeColor="text1"/>
        </w:rPr>
        <w:tab/>
      </w:r>
      <w:r w:rsidRPr="00144777">
        <w:rPr>
          <w:color w:val="auto"/>
          <w:u w:color="000000" w:themeColor="text1"/>
        </w:rPr>
        <w:tab/>
      </w:r>
      <w:r w:rsidRPr="00144777">
        <w:rPr>
          <w:color w:val="auto"/>
          <w:u w:val="single" w:color="000000" w:themeColor="text1"/>
        </w:rPr>
        <w:t>(3)</w:t>
      </w:r>
      <w:r w:rsidRPr="00144777">
        <w:rPr>
          <w:color w:val="auto"/>
          <w:u w:color="000000" w:themeColor="text1"/>
        </w:rPr>
        <w:tab/>
      </w:r>
      <w:r w:rsidRPr="00144777">
        <w:rPr>
          <w:color w:val="auto"/>
          <w:u w:val="single" w:color="000000" w:themeColor="text1"/>
        </w:rPr>
        <w:t>cull requirements; and</w:t>
      </w:r>
    </w:p>
    <w:p w:rsidR="00F97A30" w:rsidRPr="00144777" w:rsidRDefault="00F97A30" w:rsidP="00F97A30">
      <w:pPr>
        <w:rPr>
          <w:color w:val="auto"/>
          <w:u w:val="single" w:color="000000" w:themeColor="text1"/>
        </w:rPr>
      </w:pPr>
      <w:r w:rsidRPr="00144777">
        <w:rPr>
          <w:color w:val="auto"/>
          <w:u w:color="000000" w:themeColor="text1"/>
        </w:rPr>
        <w:tab/>
      </w:r>
      <w:r w:rsidRPr="00144777">
        <w:rPr>
          <w:color w:val="auto"/>
          <w:u w:color="000000" w:themeColor="text1"/>
        </w:rPr>
        <w:tab/>
      </w:r>
      <w:r w:rsidRPr="00144777">
        <w:rPr>
          <w:color w:val="auto"/>
          <w:u w:val="single" w:color="000000" w:themeColor="text1"/>
        </w:rPr>
        <w:t>(4)</w:t>
      </w:r>
      <w:r w:rsidRPr="00144777">
        <w:rPr>
          <w:color w:val="auto"/>
          <w:u w:color="000000" w:themeColor="text1"/>
        </w:rPr>
        <w:tab/>
      </w:r>
      <w:r w:rsidRPr="00144777">
        <w:rPr>
          <w:color w:val="auto"/>
          <w:u w:val="single" w:color="000000" w:themeColor="text1"/>
        </w:rPr>
        <w:t>protection of the natural resources of this State.</w:t>
      </w:r>
      <w:r w:rsidRPr="00144777">
        <w:rPr>
          <w:color w:val="auto"/>
          <w:u w:color="000000" w:themeColor="text1"/>
        </w:rPr>
        <w:t>”</w:t>
      </w:r>
    </w:p>
    <w:p w:rsidR="00F97A30" w:rsidRPr="00144777" w:rsidRDefault="00F97A30" w:rsidP="00F97A30">
      <w:pPr>
        <w:rPr>
          <w:color w:val="auto"/>
          <w:u w:color="000000" w:themeColor="text1"/>
        </w:rPr>
      </w:pPr>
      <w:r>
        <w:rPr>
          <w:u w:color="000000" w:themeColor="text1"/>
        </w:rPr>
        <w:tab/>
      </w:r>
      <w:r w:rsidRPr="00144777">
        <w:rPr>
          <w:color w:val="auto"/>
          <w:u w:color="000000" w:themeColor="text1"/>
        </w:rPr>
        <w:t>SECTION</w:t>
      </w:r>
      <w:r w:rsidRPr="00144777">
        <w:rPr>
          <w:color w:val="auto"/>
          <w:u w:color="000000" w:themeColor="text1"/>
        </w:rPr>
        <w:tab/>
        <w:t>4.</w:t>
      </w:r>
      <w:r w:rsidRPr="00144777">
        <w:rPr>
          <w:color w:val="auto"/>
          <w:u w:color="000000" w:themeColor="text1"/>
        </w:rPr>
        <w:tab/>
        <w:t>Section 50</w:t>
      </w:r>
      <w:r w:rsidRPr="00144777">
        <w:rPr>
          <w:color w:val="auto"/>
          <w:u w:color="000000" w:themeColor="text1"/>
        </w:rPr>
        <w:noBreakHyphen/>
        <w:t>5</w:t>
      </w:r>
      <w:r w:rsidRPr="00144777">
        <w:rPr>
          <w:color w:val="auto"/>
          <w:u w:color="000000" w:themeColor="text1"/>
        </w:rPr>
        <w:noBreakHyphen/>
        <w:t>965 of the 1976 Code is amended to read:</w:t>
      </w:r>
    </w:p>
    <w:p w:rsidR="00F97A30" w:rsidRPr="00144777" w:rsidRDefault="00F97A30" w:rsidP="00F97A30">
      <w:pPr>
        <w:rPr>
          <w:color w:val="auto"/>
        </w:rPr>
      </w:pPr>
      <w:r w:rsidRPr="00144777">
        <w:rPr>
          <w:color w:val="auto"/>
          <w:u w:color="000000" w:themeColor="text1"/>
        </w:rPr>
        <w:tab/>
        <w:t>“Section 50</w:t>
      </w:r>
      <w:r w:rsidRPr="00144777">
        <w:rPr>
          <w:color w:val="auto"/>
          <w:u w:color="000000" w:themeColor="text1"/>
        </w:rPr>
        <w:noBreakHyphen/>
        <w:t>5</w:t>
      </w:r>
      <w:r w:rsidRPr="00144777">
        <w:rPr>
          <w:color w:val="auto"/>
          <w:u w:color="000000" w:themeColor="text1"/>
        </w:rPr>
        <w:noBreakHyphen/>
        <w:t>965.</w:t>
      </w:r>
      <w:r w:rsidRPr="00144777">
        <w:rPr>
          <w:color w:val="auto"/>
          <w:u w:color="000000" w:themeColor="text1"/>
        </w:rPr>
        <w:tab/>
      </w:r>
      <w:r w:rsidRPr="00144777">
        <w:rPr>
          <w:color w:val="auto"/>
        </w:rPr>
        <w:t>(A)</w:t>
      </w:r>
      <w:r w:rsidRPr="00144777">
        <w:rPr>
          <w:color w:val="auto"/>
        </w:rPr>
        <w:tab/>
        <w:t>A person who takes shellfish from bottoms or waters designated for commercial harvest must possess an individual harvesting permit granted by the department if the person:</w:t>
      </w:r>
    </w:p>
    <w:p w:rsidR="00F97A30" w:rsidRPr="00144777" w:rsidRDefault="00F97A30" w:rsidP="00F97A30">
      <w:pPr>
        <w:rPr>
          <w:color w:val="auto"/>
        </w:rPr>
      </w:pPr>
      <w:r w:rsidRPr="00144777">
        <w:rPr>
          <w:color w:val="auto"/>
        </w:rPr>
        <w:tab/>
      </w:r>
      <w:r w:rsidRPr="00144777">
        <w:rPr>
          <w:color w:val="auto"/>
        </w:rPr>
        <w:tab/>
        <w:t>(1)</w:t>
      </w:r>
      <w:r w:rsidRPr="00144777">
        <w:rPr>
          <w:color w:val="auto"/>
        </w:rPr>
        <w:tab/>
        <w:t>harvests or possesses quantities greater than those provided in this article for personal use; or</w:t>
      </w:r>
    </w:p>
    <w:p w:rsidR="00F97A30" w:rsidRPr="00144777" w:rsidRDefault="00F97A30" w:rsidP="00F97A30">
      <w:pPr>
        <w:rPr>
          <w:color w:val="auto"/>
        </w:rPr>
      </w:pPr>
      <w:r w:rsidRPr="00144777">
        <w:rPr>
          <w:color w:val="auto"/>
        </w:rPr>
        <w:tab/>
      </w:r>
      <w:r w:rsidRPr="00144777">
        <w:rPr>
          <w:color w:val="auto"/>
        </w:rPr>
        <w:tab/>
        <w:t>(2)</w:t>
      </w:r>
      <w:r w:rsidRPr="00144777">
        <w:rPr>
          <w:color w:val="auto"/>
        </w:rPr>
        <w:tab/>
        <w:t>harvests for commercial purposes.</w:t>
      </w:r>
    </w:p>
    <w:p w:rsidR="00F97A30" w:rsidRPr="00144777" w:rsidRDefault="00F97A30" w:rsidP="00F97A30">
      <w:pPr>
        <w:rPr>
          <w:color w:val="auto"/>
        </w:rPr>
      </w:pPr>
      <w:r w:rsidRPr="00144777">
        <w:rPr>
          <w:color w:val="auto"/>
        </w:rPr>
        <w:tab/>
      </w:r>
      <w:r w:rsidRPr="00144777">
        <w:rPr>
          <w:color w:val="auto"/>
          <w:u w:val="single"/>
        </w:rPr>
        <w:t>(B)</w:t>
      </w:r>
      <w:r w:rsidRPr="00144777">
        <w:rPr>
          <w:color w:val="auto"/>
        </w:rPr>
        <w:tab/>
      </w:r>
      <w:r w:rsidRPr="00144777">
        <w:rPr>
          <w:color w:val="auto"/>
          <w:u w:val="single"/>
        </w:rPr>
        <w:t>In order to obtain an individual harvesting permit, a person must be a licensed commercial saltwater fisherman, hold all other appropriate valid commercial licenses, and complete any shellfish training required by regulations promulgated by the South Carolina Department of Health and Environmental Control pursuant to Section 44</w:t>
      </w:r>
      <w:r w:rsidRPr="00144777">
        <w:rPr>
          <w:color w:val="auto"/>
          <w:u w:val="single"/>
        </w:rPr>
        <w:noBreakHyphen/>
        <w:t>1</w:t>
      </w:r>
      <w:r w:rsidRPr="00144777">
        <w:rPr>
          <w:color w:val="auto"/>
          <w:u w:val="single"/>
        </w:rPr>
        <w:noBreakHyphen/>
        <w:t>140</w:t>
      </w:r>
      <w:r w:rsidRPr="00144777">
        <w:rPr>
          <w:color w:val="auto"/>
        </w:rPr>
        <w:t>.</w:t>
      </w:r>
    </w:p>
    <w:p w:rsidR="00F97A30" w:rsidRPr="00144777" w:rsidRDefault="00F97A30" w:rsidP="00F97A30">
      <w:pPr>
        <w:rPr>
          <w:color w:val="auto"/>
          <w:u w:val="single"/>
        </w:rPr>
      </w:pPr>
      <w:r w:rsidRPr="00144777">
        <w:rPr>
          <w:color w:val="auto"/>
        </w:rPr>
        <w:tab/>
      </w:r>
      <w:r w:rsidRPr="00F33FB0">
        <w:rPr>
          <w:color w:val="auto"/>
          <w:u w:val="single"/>
        </w:rPr>
        <w:t>(</w:t>
      </w:r>
      <w:r w:rsidRPr="00144777">
        <w:rPr>
          <w:color w:val="auto"/>
          <w:u w:val="single"/>
        </w:rPr>
        <w:t>C)</w:t>
      </w:r>
      <w:r w:rsidRPr="00144777">
        <w:rPr>
          <w:color w:val="auto"/>
        </w:rPr>
        <w:tab/>
      </w:r>
      <w:r w:rsidRPr="00144777">
        <w:rPr>
          <w:color w:val="auto"/>
          <w:u w:val="single"/>
        </w:rPr>
        <w:t>Permits issued pursuant to this section may include conditions related to:</w:t>
      </w:r>
    </w:p>
    <w:p w:rsidR="00F97A30" w:rsidRPr="00144777" w:rsidRDefault="00F97A30" w:rsidP="00F97A30">
      <w:pPr>
        <w:rPr>
          <w:color w:val="auto"/>
          <w:u w:val="single"/>
        </w:rPr>
      </w:pPr>
      <w:r w:rsidRPr="00144777">
        <w:rPr>
          <w:color w:val="auto"/>
        </w:rPr>
        <w:tab/>
      </w:r>
      <w:r w:rsidRPr="00144777">
        <w:rPr>
          <w:color w:val="auto"/>
        </w:rPr>
        <w:tab/>
      </w:r>
      <w:r w:rsidRPr="00144777">
        <w:rPr>
          <w:color w:val="auto"/>
          <w:u w:val="single"/>
        </w:rPr>
        <w:t>(1)</w:t>
      </w:r>
      <w:r w:rsidRPr="00144777">
        <w:rPr>
          <w:color w:val="auto"/>
        </w:rPr>
        <w:tab/>
      </w:r>
      <w:r w:rsidRPr="00144777">
        <w:rPr>
          <w:color w:val="auto"/>
          <w:u w:val="single"/>
        </w:rPr>
        <w:t>harvest dates and harvest areas;</w:t>
      </w:r>
    </w:p>
    <w:p w:rsidR="00F97A30" w:rsidRPr="00144777" w:rsidRDefault="00F97A30" w:rsidP="00F97A30">
      <w:pPr>
        <w:rPr>
          <w:color w:val="auto"/>
          <w:u w:val="single"/>
        </w:rPr>
      </w:pPr>
      <w:r w:rsidRPr="00144777">
        <w:rPr>
          <w:color w:val="auto"/>
        </w:rPr>
        <w:tab/>
      </w:r>
      <w:r w:rsidRPr="00144777">
        <w:rPr>
          <w:color w:val="auto"/>
        </w:rPr>
        <w:tab/>
      </w:r>
      <w:r w:rsidRPr="00144777">
        <w:rPr>
          <w:color w:val="auto"/>
          <w:u w:val="single"/>
        </w:rPr>
        <w:t>(2)</w:t>
      </w:r>
      <w:r w:rsidRPr="00144777">
        <w:rPr>
          <w:color w:val="auto"/>
        </w:rPr>
        <w:tab/>
      </w:r>
      <w:r w:rsidR="003403D1">
        <w:rPr>
          <w:color w:val="auto"/>
          <w:u w:val="single"/>
        </w:rPr>
        <w:t>shellfish size and quantity</w:t>
      </w:r>
      <w:r w:rsidRPr="00144777">
        <w:rPr>
          <w:color w:val="auto"/>
          <w:u w:val="single"/>
        </w:rPr>
        <w:t xml:space="preserve"> limits;</w:t>
      </w:r>
    </w:p>
    <w:p w:rsidR="00F97A30" w:rsidRPr="00144777" w:rsidRDefault="00F97A30" w:rsidP="00F97A30">
      <w:pPr>
        <w:rPr>
          <w:color w:val="auto"/>
          <w:u w:val="single"/>
        </w:rPr>
      </w:pPr>
      <w:r w:rsidRPr="00144777">
        <w:rPr>
          <w:color w:val="auto"/>
        </w:rPr>
        <w:tab/>
      </w:r>
      <w:r w:rsidRPr="00144777">
        <w:rPr>
          <w:color w:val="auto"/>
        </w:rPr>
        <w:tab/>
      </w:r>
      <w:r w:rsidRPr="00144777">
        <w:rPr>
          <w:color w:val="auto"/>
          <w:u w:val="single"/>
        </w:rPr>
        <w:t>(3)</w:t>
      </w:r>
      <w:r w:rsidRPr="00144777">
        <w:rPr>
          <w:color w:val="auto"/>
        </w:rPr>
        <w:t xml:space="preserve"> </w:t>
      </w:r>
      <w:r w:rsidRPr="00144777">
        <w:rPr>
          <w:color w:val="auto"/>
        </w:rPr>
        <w:tab/>
      </w:r>
      <w:r w:rsidRPr="00144777">
        <w:rPr>
          <w:color w:val="auto"/>
          <w:u w:val="single"/>
        </w:rPr>
        <w:t>cull requirements; and</w:t>
      </w:r>
    </w:p>
    <w:p w:rsidR="00F97A30" w:rsidRPr="00144777" w:rsidRDefault="00F97A30" w:rsidP="00F97A30">
      <w:pPr>
        <w:rPr>
          <w:color w:val="auto"/>
        </w:rPr>
      </w:pPr>
      <w:r w:rsidRPr="00144777">
        <w:rPr>
          <w:color w:val="auto"/>
        </w:rPr>
        <w:tab/>
      </w:r>
      <w:r w:rsidRPr="00144777">
        <w:rPr>
          <w:color w:val="auto"/>
        </w:rPr>
        <w:tab/>
      </w:r>
      <w:r w:rsidRPr="00144777">
        <w:rPr>
          <w:color w:val="auto"/>
          <w:u w:val="single"/>
        </w:rPr>
        <w:t>(4)</w:t>
      </w:r>
      <w:r w:rsidRPr="00144777">
        <w:rPr>
          <w:color w:val="auto"/>
        </w:rPr>
        <w:tab/>
      </w:r>
      <w:r w:rsidRPr="00144777">
        <w:rPr>
          <w:color w:val="auto"/>
          <w:u w:val="single"/>
        </w:rPr>
        <w:t>protection of the natural resources of this State.</w:t>
      </w:r>
    </w:p>
    <w:p w:rsidR="00F97A30" w:rsidRPr="00144777" w:rsidRDefault="00F97A30" w:rsidP="00F97A30">
      <w:pPr>
        <w:rPr>
          <w:color w:val="auto"/>
        </w:rPr>
      </w:pPr>
      <w:r w:rsidRPr="00144777">
        <w:rPr>
          <w:color w:val="auto"/>
        </w:rPr>
        <w:tab/>
      </w:r>
      <w:r w:rsidRPr="00144777">
        <w:rPr>
          <w:strike/>
          <w:color w:val="auto"/>
        </w:rPr>
        <w:t>(B)</w:t>
      </w:r>
      <w:r w:rsidRPr="00144777">
        <w:rPr>
          <w:color w:val="auto"/>
          <w:u w:val="single"/>
        </w:rPr>
        <w:t>(D)</w:t>
      </w:r>
      <w:r w:rsidRPr="00144777">
        <w:rPr>
          <w:color w:val="auto"/>
        </w:rPr>
        <w:tab/>
        <w:t>The department may limit the number of areas not under Shellfish Culture Permit or Shellfish Mariculture Permit on which an individual may be permitted to harvest.</w:t>
      </w:r>
    </w:p>
    <w:p w:rsidR="00F97A30" w:rsidRPr="00144777" w:rsidRDefault="00F97A30" w:rsidP="00F97A30">
      <w:pPr>
        <w:rPr>
          <w:color w:val="auto"/>
        </w:rPr>
      </w:pPr>
      <w:r w:rsidRPr="00144777">
        <w:rPr>
          <w:color w:val="auto"/>
        </w:rPr>
        <w:tab/>
      </w:r>
      <w:r w:rsidRPr="00144777">
        <w:rPr>
          <w:strike/>
          <w:color w:val="auto"/>
        </w:rPr>
        <w:t>(C)</w:t>
      </w:r>
      <w:r w:rsidRPr="00144777">
        <w:rPr>
          <w:color w:val="auto"/>
          <w:u w:val="single"/>
        </w:rPr>
        <w:t>(E)</w:t>
      </w:r>
      <w:r w:rsidRPr="00144777">
        <w:rPr>
          <w:color w:val="auto"/>
        </w:rPr>
        <w:tab/>
        <w:t>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 names, addresses, and, if available, telephone numbers.</w:t>
      </w:r>
    </w:p>
    <w:p w:rsidR="00F97A30" w:rsidRPr="00144777" w:rsidRDefault="00F97A30" w:rsidP="00F97A30">
      <w:pPr>
        <w:rPr>
          <w:color w:val="auto"/>
        </w:rPr>
      </w:pPr>
      <w:r w:rsidRPr="00144777">
        <w:rPr>
          <w:color w:val="auto"/>
        </w:rPr>
        <w:tab/>
      </w:r>
      <w:r w:rsidRPr="00144777">
        <w:rPr>
          <w:strike/>
          <w:color w:val="auto"/>
        </w:rPr>
        <w:t>(D)</w:t>
      </w:r>
      <w:r w:rsidRPr="00144777">
        <w:rPr>
          <w:color w:val="auto"/>
          <w:u w:val="single"/>
        </w:rPr>
        <w:t>(F)</w:t>
      </w:r>
      <w:r w:rsidRPr="00144777">
        <w:rPr>
          <w:color w:val="auto"/>
        </w:rPr>
        <w:tab/>
        <w:t xml:space="preserve">It is unlawful for a person to take or attempt to take shellfish in quantities greater than those for personal use provided in this article </w:t>
      </w:r>
      <w:r w:rsidRPr="00144777">
        <w:rPr>
          <w:color w:val="auto"/>
        </w:rPr>
        <w:lastRenderedPageBreak/>
        <w:t>from any state</w:t>
      </w:r>
      <w:r w:rsidRPr="00144777">
        <w:rPr>
          <w:color w:val="auto"/>
        </w:rPr>
        <w:noBreakHyphen/>
        <w:t>owned bottoms or waters without having in his possession a valid individual commercial harvesting permit granted to him.</w:t>
      </w:r>
    </w:p>
    <w:p w:rsidR="00F97A30" w:rsidRPr="00144777" w:rsidRDefault="00F97A30" w:rsidP="00F97A30">
      <w:pPr>
        <w:rPr>
          <w:color w:val="auto"/>
        </w:rPr>
      </w:pPr>
      <w:r w:rsidRPr="00144777">
        <w:rPr>
          <w:color w:val="auto"/>
        </w:rPr>
        <w:tab/>
      </w:r>
      <w:r w:rsidRPr="00144777">
        <w:rPr>
          <w:strike/>
          <w:color w:val="auto"/>
        </w:rPr>
        <w:t>(E)</w:t>
      </w:r>
      <w:r w:rsidRPr="00144777">
        <w:rPr>
          <w:color w:val="auto"/>
          <w:u w:val="single"/>
        </w:rPr>
        <w:t>(G)</w:t>
      </w:r>
      <w:r w:rsidRPr="00144777">
        <w:rPr>
          <w:color w:val="auto"/>
        </w:rPr>
        <w:tab/>
        <w:t>It is unlawful for any person to take or attempt to take shellfish from state</w:t>
      </w:r>
      <w:r w:rsidRPr="00144777">
        <w:rPr>
          <w:color w:val="auto"/>
        </w:rPr>
        <w:noBreakHyphen/>
        <w:t>owned bottoms or waters under permit for shellfish culture or mariculture without a valid individual harvester permit granted to him by the department.</w:t>
      </w:r>
    </w:p>
    <w:p w:rsidR="00F97A30" w:rsidRPr="00144777" w:rsidRDefault="00F97A30" w:rsidP="00F97A30">
      <w:pPr>
        <w:rPr>
          <w:color w:val="auto"/>
        </w:rPr>
      </w:pPr>
      <w:r w:rsidRPr="00144777">
        <w:rPr>
          <w:color w:val="auto"/>
        </w:rPr>
        <w:tab/>
      </w:r>
      <w:r w:rsidRPr="00144777">
        <w:rPr>
          <w:strike/>
          <w:color w:val="auto"/>
        </w:rPr>
        <w:t>(F)</w:t>
      </w:r>
      <w:r w:rsidRPr="00144777">
        <w:rPr>
          <w:color w:val="auto"/>
          <w:u w:val="single"/>
        </w:rPr>
        <w:t>(H)</w:t>
      </w:r>
      <w:r w:rsidRPr="00144777">
        <w:rPr>
          <w:color w:val="auto"/>
        </w:rPr>
        <w:tab/>
        <w:t>A person who violates this section</w:t>
      </w:r>
      <w:r w:rsidRPr="00144777">
        <w:rPr>
          <w:color w:val="auto"/>
          <w:u w:val="single"/>
        </w:rPr>
        <w:t>, or a condition of a permit issued pursuant to this section,</w:t>
      </w:r>
      <w:r w:rsidRPr="00144777">
        <w:rPr>
          <w:color w:val="auto"/>
        </w:rPr>
        <w:t xml:space="preserve"> is guilty of a misdemeanor and, upon conviction, must be fined not less than two hundred dollars nor more than five hundred dollars or imprisoned not more than thirty days.</w:t>
      </w:r>
    </w:p>
    <w:p w:rsidR="00F97A30" w:rsidRPr="00144777" w:rsidRDefault="00F97A30" w:rsidP="00F97A30">
      <w:pPr>
        <w:rPr>
          <w:color w:val="auto"/>
        </w:rPr>
      </w:pPr>
      <w:r w:rsidRPr="00144777">
        <w:rPr>
          <w:color w:val="auto"/>
        </w:rPr>
        <w:tab/>
      </w:r>
      <w:r w:rsidRPr="00144777">
        <w:rPr>
          <w:strike/>
          <w:color w:val="auto"/>
        </w:rPr>
        <w:t>(G)</w:t>
      </w:r>
      <w:r w:rsidRPr="00144777">
        <w:rPr>
          <w:color w:val="auto"/>
        </w:rPr>
        <w:tab/>
      </w:r>
      <w:r w:rsidRPr="00144777">
        <w:rPr>
          <w:strike/>
          <w:color w:val="auto"/>
        </w:rPr>
        <w:t>In order to obtain an individual harvester permit a person must be a licensed commercial saltwater fisherman</w:t>
      </w:r>
      <w:r w:rsidRPr="00144777">
        <w:rPr>
          <w:strike/>
          <w:color w:val="auto"/>
          <w:u w:val="single"/>
        </w:rPr>
        <w:t>,</w:t>
      </w:r>
      <w:r w:rsidRPr="00144777">
        <w:rPr>
          <w:strike/>
          <w:color w:val="auto"/>
        </w:rPr>
        <w:t xml:space="preserve"> and hold all other appropriate valid commercial licenses.</w:t>
      </w:r>
      <w:r w:rsidRPr="00144777">
        <w:rPr>
          <w:color w:val="auto"/>
        </w:rPr>
        <w:t>”</w:t>
      </w:r>
    </w:p>
    <w:p w:rsidR="00F97A30" w:rsidRPr="00144777" w:rsidRDefault="00F97A30" w:rsidP="00F97A30">
      <w:pPr>
        <w:rPr>
          <w:color w:val="auto"/>
        </w:rPr>
      </w:pPr>
      <w:r>
        <w:tab/>
      </w:r>
      <w:r w:rsidRPr="00144777">
        <w:rPr>
          <w:color w:val="auto"/>
        </w:rPr>
        <w:t>SECTION</w:t>
      </w:r>
      <w:r w:rsidRPr="00144777">
        <w:rPr>
          <w:color w:val="auto"/>
        </w:rPr>
        <w:tab/>
        <w:t>5.</w:t>
      </w:r>
      <w:r w:rsidRPr="00144777">
        <w:rPr>
          <w:color w:val="auto"/>
        </w:rPr>
        <w:tab/>
        <w:t>Article 9, Chapter 5, Title 50 of the 1976 Code is amended by adding:</w:t>
      </w:r>
    </w:p>
    <w:p w:rsidR="00F97A30" w:rsidRPr="00144777" w:rsidRDefault="00F97A30" w:rsidP="00F97A30">
      <w:pPr>
        <w:rPr>
          <w:color w:val="auto"/>
        </w:rPr>
      </w:pPr>
      <w:r w:rsidRPr="00144777">
        <w:rPr>
          <w:color w:val="auto"/>
        </w:rPr>
        <w:tab/>
        <w:t>“Section 50</w:t>
      </w:r>
      <w:r w:rsidRPr="00144777">
        <w:rPr>
          <w:color w:val="auto"/>
        </w:rPr>
        <w:noBreakHyphen/>
        <w:t>5</w:t>
      </w:r>
      <w:r w:rsidRPr="00144777">
        <w:rPr>
          <w:color w:val="auto"/>
        </w:rPr>
        <w:noBreakHyphen/>
        <w:t>997.</w:t>
      </w:r>
      <w:r w:rsidRPr="00144777">
        <w:rPr>
          <w:color w:val="auto"/>
        </w:rPr>
        <w:tab/>
        <w:t>(A)</w:t>
      </w:r>
      <w:r w:rsidRPr="00144777">
        <w:rPr>
          <w:color w:val="auto"/>
        </w:rPr>
        <w:tab/>
        <w:t>The department may issue an out</w:t>
      </w:r>
      <w:r w:rsidR="00F33FB0">
        <w:rPr>
          <w:color w:val="auto"/>
        </w:rPr>
        <w:t>-of-season harvest permit to a Shellfish M</w:t>
      </w:r>
      <w:r w:rsidRPr="00144777">
        <w:rPr>
          <w:color w:val="auto"/>
        </w:rPr>
        <w:t>ariculture permittee for the privilege of harvesting or selling maricultured shellfish out of season. The department may consider a permittee’s past compliance with the provisions of this chapter in making its determination to issue an out-of-season harvest permit.</w:t>
      </w:r>
    </w:p>
    <w:p w:rsidR="00F97A30" w:rsidRPr="00144777" w:rsidRDefault="00F97A30" w:rsidP="00F97A30">
      <w:pPr>
        <w:rPr>
          <w:color w:val="auto"/>
        </w:rPr>
      </w:pPr>
      <w:r w:rsidRPr="00144777">
        <w:rPr>
          <w:color w:val="auto"/>
        </w:rPr>
        <w:tab/>
        <w:t>(B)</w:t>
      </w:r>
      <w:r w:rsidRPr="00144777">
        <w:rPr>
          <w:color w:val="auto"/>
        </w:rPr>
        <w:tab/>
        <w:t>In order to obtain an out-of-season harvest permit, a mariculture permittee must provide the following to the department:</w:t>
      </w:r>
    </w:p>
    <w:p w:rsidR="00F97A30" w:rsidRPr="00144777" w:rsidRDefault="00F97A30" w:rsidP="00F97A30">
      <w:pPr>
        <w:rPr>
          <w:color w:val="auto"/>
        </w:rPr>
      </w:pPr>
      <w:r w:rsidRPr="00144777">
        <w:rPr>
          <w:color w:val="auto"/>
        </w:rPr>
        <w:tab/>
      </w:r>
      <w:r w:rsidRPr="00144777">
        <w:rPr>
          <w:color w:val="auto"/>
        </w:rPr>
        <w:tab/>
        <w:t>(1)</w:t>
      </w:r>
      <w:r w:rsidRPr="00144777">
        <w:rPr>
          <w:color w:val="auto"/>
        </w:rPr>
        <w:tab/>
        <w:t>a shellfish operations plan that meets requirements established by regulations promulgated by the South Carolina Department of Health and Environmental Control pursuant to Section 44</w:t>
      </w:r>
      <w:r w:rsidRPr="00144777">
        <w:rPr>
          <w:color w:val="auto"/>
        </w:rPr>
        <w:noBreakHyphen/>
        <w:t>1</w:t>
      </w:r>
      <w:r w:rsidRPr="00144777">
        <w:rPr>
          <w:color w:val="auto"/>
        </w:rPr>
        <w:noBreakHyphen/>
        <w:t>140; and</w:t>
      </w:r>
    </w:p>
    <w:p w:rsidR="00F97A30" w:rsidRPr="00144777" w:rsidRDefault="00F97A30" w:rsidP="00F97A30">
      <w:pPr>
        <w:rPr>
          <w:color w:val="auto"/>
        </w:rPr>
      </w:pPr>
      <w:r w:rsidRPr="00144777">
        <w:rPr>
          <w:color w:val="auto"/>
        </w:rPr>
        <w:tab/>
      </w:r>
      <w:r w:rsidRPr="00144777">
        <w:rPr>
          <w:color w:val="auto"/>
        </w:rPr>
        <w:tab/>
        <w:t>(2)</w:t>
      </w:r>
      <w:r w:rsidRPr="00144777">
        <w:rPr>
          <w:color w:val="auto"/>
        </w:rPr>
        <w:tab/>
        <w:t>a list of authorized harvesters and wholesale dealers that will possess the permittee’s out</w:t>
      </w:r>
      <w:r w:rsidRPr="00144777">
        <w:rPr>
          <w:color w:val="auto"/>
        </w:rPr>
        <w:noBreakHyphen/>
        <w:t>of</w:t>
      </w:r>
      <w:r w:rsidRPr="00144777">
        <w:rPr>
          <w:color w:val="auto"/>
        </w:rPr>
        <w:noBreakHyphen/>
        <w:t xml:space="preserve">season shellfish. </w:t>
      </w:r>
    </w:p>
    <w:p w:rsidR="00F97A30" w:rsidRPr="00144777" w:rsidRDefault="00F97A30" w:rsidP="00F97A30">
      <w:pPr>
        <w:rPr>
          <w:color w:val="auto"/>
        </w:rPr>
      </w:pPr>
      <w:r w:rsidRPr="00144777">
        <w:rPr>
          <w:color w:val="auto"/>
        </w:rPr>
        <w:tab/>
        <w:t>(C)</w:t>
      </w:r>
      <w:r w:rsidRPr="00144777">
        <w:rPr>
          <w:color w:val="auto"/>
        </w:rPr>
        <w:tab/>
        <w:t>Out-of-season harvest permits issued pursuant to this section may include conditions related to:</w:t>
      </w:r>
    </w:p>
    <w:p w:rsidR="00F97A30" w:rsidRPr="00144777" w:rsidRDefault="00F97A30" w:rsidP="00F97A30">
      <w:pPr>
        <w:rPr>
          <w:color w:val="auto"/>
        </w:rPr>
      </w:pPr>
      <w:r w:rsidRPr="00144777">
        <w:rPr>
          <w:color w:val="auto"/>
        </w:rPr>
        <w:tab/>
      </w:r>
      <w:r w:rsidRPr="00144777">
        <w:rPr>
          <w:color w:val="auto"/>
        </w:rPr>
        <w:tab/>
        <w:t>(1)</w:t>
      </w:r>
      <w:r w:rsidRPr="00144777">
        <w:rPr>
          <w:color w:val="auto"/>
        </w:rPr>
        <w:tab/>
        <w:t>harvest times and harvest areas;</w:t>
      </w:r>
    </w:p>
    <w:p w:rsidR="00F97A30" w:rsidRPr="00144777" w:rsidRDefault="00F97A30" w:rsidP="00F97A30">
      <w:pPr>
        <w:rPr>
          <w:color w:val="auto"/>
        </w:rPr>
      </w:pPr>
      <w:r w:rsidRPr="00144777">
        <w:rPr>
          <w:color w:val="auto"/>
        </w:rPr>
        <w:tab/>
      </w:r>
      <w:r w:rsidRPr="00144777">
        <w:rPr>
          <w:color w:val="auto"/>
        </w:rPr>
        <w:tab/>
        <w:t>(2)</w:t>
      </w:r>
      <w:r w:rsidRPr="00144777">
        <w:rPr>
          <w:color w:val="auto"/>
        </w:rPr>
        <w:tab/>
        <w:t>species;</w:t>
      </w:r>
    </w:p>
    <w:p w:rsidR="00F97A30" w:rsidRPr="00144777" w:rsidRDefault="00F97A30" w:rsidP="00F97A30">
      <w:pPr>
        <w:rPr>
          <w:color w:val="auto"/>
        </w:rPr>
      </w:pPr>
      <w:r w:rsidRPr="00144777">
        <w:rPr>
          <w:color w:val="auto"/>
        </w:rPr>
        <w:tab/>
      </w:r>
      <w:r w:rsidRPr="00144777">
        <w:rPr>
          <w:color w:val="auto"/>
        </w:rPr>
        <w:tab/>
        <w:t>(3)</w:t>
      </w:r>
      <w:r w:rsidRPr="00144777">
        <w:rPr>
          <w:color w:val="auto"/>
        </w:rPr>
        <w:tab/>
        <w:t>testing;</w:t>
      </w:r>
    </w:p>
    <w:p w:rsidR="00F97A30" w:rsidRPr="00144777" w:rsidRDefault="00F97A30" w:rsidP="00F97A30">
      <w:pPr>
        <w:rPr>
          <w:color w:val="auto"/>
        </w:rPr>
      </w:pPr>
      <w:r w:rsidRPr="00144777">
        <w:rPr>
          <w:color w:val="auto"/>
        </w:rPr>
        <w:tab/>
      </w:r>
      <w:r w:rsidRPr="00144777">
        <w:rPr>
          <w:color w:val="auto"/>
        </w:rPr>
        <w:tab/>
        <w:t>(4)</w:t>
      </w:r>
      <w:r w:rsidRPr="00144777">
        <w:rPr>
          <w:color w:val="auto"/>
        </w:rPr>
        <w:tab/>
        <w:t>reporting, record keeping, and inspection requirements;</w:t>
      </w:r>
    </w:p>
    <w:p w:rsidR="00F97A30" w:rsidRPr="00144777" w:rsidRDefault="00F97A30" w:rsidP="00F97A30">
      <w:pPr>
        <w:rPr>
          <w:color w:val="auto"/>
        </w:rPr>
      </w:pPr>
      <w:r w:rsidRPr="00144777">
        <w:rPr>
          <w:color w:val="auto"/>
        </w:rPr>
        <w:tab/>
      </w:r>
      <w:r w:rsidRPr="00144777">
        <w:rPr>
          <w:color w:val="auto"/>
        </w:rPr>
        <w:tab/>
        <w:t>(5)</w:t>
      </w:r>
      <w:r w:rsidRPr="00144777">
        <w:rPr>
          <w:color w:val="auto"/>
        </w:rPr>
        <w:tab/>
        <w:t>genetic strains including ploidy;</w:t>
      </w:r>
    </w:p>
    <w:p w:rsidR="00F97A30" w:rsidRPr="00144777" w:rsidRDefault="00F97A30" w:rsidP="00F97A30">
      <w:pPr>
        <w:rPr>
          <w:color w:val="auto"/>
        </w:rPr>
      </w:pPr>
      <w:r w:rsidRPr="00144777">
        <w:rPr>
          <w:color w:val="auto"/>
        </w:rPr>
        <w:tab/>
      </w:r>
      <w:r w:rsidRPr="00144777">
        <w:rPr>
          <w:color w:val="auto"/>
        </w:rPr>
        <w:tab/>
        <w:t>(6)</w:t>
      </w:r>
      <w:r w:rsidRPr="00144777">
        <w:rPr>
          <w:color w:val="auto"/>
        </w:rPr>
        <w:tab/>
        <w:t>tagging;</w:t>
      </w:r>
    </w:p>
    <w:p w:rsidR="00F97A30" w:rsidRPr="00144777" w:rsidRDefault="00F97A30" w:rsidP="00F97A30">
      <w:pPr>
        <w:rPr>
          <w:color w:val="auto"/>
        </w:rPr>
      </w:pPr>
      <w:r w:rsidRPr="00144777">
        <w:rPr>
          <w:color w:val="auto"/>
        </w:rPr>
        <w:tab/>
      </w:r>
      <w:r w:rsidRPr="00144777">
        <w:rPr>
          <w:color w:val="auto"/>
        </w:rPr>
        <w:tab/>
        <w:t>(7)</w:t>
      </w:r>
      <w:r w:rsidRPr="00144777">
        <w:rPr>
          <w:color w:val="auto"/>
        </w:rPr>
        <w:tab/>
        <w:t>authorized harvesters; and</w:t>
      </w:r>
    </w:p>
    <w:p w:rsidR="00F97A30" w:rsidRPr="00144777" w:rsidRDefault="00F97A30" w:rsidP="00F97A30">
      <w:pPr>
        <w:rPr>
          <w:color w:val="auto"/>
        </w:rPr>
      </w:pPr>
      <w:r w:rsidRPr="00144777">
        <w:rPr>
          <w:color w:val="auto"/>
        </w:rPr>
        <w:tab/>
      </w:r>
      <w:r w:rsidRPr="00144777">
        <w:rPr>
          <w:color w:val="auto"/>
        </w:rPr>
        <w:tab/>
        <w:t>(8)</w:t>
      </w:r>
      <w:r w:rsidRPr="00144777">
        <w:rPr>
          <w:color w:val="auto"/>
        </w:rPr>
        <w:tab/>
        <w:t>protection of the natural resources of this State.</w:t>
      </w:r>
    </w:p>
    <w:p w:rsidR="00F97A30" w:rsidRPr="00144777" w:rsidRDefault="00F97A30" w:rsidP="00F97A30">
      <w:pPr>
        <w:rPr>
          <w:color w:val="auto"/>
        </w:rPr>
      </w:pPr>
      <w:r w:rsidRPr="00144777">
        <w:rPr>
          <w:color w:val="auto"/>
        </w:rPr>
        <w:tab/>
        <w:t>(D)</w:t>
      </w:r>
      <w:r w:rsidRPr="00144777">
        <w:rPr>
          <w:color w:val="auto"/>
        </w:rPr>
        <w:tab/>
        <w:t xml:space="preserve">An authorized harvester acting under the provisions of a permittee’s out-of-season harvest permit must first complete any </w:t>
      </w:r>
      <w:r w:rsidRPr="00144777">
        <w:rPr>
          <w:color w:val="auto"/>
        </w:rPr>
        <w:lastRenderedPageBreak/>
        <w:t>shellfish training required by regulations promulgated by the South Carolina Department of Health and Environmental Control pursuant t</w:t>
      </w:r>
      <w:r w:rsidR="00F33FB0">
        <w:rPr>
          <w:color w:val="auto"/>
        </w:rPr>
        <w:t>o Section 44</w:t>
      </w:r>
      <w:r w:rsidR="00F33FB0">
        <w:rPr>
          <w:color w:val="auto"/>
        </w:rPr>
        <w:noBreakHyphen/>
        <w:t>1</w:t>
      </w:r>
      <w:r w:rsidR="00F33FB0">
        <w:rPr>
          <w:color w:val="auto"/>
        </w:rPr>
        <w:noBreakHyphen/>
        <w:t>140. A M</w:t>
      </w:r>
      <w:r w:rsidRPr="00144777">
        <w:rPr>
          <w:color w:val="auto"/>
        </w:rPr>
        <w:t>ariculture permittee must ensure that an authorized harvester acting under the permittee’s out</w:t>
      </w:r>
      <w:r w:rsidRPr="00144777">
        <w:rPr>
          <w:color w:val="auto"/>
        </w:rPr>
        <w:noBreakHyphen/>
        <w:t>of</w:t>
      </w:r>
      <w:r w:rsidRPr="00144777">
        <w:rPr>
          <w:color w:val="auto"/>
        </w:rPr>
        <w:noBreakHyphen/>
        <w:t>season harvest permit abides by the conditions of the permit, receives proper training, and holds all required permits and licenses.</w:t>
      </w:r>
    </w:p>
    <w:p w:rsidR="00F97A30" w:rsidRPr="00144777" w:rsidRDefault="00F97A30" w:rsidP="00F97A30">
      <w:pPr>
        <w:rPr>
          <w:color w:val="auto"/>
        </w:rPr>
      </w:pPr>
      <w:r w:rsidRPr="00144777">
        <w:rPr>
          <w:color w:val="auto"/>
        </w:rPr>
        <w:tab/>
        <w:t>(E)</w:t>
      </w:r>
      <w:r w:rsidRPr="00144777">
        <w:rPr>
          <w:color w:val="auto"/>
        </w:rPr>
        <w:tab/>
        <w:t>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p>
    <w:p w:rsidR="00F97A30" w:rsidRPr="00144777" w:rsidRDefault="00F97A30" w:rsidP="00F97A30">
      <w:pPr>
        <w:rPr>
          <w:color w:val="auto"/>
          <w:u w:color="000000" w:themeColor="text1"/>
        </w:rPr>
      </w:pPr>
      <w:r>
        <w:tab/>
      </w:r>
      <w:r w:rsidRPr="00144777">
        <w:rPr>
          <w:color w:val="auto"/>
        </w:rPr>
        <w:t>SECTION</w:t>
      </w:r>
      <w:r w:rsidRPr="00144777">
        <w:rPr>
          <w:color w:val="auto"/>
        </w:rPr>
        <w:tab/>
        <w:t>6.</w:t>
      </w:r>
      <w:r w:rsidRPr="00144777">
        <w:rPr>
          <w:color w:val="auto"/>
        </w:rPr>
        <w:tab/>
      </w:r>
      <w:r w:rsidRPr="00144777">
        <w:rPr>
          <w:color w:val="auto"/>
          <w:u w:color="000000" w:themeColor="text1"/>
        </w:rPr>
        <w:t>Section 50</w:t>
      </w:r>
      <w:r w:rsidRPr="00144777">
        <w:rPr>
          <w:color w:val="auto"/>
          <w:u w:color="000000" w:themeColor="text1"/>
        </w:rPr>
        <w:noBreakHyphen/>
        <w:t>5</w:t>
      </w:r>
      <w:r w:rsidRPr="00144777">
        <w:rPr>
          <w:color w:val="auto"/>
          <w:u w:color="000000" w:themeColor="text1"/>
        </w:rPr>
        <w:noBreakHyphen/>
        <w:t>1005 of the 1976 Code is amended to read:</w:t>
      </w:r>
    </w:p>
    <w:p w:rsidR="00F97A30" w:rsidRPr="00144777" w:rsidRDefault="00F97A30" w:rsidP="00F97A30">
      <w:pPr>
        <w:rPr>
          <w:color w:val="auto"/>
        </w:rPr>
      </w:pPr>
      <w:r w:rsidRPr="00144777">
        <w:rPr>
          <w:color w:val="auto"/>
          <w:u w:color="000000" w:themeColor="text1"/>
        </w:rPr>
        <w:tab/>
        <w:t>“Section 50</w:t>
      </w:r>
      <w:r w:rsidRPr="00144777">
        <w:rPr>
          <w:color w:val="auto"/>
          <w:u w:color="000000" w:themeColor="text1"/>
        </w:rPr>
        <w:noBreakHyphen/>
        <w:t>5</w:t>
      </w:r>
      <w:r w:rsidRPr="00144777">
        <w:rPr>
          <w:color w:val="auto"/>
          <w:u w:color="000000" w:themeColor="text1"/>
        </w:rPr>
        <w:noBreakHyphen/>
        <w:t>1005.</w:t>
      </w:r>
      <w:r w:rsidRPr="00144777">
        <w:rPr>
          <w:color w:val="auto"/>
          <w:u w:color="000000" w:themeColor="text1"/>
        </w:rPr>
        <w:tab/>
      </w:r>
      <w:r w:rsidRPr="00144777">
        <w:rPr>
          <w:color w:val="auto"/>
        </w:rPr>
        <w:t>(A)</w:t>
      </w:r>
      <w:r w:rsidRPr="00144777">
        <w:rPr>
          <w:color w:val="auto"/>
          <w:u w:val="single"/>
        </w:rPr>
        <w:t>(1)</w:t>
      </w:r>
      <w:r w:rsidRPr="00144777">
        <w:rPr>
          <w:color w:val="auto"/>
        </w:rPr>
        <w:tab/>
      </w:r>
      <w:r w:rsidRPr="00144777">
        <w:rPr>
          <w:color w:val="auto"/>
          <w:u w:val="single"/>
        </w:rPr>
        <w:t>The department may grant permits to persons to import molluscan shellfish, shellfish tissues, or shells into this State.</w:t>
      </w:r>
    </w:p>
    <w:p w:rsidR="00F97A30" w:rsidRPr="00144777" w:rsidRDefault="00F97A30" w:rsidP="00F97A30">
      <w:pPr>
        <w:rPr>
          <w:color w:val="auto"/>
        </w:rPr>
      </w:pPr>
      <w:r w:rsidRPr="00144777">
        <w:rPr>
          <w:color w:val="auto"/>
        </w:rPr>
        <w:tab/>
      </w:r>
      <w:r w:rsidRPr="00144777">
        <w:rPr>
          <w:color w:val="auto"/>
        </w:rPr>
        <w:tab/>
      </w:r>
      <w:r w:rsidRPr="00144777">
        <w:rPr>
          <w:color w:val="auto"/>
          <w:u w:val="single"/>
        </w:rPr>
        <w:t>(2)</w:t>
      </w:r>
      <w:r w:rsidRPr="00144777">
        <w:rPr>
          <w:color w:val="auto"/>
        </w:rPr>
        <w:tab/>
        <w:t>No molluscan shellfish, shellfish tissues, or shells may be imported into this State and placed in waters in this State except under the provisions of a shellfish importation permit.</w:t>
      </w:r>
    </w:p>
    <w:p w:rsidR="00F97A30" w:rsidRPr="00144777" w:rsidRDefault="00F97A30" w:rsidP="00F97A30">
      <w:pPr>
        <w:rPr>
          <w:color w:val="auto"/>
        </w:rPr>
      </w:pPr>
      <w:r w:rsidRPr="00144777">
        <w:rPr>
          <w:color w:val="auto"/>
        </w:rPr>
        <w:tab/>
        <w:t>(B)</w:t>
      </w:r>
      <w:r w:rsidRPr="00144777">
        <w:rPr>
          <w:color w:val="auto"/>
          <w:u w:val="single"/>
        </w:rPr>
        <w:t>(1)</w:t>
      </w:r>
      <w:r w:rsidRPr="00144777">
        <w:rPr>
          <w:color w:val="auto"/>
        </w:rPr>
        <w:tab/>
        <w:t xml:space="preserve">The department may grant permits to persons to </w:t>
      </w:r>
      <w:r w:rsidRPr="00144777">
        <w:rPr>
          <w:strike/>
          <w:color w:val="auto"/>
        </w:rPr>
        <w:t>import molluscan shellfish, shellfish tissues, or shells into this State</w:t>
      </w:r>
      <w:r w:rsidRPr="00144777">
        <w:rPr>
          <w:color w:val="auto"/>
        </w:rPr>
        <w:t xml:space="preserve"> </w:t>
      </w:r>
      <w:r w:rsidRPr="00144777">
        <w:rPr>
          <w:color w:val="auto"/>
          <w:u w:val="single"/>
        </w:rPr>
        <w:t>possess, produce, purchase, or sell genetically modified shellfish, including polyploid shellfish.</w:t>
      </w:r>
    </w:p>
    <w:p w:rsidR="00F97A30" w:rsidRPr="00144777" w:rsidRDefault="00F97A30" w:rsidP="00F97A30">
      <w:pPr>
        <w:rPr>
          <w:color w:val="auto"/>
          <w:u w:val="single"/>
        </w:rPr>
      </w:pPr>
      <w:r w:rsidRPr="00144777">
        <w:rPr>
          <w:color w:val="auto"/>
        </w:rPr>
        <w:tab/>
      </w:r>
      <w:r w:rsidRPr="00144777">
        <w:rPr>
          <w:color w:val="auto"/>
        </w:rPr>
        <w:tab/>
      </w:r>
      <w:r w:rsidRPr="00144777">
        <w:rPr>
          <w:color w:val="auto"/>
          <w:u w:val="single"/>
        </w:rPr>
        <w:t>(2)</w:t>
      </w:r>
      <w:r w:rsidRPr="00144777">
        <w:rPr>
          <w:color w:val="auto"/>
        </w:rPr>
        <w:tab/>
      </w:r>
      <w:r w:rsidRPr="00144777">
        <w:rPr>
          <w:color w:val="auto"/>
          <w:u w:val="single"/>
        </w:rPr>
        <w:t>No genetically modified shellfish, including polyploid shellfish, may be placed in the waters of this State or waters connected to the waters of this State, except under the provisions of a permit issued by the department.</w:t>
      </w:r>
    </w:p>
    <w:p w:rsidR="00F97A30" w:rsidRPr="00144777" w:rsidRDefault="00F97A30" w:rsidP="00F97A30">
      <w:pPr>
        <w:rPr>
          <w:color w:val="auto"/>
        </w:rPr>
      </w:pPr>
      <w:r w:rsidRPr="00144777">
        <w:rPr>
          <w:color w:val="auto"/>
        </w:rPr>
        <w:tab/>
      </w:r>
      <w:r w:rsidRPr="00144777">
        <w:rPr>
          <w:color w:val="auto"/>
          <w:u w:val="single"/>
        </w:rPr>
        <w:t>(C)</w:t>
      </w:r>
      <w:r w:rsidRPr="00144777">
        <w:rPr>
          <w:color w:val="auto"/>
        </w:rPr>
        <w:tab/>
        <w:t xml:space="preserve">Permits </w:t>
      </w:r>
      <w:r w:rsidRPr="00144777">
        <w:rPr>
          <w:color w:val="auto"/>
          <w:u w:val="single"/>
        </w:rPr>
        <w:t>issued pursuant to this section</w:t>
      </w:r>
      <w:r w:rsidRPr="00144777">
        <w:rPr>
          <w:color w:val="auto"/>
        </w:rPr>
        <w:t xml:space="preserve"> may include conditions related to:</w:t>
      </w:r>
    </w:p>
    <w:p w:rsidR="00F97A30" w:rsidRPr="00144777" w:rsidRDefault="00F97A30" w:rsidP="00F97A30">
      <w:pPr>
        <w:rPr>
          <w:color w:val="auto"/>
        </w:rPr>
      </w:pPr>
      <w:r w:rsidRPr="00144777">
        <w:rPr>
          <w:color w:val="auto"/>
        </w:rPr>
        <w:tab/>
      </w:r>
      <w:r w:rsidRPr="00144777">
        <w:rPr>
          <w:color w:val="auto"/>
        </w:rPr>
        <w:tab/>
        <w:t>(1)</w:t>
      </w:r>
      <w:r w:rsidRPr="00144777">
        <w:rPr>
          <w:color w:val="auto"/>
        </w:rPr>
        <w:tab/>
        <w:t>the type or species of mollusks to be imported;</w:t>
      </w:r>
    </w:p>
    <w:p w:rsidR="00F97A30" w:rsidRPr="00144777" w:rsidRDefault="00F97A30" w:rsidP="00F97A30">
      <w:pPr>
        <w:rPr>
          <w:color w:val="auto"/>
        </w:rPr>
      </w:pPr>
      <w:r w:rsidRPr="00144777">
        <w:rPr>
          <w:color w:val="auto"/>
        </w:rPr>
        <w:tab/>
      </w:r>
      <w:r w:rsidRPr="00144777">
        <w:rPr>
          <w:color w:val="auto"/>
        </w:rPr>
        <w:tab/>
        <w:t>(2)</w:t>
      </w:r>
      <w:r w:rsidRPr="00144777">
        <w:rPr>
          <w:color w:val="auto"/>
        </w:rPr>
        <w:tab/>
      </w:r>
      <w:r w:rsidRPr="00144777">
        <w:rPr>
          <w:color w:val="auto"/>
          <w:u w:val="single"/>
        </w:rPr>
        <w:t>testing;</w:t>
      </w:r>
    </w:p>
    <w:p w:rsidR="00F97A30" w:rsidRPr="00144777" w:rsidRDefault="00F97A30" w:rsidP="00F97A30">
      <w:pPr>
        <w:rPr>
          <w:color w:val="auto"/>
        </w:rPr>
      </w:pPr>
      <w:r w:rsidRPr="00144777">
        <w:rPr>
          <w:color w:val="auto"/>
        </w:rPr>
        <w:tab/>
      </w:r>
      <w:r w:rsidRPr="00144777">
        <w:rPr>
          <w:color w:val="auto"/>
        </w:rPr>
        <w:tab/>
      </w:r>
      <w:r w:rsidRPr="00144777">
        <w:rPr>
          <w:color w:val="auto"/>
          <w:u w:val="single"/>
        </w:rPr>
        <w:t>(3)</w:t>
      </w:r>
      <w:r w:rsidRPr="00144777">
        <w:rPr>
          <w:color w:val="auto"/>
        </w:rPr>
        <w:tab/>
        <w:t>ancillary species attached to or associated with the species to be imported;</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(3)</w:t>
      </w:r>
      <w:r w:rsidRPr="00144777">
        <w:rPr>
          <w:color w:val="auto"/>
          <w:u w:val="single"/>
        </w:rPr>
        <w:t>(4)</w:t>
      </w:r>
      <w:r w:rsidRPr="00144777">
        <w:rPr>
          <w:color w:val="auto"/>
        </w:rPr>
        <w:tab/>
        <w:t>structure and placement of holding or storage facilities;</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(4)</w:t>
      </w:r>
      <w:r w:rsidRPr="00144777">
        <w:rPr>
          <w:color w:val="auto"/>
          <w:u w:val="single"/>
        </w:rPr>
        <w:t>(5)</w:t>
      </w:r>
      <w:r w:rsidRPr="00144777">
        <w:rPr>
          <w:color w:val="auto"/>
        </w:rPr>
        <w:tab/>
        <w:t>placement of the product in natural waters of this State;</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(5)</w:t>
      </w:r>
      <w:r w:rsidRPr="00144777">
        <w:rPr>
          <w:color w:val="auto"/>
          <w:u w:val="single"/>
        </w:rPr>
        <w:t>(6)</w:t>
      </w:r>
      <w:r w:rsidRPr="00144777">
        <w:rPr>
          <w:color w:val="auto"/>
        </w:rPr>
        <w:tab/>
        <w:t>disposal of shellfish, shellfish parts, and associated biota;</w:t>
      </w:r>
    </w:p>
    <w:p w:rsidR="00F97A30" w:rsidRPr="00144777" w:rsidRDefault="00F97A30" w:rsidP="00F97A30">
      <w:pPr>
        <w:rPr>
          <w:color w:val="auto"/>
        </w:rPr>
      </w:pPr>
      <w:r w:rsidRPr="00144777">
        <w:rPr>
          <w:color w:val="auto"/>
        </w:rPr>
        <w:tab/>
      </w:r>
      <w:r w:rsidRPr="00144777">
        <w:rPr>
          <w:color w:val="auto"/>
        </w:rPr>
        <w:tab/>
      </w:r>
      <w:r w:rsidRPr="00144777">
        <w:rPr>
          <w:color w:val="auto"/>
          <w:u w:val="single"/>
        </w:rPr>
        <w:t>(7)</w:t>
      </w:r>
      <w:r w:rsidRPr="00144777">
        <w:rPr>
          <w:color w:val="auto"/>
        </w:rPr>
        <w:tab/>
      </w:r>
      <w:r w:rsidRPr="00144777">
        <w:rPr>
          <w:color w:val="auto"/>
          <w:u w:val="single"/>
        </w:rPr>
        <w:t>treatment of effluent;</w:t>
      </w:r>
    </w:p>
    <w:p w:rsidR="00F97A30" w:rsidRPr="00144777" w:rsidRDefault="00F97A30" w:rsidP="00F97A30">
      <w:pPr>
        <w:rPr>
          <w:color w:val="auto"/>
        </w:rPr>
      </w:pPr>
      <w:r w:rsidRPr="00144777">
        <w:rPr>
          <w:color w:val="auto"/>
        </w:rPr>
        <w:tab/>
      </w:r>
      <w:r w:rsidRPr="00144777">
        <w:rPr>
          <w:color w:val="auto"/>
        </w:rPr>
        <w:tab/>
      </w:r>
      <w:r w:rsidRPr="00144777">
        <w:rPr>
          <w:color w:val="auto"/>
          <w:u w:val="single"/>
        </w:rPr>
        <w:t>(8)</w:t>
      </w:r>
      <w:r w:rsidRPr="00144777">
        <w:rPr>
          <w:color w:val="auto"/>
        </w:rPr>
        <w:tab/>
      </w:r>
      <w:r w:rsidRPr="00144777">
        <w:rPr>
          <w:color w:val="auto"/>
          <w:u w:val="single"/>
        </w:rPr>
        <w:t>biosecurity;</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(6)</w:t>
      </w:r>
      <w:r w:rsidRPr="00144777">
        <w:rPr>
          <w:color w:val="auto"/>
          <w:u w:val="single"/>
        </w:rPr>
        <w:t>(9)</w:t>
      </w:r>
      <w:r w:rsidRPr="00144777">
        <w:rPr>
          <w:color w:val="auto"/>
        </w:rPr>
        <w:tab/>
        <w:t>reporting requirements; and</w:t>
      </w:r>
    </w:p>
    <w:p w:rsidR="00F97A30" w:rsidRPr="00144777" w:rsidRDefault="00F97A30" w:rsidP="00F97A30">
      <w:pPr>
        <w:rPr>
          <w:color w:val="auto"/>
        </w:rPr>
      </w:pPr>
      <w:r w:rsidRPr="00144777">
        <w:rPr>
          <w:color w:val="auto"/>
        </w:rPr>
        <w:lastRenderedPageBreak/>
        <w:tab/>
      </w:r>
      <w:r w:rsidRPr="00144777">
        <w:rPr>
          <w:color w:val="auto"/>
        </w:rPr>
        <w:tab/>
      </w:r>
      <w:r w:rsidRPr="00144777">
        <w:rPr>
          <w:strike/>
          <w:color w:val="auto"/>
        </w:rPr>
        <w:t>(7)</w:t>
      </w:r>
      <w:r w:rsidRPr="00144777">
        <w:rPr>
          <w:color w:val="auto"/>
          <w:u w:val="single"/>
        </w:rPr>
        <w:t>(10)</w:t>
      </w:r>
      <w:r w:rsidRPr="00144777">
        <w:rPr>
          <w:color w:val="auto"/>
        </w:rPr>
        <w:tab/>
      </w:r>
      <w:r w:rsidRPr="00144777">
        <w:rPr>
          <w:strike/>
          <w:color w:val="auto"/>
        </w:rPr>
        <w:t>other matters which are considered important by the department to the</w:t>
      </w:r>
      <w:r w:rsidRPr="00144777">
        <w:rPr>
          <w:color w:val="auto"/>
        </w:rPr>
        <w:t xml:space="preserve"> protection of the natural resources of this State.</w:t>
      </w:r>
    </w:p>
    <w:p w:rsidR="00F97A30" w:rsidRPr="00144777" w:rsidRDefault="00F97A30" w:rsidP="00F97A30">
      <w:pPr>
        <w:rPr>
          <w:strike/>
          <w:color w:val="auto"/>
        </w:rPr>
      </w:pPr>
      <w:r w:rsidRPr="00144777">
        <w:rPr>
          <w:color w:val="auto"/>
        </w:rPr>
        <w:tab/>
      </w:r>
      <w:r w:rsidRPr="00144777">
        <w:rPr>
          <w:strike/>
          <w:color w:val="auto"/>
        </w:rPr>
        <w:t>A person who imports molluscan shellfish, shellfish tissues, or shells into this State for placement into state waters or waters connected to state waters must first acquire a permit from the department.</w:t>
      </w:r>
    </w:p>
    <w:p w:rsidR="00F97A30" w:rsidRPr="00144777" w:rsidRDefault="00F97A30" w:rsidP="00F97A30">
      <w:pPr>
        <w:rPr>
          <w:color w:val="auto"/>
        </w:rPr>
      </w:pPr>
      <w:r w:rsidRPr="00144777">
        <w:rPr>
          <w:color w:val="auto"/>
        </w:rPr>
        <w:tab/>
      </w:r>
      <w:r w:rsidRPr="00144777">
        <w:rPr>
          <w:strike/>
          <w:color w:val="auto"/>
        </w:rPr>
        <w:t>(C)</w:t>
      </w:r>
      <w:r w:rsidRPr="00144777">
        <w:rPr>
          <w:color w:val="auto"/>
          <w:u w:val="single"/>
        </w:rPr>
        <w:t>(D)</w:t>
      </w:r>
      <w:r w:rsidRPr="00144777">
        <w:rPr>
          <w:color w:val="auto"/>
        </w:rPr>
        <w:tab/>
        <w:t>A person who violates this section</w:t>
      </w:r>
      <w:r w:rsidRPr="00144777">
        <w:rPr>
          <w:color w:val="auto"/>
          <w:u w:val="single"/>
        </w:rPr>
        <w:t>, or a condition of a permit issued pursuant to this section,</w:t>
      </w:r>
      <w:r w:rsidRPr="00144777">
        <w:rPr>
          <w:color w:val="auto"/>
        </w:rPr>
        <w:t xml:space="preserve"> is guilty of a misdemeanor and, upon conviction, must be fined not less than one thousand dollars and not more than two thousand dollars or imprisoned for not more than thirty days.”</w:t>
      </w:r>
    </w:p>
    <w:p w:rsidR="00F97A30" w:rsidRPr="00144777" w:rsidRDefault="00F97A30" w:rsidP="00F97A30">
      <w:pPr>
        <w:rPr>
          <w:color w:val="auto"/>
        </w:rPr>
      </w:pPr>
      <w:r>
        <w:tab/>
      </w:r>
      <w:r w:rsidRPr="00144777">
        <w:rPr>
          <w:color w:val="auto"/>
        </w:rPr>
        <w:t>SECTION</w:t>
      </w:r>
      <w:r w:rsidRPr="00144777">
        <w:rPr>
          <w:color w:val="auto"/>
        </w:rPr>
        <w:tab/>
        <w:t>7.</w:t>
      </w:r>
      <w:r w:rsidRPr="00144777">
        <w:rPr>
          <w:color w:val="auto"/>
        </w:rPr>
        <w:tab/>
        <w:t>Section 50</w:t>
      </w:r>
      <w:r w:rsidRPr="00144777">
        <w:rPr>
          <w:color w:val="auto"/>
        </w:rPr>
        <w:noBreakHyphen/>
        <w:t>5</w:t>
      </w:r>
      <w:r w:rsidRPr="00144777">
        <w:rPr>
          <w:color w:val="auto"/>
        </w:rPr>
        <w:noBreakHyphen/>
        <w:t>2500 of the 1976 Code is amended to read:</w:t>
      </w:r>
    </w:p>
    <w:p w:rsidR="00F97A30" w:rsidRPr="00144777" w:rsidRDefault="00F97A30" w:rsidP="00F97A30">
      <w:pPr>
        <w:rPr>
          <w:color w:val="auto"/>
        </w:rPr>
      </w:pPr>
      <w:r w:rsidRPr="00144777">
        <w:rPr>
          <w:color w:val="auto"/>
        </w:rPr>
        <w:tab/>
        <w:t>“Section 50</w:t>
      </w:r>
      <w:r w:rsidRPr="00144777">
        <w:rPr>
          <w:color w:val="auto"/>
        </w:rPr>
        <w:noBreakHyphen/>
        <w:t>5</w:t>
      </w:r>
      <w:r w:rsidRPr="00144777">
        <w:rPr>
          <w:color w:val="auto"/>
        </w:rPr>
        <w:noBreakHyphen/>
        <w:t>2500.</w:t>
      </w:r>
      <w:r w:rsidRPr="00144777">
        <w:rPr>
          <w:color w:val="auto"/>
        </w:rPr>
        <w:tab/>
        <w:t>(A)</w:t>
      </w:r>
      <w:r w:rsidRPr="00144777">
        <w:rPr>
          <w:color w:val="auto"/>
        </w:rPr>
        <w:tab/>
        <w:t xml:space="preserve">There are established the following point values to be assigned by the department in suspending the saltwater privileges of persons or entities found to be in violation of </w:t>
      </w:r>
      <w:r w:rsidRPr="00144777">
        <w:rPr>
          <w:strike/>
          <w:color w:val="auto"/>
        </w:rPr>
        <w:t>this chapter</w:t>
      </w:r>
      <w:r w:rsidRPr="00144777">
        <w:rPr>
          <w:color w:val="auto"/>
        </w:rPr>
        <w:t xml:space="preserve"> </w:t>
      </w:r>
      <w:r w:rsidRPr="00144777">
        <w:rPr>
          <w:color w:val="auto"/>
          <w:u w:val="single"/>
        </w:rPr>
        <w:t>one or more of the items listed below</w:t>
      </w:r>
      <w:r w:rsidRPr="00144777">
        <w:rPr>
          <w:color w:val="auto"/>
        </w:rPr>
        <w:t>. Point assignments shall be:</w:t>
      </w:r>
    </w:p>
    <w:p w:rsidR="00F97A30" w:rsidRPr="00144777" w:rsidRDefault="00F97A30" w:rsidP="00F97A30">
      <w:pPr>
        <w:rPr>
          <w:color w:val="auto"/>
        </w:rPr>
      </w:pPr>
      <w:r w:rsidRPr="00144777">
        <w:rPr>
          <w:color w:val="auto"/>
        </w:rPr>
        <w:tab/>
      </w:r>
      <w:r w:rsidRPr="00144777">
        <w:rPr>
          <w:color w:val="auto"/>
        </w:rPr>
        <w:tab/>
        <w:t>(1)</w:t>
      </w:r>
      <w:r w:rsidRPr="00144777">
        <w:rPr>
          <w:color w:val="auto"/>
        </w:rPr>
        <w:tab/>
        <w:t>failing to keep records or make reports required by law, permit, or regulation: 4;</w:t>
      </w:r>
    </w:p>
    <w:p w:rsidR="00F97A30" w:rsidRPr="00144777" w:rsidRDefault="00F97A30" w:rsidP="00F97A30">
      <w:pPr>
        <w:rPr>
          <w:color w:val="auto"/>
        </w:rPr>
      </w:pPr>
      <w:r w:rsidRPr="00144777">
        <w:rPr>
          <w:color w:val="auto"/>
        </w:rPr>
        <w:tab/>
      </w:r>
      <w:r w:rsidRPr="00144777">
        <w:rPr>
          <w:color w:val="auto"/>
        </w:rPr>
        <w:tab/>
        <w:t>(2)</w:t>
      </w:r>
      <w:r w:rsidRPr="00144777">
        <w:rPr>
          <w:color w:val="auto"/>
        </w:rPr>
        <w:tab/>
        <w:t>violating law pertaining to crab size limit or sponge crabs: 4;</w:t>
      </w:r>
    </w:p>
    <w:p w:rsidR="00F97A30" w:rsidRPr="00144777" w:rsidRDefault="00F97A30" w:rsidP="00F97A30">
      <w:pPr>
        <w:rPr>
          <w:color w:val="auto"/>
        </w:rPr>
      </w:pPr>
      <w:r w:rsidRPr="00144777">
        <w:rPr>
          <w:color w:val="auto"/>
        </w:rPr>
        <w:tab/>
      </w:r>
      <w:r w:rsidRPr="00144777">
        <w:rPr>
          <w:color w:val="auto"/>
        </w:rPr>
        <w:tab/>
        <w:t>(3)</w:t>
      </w:r>
      <w:r w:rsidRPr="00144777">
        <w:rPr>
          <w:color w:val="auto"/>
        </w:rPr>
        <w:tab/>
        <w:t>violations of a section of Title 50 pertaining to saltwater privileges not mentioned specifically in this section: 6;</w:t>
      </w:r>
    </w:p>
    <w:p w:rsidR="00F97A30" w:rsidRPr="00144777" w:rsidRDefault="00F97A30" w:rsidP="00F97A30">
      <w:pPr>
        <w:rPr>
          <w:color w:val="auto"/>
        </w:rPr>
      </w:pPr>
      <w:r w:rsidRPr="00144777">
        <w:rPr>
          <w:color w:val="auto"/>
        </w:rPr>
        <w:tab/>
      </w:r>
      <w:r w:rsidRPr="00144777">
        <w:rPr>
          <w:color w:val="auto"/>
        </w:rPr>
        <w:tab/>
        <w:t>(4)</w:t>
      </w:r>
      <w:r w:rsidRPr="00144777">
        <w:rPr>
          <w:color w:val="auto"/>
        </w:rPr>
        <w:tab/>
        <w:t>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F97A30" w:rsidRPr="00144777" w:rsidRDefault="00F97A30" w:rsidP="00F97A30">
      <w:pPr>
        <w:rPr>
          <w:color w:val="auto"/>
          <w:u w:val="single" w:color="000000" w:themeColor="text1"/>
        </w:rPr>
      </w:pPr>
      <w:r w:rsidRPr="00144777">
        <w:rPr>
          <w:color w:val="auto"/>
        </w:rPr>
        <w:tab/>
      </w:r>
      <w:r w:rsidRPr="00144777">
        <w:rPr>
          <w:color w:val="auto"/>
        </w:rPr>
        <w:tab/>
        <w:t>(5)</w:t>
      </w:r>
      <w:r w:rsidRPr="00144777">
        <w:rPr>
          <w:color w:val="auto"/>
          <w:u w:val="single"/>
        </w:rPr>
        <w:t>(a)</w:t>
      </w:r>
      <w:r w:rsidRPr="00144777">
        <w:rPr>
          <w:color w:val="auto"/>
        </w:rPr>
        <w:tab/>
      </w:r>
      <w:r w:rsidRPr="00144777">
        <w:rPr>
          <w:color w:val="auto"/>
          <w:u w:val="single" w:color="000000" w:themeColor="text1"/>
        </w:rPr>
        <w:t>taking, attempting to take, or possessing shellfish for a commercial purpose in an unlawful manner; in unlawful or closed areas, including areas closed by the Department of Health and Environmental Control; during unlawful hours; or during the closed season for the activity; or</w:t>
      </w:r>
    </w:p>
    <w:p w:rsidR="00F97A30" w:rsidRPr="00144777" w:rsidRDefault="00F97A30" w:rsidP="00F97A30">
      <w:pPr>
        <w:rPr>
          <w:color w:val="auto"/>
        </w:rPr>
      </w:pPr>
      <w:r w:rsidRPr="00144777">
        <w:rPr>
          <w:color w:val="auto"/>
          <w:u w:color="000000" w:themeColor="text1"/>
        </w:rPr>
        <w:tab/>
      </w:r>
      <w:r w:rsidRPr="00144777">
        <w:rPr>
          <w:color w:val="auto"/>
          <w:u w:color="000000" w:themeColor="text1"/>
        </w:rPr>
        <w:tab/>
      </w:r>
      <w:r w:rsidRPr="00144777">
        <w:rPr>
          <w:color w:val="auto"/>
          <w:u w:color="000000" w:themeColor="text1"/>
        </w:rPr>
        <w:tab/>
      </w:r>
      <w:r w:rsidRPr="00144777">
        <w:rPr>
          <w:color w:val="auto"/>
          <w:u w:val="single" w:color="000000" w:themeColor="text1"/>
        </w:rPr>
        <w:t>(b)</w:t>
      </w:r>
      <w:r w:rsidRPr="00144777">
        <w:rPr>
          <w:color w:val="auto"/>
          <w:u w:color="000000" w:themeColor="text1"/>
        </w:rPr>
        <w:tab/>
      </w:r>
      <w:r w:rsidRPr="00144777">
        <w:rPr>
          <w:color w:val="auto"/>
          <w:u w:val="single" w:color="000000" w:themeColor="text1"/>
        </w:rPr>
        <w:t>violating Department of Health and Environmental Control regulations promulgated pursuant to Section 44-1-140 related to the harvesting and handling of shellfish resulting in adulterated product as defined in Regulation 61-47: 10;</w:t>
      </w:r>
    </w:p>
    <w:p w:rsidR="00F97A30" w:rsidRPr="00144777" w:rsidRDefault="00F97A30" w:rsidP="00F97A30">
      <w:pPr>
        <w:rPr>
          <w:color w:val="auto"/>
        </w:rPr>
      </w:pPr>
      <w:r w:rsidRPr="00144777">
        <w:rPr>
          <w:color w:val="auto"/>
        </w:rPr>
        <w:tab/>
      </w:r>
      <w:r w:rsidRPr="00144777">
        <w:rPr>
          <w:color w:val="auto"/>
        </w:rPr>
        <w:tab/>
      </w:r>
      <w:r w:rsidRPr="00144777">
        <w:rPr>
          <w:color w:val="auto"/>
          <w:u w:val="single"/>
        </w:rPr>
        <w:t>(6)</w:t>
      </w:r>
      <w:r w:rsidRPr="00144777">
        <w:rPr>
          <w:color w:val="auto"/>
        </w:rPr>
        <w:tab/>
        <w:t>selling or offering for sale fish, shellfish, crustaceans, or other seafood or marine products without a proper license: 8;</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(6)</w:t>
      </w:r>
      <w:r w:rsidRPr="00144777">
        <w:rPr>
          <w:color w:val="auto"/>
          <w:u w:val="single"/>
        </w:rPr>
        <w:t>(7)</w:t>
      </w:r>
      <w:r w:rsidRPr="00144777">
        <w:rPr>
          <w:color w:val="auto"/>
        </w:rPr>
        <w:tab/>
        <w:t>unlawfully buying fish, shellfish, crustaceans, or other seafood or marine products: 8;</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(7)</w:t>
      </w:r>
      <w:r w:rsidRPr="00144777">
        <w:rPr>
          <w:color w:val="auto"/>
          <w:u w:val="single"/>
        </w:rPr>
        <w:t>(8)</w:t>
      </w:r>
      <w:r w:rsidRPr="00144777">
        <w:rPr>
          <w:color w:val="auto"/>
        </w:rPr>
        <w:tab/>
        <w:t>trawling inside the General Trawling Zone other than in restricted areas:</w:t>
      </w:r>
    </w:p>
    <w:p w:rsidR="00F97A30" w:rsidRPr="00144777" w:rsidRDefault="00F97A30" w:rsidP="00F97A30">
      <w:pPr>
        <w:rPr>
          <w:color w:val="auto"/>
        </w:rPr>
      </w:pPr>
      <w:r w:rsidRPr="00144777">
        <w:rPr>
          <w:color w:val="auto"/>
        </w:rPr>
        <w:lastRenderedPageBreak/>
        <w:tab/>
      </w:r>
      <w:r w:rsidRPr="00144777">
        <w:rPr>
          <w:color w:val="auto"/>
        </w:rPr>
        <w:tab/>
      </w:r>
      <w:r w:rsidRPr="00144777">
        <w:rPr>
          <w:color w:val="auto"/>
        </w:rPr>
        <w:tab/>
        <w:t>(a)</w:t>
      </w:r>
      <w:r w:rsidRPr="00144777">
        <w:rPr>
          <w:color w:val="auto"/>
        </w:rPr>
        <w:tab/>
        <w:t>more than one</w:t>
      </w:r>
      <w:r w:rsidRPr="00144777">
        <w:rPr>
          <w:color w:val="auto"/>
        </w:rPr>
        <w:noBreakHyphen/>
        <w:t>quarter nautical mile during the closed season: 10;</w:t>
      </w:r>
    </w:p>
    <w:p w:rsidR="00F97A30" w:rsidRPr="00144777" w:rsidRDefault="00F97A30" w:rsidP="00F97A30">
      <w:pPr>
        <w:rPr>
          <w:color w:val="auto"/>
        </w:rPr>
      </w:pPr>
      <w:r w:rsidRPr="00144777">
        <w:rPr>
          <w:color w:val="auto"/>
        </w:rPr>
        <w:tab/>
      </w:r>
      <w:r w:rsidRPr="00144777">
        <w:rPr>
          <w:color w:val="auto"/>
        </w:rPr>
        <w:tab/>
      </w:r>
      <w:r w:rsidRPr="00144777">
        <w:rPr>
          <w:color w:val="auto"/>
        </w:rPr>
        <w:tab/>
        <w:t>(b)</w:t>
      </w:r>
      <w:r w:rsidRPr="00144777">
        <w:rPr>
          <w:color w:val="auto"/>
        </w:rPr>
        <w:tab/>
        <w:t>more than one</w:t>
      </w:r>
      <w:r w:rsidRPr="00144777">
        <w:rPr>
          <w:color w:val="auto"/>
        </w:rPr>
        <w:noBreakHyphen/>
        <w:t>quarter nautical mile at a time more than ten minutes before daily opening or ten minutes after daily closing times during the open season: 10;</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(8)</w:t>
      </w:r>
      <w:r w:rsidRPr="00144777">
        <w:rPr>
          <w:color w:val="auto"/>
          <w:u w:val="single"/>
        </w:rPr>
        <w:t>(9)</w:t>
      </w:r>
      <w:r w:rsidRPr="00144777">
        <w:rPr>
          <w:color w:val="auto"/>
        </w:rPr>
        <w:tab/>
        <w:t>trawling in a restricted area during closed season: 10;</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(9)</w:t>
      </w:r>
      <w:r w:rsidRPr="00144777">
        <w:rPr>
          <w:color w:val="auto"/>
          <w:u w:val="single"/>
        </w:rPr>
        <w:t>(10)</w:t>
      </w:r>
      <w:r w:rsidRPr="00144777">
        <w:rPr>
          <w:color w:val="auto"/>
        </w:rPr>
        <w:tab/>
        <w:t>trawling outside the General Trawling Zone:</w:t>
      </w:r>
    </w:p>
    <w:p w:rsidR="00F97A30" w:rsidRPr="00144777" w:rsidRDefault="00F97A30" w:rsidP="00F97A30">
      <w:pPr>
        <w:rPr>
          <w:color w:val="auto"/>
        </w:rPr>
      </w:pPr>
      <w:r w:rsidRPr="00144777">
        <w:rPr>
          <w:color w:val="auto"/>
        </w:rPr>
        <w:tab/>
      </w:r>
      <w:r w:rsidRPr="00144777">
        <w:rPr>
          <w:color w:val="auto"/>
        </w:rPr>
        <w:tab/>
      </w:r>
      <w:r w:rsidRPr="00144777">
        <w:rPr>
          <w:color w:val="auto"/>
        </w:rPr>
        <w:tab/>
        <w:t>(a)</w:t>
      </w:r>
      <w:r w:rsidRPr="00144777">
        <w:rPr>
          <w:color w:val="auto"/>
        </w:rPr>
        <w:tab/>
        <w:t>one hundred yards or less distance from the nearest point of the General Trawling Zone during the open season: 10;</w:t>
      </w:r>
    </w:p>
    <w:p w:rsidR="00F97A30" w:rsidRPr="00144777" w:rsidRDefault="00F97A30" w:rsidP="00F97A30">
      <w:pPr>
        <w:rPr>
          <w:color w:val="auto"/>
        </w:rPr>
      </w:pPr>
      <w:r w:rsidRPr="00144777">
        <w:rPr>
          <w:color w:val="auto"/>
        </w:rPr>
        <w:tab/>
      </w:r>
      <w:r w:rsidRPr="00144777">
        <w:rPr>
          <w:color w:val="auto"/>
        </w:rPr>
        <w:tab/>
      </w:r>
      <w:r w:rsidRPr="00144777">
        <w:rPr>
          <w:color w:val="auto"/>
        </w:rPr>
        <w:tab/>
        <w:t>(b)</w:t>
      </w:r>
      <w:r w:rsidRPr="00144777">
        <w:rPr>
          <w:color w:val="auto"/>
        </w:rPr>
        <w:tab/>
        <w:t>more than one hundred yards distance from the nearest point of the General Trawling Zone during the open season: 18;</w:t>
      </w:r>
    </w:p>
    <w:p w:rsidR="00F97A30" w:rsidRPr="00144777" w:rsidRDefault="00F97A30" w:rsidP="00F97A30">
      <w:pPr>
        <w:rPr>
          <w:color w:val="auto"/>
        </w:rPr>
      </w:pPr>
      <w:r w:rsidRPr="00144777">
        <w:rPr>
          <w:color w:val="auto"/>
        </w:rPr>
        <w:tab/>
      </w:r>
      <w:r w:rsidRPr="00144777">
        <w:rPr>
          <w:color w:val="auto"/>
        </w:rPr>
        <w:tab/>
      </w:r>
      <w:r w:rsidRPr="00144777">
        <w:rPr>
          <w:color w:val="auto"/>
        </w:rPr>
        <w:tab/>
        <w:t>(c)</w:t>
      </w:r>
      <w:r w:rsidRPr="00144777">
        <w:rPr>
          <w:color w:val="auto"/>
        </w:rPr>
        <w:tab/>
        <w:t>during the closed season: 18;</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(10)</w:t>
      </w:r>
      <w:r w:rsidRPr="00144777">
        <w:rPr>
          <w:color w:val="auto"/>
          <w:u w:val="single"/>
        </w:rPr>
        <w:t>(11)</w:t>
      </w:r>
      <w:r w:rsidRPr="00144777">
        <w:rPr>
          <w:color w:val="auto"/>
        </w:rPr>
        <w:tab/>
        <w:t xml:space="preserve"> taking or attempting to take fish, shellfish, or crustaceans for a commercial purpose without a proper license, permit, or stamp: 10;</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(11)</w:t>
      </w:r>
      <w:r w:rsidRPr="00144777">
        <w:rPr>
          <w:color w:val="auto"/>
          <w:u w:val="single"/>
        </w:rPr>
        <w:t>(12)</w:t>
      </w:r>
      <w:r w:rsidRPr="00144777">
        <w:rPr>
          <w:color w:val="auto"/>
        </w:rPr>
        <w:tab/>
        <w:t>captain or crew of a boat failing to cooperate with an enforcement officer: 18;</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(12)</w:t>
      </w:r>
      <w:r w:rsidRPr="00144777">
        <w:rPr>
          <w:color w:val="auto"/>
          <w:u w:val="single"/>
        </w:rPr>
        <w:t>(13)</w:t>
      </w:r>
      <w:r w:rsidRPr="00144777">
        <w:rPr>
          <w:color w:val="auto"/>
        </w:rPr>
        <w:tab/>
        <w:t>channel netting in an area closed to channel netting or during closed season for channel netting: 18; and</w:t>
      </w:r>
    </w:p>
    <w:p w:rsidR="00F97A30" w:rsidRPr="00144777" w:rsidRDefault="00F97A30" w:rsidP="00F97A30">
      <w:pPr>
        <w:rPr>
          <w:color w:val="auto"/>
        </w:rPr>
      </w:pPr>
      <w:r w:rsidRPr="00144777">
        <w:rPr>
          <w:color w:val="auto"/>
        </w:rPr>
        <w:tab/>
      </w:r>
      <w:r w:rsidRPr="00144777">
        <w:rPr>
          <w:color w:val="auto"/>
        </w:rPr>
        <w:tab/>
      </w:r>
      <w:r w:rsidRPr="00144777">
        <w:rPr>
          <w:strike/>
          <w:color w:val="auto"/>
        </w:rPr>
        <w:t>(13)</w:t>
      </w:r>
      <w:r w:rsidRPr="00144777">
        <w:rPr>
          <w:color w:val="auto"/>
          <w:u w:val="single"/>
        </w:rPr>
        <w:t>(14)</w:t>
      </w:r>
      <w:r w:rsidRPr="00144777">
        <w:rPr>
          <w:color w:val="auto"/>
        </w:rPr>
        <w:tab/>
        <w:t>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F97A30" w:rsidRPr="00144777" w:rsidRDefault="00F97A30" w:rsidP="00F97A30">
      <w:pPr>
        <w:rPr>
          <w:color w:val="auto"/>
        </w:rPr>
      </w:pPr>
      <w:r w:rsidRPr="00144777">
        <w:rPr>
          <w:color w:val="auto"/>
        </w:rPr>
        <w:tab/>
        <w:t>(B)</w:t>
      </w:r>
      <w:r w:rsidRPr="00144777">
        <w:rPr>
          <w:color w:val="auto"/>
        </w:rPr>
        <w:tab/>
        <w:t>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F97A30" w:rsidRPr="00144777" w:rsidRDefault="00F97A30" w:rsidP="00F97A30">
      <w:pPr>
        <w:rPr>
          <w:color w:val="auto"/>
        </w:rPr>
      </w:pPr>
      <w:r>
        <w:tab/>
      </w:r>
      <w:r w:rsidRPr="00144777">
        <w:rPr>
          <w:color w:val="auto"/>
        </w:rPr>
        <w:t>SECTION</w:t>
      </w:r>
      <w:r w:rsidRPr="00144777">
        <w:rPr>
          <w:color w:val="auto"/>
        </w:rPr>
        <w:tab/>
        <w:t>8.</w:t>
      </w:r>
      <w:r w:rsidRPr="00144777">
        <w:rPr>
          <w:color w:val="auto"/>
        </w:rPr>
        <w:tab/>
        <w:t>This act takes effect u</w:t>
      </w:r>
      <w:r w:rsidR="00F33FB0">
        <w:rPr>
          <w:color w:val="auto"/>
        </w:rPr>
        <w:t>pon approval by the Governor.</w:t>
      </w:r>
      <w:r w:rsidRPr="00144777">
        <w:rPr>
          <w:color w:val="auto"/>
        </w:rPr>
        <w:t>/</w:t>
      </w:r>
    </w:p>
    <w:p w:rsidR="00F97A30" w:rsidRPr="00144777" w:rsidRDefault="00F97A30" w:rsidP="00F97A30">
      <w:pPr>
        <w:rPr>
          <w:snapToGrid w:val="0"/>
          <w:color w:val="auto"/>
        </w:rPr>
      </w:pPr>
      <w:r w:rsidRPr="00144777">
        <w:rPr>
          <w:snapToGrid w:val="0"/>
          <w:color w:val="auto"/>
        </w:rPr>
        <w:tab/>
        <w:t>Renumber sections to conform.</w:t>
      </w:r>
    </w:p>
    <w:p w:rsidR="00F97A30" w:rsidRDefault="00F97A30" w:rsidP="00F97A30">
      <w:pPr>
        <w:rPr>
          <w:snapToGrid w:val="0"/>
        </w:rPr>
      </w:pPr>
      <w:r w:rsidRPr="00144777">
        <w:rPr>
          <w:snapToGrid w:val="0"/>
          <w:color w:val="auto"/>
        </w:rPr>
        <w:tab/>
        <w:t>Amend title to conform.</w:t>
      </w:r>
    </w:p>
    <w:p w:rsidR="00F97A30" w:rsidRPr="00144777" w:rsidRDefault="00F97A30" w:rsidP="00F97A30">
      <w:pPr>
        <w:rPr>
          <w:snapToGrid w:val="0"/>
          <w:color w:val="auto"/>
        </w:rPr>
      </w:pPr>
    </w:p>
    <w:p w:rsidR="00F97A30" w:rsidRDefault="00F97A30" w:rsidP="00F97A30">
      <w:pPr>
        <w:rPr>
          <w:snapToGrid w:val="0"/>
          <w:color w:val="auto"/>
          <w:szCs w:val="22"/>
        </w:rPr>
      </w:pPr>
      <w:r>
        <w:rPr>
          <w:snapToGrid w:val="0"/>
          <w:color w:val="auto"/>
          <w:szCs w:val="22"/>
        </w:rPr>
        <w:tab/>
        <w:t>Senator CAMPSEN explained the committee amendment.</w:t>
      </w:r>
    </w:p>
    <w:p w:rsidR="00F97A30" w:rsidRDefault="00F97A30" w:rsidP="00F97A30">
      <w:pPr>
        <w:rPr>
          <w:snapToGrid w:val="0"/>
          <w:color w:val="auto"/>
          <w:szCs w:val="22"/>
        </w:rPr>
      </w:pPr>
      <w:r>
        <w:rPr>
          <w:snapToGrid w:val="0"/>
          <w:color w:val="auto"/>
          <w:szCs w:val="22"/>
        </w:rPr>
        <w:tab/>
        <w:t>Senator CAMPSEN explained the Bill.</w:t>
      </w:r>
    </w:p>
    <w:p w:rsidR="00F97A30" w:rsidRDefault="00F97A30" w:rsidP="00F97A30">
      <w:pPr>
        <w:rPr>
          <w:snapToGrid w:val="0"/>
          <w:color w:val="auto"/>
          <w:szCs w:val="22"/>
        </w:rPr>
      </w:pPr>
    </w:p>
    <w:p w:rsidR="00F97A30" w:rsidRPr="0063614E" w:rsidRDefault="00F97A30" w:rsidP="00F97A30">
      <w:pPr>
        <w:pStyle w:val="Header"/>
        <w:tabs>
          <w:tab w:val="clear" w:pos="8640"/>
          <w:tab w:val="left" w:pos="4320"/>
        </w:tabs>
        <w:rPr>
          <w:bCs/>
          <w:color w:val="auto"/>
          <w:szCs w:val="22"/>
        </w:rPr>
      </w:pPr>
      <w:r w:rsidRPr="0063614E">
        <w:rPr>
          <w:bCs/>
          <w:color w:val="auto"/>
          <w:szCs w:val="22"/>
        </w:rPr>
        <w:tab/>
        <w:t>The question then was second reading of the Bill.</w:t>
      </w:r>
    </w:p>
    <w:p w:rsidR="00F97A30" w:rsidRDefault="00F97A30" w:rsidP="00F97A30">
      <w:pPr>
        <w:rPr>
          <w:snapToGrid w:val="0"/>
          <w:color w:val="auto"/>
          <w:szCs w:val="22"/>
        </w:rPr>
      </w:pPr>
    </w:p>
    <w:p w:rsidR="00F97A30" w:rsidRPr="00E8323E" w:rsidRDefault="00F97A30" w:rsidP="00F97A30">
      <w:pPr>
        <w:pStyle w:val="Header"/>
        <w:rPr>
          <w:bCs/>
          <w:color w:val="auto"/>
          <w:szCs w:val="22"/>
        </w:rPr>
      </w:pPr>
      <w:r w:rsidRPr="00E8323E">
        <w:rPr>
          <w:bCs/>
          <w:color w:val="auto"/>
          <w:szCs w:val="22"/>
        </w:rPr>
        <w:tab/>
        <w:t>The "ayes" and "nays" were demanded and taken, resulting as follows:</w:t>
      </w:r>
    </w:p>
    <w:p w:rsidR="00E8323E" w:rsidRPr="00E8323E" w:rsidRDefault="00E8323E" w:rsidP="00E8323E">
      <w:pPr>
        <w:pStyle w:val="Header"/>
        <w:jc w:val="center"/>
        <w:rPr>
          <w:b/>
          <w:bCs/>
          <w:color w:val="auto"/>
          <w:szCs w:val="22"/>
        </w:rPr>
      </w:pPr>
      <w:r w:rsidRPr="00E8323E">
        <w:rPr>
          <w:b/>
          <w:bCs/>
          <w:color w:val="auto"/>
          <w:szCs w:val="22"/>
        </w:rPr>
        <w:t>Ayes 39; Nays 0</w:t>
      </w:r>
    </w:p>
    <w:p w:rsidR="00E8323E" w:rsidRDefault="00E8323E" w:rsidP="00F97A30">
      <w:pPr>
        <w:pStyle w:val="Header"/>
        <w:jc w:val="center"/>
        <w:rPr>
          <w:bCs/>
          <w:color w:val="auto"/>
          <w:szCs w:val="22"/>
        </w:rPr>
      </w:pP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8323E">
        <w:rPr>
          <w:b/>
          <w:bCs/>
          <w:color w:val="auto"/>
          <w:szCs w:val="22"/>
        </w:rPr>
        <w:t>AYES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lastRenderedPageBreak/>
        <w:t>Alexander</w:t>
      </w:r>
      <w:r>
        <w:rPr>
          <w:bCs/>
          <w:color w:val="auto"/>
          <w:szCs w:val="22"/>
        </w:rPr>
        <w:tab/>
      </w:r>
      <w:r w:rsidRPr="00E8323E">
        <w:rPr>
          <w:bCs/>
          <w:color w:val="auto"/>
          <w:szCs w:val="22"/>
        </w:rPr>
        <w:t>Allen</w:t>
      </w:r>
      <w:r>
        <w:rPr>
          <w:bCs/>
          <w:color w:val="auto"/>
          <w:szCs w:val="22"/>
        </w:rPr>
        <w:tab/>
      </w:r>
      <w:r w:rsidRPr="00E8323E">
        <w:rPr>
          <w:bCs/>
          <w:color w:val="auto"/>
          <w:szCs w:val="22"/>
        </w:rPr>
        <w:t>Bennett</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Campbell</w:t>
      </w:r>
      <w:r>
        <w:rPr>
          <w:bCs/>
          <w:color w:val="auto"/>
          <w:szCs w:val="22"/>
        </w:rPr>
        <w:tab/>
      </w:r>
      <w:r w:rsidRPr="00E8323E">
        <w:rPr>
          <w:bCs/>
          <w:color w:val="auto"/>
          <w:szCs w:val="22"/>
        </w:rPr>
        <w:t>Campsen</w:t>
      </w:r>
      <w:r>
        <w:rPr>
          <w:bCs/>
          <w:color w:val="auto"/>
          <w:szCs w:val="22"/>
        </w:rPr>
        <w:tab/>
      </w:r>
      <w:r w:rsidRPr="00E8323E">
        <w:rPr>
          <w:bCs/>
          <w:color w:val="auto"/>
          <w:szCs w:val="22"/>
        </w:rPr>
        <w:t>Climer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Corbin</w:t>
      </w:r>
      <w:r>
        <w:rPr>
          <w:bCs/>
          <w:color w:val="auto"/>
          <w:szCs w:val="22"/>
        </w:rPr>
        <w:tab/>
      </w:r>
      <w:r w:rsidRPr="00E8323E">
        <w:rPr>
          <w:bCs/>
          <w:color w:val="auto"/>
          <w:szCs w:val="22"/>
        </w:rPr>
        <w:t>Courson</w:t>
      </w:r>
      <w:r>
        <w:rPr>
          <w:bCs/>
          <w:color w:val="auto"/>
          <w:szCs w:val="22"/>
        </w:rPr>
        <w:tab/>
      </w:r>
      <w:r w:rsidRPr="00E8323E">
        <w:rPr>
          <w:bCs/>
          <w:color w:val="auto"/>
          <w:szCs w:val="22"/>
        </w:rPr>
        <w:t>Cromer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Davis</w:t>
      </w:r>
      <w:r>
        <w:rPr>
          <w:bCs/>
          <w:color w:val="auto"/>
          <w:szCs w:val="22"/>
        </w:rPr>
        <w:tab/>
      </w:r>
      <w:r w:rsidRPr="00E8323E">
        <w:rPr>
          <w:bCs/>
          <w:color w:val="auto"/>
          <w:szCs w:val="22"/>
        </w:rPr>
        <w:t>Gambrell</w:t>
      </w:r>
      <w:r>
        <w:rPr>
          <w:bCs/>
          <w:color w:val="auto"/>
          <w:szCs w:val="22"/>
        </w:rPr>
        <w:tab/>
      </w:r>
      <w:r w:rsidRPr="00E8323E">
        <w:rPr>
          <w:bCs/>
          <w:color w:val="auto"/>
          <w:szCs w:val="22"/>
        </w:rPr>
        <w:t>Goldfinch</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Gregory</w:t>
      </w:r>
      <w:r>
        <w:rPr>
          <w:bCs/>
          <w:color w:val="auto"/>
          <w:szCs w:val="22"/>
        </w:rPr>
        <w:tab/>
      </w:r>
      <w:r w:rsidRPr="00E8323E">
        <w:rPr>
          <w:bCs/>
          <w:color w:val="auto"/>
          <w:szCs w:val="22"/>
        </w:rPr>
        <w:t>Grooms</w:t>
      </w:r>
      <w:r>
        <w:rPr>
          <w:bCs/>
          <w:color w:val="auto"/>
          <w:szCs w:val="22"/>
        </w:rPr>
        <w:tab/>
      </w:r>
      <w:r w:rsidRPr="00E8323E">
        <w:rPr>
          <w:bCs/>
          <w:color w:val="auto"/>
          <w:szCs w:val="22"/>
        </w:rPr>
        <w:t>Hembree</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Hutto</w:t>
      </w:r>
      <w:r>
        <w:rPr>
          <w:bCs/>
          <w:color w:val="auto"/>
          <w:szCs w:val="22"/>
        </w:rPr>
        <w:tab/>
      </w:r>
      <w:r w:rsidRPr="00E8323E">
        <w:rPr>
          <w:bCs/>
          <w:color w:val="auto"/>
          <w:szCs w:val="22"/>
        </w:rPr>
        <w:t>Jackson</w:t>
      </w:r>
      <w:r>
        <w:rPr>
          <w:bCs/>
          <w:color w:val="auto"/>
          <w:szCs w:val="22"/>
        </w:rPr>
        <w:tab/>
      </w:r>
      <w:r w:rsidRPr="00E8323E">
        <w:rPr>
          <w:bCs/>
          <w:color w:val="auto"/>
          <w:szCs w:val="22"/>
        </w:rPr>
        <w:t>Johnson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Kimpson</w:t>
      </w:r>
      <w:r>
        <w:rPr>
          <w:bCs/>
          <w:color w:val="auto"/>
          <w:szCs w:val="22"/>
        </w:rPr>
        <w:tab/>
      </w:r>
      <w:r w:rsidRPr="00E8323E">
        <w:rPr>
          <w:bCs/>
          <w:color w:val="auto"/>
          <w:szCs w:val="22"/>
        </w:rPr>
        <w:t>Leatherman</w:t>
      </w:r>
      <w:r>
        <w:rPr>
          <w:bCs/>
          <w:color w:val="auto"/>
          <w:szCs w:val="22"/>
        </w:rPr>
        <w:tab/>
      </w:r>
      <w:r w:rsidRPr="00E8323E">
        <w:rPr>
          <w:bCs/>
          <w:color w:val="auto"/>
          <w:szCs w:val="22"/>
        </w:rPr>
        <w:t>Martin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Massey</w:t>
      </w:r>
      <w:r>
        <w:rPr>
          <w:bCs/>
          <w:color w:val="auto"/>
          <w:szCs w:val="22"/>
        </w:rPr>
        <w:tab/>
      </w:r>
      <w:r w:rsidRPr="00E8323E">
        <w:rPr>
          <w:bCs/>
          <w:color w:val="auto"/>
          <w:szCs w:val="22"/>
        </w:rPr>
        <w:t>McElveen</w:t>
      </w:r>
      <w:r>
        <w:rPr>
          <w:bCs/>
          <w:color w:val="auto"/>
          <w:szCs w:val="22"/>
        </w:rPr>
        <w:tab/>
      </w:r>
      <w:r w:rsidRPr="00E8323E">
        <w:rPr>
          <w:bCs/>
          <w:color w:val="auto"/>
          <w:szCs w:val="22"/>
        </w:rPr>
        <w:t>McLeod</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Nicholson</w:t>
      </w:r>
      <w:r>
        <w:rPr>
          <w:bCs/>
          <w:color w:val="auto"/>
          <w:szCs w:val="22"/>
        </w:rPr>
        <w:tab/>
      </w:r>
      <w:r w:rsidRPr="00E8323E">
        <w:rPr>
          <w:bCs/>
          <w:color w:val="auto"/>
          <w:szCs w:val="22"/>
        </w:rPr>
        <w:t>Peeler</w:t>
      </w:r>
      <w:r>
        <w:rPr>
          <w:bCs/>
          <w:color w:val="auto"/>
          <w:szCs w:val="22"/>
        </w:rPr>
        <w:tab/>
      </w:r>
      <w:r w:rsidRPr="00E8323E">
        <w:rPr>
          <w:bCs/>
          <w:color w:val="auto"/>
          <w:szCs w:val="22"/>
        </w:rPr>
        <w:t>Rankin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Reese</w:t>
      </w:r>
      <w:r>
        <w:rPr>
          <w:bCs/>
          <w:color w:val="auto"/>
          <w:szCs w:val="22"/>
        </w:rPr>
        <w:tab/>
      </w:r>
      <w:r w:rsidRPr="00E8323E">
        <w:rPr>
          <w:bCs/>
          <w:color w:val="auto"/>
          <w:szCs w:val="22"/>
        </w:rPr>
        <w:t>Rice</w:t>
      </w:r>
      <w:r>
        <w:rPr>
          <w:bCs/>
          <w:color w:val="auto"/>
          <w:szCs w:val="22"/>
        </w:rPr>
        <w:tab/>
      </w:r>
      <w:r w:rsidRPr="00E8323E">
        <w:rPr>
          <w:bCs/>
          <w:color w:val="auto"/>
          <w:szCs w:val="22"/>
        </w:rPr>
        <w:t>Sabb</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Scott</w:t>
      </w:r>
      <w:r>
        <w:rPr>
          <w:bCs/>
          <w:color w:val="auto"/>
          <w:szCs w:val="22"/>
        </w:rPr>
        <w:tab/>
      </w:r>
      <w:r w:rsidRPr="00E8323E">
        <w:rPr>
          <w:bCs/>
          <w:color w:val="auto"/>
          <w:szCs w:val="22"/>
        </w:rPr>
        <w:t>Senn</w:t>
      </w:r>
      <w:r>
        <w:rPr>
          <w:bCs/>
          <w:color w:val="auto"/>
          <w:szCs w:val="22"/>
        </w:rPr>
        <w:tab/>
      </w:r>
      <w:r w:rsidRPr="00E8323E">
        <w:rPr>
          <w:bCs/>
          <w:color w:val="auto"/>
          <w:szCs w:val="22"/>
        </w:rPr>
        <w:t>Shealy</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Sheheen</w:t>
      </w:r>
      <w:r>
        <w:rPr>
          <w:bCs/>
          <w:color w:val="auto"/>
          <w:szCs w:val="22"/>
        </w:rPr>
        <w:tab/>
      </w:r>
      <w:r w:rsidRPr="00E8323E">
        <w:rPr>
          <w:bCs/>
          <w:color w:val="auto"/>
          <w:szCs w:val="22"/>
        </w:rPr>
        <w:t>Talley</w:t>
      </w:r>
      <w:r>
        <w:rPr>
          <w:bCs/>
          <w:color w:val="auto"/>
          <w:szCs w:val="22"/>
        </w:rPr>
        <w:tab/>
      </w:r>
      <w:r w:rsidRPr="00E8323E">
        <w:rPr>
          <w:bCs/>
          <w:color w:val="auto"/>
          <w:szCs w:val="22"/>
        </w:rPr>
        <w:t>Timmons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8323E">
        <w:rPr>
          <w:bCs/>
          <w:color w:val="auto"/>
          <w:szCs w:val="22"/>
        </w:rPr>
        <w:t>Turner</w:t>
      </w:r>
      <w:r>
        <w:rPr>
          <w:bCs/>
          <w:color w:val="auto"/>
          <w:szCs w:val="22"/>
        </w:rPr>
        <w:tab/>
      </w:r>
      <w:r w:rsidRPr="00E8323E">
        <w:rPr>
          <w:bCs/>
          <w:color w:val="auto"/>
          <w:szCs w:val="22"/>
        </w:rPr>
        <w:t>Verdin</w:t>
      </w:r>
      <w:r>
        <w:rPr>
          <w:bCs/>
          <w:color w:val="auto"/>
          <w:szCs w:val="22"/>
        </w:rPr>
        <w:tab/>
      </w:r>
      <w:r w:rsidRPr="00E8323E">
        <w:rPr>
          <w:bCs/>
          <w:color w:val="auto"/>
          <w:szCs w:val="22"/>
        </w:rPr>
        <w:t>Young</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8323E">
        <w:rPr>
          <w:b/>
          <w:bCs/>
          <w:color w:val="auto"/>
          <w:szCs w:val="22"/>
        </w:rPr>
        <w:t>Total--39</w:t>
      </w:r>
    </w:p>
    <w:p w:rsidR="00F33FB0" w:rsidRDefault="00F33FB0"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F33FB0" w:rsidRDefault="00F33FB0" w:rsidP="00F33F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NAYS</w:t>
      </w:r>
    </w:p>
    <w:p w:rsidR="00F33FB0" w:rsidRDefault="00F33FB0" w:rsidP="00F33F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F33FB0" w:rsidRPr="00E8323E" w:rsidRDefault="00F33FB0" w:rsidP="00F33F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Total--0</w:t>
      </w:r>
    </w:p>
    <w:p w:rsidR="00E8323E" w:rsidRPr="00E8323E" w:rsidRDefault="00E8323E" w:rsidP="00E8323E">
      <w:pPr>
        <w:pStyle w:val="Header"/>
        <w:tabs>
          <w:tab w:val="clear" w:pos="8640"/>
          <w:tab w:val="left" w:pos="4320"/>
        </w:tabs>
        <w:rPr>
          <w:bCs/>
          <w:color w:val="auto"/>
          <w:szCs w:val="22"/>
        </w:rPr>
      </w:pPr>
    </w:p>
    <w:p w:rsidR="00F97A30" w:rsidRPr="00E8323E" w:rsidRDefault="00F97A30" w:rsidP="00F97A30">
      <w:pPr>
        <w:pStyle w:val="Header"/>
        <w:tabs>
          <w:tab w:val="clear" w:pos="8640"/>
          <w:tab w:val="left" w:pos="4320"/>
        </w:tabs>
        <w:rPr>
          <w:color w:val="auto"/>
          <w:szCs w:val="22"/>
        </w:rPr>
      </w:pPr>
      <w:r w:rsidRPr="00E8323E">
        <w:rPr>
          <w:color w:val="auto"/>
          <w:szCs w:val="22"/>
        </w:rPr>
        <w:tab/>
        <w:t>There being no further amendments, the Bill was read the second time, passed and ordered to a third reading.</w:t>
      </w:r>
    </w:p>
    <w:p w:rsidR="00F97A30" w:rsidRPr="00E8323E" w:rsidRDefault="00F97A30" w:rsidP="00F97A30">
      <w:pPr>
        <w:pStyle w:val="Header"/>
        <w:tabs>
          <w:tab w:val="clear" w:pos="8640"/>
          <w:tab w:val="left" w:pos="4320"/>
        </w:tabs>
        <w:rPr>
          <w:color w:val="auto"/>
          <w:szCs w:val="22"/>
        </w:rPr>
      </w:pPr>
    </w:p>
    <w:p w:rsidR="00F97A30" w:rsidRPr="00694CE6" w:rsidRDefault="00F97A30" w:rsidP="00F97A30">
      <w:pPr>
        <w:pStyle w:val="Header"/>
        <w:tabs>
          <w:tab w:val="clear" w:pos="8640"/>
          <w:tab w:val="left" w:pos="4320"/>
        </w:tabs>
        <w:jc w:val="center"/>
        <w:rPr>
          <w:b/>
          <w:color w:val="auto"/>
          <w:szCs w:val="22"/>
        </w:rPr>
      </w:pPr>
      <w:r w:rsidRPr="00694CE6">
        <w:rPr>
          <w:b/>
          <w:color w:val="auto"/>
          <w:szCs w:val="22"/>
        </w:rPr>
        <w:t>READ THE SECOND TIME</w:t>
      </w:r>
    </w:p>
    <w:p w:rsidR="00F97A30" w:rsidRPr="00AB7F2C" w:rsidRDefault="00F97A30" w:rsidP="00F97A30">
      <w:pPr>
        <w:suppressAutoHyphens/>
      </w:pPr>
      <w:r>
        <w:rPr>
          <w:snapToGrid w:val="0"/>
          <w:color w:val="auto"/>
          <w:szCs w:val="22"/>
        </w:rPr>
        <w:tab/>
      </w:r>
      <w:r w:rsidRPr="00AB7F2C">
        <w:t>S. 496</w:t>
      </w:r>
      <w:r w:rsidRPr="00AB7F2C">
        <w:fldChar w:fldCharType="begin"/>
      </w:r>
      <w:r w:rsidRPr="00AB7F2C">
        <w:instrText xml:space="preserve"> XE "S. 496" \b </w:instrText>
      </w:r>
      <w:r w:rsidRPr="00AB7F2C">
        <w:fldChar w:fldCharType="end"/>
      </w:r>
      <w:r w:rsidRPr="00AB7F2C">
        <w:t xml:space="preserve"> -- Medical Affairs Committee:  </w:t>
      </w:r>
      <w:r w:rsidRPr="00AB7F2C">
        <w:rPr>
          <w:szCs w:val="30"/>
        </w:rPr>
        <w:t xml:space="preserve">A JOINT RESOLUTION </w:t>
      </w:r>
      <w:r w:rsidRPr="00AB7F2C">
        <w:t>TO APPROVE REGULATIONS OF THE DEPARTMENT OF HEALTH AND ENVIRONMENTAL CONTROL, RELATING TO SHELLFISH, DESIGNATED AS REGULATION DOCUMENT NUMBER 4736, PURSUANT TO THE PROVISIONS OF ARTICLE 1, CHAPTER 23, TITLE 1 OF THE 1976 CODE.</w:t>
      </w:r>
    </w:p>
    <w:p w:rsidR="00F97A30" w:rsidRDefault="00F97A30" w:rsidP="00F97A30">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Resolution</w:t>
      </w:r>
      <w:r w:rsidRPr="00D83F73">
        <w:rPr>
          <w:snapToGrid w:val="0"/>
          <w:color w:val="auto"/>
          <w:szCs w:val="22"/>
        </w:rPr>
        <w:t>.</w:t>
      </w:r>
    </w:p>
    <w:p w:rsidR="00F97A30" w:rsidRDefault="00F97A30" w:rsidP="00F97A30">
      <w:pPr>
        <w:rPr>
          <w:snapToGrid w:val="0"/>
          <w:color w:val="auto"/>
          <w:szCs w:val="22"/>
        </w:rPr>
      </w:pPr>
    </w:p>
    <w:p w:rsidR="00F97A30" w:rsidRDefault="00F97A30" w:rsidP="00F97A30">
      <w:pPr>
        <w:pStyle w:val="Header"/>
        <w:rPr>
          <w:bCs/>
          <w:color w:val="auto"/>
          <w:szCs w:val="22"/>
        </w:rPr>
      </w:pPr>
      <w:r>
        <w:rPr>
          <w:bCs/>
          <w:color w:val="auto"/>
          <w:szCs w:val="22"/>
        </w:rPr>
        <w:tab/>
        <w:t xml:space="preserve">Senator DAVIS explained the </w:t>
      </w:r>
      <w:r>
        <w:rPr>
          <w:snapToGrid w:val="0"/>
          <w:color w:val="auto"/>
          <w:szCs w:val="22"/>
        </w:rPr>
        <w:t>Resolution</w:t>
      </w:r>
      <w:r>
        <w:rPr>
          <w:bCs/>
          <w:color w:val="auto"/>
          <w:szCs w:val="22"/>
        </w:rPr>
        <w:t>.</w:t>
      </w:r>
    </w:p>
    <w:p w:rsidR="00F97A30" w:rsidRDefault="00F97A30" w:rsidP="00F97A30">
      <w:pPr>
        <w:pStyle w:val="Header"/>
        <w:rPr>
          <w:bCs/>
          <w:color w:val="auto"/>
          <w:szCs w:val="22"/>
        </w:rPr>
      </w:pPr>
    </w:p>
    <w:p w:rsidR="00F97A30" w:rsidRPr="00694CE6" w:rsidRDefault="00F97A30" w:rsidP="00F97A30">
      <w:pPr>
        <w:pStyle w:val="Header"/>
        <w:rPr>
          <w:bCs/>
          <w:color w:val="auto"/>
          <w:szCs w:val="22"/>
        </w:rPr>
      </w:pPr>
      <w:r w:rsidRPr="00694CE6">
        <w:rPr>
          <w:bCs/>
          <w:color w:val="auto"/>
          <w:szCs w:val="22"/>
        </w:rPr>
        <w:tab/>
        <w:t xml:space="preserve">The question then was second reading of the </w:t>
      </w:r>
      <w:r>
        <w:rPr>
          <w:snapToGrid w:val="0"/>
          <w:color w:val="auto"/>
          <w:szCs w:val="22"/>
        </w:rPr>
        <w:t>Resolution</w:t>
      </w:r>
      <w:r w:rsidRPr="00694CE6">
        <w:rPr>
          <w:bCs/>
          <w:color w:val="auto"/>
          <w:szCs w:val="22"/>
        </w:rPr>
        <w:t>.</w:t>
      </w:r>
    </w:p>
    <w:p w:rsidR="00F97A30" w:rsidRPr="00694CE6" w:rsidRDefault="00F97A30" w:rsidP="00F97A30">
      <w:pPr>
        <w:pStyle w:val="Header"/>
        <w:jc w:val="center"/>
        <w:rPr>
          <w:bCs/>
          <w:color w:val="auto"/>
          <w:szCs w:val="22"/>
        </w:rPr>
      </w:pPr>
    </w:p>
    <w:p w:rsidR="00F97A30" w:rsidRPr="00694CE6" w:rsidRDefault="00F97A30" w:rsidP="00F97A30">
      <w:pPr>
        <w:pStyle w:val="Header"/>
        <w:rPr>
          <w:bCs/>
          <w:color w:val="auto"/>
          <w:szCs w:val="22"/>
        </w:rPr>
      </w:pPr>
      <w:r w:rsidRPr="00694CE6">
        <w:rPr>
          <w:bCs/>
          <w:color w:val="auto"/>
          <w:szCs w:val="22"/>
        </w:rPr>
        <w:tab/>
        <w:t>The "ayes" and "nays" were demanded and taken, resulting as follows:</w:t>
      </w:r>
    </w:p>
    <w:p w:rsidR="00E8323E" w:rsidRPr="00E8323E" w:rsidRDefault="00E8323E" w:rsidP="00E8323E">
      <w:pPr>
        <w:pStyle w:val="Header"/>
        <w:tabs>
          <w:tab w:val="clear" w:pos="8640"/>
          <w:tab w:val="left" w:pos="4320"/>
        </w:tabs>
        <w:jc w:val="center"/>
        <w:rPr>
          <w:b/>
          <w:bCs/>
          <w:color w:val="auto"/>
          <w:szCs w:val="22"/>
        </w:rPr>
      </w:pPr>
      <w:r w:rsidRPr="00E8323E">
        <w:rPr>
          <w:b/>
          <w:bCs/>
          <w:color w:val="auto"/>
          <w:szCs w:val="22"/>
        </w:rPr>
        <w:t>Ayes 39; Nays 0</w:t>
      </w:r>
    </w:p>
    <w:p w:rsidR="00E8323E" w:rsidRDefault="00E8323E" w:rsidP="00F97A30">
      <w:pPr>
        <w:pStyle w:val="Header"/>
        <w:tabs>
          <w:tab w:val="clear" w:pos="8640"/>
          <w:tab w:val="left" w:pos="4320"/>
        </w:tabs>
        <w:rPr>
          <w:color w:val="auto"/>
          <w:szCs w:val="22"/>
        </w:rPr>
      </w:pP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AYES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lastRenderedPageBreak/>
        <w:t>Alexander</w:t>
      </w:r>
      <w:r>
        <w:rPr>
          <w:color w:val="auto"/>
          <w:szCs w:val="22"/>
        </w:rPr>
        <w:tab/>
      </w:r>
      <w:r w:rsidRPr="00E8323E">
        <w:rPr>
          <w:color w:val="auto"/>
          <w:szCs w:val="22"/>
        </w:rPr>
        <w:t>Allen</w:t>
      </w:r>
      <w:r>
        <w:rPr>
          <w:color w:val="auto"/>
          <w:szCs w:val="22"/>
        </w:rPr>
        <w:tab/>
      </w:r>
      <w:r w:rsidRPr="00E8323E">
        <w:rPr>
          <w:color w:val="auto"/>
          <w:szCs w:val="22"/>
        </w:rPr>
        <w:t>Bennett</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Campbell</w:t>
      </w:r>
      <w:r>
        <w:rPr>
          <w:color w:val="auto"/>
          <w:szCs w:val="22"/>
        </w:rPr>
        <w:tab/>
      </w:r>
      <w:r w:rsidRPr="00E8323E">
        <w:rPr>
          <w:color w:val="auto"/>
          <w:szCs w:val="22"/>
        </w:rPr>
        <w:t>Campsen</w:t>
      </w:r>
      <w:r>
        <w:rPr>
          <w:color w:val="auto"/>
          <w:szCs w:val="22"/>
        </w:rPr>
        <w:tab/>
      </w:r>
      <w:r w:rsidRPr="00E8323E">
        <w:rPr>
          <w:color w:val="auto"/>
          <w:szCs w:val="22"/>
        </w:rPr>
        <w:t>Climer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Corbin</w:t>
      </w:r>
      <w:r>
        <w:rPr>
          <w:color w:val="auto"/>
          <w:szCs w:val="22"/>
        </w:rPr>
        <w:tab/>
      </w:r>
      <w:r w:rsidRPr="00E8323E">
        <w:rPr>
          <w:color w:val="auto"/>
          <w:szCs w:val="22"/>
        </w:rPr>
        <w:t>Courson</w:t>
      </w:r>
      <w:r>
        <w:rPr>
          <w:color w:val="auto"/>
          <w:szCs w:val="22"/>
        </w:rPr>
        <w:tab/>
      </w:r>
      <w:r w:rsidRPr="00E8323E">
        <w:rPr>
          <w:color w:val="auto"/>
          <w:szCs w:val="22"/>
        </w:rPr>
        <w:t>Cromer</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Davis</w:t>
      </w:r>
      <w:r>
        <w:rPr>
          <w:color w:val="auto"/>
          <w:szCs w:val="22"/>
        </w:rPr>
        <w:tab/>
      </w:r>
      <w:r w:rsidRPr="00E8323E">
        <w:rPr>
          <w:color w:val="auto"/>
          <w:szCs w:val="22"/>
        </w:rPr>
        <w:t>Gambrell</w:t>
      </w:r>
      <w:r>
        <w:rPr>
          <w:color w:val="auto"/>
          <w:szCs w:val="22"/>
        </w:rPr>
        <w:tab/>
      </w:r>
      <w:r w:rsidRPr="00E8323E">
        <w:rPr>
          <w:color w:val="auto"/>
          <w:szCs w:val="22"/>
        </w:rPr>
        <w:t>Goldfinch</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Gregory</w:t>
      </w:r>
      <w:r>
        <w:rPr>
          <w:color w:val="auto"/>
          <w:szCs w:val="22"/>
        </w:rPr>
        <w:tab/>
      </w:r>
      <w:r w:rsidRPr="00E8323E">
        <w:rPr>
          <w:color w:val="auto"/>
          <w:szCs w:val="22"/>
        </w:rPr>
        <w:t>Grooms</w:t>
      </w:r>
      <w:r>
        <w:rPr>
          <w:color w:val="auto"/>
          <w:szCs w:val="22"/>
        </w:rPr>
        <w:tab/>
      </w:r>
      <w:r w:rsidRPr="00E8323E">
        <w:rPr>
          <w:color w:val="auto"/>
          <w:szCs w:val="22"/>
        </w:rPr>
        <w:t>Hembree</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Hutto</w:t>
      </w:r>
      <w:r>
        <w:rPr>
          <w:color w:val="auto"/>
          <w:szCs w:val="22"/>
        </w:rPr>
        <w:tab/>
      </w:r>
      <w:r w:rsidRPr="00E8323E">
        <w:rPr>
          <w:color w:val="auto"/>
          <w:szCs w:val="22"/>
        </w:rPr>
        <w:t>Jackson</w:t>
      </w:r>
      <w:r>
        <w:rPr>
          <w:color w:val="auto"/>
          <w:szCs w:val="22"/>
        </w:rPr>
        <w:tab/>
      </w:r>
      <w:r w:rsidRPr="00E8323E">
        <w:rPr>
          <w:color w:val="auto"/>
          <w:szCs w:val="22"/>
        </w:rPr>
        <w:t>Johnson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Kimpson</w:t>
      </w:r>
      <w:r>
        <w:rPr>
          <w:color w:val="auto"/>
          <w:szCs w:val="22"/>
        </w:rPr>
        <w:tab/>
      </w:r>
      <w:r w:rsidRPr="00E8323E">
        <w:rPr>
          <w:color w:val="auto"/>
          <w:szCs w:val="22"/>
        </w:rPr>
        <w:t>Leatherman</w:t>
      </w:r>
      <w:r>
        <w:rPr>
          <w:color w:val="auto"/>
          <w:szCs w:val="22"/>
        </w:rPr>
        <w:tab/>
      </w:r>
      <w:r w:rsidRPr="00E8323E">
        <w:rPr>
          <w:color w:val="auto"/>
          <w:szCs w:val="22"/>
        </w:rPr>
        <w:t>Martin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Massey</w:t>
      </w:r>
      <w:r>
        <w:rPr>
          <w:color w:val="auto"/>
          <w:szCs w:val="22"/>
        </w:rPr>
        <w:tab/>
      </w:r>
      <w:r w:rsidRPr="00E8323E">
        <w:rPr>
          <w:color w:val="auto"/>
          <w:szCs w:val="22"/>
        </w:rPr>
        <w:t>McElveen</w:t>
      </w:r>
      <w:r>
        <w:rPr>
          <w:color w:val="auto"/>
          <w:szCs w:val="22"/>
        </w:rPr>
        <w:tab/>
      </w:r>
      <w:r w:rsidRPr="00E8323E">
        <w:rPr>
          <w:color w:val="auto"/>
          <w:szCs w:val="22"/>
        </w:rPr>
        <w:t>McLeod</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Nicholson</w:t>
      </w:r>
      <w:r>
        <w:rPr>
          <w:color w:val="auto"/>
          <w:szCs w:val="22"/>
        </w:rPr>
        <w:tab/>
      </w:r>
      <w:r w:rsidRPr="00E8323E">
        <w:rPr>
          <w:color w:val="auto"/>
          <w:szCs w:val="22"/>
        </w:rPr>
        <w:t>Peeler</w:t>
      </w:r>
      <w:r>
        <w:rPr>
          <w:color w:val="auto"/>
          <w:szCs w:val="22"/>
        </w:rPr>
        <w:tab/>
      </w:r>
      <w:r w:rsidRPr="00E8323E">
        <w:rPr>
          <w:color w:val="auto"/>
          <w:szCs w:val="22"/>
        </w:rPr>
        <w:t>Rankin</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Reese</w:t>
      </w:r>
      <w:r>
        <w:rPr>
          <w:color w:val="auto"/>
          <w:szCs w:val="22"/>
        </w:rPr>
        <w:tab/>
      </w:r>
      <w:r w:rsidRPr="00E8323E">
        <w:rPr>
          <w:color w:val="auto"/>
          <w:szCs w:val="22"/>
        </w:rPr>
        <w:t>Rice</w:t>
      </w:r>
      <w:r>
        <w:rPr>
          <w:color w:val="auto"/>
          <w:szCs w:val="22"/>
        </w:rPr>
        <w:tab/>
      </w:r>
      <w:r w:rsidRPr="00E8323E">
        <w:rPr>
          <w:color w:val="auto"/>
          <w:szCs w:val="22"/>
        </w:rPr>
        <w:t>Sabb</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Scott</w:t>
      </w:r>
      <w:r>
        <w:rPr>
          <w:color w:val="auto"/>
          <w:szCs w:val="22"/>
        </w:rPr>
        <w:tab/>
      </w:r>
      <w:r w:rsidRPr="00E8323E">
        <w:rPr>
          <w:color w:val="auto"/>
          <w:szCs w:val="22"/>
        </w:rPr>
        <w:t>Senn</w:t>
      </w:r>
      <w:r>
        <w:rPr>
          <w:color w:val="auto"/>
          <w:szCs w:val="22"/>
        </w:rPr>
        <w:tab/>
      </w:r>
      <w:r w:rsidRPr="00E8323E">
        <w:rPr>
          <w:color w:val="auto"/>
          <w:szCs w:val="22"/>
        </w:rPr>
        <w:t>Shealy</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Sheheen</w:t>
      </w:r>
      <w:r>
        <w:rPr>
          <w:color w:val="auto"/>
          <w:szCs w:val="22"/>
        </w:rPr>
        <w:tab/>
      </w:r>
      <w:r w:rsidRPr="00E8323E">
        <w:rPr>
          <w:color w:val="auto"/>
          <w:szCs w:val="22"/>
        </w:rPr>
        <w:t>Talley</w:t>
      </w:r>
      <w:r>
        <w:rPr>
          <w:color w:val="auto"/>
          <w:szCs w:val="22"/>
        </w:rPr>
        <w:tab/>
      </w:r>
      <w:r w:rsidRPr="00E8323E">
        <w:rPr>
          <w:color w:val="auto"/>
          <w:szCs w:val="22"/>
        </w:rPr>
        <w:t>Timmons</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8323E">
        <w:rPr>
          <w:color w:val="auto"/>
          <w:szCs w:val="22"/>
        </w:rPr>
        <w:t>Turner</w:t>
      </w:r>
      <w:r>
        <w:rPr>
          <w:color w:val="auto"/>
          <w:szCs w:val="22"/>
        </w:rPr>
        <w:tab/>
      </w:r>
      <w:r w:rsidRPr="00E8323E">
        <w:rPr>
          <w:color w:val="auto"/>
          <w:szCs w:val="22"/>
        </w:rPr>
        <w:t>Verdin</w:t>
      </w:r>
      <w:r>
        <w:rPr>
          <w:color w:val="auto"/>
          <w:szCs w:val="22"/>
        </w:rPr>
        <w:tab/>
      </w:r>
      <w:r w:rsidRPr="00E8323E">
        <w:rPr>
          <w:color w:val="auto"/>
          <w:szCs w:val="22"/>
        </w:rPr>
        <w:t>Young</w:t>
      </w: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8323E" w:rsidRDefault="00E8323E"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8323E">
        <w:rPr>
          <w:b/>
          <w:color w:val="auto"/>
          <w:szCs w:val="22"/>
        </w:rPr>
        <w:t>Total--39</w:t>
      </w:r>
    </w:p>
    <w:p w:rsidR="00F33FB0" w:rsidRDefault="00F33FB0"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F33FB0" w:rsidRDefault="00F33FB0" w:rsidP="00F33F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NAYS</w:t>
      </w:r>
    </w:p>
    <w:p w:rsidR="00F33FB0" w:rsidRDefault="00F33FB0" w:rsidP="00F33F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F33FB0" w:rsidRPr="00E8323E" w:rsidRDefault="00F33FB0" w:rsidP="00F33FB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8323E">
        <w:rPr>
          <w:b/>
          <w:color w:val="auto"/>
          <w:szCs w:val="22"/>
        </w:rPr>
        <w:t>Total--0</w:t>
      </w:r>
    </w:p>
    <w:p w:rsidR="00F33FB0" w:rsidRPr="00E8323E" w:rsidRDefault="00F33FB0" w:rsidP="00E832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p>
    <w:p w:rsidR="00F97A30" w:rsidRDefault="00F97A30" w:rsidP="00E8323E">
      <w:pPr>
        <w:pStyle w:val="Header"/>
        <w:tabs>
          <w:tab w:val="clear" w:pos="8640"/>
          <w:tab w:val="left" w:pos="4320"/>
        </w:tabs>
        <w:rPr>
          <w:color w:val="auto"/>
          <w:szCs w:val="22"/>
        </w:rPr>
      </w:pPr>
      <w:r w:rsidRPr="00694CE6">
        <w:rPr>
          <w:color w:val="auto"/>
          <w:szCs w:val="22"/>
        </w:rPr>
        <w:tab/>
        <w:t xml:space="preserve">The </w:t>
      </w:r>
      <w:r>
        <w:rPr>
          <w:snapToGrid w:val="0"/>
          <w:color w:val="auto"/>
          <w:szCs w:val="22"/>
        </w:rPr>
        <w:t>Resolution</w:t>
      </w:r>
      <w:r w:rsidRPr="00694CE6">
        <w:rPr>
          <w:color w:val="auto"/>
          <w:szCs w:val="22"/>
        </w:rPr>
        <w:t xml:space="preserve"> was read the second time, passed and ordered to a third </w:t>
      </w:r>
      <w:r w:rsidRPr="00D83F73">
        <w:rPr>
          <w:color w:val="auto"/>
          <w:szCs w:val="22"/>
        </w:rPr>
        <w:t>reading.</w:t>
      </w:r>
    </w:p>
    <w:p w:rsidR="006B7483" w:rsidRDefault="006B7483" w:rsidP="00E8323E">
      <w:pPr>
        <w:pStyle w:val="Header"/>
        <w:tabs>
          <w:tab w:val="clear" w:pos="8640"/>
          <w:tab w:val="left" w:pos="4320"/>
        </w:tabs>
        <w:rPr>
          <w:color w:val="auto"/>
          <w:szCs w:val="22"/>
        </w:rPr>
      </w:pPr>
    </w:p>
    <w:p w:rsidR="006B7483" w:rsidRPr="00694CE6" w:rsidRDefault="006B7483" w:rsidP="006B7483">
      <w:pPr>
        <w:pStyle w:val="Header"/>
        <w:tabs>
          <w:tab w:val="clear" w:pos="8640"/>
          <w:tab w:val="left" w:pos="4320"/>
        </w:tabs>
        <w:jc w:val="center"/>
        <w:rPr>
          <w:b/>
          <w:color w:val="auto"/>
          <w:szCs w:val="22"/>
        </w:rPr>
      </w:pPr>
      <w:r>
        <w:rPr>
          <w:b/>
          <w:color w:val="auto"/>
          <w:szCs w:val="22"/>
        </w:rPr>
        <w:t xml:space="preserve">AMENDED, </w:t>
      </w:r>
      <w:r w:rsidRPr="00694CE6">
        <w:rPr>
          <w:b/>
          <w:color w:val="auto"/>
          <w:szCs w:val="22"/>
        </w:rPr>
        <w:t>READ THE SECOND TIME</w:t>
      </w:r>
    </w:p>
    <w:p w:rsidR="006B7483" w:rsidRPr="00222227" w:rsidRDefault="006B7483" w:rsidP="006B7483">
      <w:pPr>
        <w:suppressAutoHyphens/>
      </w:pPr>
      <w:r>
        <w:rPr>
          <w:snapToGrid w:val="0"/>
          <w:color w:val="auto"/>
          <w:szCs w:val="22"/>
        </w:rPr>
        <w:tab/>
      </w:r>
      <w:r w:rsidRPr="00222227">
        <w:t>S. 254</w:t>
      </w:r>
      <w:r w:rsidRPr="00222227">
        <w:fldChar w:fldCharType="begin"/>
      </w:r>
      <w:r w:rsidRPr="00222227">
        <w:instrText xml:space="preserve"> XE "S. 254"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w:t>
      </w:r>
      <w:r w:rsidRPr="00222227">
        <w:rPr>
          <w:color w:val="000000" w:themeColor="text1"/>
          <w:u w:color="000000" w:themeColor="text1"/>
        </w:rPr>
        <w:lastRenderedPageBreak/>
        <w:t>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6B7483" w:rsidRDefault="006B7483" w:rsidP="006B7483">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6B7483" w:rsidRDefault="006B7483" w:rsidP="006B7483">
      <w:pPr>
        <w:rPr>
          <w:snapToGrid w:val="0"/>
          <w:color w:val="auto"/>
          <w:szCs w:val="22"/>
        </w:rPr>
      </w:pPr>
    </w:p>
    <w:p w:rsidR="006B7483" w:rsidRPr="006B7483" w:rsidRDefault="006B7483" w:rsidP="006B7483">
      <w:r>
        <w:rPr>
          <w:snapToGrid w:val="0"/>
        </w:rPr>
        <w:tab/>
        <w:t>Senator SHEHEEN proposed the following amendment (254R001.SP.VAS)</w:t>
      </w:r>
      <w:r w:rsidRPr="00194D68">
        <w:rPr>
          <w:snapToGrid w:val="0"/>
        </w:rPr>
        <w:t>, which was adopted</w:t>
      </w:r>
      <w:r>
        <w:rPr>
          <w:snapToGrid w:val="0"/>
        </w:rPr>
        <w:t>:</w:t>
      </w:r>
    </w:p>
    <w:p w:rsidR="006B7483" w:rsidRPr="00A76A41" w:rsidRDefault="006B7483" w:rsidP="006B7483">
      <w:pPr>
        <w:rPr>
          <w:snapToGrid w:val="0"/>
          <w:color w:val="auto"/>
        </w:rPr>
      </w:pPr>
      <w:r w:rsidRPr="00A76A41">
        <w:rPr>
          <w:snapToGrid w:val="0"/>
          <w:color w:val="auto"/>
        </w:rPr>
        <w:tab/>
        <w:t>Amend the bill, as and if amended, page 2, line 41 by inserting:</w:t>
      </w:r>
    </w:p>
    <w:p w:rsidR="006B7483" w:rsidRPr="00A76A41" w:rsidRDefault="006B7483" w:rsidP="006B7483">
      <w:pPr>
        <w:rPr>
          <w:snapToGrid w:val="0"/>
          <w:color w:val="auto"/>
        </w:rPr>
      </w:pPr>
      <w:r>
        <w:rPr>
          <w:snapToGrid w:val="0"/>
        </w:rPr>
        <w:tab/>
      </w:r>
      <w:r w:rsidRPr="00A76A41">
        <w:rPr>
          <w:snapToGrid w:val="0"/>
          <w:color w:val="auto"/>
        </w:rPr>
        <w:t>/</w:t>
      </w:r>
      <w:r w:rsidRPr="00A76A41">
        <w:rPr>
          <w:snapToGrid w:val="0"/>
          <w:color w:val="auto"/>
        </w:rPr>
        <w:tab/>
        <w:t>(D)</w:t>
      </w:r>
      <w:r w:rsidRPr="00A76A41">
        <w:rPr>
          <w:snapToGrid w:val="0"/>
          <w:color w:val="auto"/>
        </w:rPr>
        <w:tab/>
        <w:t>Nothing in this section prohibits an order from a court of competent jurisdiction requiring an insurance company to produce an ORSA Summary Report.</w:t>
      </w:r>
      <w:r w:rsidRPr="00A76A41">
        <w:rPr>
          <w:snapToGrid w:val="0"/>
          <w:color w:val="auto"/>
        </w:rPr>
        <w:tab/>
        <w:t>/</w:t>
      </w:r>
    </w:p>
    <w:p w:rsidR="006B7483" w:rsidRPr="00A76A41" w:rsidRDefault="006B7483" w:rsidP="006B7483">
      <w:pPr>
        <w:rPr>
          <w:snapToGrid w:val="0"/>
          <w:color w:val="auto"/>
        </w:rPr>
      </w:pPr>
      <w:r w:rsidRPr="00A76A41">
        <w:rPr>
          <w:snapToGrid w:val="0"/>
          <w:color w:val="auto"/>
        </w:rPr>
        <w:tab/>
        <w:t>Renumber sections to conform.</w:t>
      </w:r>
    </w:p>
    <w:p w:rsidR="006B7483" w:rsidRDefault="006B7483" w:rsidP="006B7483">
      <w:pPr>
        <w:rPr>
          <w:snapToGrid w:val="0"/>
        </w:rPr>
      </w:pPr>
      <w:r w:rsidRPr="00A76A41">
        <w:rPr>
          <w:snapToGrid w:val="0"/>
          <w:color w:val="auto"/>
        </w:rPr>
        <w:tab/>
        <w:t>Amend title to conform.</w:t>
      </w:r>
    </w:p>
    <w:p w:rsidR="006B7483" w:rsidRPr="00A76A41" w:rsidRDefault="006B7483" w:rsidP="006B7483">
      <w:pPr>
        <w:rPr>
          <w:snapToGrid w:val="0"/>
          <w:color w:val="auto"/>
        </w:rPr>
      </w:pPr>
    </w:p>
    <w:p w:rsidR="006B7483" w:rsidRDefault="006B7483" w:rsidP="006B7483">
      <w:pPr>
        <w:rPr>
          <w:snapToGrid w:val="0"/>
          <w:color w:val="auto"/>
          <w:szCs w:val="22"/>
        </w:rPr>
      </w:pPr>
      <w:r>
        <w:rPr>
          <w:snapToGrid w:val="0"/>
          <w:color w:val="auto"/>
          <w:szCs w:val="22"/>
        </w:rPr>
        <w:tab/>
        <w:t>Senator SHEHEEN explained the amendment.</w:t>
      </w:r>
    </w:p>
    <w:p w:rsidR="006B7483" w:rsidRDefault="006B7483" w:rsidP="006B7483">
      <w:pPr>
        <w:rPr>
          <w:snapToGrid w:val="0"/>
          <w:color w:val="auto"/>
          <w:szCs w:val="22"/>
        </w:rPr>
      </w:pPr>
    </w:p>
    <w:p w:rsidR="006B7483" w:rsidRPr="00694CE6" w:rsidRDefault="006B7483" w:rsidP="006B7483">
      <w:pPr>
        <w:pStyle w:val="Header"/>
        <w:rPr>
          <w:bCs/>
          <w:color w:val="auto"/>
          <w:szCs w:val="22"/>
        </w:rPr>
      </w:pPr>
      <w:r w:rsidRPr="00694CE6">
        <w:rPr>
          <w:bCs/>
          <w:color w:val="auto"/>
          <w:szCs w:val="22"/>
        </w:rPr>
        <w:tab/>
        <w:t>The question then was second reading of the Bill.</w:t>
      </w:r>
    </w:p>
    <w:p w:rsidR="006B7483" w:rsidRPr="00694CE6" w:rsidRDefault="006B7483" w:rsidP="006B7483">
      <w:pPr>
        <w:pStyle w:val="Header"/>
        <w:jc w:val="center"/>
        <w:rPr>
          <w:bCs/>
          <w:color w:val="auto"/>
          <w:szCs w:val="22"/>
        </w:rPr>
      </w:pPr>
    </w:p>
    <w:p w:rsidR="006B7483" w:rsidRPr="00694CE6" w:rsidRDefault="006B7483" w:rsidP="006B7483">
      <w:pPr>
        <w:pStyle w:val="Header"/>
        <w:rPr>
          <w:bCs/>
          <w:color w:val="auto"/>
          <w:szCs w:val="22"/>
        </w:rPr>
      </w:pPr>
      <w:r w:rsidRPr="00694CE6">
        <w:rPr>
          <w:bCs/>
          <w:color w:val="auto"/>
          <w:szCs w:val="22"/>
        </w:rPr>
        <w:tab/>
        <w:t>The "ayes" and "nays" were demanded and taken, resulting as follows:</w:t>
      </w:r>
    </w:p>
    <w:p w:rsidR="006B7483" w:rsidRPr="006B7483" w:rsidRDefault="006B7483" w:rsidP="006B7483">
      <w:pPr>
        <w:pStyle w:val="Header"/>
        <w:tabs>
          <w:tab w:val="clear" w:pos="8640"/>
          <w:tab w:val="left" w:pos="4320"/>
        </w:tabs>
        <w:jc w:val="center"/>
        <w:rPr>
          <w:b/>
          <w:bCs/>
          <w:color w:val="auto"/>
          <w:szCs w:val="22"/>
        </w:rPr>
      </w:pPr>
      <w:r w:rsidRPr="006B7483">
        <w:rPr>
          <w:b/>
          <w:bCs/>
          <w:color w:val="auto"/>
          <w:szCs w:val="22"/>
        </w:rPr>
        <w:t>Ayes 37; Nays 1</w:t>
      </w:r>
    </w:p>
    <w:p w:rsidR="006B7483" w:rsidRDefault="006B7483" w:rsidP="00E8323E">
      <w:pPr>
        <w:pStyle w:val="Header"/>
        <w:tabs>
          <w:tab w:val="clear" w:pos="8640"/>
          <w:tab w:val="left" w:pos="4320"/>
        </w:tabs>
        <w:rPr>
          <w:color w:val="auto"/>
          <w:szCs w:val="22"/>
        </w:rPr>
      </w:pP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B7483">
        <w:rPr>
          <w:b/>
          <w:color w:val="auto"/>
          <w:szCs w:val="22"/>
        </w:rPr>
        <w:t>AYES</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Alexander</w:t>
      </w:r>
      <w:r>
        <w:rPr>
          <w:color w:val="auto"/>
          <w:szCs w:val="22"/>
        </w:rPr>
        <w:tab/>
      </w:r>
      <w:r w:rsidRPr="006B7483">
        <w:rPr>
          <w:color w:val="auto"/>
          <w:szCs w:val="22"/>
        </w:rPr>
        <w:t>Allen</w:t>
      </w:r>
      <w:r>
        <w:rPr>
          <w:color w:val="auto"/>
          <w:szCs w:val="22"/>
        </w:rPr>
        <w:tab/>
      </w:r>
      <w:r w:rsidRPr="006B7483">
        <w:rPr>
          <w:color w:val="auto"/>
          <w:szCs w:val="22"/>
        </w:rPr>
        <w:t>Bennett</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Campbell</w:t>
      </w:r>
      <w:r>
        <w:rPr>
          <w:color w:val="auto"/>
          <w:szCs w:val="22"/>
        </w:rPr>
        <w:tab/>
      </w:r>
      <w:r w:rsidRPr="006B7483">
        <w:rPr>
          <w:color w:val="auto"/>
          <w:szCs w:val="22"/>
        </w:rPr>
        <w:t>Campsen</w:t>
      </w:r>
      <w:r>
        <w:rPr>
          <w:color w:val="auto"/>
          <w:szCs w:val="22"/>
        </w:rPr>
        <w:tab/>
      </w:r>
      <w:r w:rsidRPr="006B7483">
        <w:rPr>
          <w:color w:val="auto"/>
          <w:szCs w:val="22"/>
        </w:rPr>
        <w:t>Climer</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Corbin</w:t>
      </w:r>
      <w:r>
        <w:rPr>
          <w:color w:val="auto"/>
          <w:szCs w:val="22"/>
        </w:rPr>
        <w:tab/>
      </w:r>
      <w:r w:rsidRPr="006B7483">
        <w:rPr>
          <w:color w:val="auto"/>
          <w:szCs w:val="22"/>
        </w:rPr>
        <w:t>Courson</w:t>
      </w:r>
      <w:r>
        <w:rPr>
          <w:color w:val="auto"/>
          <w:szCs w:val="22"/>
        </w:rPr>
        <w:tab/>
      </w:r>
      <w:r w:rsidRPr="006B7483">
        <w:rPr>
          <w:color w:val="auto"/>
          <w:szCs w:val="22"/>
        </w:rPr>
        <w:t>Cromer</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lastRenderedPageBreak/>
        <w:t>Davis</w:t>
      </w:r>
      <w:r>
        <w:rPr>
          <w:color w:val="auto"/>
          <w:szCs w:val="22"/>
        </w:rPr>
        <w:tab/>
      </w:r>
      <w:r w:rsidRPr="006B7483">
        <w:rPr>
          <w:color w:val="auto"/>
          <w:szCs w:val="22"/>
        </w:rPr>
        <w:t>Gambrell</w:t>
      </w:r>
      <w:r>
        <w:rPr>
          <w:color w:val="auto"/>
          <w:szCs w:val="22"/>
        </w:rPr>
        <w:tab/>
      </w:r>
      <w:r w:rsidRPr="006B7483">
        <w:rPr>
          <w:color w:val="auto"/>
          <w:szCs w:val="22"/>
        </w:rPr>
        <w:t>Goldfinch</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Gregory</w:t>
      </w:r>
      <w:r>
        <w:rPr>
          <w:color w:val="auto"/>
          <w:szCs w:val="22"/>
        </w:rPr>
        <w:tab/>
      </w:r>
      <w:r w:rsidRPr="006B7483">
        <w:rPr>
          <w:color w:val="auto"/>
          <w:szCs w:val="22"/>
        </w:rPr>
        <w:t>Grooms</w:t>
      </w:r>
      <w:r>
        <w:rPr>
          <w:color w:val="auto"/>
          <w:szCs w:val="22"/>
        </w:rPr>
        <w:tab/>
      </w:r>
      <w:r w:rsidRPr="006B7483">
        <w:rPr>
          <w:color w:val="auto"/>
          <w:szCs w:val="22"/>
        </w:rPr>
        <w:t>Hembree</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Hutto</w:t>
      </w:r>
      <w:r>
        <w:rPr>
          <w:color w:val="auto"/>
          <w:szCs w:val="22"/>
        </w:rPr>
        <w:tab/>
      </w:r>
      <w:r w:rsidRPr="006B7483">
        <w:rPr>
          <w:color w:val="auto"/>
          <w:szCs w:val="22"/>
        </w:rPr>
        <w:t>Jackson</w:t>
      </w:r>
      <w:r>
        <w:rPr>
          <w:color w:val="auto"/>
          <w:szCs w:val="22"/>
        </w:rPr>
        <w:tab/>
      </w:r>
      <w:r w:rsidRPr="006B7483">
        <w:rPr>
          <w:color w:val="auto"/>
          <w:szCs w:val="22"/>
        </w:rPr>
        <w:t>Johnson</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Leatherman</w:t>
      </w:r>
      <w:r>
        <w:rPr>
          <w:color w:val="auto"/>
          <w:szCs w:val="22"/>
        </w:rPr>
        <w:tab/>
      </w:r>
      <w:r w:rsidRPr="006B7483">
        <w:rPr>
          <w:color w:val="auto"/>
          <w:szCs w:val="22"/>
        </w:rPr>
        <w:t>Martin</w:t>
      </w:r>
      <w:r>
        <w:rPr>
          <w:color w:val="auto"/>
          <w:szCs w:val="22"/>
        </w:rPr>
        <w:tab/>
      </w:r>
      <w:r w:rsidRPr="006B7483">
        <w:rPr>
          <w:color w:val="auto"/>
          <w:szCs w:val="22"/>
        </w:rPr>
        <w:t>Massey</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McElveen</w:t>
      </w:r>
      <w:r>
        <w:rPr>
          <w:color w:val="auto"/>
          <w:szCs w:val="22"/>
        </w:rPr>
        <w:tab/>
      </w:r>
      <w:r w:rsidRPr="006B7483">
        <w:rPr>
          <w:color w:val="auto"/>
          <w:szCs w:val="22"/>
        </w:rPr>
        <w:t>McLeod</w:t>
      </w:r>
      <w:r>
        <w:rPr>
          <w:color w:val="auto"/>
          <w:szCs w:val="22"/>
        </w:rPr>
        <w:tab/>
      </w:r>
      <w:r w:rsidRPr="006B7483">
        <w:rPr>
          <w:color w:val="auto"/>
          <w:szCs w:val="22"/>
        </w:rPr>
        <w:t>Nicholson</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Peeler</w:t>
      </w:r>
      <w:r>
        <w:rPr>
          <w:color w:val="auto"/>
          <w:szCs w:val="22"/>
        </w:rPr>
        <w:tab/>
      </w:r>
      <w:r w:rsidRPr="006B7483">
        <w:rPr>
          <w:color w:val="auto"/>
          <w:szCs w:val="22"/>
        </w:rPr>
        <w:t>Rankin</w:t>
      </w:r>
      <w:r>
        <w:rPr>
          <w:color w:val="auto"/>
          <w:szCs w:val="22"/>
        </w:rPr>
        <w:tab/>
      </w:r>
      <w:r w:rsidRPr="006B7483">
        <w:rPr>
          <w:color w:val="auto"/>
          <w:szCs w:val="22"/>
        </w:rPr>
        <w:t>Reese</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Rice</w:t>
      </w:r>
      <w:r>
        <w:rPr>
          <w:color w:val="auto"/>
          <w:szCs w:val="22"/>
        </w:rPr>
        <w:tab/>
      </w:r>
      <w:r w:rsidRPr="006B7483">
        <w:rPr>
          <w:color w:val="auto"/>
          <w:szCs w:val="22"/>
        </w:rPr>
        <w:t>Sabb</w:t>
      </w:r>
      <w:r>
        <w:rPr>
          <w:color w:val="auto"/>
          <w:szCs w:val="22"/>
        </w:rPr>
        <w:tab/>
      </w:r>
      <w:r w:rsidRPr="006B7483">
        <w:rPr>
          <w:color w:val="auto"/>
          <w:szCs w:val="22"/>
        </w:rPr>
        <w:t>Scott</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Senn</w:t>
      </w:r>
      <w:r>
        <w:rPr>
          <w:color w:val="auto"/>
          <w:szCs w:val="22"/>
        </w:rPr>
        <w:tab/>
      </w:r>
      <w:r w:rsidRPr="006B7483">
        <w:rPr>
          <w:color w:val="auto"/>
          <w:szCs w:val="22"/>
        </w:rPr>
        <w:t>Shealy</w:t>
      </w:r>
      <w:r>
        <w:rPr>
          <w:color w:val="auto"/>
          <w:szCs w:val="22"/>
        </w:rPr>
        <w:tab/>
      </w:r>
      <w:r w:rsidRPr="006B7483">
        <w:rPr>
          <w:color w:val="auto"/>
          <w:szCs w:val="22"/>
        </w:rPr>
        <w:t>Talley</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Timmons</w:t>
      </w:r>
      <w:r>
        <w:rPr>
          <w:color w:val="auto"/>
          <w:szCs w:val="22"/>
        </w:rPr>
        <w:tab/>
      </w:r>
      <w:r w:rsidRPr="006B7483">
        <w:rPr>
          <w:color w:val="auto"/>
          <w:szCs w:val="22"/>
        </w:rPr>
        <w:t>Turner</w:t>
      </w:r>
      <w:r>
        <w:rPr>
          <w:color w:val="auto"/>
          <w:szCs w:val="22"/>
        </w:rPr>
        <w:tab/>
      </w:r>
      <w:r w:rsidRPr="006B7483">
        <w:rPr>
          <w:color w:val="auto"/>
          <w:szCs w:val="22"/>
        </w:rPr>
        <w:t>Verdin</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Young</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B7483" w:rsidRP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B7483">
        <w:rPr>
          <w:b/>
          <w:color w:val="auto"/>
          <w:szCs w:val="22"/>
        </w:rPr>
        <w:t>Total--37</w:t>
      </w:r>
    </w:p>
    <w:p w:rsidR="006B7483" w:rsidRPr="006B7483" w:rsidRDefault="006B7483" w:rsidP="006B7483">
      <w:pPr>
        <w:pStyle w:val="Header"/>
        <w:tabs>
          <w:tab w:val="clear" w:pos="8640"/>
          <w:tab w:val="left" w:pos="4320"/>
        </w:tabs>
        <w:rPr>
          <w:color w:val="auto"/>
          <w:szCs w:val="22"/>
        </w:rPr>
      </w:pP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6B7483">
        <w:rPr>
          <w:b/>
          <w:color w:val="auto"/>
          <w:szCs w:val="22"/>
        </w:rPr>
        <w:t>NAYS</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6B7483">
        <w:rPr>
          <w:color w:val="auto"/>
          <w:szCs w:val="22"/>
        </w:rPr>
        <w:t>Kimpson</w:t>
      </w:r>
    </w:p>
    <w:p w:rsid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6B7483" w:rsidRPr="006B7483" w:rsidRDefault="006B7483" w:rsidP="006B748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6B7483">
        <w:rPr>
          <w:b/>
          <w:color w:val="auto"/>
          <w:szCs w:val="22"/>
        </w:rPr>
        <w:t>Total--1</w:t>
      </w:r>
    </w:p>
    <w:p w:rsidR="006B7483" w:rsidRPr="006B7483" w:rsidRDefault="006B7483" w:rsidP="006B7483">
      <w:pPr>
        <w:pStyle w:val="Header"/>
        <w:tabs>
          <w:tab w:val="clear" w:pos="8640"/>
          <w:tab w:val="left" w:pos="4320"/>
        </w:tabs>
        <w:rPr>
          <w:color w:val="auto"/>
          <w:szCs w:val="22"/>
        </w:rPr>
      </w:pPr>
    </w:p>
    <w:p w:rsidR="006B7483" w:rsidRDefault="006B7483" w:rsidP="006B7483">
      <w:pPr>
        <w:pStyle w:val="Header"/>
        <w:tabs>
          <w:tab w:val="clear" w:pos="8640"/>
          <w:tab w:val="left" w:pos="4320"/>
        </w:tabs>
        <w:rPr>
          <w:color w:val="auto"/>
          <w:szCs w:val="22"/>
        </w:rPr>
      </w:pPr>
      <w:r w:rsidRPr="00E8323E">
        <w:rPr>
          <w:color w:val="auto"/>
          <w:szCs w:val="22"/>
        </w:rPr>
        <w:tab/>
        <w:t>There being no further amendments, the Bill was read the second time, passed and ordered to a third reading.</w:t>
      </w:r>
    </w:p>
    <w:p w:rsidR="00F33FB0" w:rsidRDefault="00F33FB0" w:rsidP="006B7483">
      <w:pPr>
        <w:pStyle w:val="Header"/>
        <w:tabs>
          <w:tab w:val="clear" w:pos="8640"/>
          <w:tab w:val="left" w:pos="4320"/>
        </w:tabs>
        <w:rPr>
          <w:color w:val="auto"/>
          <w:szCs w:val="22"/>
        </w:rPr>
      </w:pPr>
    </w:p>
    <w:p w:rsidR="00CE565D" w:rsidRPr="00694CE6" w:rsidRDefault="00CE565D" w:rsidP="00CE565D">
      <w:pPr>
        <w:pStyle w:val="Header"/>
        <w:jc w:val="center"/>
        <w:rPr>
          <w:b/>
          <w:bCs/>
          <w:color w:val="auto"/>
          <w:szCs w:val="22"/>
        </w:rPr>
      </w:pPr>
      <w:r w:rsidRPr="00694CE6">
        <w:rPr>
          <w:b/>
          <w:bCs/>
          <w:color w:val="auto"/>
          <w:szCs w:val="22"/>
        </w:rPr>
        <w:t>COMMITTEE AMENDMENT ADOPTED</w:t>
      </w:r>
    </w:p>
    <w:p w:rsidR="00CE565D" w:rsidRPr="00694CE6" w:rsidRDefault="00CE565D" w:rsidP="00CE565D">
      <w:pPr>
        <w:pStyle w:val="Header"/>
        <w:tabs>
          <w:tab w:val="clear" w:pos="8640"/>
          <w:tab w:val="left" w:pos="4320"/>
        </w:tabs>
        <w:jc w:val="center"/>
        <w:rPr>
          <w:b/>
          <w:color w:val="auto"/>
          <w:szCs w:val="22"/>
        </w:rPr>
      </w:pPr>
      <w:r>
        <w:rPr>
          <w:b/>
          <w:color w:val="auto"/>
          <w:szCs w:val="22"/>
        </w:rPr>
        <w:t>CARRIED OVER</w:t>
      </w:r>
    </w:p>
    <w:p w:rsidR="00CE565D" w:rsidRPr="00416C06" w:rsidRDefault="00CE565D" w:rsidP="00CE565D">
      <w:pPr>
        <w:suppressAutoHyphens/>
      </w:pPr>
      <w:r>
        <w:rPr>
          <w:snapToGrid w:val="0"/>
          <w:color w:val="auto"/>
          <w:szCs w:val="22"/>
        </w:rPr>
        <w:tab/>
      </w:r>
      <w:r w:rsidRPr="00416C06">
        <w:t>S. 199</w:t>
      </w:r>
      <w:r w:rsidRPr="00416C06">
        <w:fldChar w:fldCharType="begin"/>
      </w:r>
      <w:r w:rsidRPr="00416C06">
        <w:instrText xml:space="preserve"> XE "S. 199" \b </w:instrText>
      </w:r>
      <w:r w:rsidRPr="00416C06">
        <w:fldChar w:fldCharType="end"/>
      </w:r>
      <w:r w:rsidRPr="00416C06">
        <w:t xml:space="preserve"> -- </w:t>
      </w:r>
      <w:r>
        <w:t>Senators Bryant, Alexander, Shealy and Grooms</w:t>
      </w:r>
      <w:r w:rsidRPr="00416C06">
        <w:t xml:space="preserve">:  </w:t>
      </w:r>
      <w:r w:rsidRPr="00416C06">
        <w:rPr>
          <w:szCs w:val="30"/>
        </w:rPr>
        <w:t xml:space="preserve">A BILL </w:t>
      </w:r>
      <w:r w:rsidRPr="00416C06">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CE565D" w:rsidRDefault="00CE565D" w:rsidP="00CE565D">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CE565D" w:rsidRDefault="00CE565D" w:rsidP="00CE565D">
      <w:pPr>
        <w:rPr>
          <w:snapToGrid w:val="0"/>
          <w:color w:val="auto"/>
          <w:szCs w:val="22"/>
        </w:rPr>
      </w:pPr>
    </w:p>
    <w:p w:rsidR="00CE565D" w:rsidRPr="00543056" w:rsidRDefault="00CE565D" w:rsidP="00CE565D">
      <w:r>
        <w:rPr>
          <w:snapToGrid w:val="0"/>
        </w:rPr>
        <w:tab/>
        <w:t>The Committee on Transportation proposed the following amendment (199R001.DR.LKG)</w:t>
      </w:r>
      <w:r w:rsidRPr="00194D68">
        <w:rPr>
          <w:snapToGrid w:val="0"/>
        </w:rPr>
        <w:t>, which was adopted</w:t>
      </w:r>
      <w:r>
        <w:rPr>
          <w:snapToGrid w:val="0"/>
        </w:rPr>
        <w:t>:</w:t>
      </w:r>
    </w:p>
    <w:p w:rsidR="00CE565D" w:rsidRPr="00B25AB3" w:rsidRDefault="00CE565D" w:rsidP="00CE565D">
      <w:pPr>
        <w:rPr>
          <w:snapToGrid w:val="0"/>
          <w:color w:val="auto"/>
        </w:rPr>
      </w:pPr>
      <w:r w:rsidRPr="00B25AB3">
        <w:rPr>
          <w:snapToGrid w:val="0"/>
          <w:color w:val="auto"/>
        </w:rPr>
        <w:tab/>
        <w:t>Amend the bill, as and if amended, by striking all after the enacting words and inserting:</w:t>
      </w:r>
    </w:p>
    <w:p w:rsidR="00CE565D" w:rsidRPr="00B25AB3" w:rsidRDefault="00CE565D" w:rsidP="00CE565D">
      <w:pPr>
        <w:rPr>
          <w:color w:val="auto"/>
        </w:rPr>
      </w:pPr>
      <w:r>
        <w:rPr>
          <w:snapToGrid w:val="0"/>
        </w:rPr>
        <w:tab/>
      </w:r>
      <w:r w:rsidRPr="00B25AB3">
        <w:rPr>
          <w:snapToGrid w:val="0"/>
          <w:color w:val="auto"/>
        </w:rPr>
        <w:t>/</w:t>
      </w:r>
      <w:r w:rsidRPr="00B25AB3">
        <w:rPr>
          <w:color w:val="auto"/>
        </w:rPr>
        <w:t>SECTION</w:t>
      </w:r>
      <w:r w:rsidRPr="00B25AB3">
        <w:rPr>
          <w:color w:val="auto"/>
        </w:rPr>
        <w:tab/>
        <w:t>1.</w:t>
      </w:r>
      <w:r w:rsidRPr="00B25AB3">
        <w:rPr>
          <w:color w:val="auto"/>
        </w:rPr>
        <w:tab/>
        <w:t>Article 21, Chapter 5, Title 56 of the 1976 Code is amended by adding:</w:t>
      </w:r>
    </w:p>
    <w:p w:rsidR="00CE565D" w:rsidRPr="00B25AB3" w:rsidRDefault="00CE565D" w:rsidP="00CE565D">
      <w:pPr>
        <w:rPr>
          <w:snapToGrid w:val="0"/>
          <w:color w:val="auto"/>
        </w:rPr>
      </w:pPr>
      <w:r w:rsidRPr="00B25AB3">
        <w:rPr>
          <w:snapToGrid w:val="0"/>
          <w:color w:val="auto"/>
        </w:rPr>
        <w:lastRenderedPageBreak/>
        <w:tab/>
        <w:t>“Section 56-5-2774.</w:t>
      </w:r>
      <w:r w:rsidRPr="00B25AB3">
        <w:rPr>
          <w:snapToGrid w:val="0"/>
          <w:color w:val="auto"/>
        </w:rPr>
        <w:tab/>
        <w:t>(A)</w:t>
      </w:r>
      <w:r w:rsidRPr="00B25AB3">
        <w:rPr>
          <w:snapToGrid w:val="0"/>
          <w:color w:val="auto"/>
        </w:rPr>
        <w:tab/>
        <w:t>The Department of Public Safety may issue a civil penalty citation to the registered owner of a vehicle found in violation of Section 56-5-2770(A) or (C) subject to the exclusions contained in subsection (B) of this section based upon an inspection of photographs, microphotographs, videotape, or other digitally recorded images produced by a digital recording system mounted on a school bus. The department may issue a civil penalty citation:</w:t>
      </w:r>
    </w:p>
    <w:p w:rsidR="00CE565D" w:rsidRPr="00B25AB3" w:rsidRDefault="00CE565D" w:rsidP="00CE565D">
      <w:pPr>
        <w:rPr>
          <w:snapToGrid w:val="0"/>
          <w:color w:val="auto"/>
        </w:rPr>
      </w:pPr>
      <w:r w:rsidRPr="00B25AB3">
        <w:rPr>
          <w:snapToGrid w:val="0"/>
          <w:color w:val="auto"/>
        </w:rPr>
        <w:tab/>
      </w:r>
      <w:r w:rsidRPr="00B25AB3">
        <w:rPr>
          <w:snapToGrid w:val="0"/>
          <w:color w:val="auto"/>
        </w:rPr>
        <w:tab/>
        <w:t>(1)</w:t>
      </w:r>
      <w:r w:rsidRPr="00B25AB3">
        <w:rPr>
          <w:snapToGrid w:val="0"/>
          <w:color w:val="auto"/>
        </w:rPr>
        <w:tab/>
        <w:t>for a first offense, in an amount not to exceed two hundred fifty dollars; and</w:t>
      </w:r>
    </w:p>
    <w:p w:rsidR="00CE565D" w:rsidRPr="00B25AB3" w:rsidRDefault="00CE565D" w:rsidP="00CE565D">
      <w:pPr>
        <w:rPr>
          <w:snapToGrid w:val="0"/>
          <w:color w:val="auto"/>
        </w:rPr>
      </w:pPr>
      <w:r w:rsidRPr="00B25AB3">
        <w:rPr>
          <w:snapToGrid w:val="0"/>
          <w:color w:val="auto"/>
        </w:rPr>
        <w:tab/>
      </w:r>
      <w:r w:rsidRPr="00B25AB3">
        <w:rPr>
          <w:snapToGrid w:val="0"/>
          <w:color w:val="auto"/>
        </w:rPr>
        <w:tab/>
        <w:t>(2)</w:t>
      </w:r>
      <w:r w:rsidRPr="00B25AB3">
        <w:rPr>
          <w:snapToGrid w:val="0"/>
          <w:color w:val="auto"/>
        </w:rPr>
        <w:tab/>
        <w:t>for a second or subsequent offense, in an amount not to exceed five hundred dollars.</w:t>
      </w:r>
    </w:p>
    <w:p w:rsidR="00CE565D" w:rsidRPr="00B25AB3" w:rsidRDefault="00CE565D" w:rsidP="00CE565D">
      <w:pPr>
        <w:rPr>
          <w:snapToGrid w:val="0"/>
          <w:color w:val="auto"/>
        </w:rPr>
      </w:pPr>
      <w:r>
        <w:rPr>
          <w:snapToGrid w:val="0"/>
        </w:rPr>
        <w:tab/>
      </w:r>
      <w:r w:rsidRPr="00B25AB3">
        <w:rPr>
          <w:snapToGrid w:val="0"/>
          <w:color w:val="auto"/>
        </w:rPr>
        <w:t>(B)</w:t>
      </w:r>
      <w:r w:rsidRPr="00B25AB3">
        <w:rPr>
          <w:snapToGrid w:val="0"/>
          <w:color w:val="auto"/>
        </w:rPr>
        <w:tab/>
        <w:t xml:space="preserve">The registered owner of the vehicle shall not be responsible for the civil penalty citation if, within thirty days after receiving notification of the civil penalty citation, he provides the Department of Public Safety the following information: </w:t>
      </w:r>
    </w:p>
    <w:p w:rsidR="00CE565D" w:rsidRPr="00B25AB3" w:rsidRDefault="00CE565D" w:rsidP="00CE565D">
      <w:pPr>
        <w:rPr>
          <w:snapToGrid w:val="0"/>
          <w:color w:val="auto"/>
        </w:rPr>
      </w:pPr>
      <w:r w:rsidRPr="00B25AB3">
        <w:rPr>
          <w:snapToGrid w:val="0"/>
          <w:color w:val="auto"/>
        </w:rPr>
        <w:tab/>
      </w:r>
      <w:r w:rsidRPr="00B25AB3">
        <w:rPr>
          <w:snapToGrid w:val="0"/>
          <w:color w:val="auto"/>
        </w:rPr>
        <w:tab/>
        <w:t xml:space="preserve">(1) an affidavit containing the name and address of the person or company who had care, custody, and control of the vehicle at the time of the violation; or </w:t>
      </w:r>
    </w:p>
    <w:p w:rsidR="00CE565D" w:rsidRPr="00B25AB3" w:rsidRDefault="00CE565D" w:rsidP="00CE565D">
      <w:pPr>
        <w:rPr>
          <w:snapToGrid w:val="0"/>
          <w:color w:val="auto"/>
        </w:rPr>
      </w:pPr>
      <w:r w:rsidRPr="00B25AB3">
        <w:rPr>
          <w:snapToGrid w:val="0"/>
          <w:color w:val="auto"/>
        </w:rPr>
        <w:tab/>
      </w:r>
      <w:r w:rsidRPr="00B25AB3">
        <w:rPr>
          <w:snapToGrid w:val="0"/>
          <w:color w:val="auto"/>
        </w:rPr>
        <w:tab/>
        <w:t>(2) an affidavit that states that the vehicle was stolen at the time of the violation. This affidavit must be supported by evidence that the vehicle was insured at the time of the violation and must be accompanied by a police report that confirms that the vehicle was stolen.</w:t>
      </w:r>
    </w:p>
    <w:p w:rsidR="00CE565D" w:rsidRPr="00B25AB3" w:rsidRDefault="00CE565D" w:rsidP="00CE565D">
      <w:pPr>
        <w:rPr>
          <w:snapToGrid w:val="0"/>
          <w:color w:val="auto"/>
        </w:rPr>
      </w:pPr>
      <w:r w:rsidRPr="00B25AB3">
        <w:rPr>
          <w:snapToGrid w:val="0"/>
          <w:color w:val="auto"/>
        </w:rPr>
        <w:tab/>
        <w:t>(C)</w:t>
      </w:r>
      <w:r w:rsidRPr="00B25AB3">
        <w:rPr>
          <w:snapToGrid w:val="0"/>
          <w:color w:val="auto"/>
        </w:rPr>
        <w:tab/>
        <w:t xml:space="preserve"> No points contained in Section 56-1-720 shall be imposed against the driving record of the registered owner of the vehicle.</w:t>
      </w:r>
    </w:p>
    <w:p w:rsidR="00CE565D" w:rsidRPr="00B25AB3" w:rsidRDefault="00CE565D" w:rsidP="00CE565D">
      <w:pPr>
        <w:rPr>
          <w:snapToGrid w:val="0"/>
          <w:color w:val="auto"/>
        </w:rPr>
      </w:pPr>
      <w:r w:rsidRPr="00B25AB3">
        <w:rPr>
          <w:snapToGrid w:val="0"/>
          <w:color w:val="auto"/>
        </w:rPr>
        <w:tab/>
        <w:t>(D)</w:t>
      </w:r>
      <w:r w:rsidRPr="00B25AB3">
        <w:rPr>
          <w:snapToGrid w:val="0"/>
          <w:color w:val="auto"/>
        </w:rPr>
        <w:tab/>
        <w:t>A citation issued pursuant to this section shall state clearly the manner in which the citation may be challenged. The citation must be sent by first-class mail to the registered owner of the vehicle at the address provided by the Department of Motor Vehicles.”</w:t>
      </w:r>
    </w:p>
    <w:p w:rsidR="00CE565D" w:rsidRPr="00B25AB3" w:rsidRDefault="00CE565D" w:rsidP="00CE565D">
      <w:pPr>
        <w:rPr>
          <w:snapToGrid w:val="0"/>
          <w:color w:val="auto"/>
        </w:rPr>
      </w:pPr>
      <w:r>
        <w:rPr>
          <w:snapToGrid w:val="0"/>
        </w:rPr>
        <w:tab/>
      </w:r>
      <w:r w:rsidRPr="00B25AB3">
        <w:rPr>
          <w:snapToGrid w:val="0"/>
          <w:color w:val="auto"/>
        </w:rPr>
        <w:t>SECTION</w:t>
      </w:r>
      <w:r w:rsidRPr="00B25AB3">
        <w:rPr>
          <w:snapToGrid w:val="0"/>
          <w:color w:val="auto"/>
        </w:rPr>
        <w:tab/>
        <w:t>2.</w:t>
      </w:r>
      <w:r w:rsidRPr="00B25AB3">
        <w:rPr>
          <w:snapToGrid w:val="0"/>
          <w:color w:val="auto"/>
        </w:rPr>
        <w:tab/>
        <w:t>This act is repealed effective July 1, 2020.</w:t>
      </w:r>
    </w:p>
    <w:p w:rsidR="00CE565D" w:rsidRPr="00B25AB3" w:rsidRDefault="00CE565D" w:rsidP="00CE565D">
      <w:pPr>
        <w:rPr>
          <w:snapToGrid w:val="0"/>
          <w:color w:val="auto"/>
        </w:rPr>
      </w:pPr>
      <w:r>
        <w:rPr>
          <w:snapToGrid w:val="0"/>
        </w:rPr>
        <w:tab/>
      </w:r>
      <w:r w:rsidRPr="00B25AB3">
        <w:rPr>
          <w:snapToGrid w:val="0"/>
          <w:color w:val="auto"/>
        </w:rPr>
        <w:t>SECTION</w:t>
      </w:r>
      <w:r w:rsidRPr="00B25AB3">
        <w:rPr>
          <w:snapToGrid w:val="0"/>
          <w:color w:val="auto"/>
        </w:rPr>
        <w:tab/>
        <w:t>3.</w:t>
      </w:r>
      <w:r w:rsidRPr="00B25AB3">
        <w:rPr>
          <w:snapToGrid w:val="0"/>
          <w:color w:val="auto"/>
        </w:rPr>
        <w:tab/>
        <w:t>This act takes effect u</w:t>
      </w:r>
      <w:r w:rsidR="00EF094A">
        <w:rPr>
          <w:snapToGrid w:val="0"/>
          <w:color w:val="auto"/>
        </w:rPr>
        <w:t>pon approval by the Governor.</w:t>
      </w:r>
      <w:r w:rsidRPr="00B25AB3">
        <w:rPr>
          <w:snapToGrid w:val="0"/>
          <w:color w:val="auto"/>
        </w:rPr>
        <w:t>/</w:t>
      </w:r>
    </w:p>
    <w:p w:rsidR="00CE565D" w:rsidRPr="00B25AB3" w:rsidRDefault="00CE565D" w:rsidP="00CE565D">
      <w:pPr>
        <w:rPr>
          <w:snapToGrid w:val="0"/>
          <w:color w:val="auto"/>
        </w:rPr>
      </w:pPr>
      <w:r w:rsidRPr="00B25AB3">
        <w:rPr>
          <w:snapToGrid w:val="0"/>
          <w:color w:val="auto"/>
        </w:rPr>
        <w:tab/>
        <w:t>Renumber sections to conform.</w:t>
      </w:r>
    </w:p>
    <w:p w:rsidR="00CE565D" w:rsidRDefault="00CE565D" w:rsidP="00CE565D">
      <w:pPr>
        <w:rPr>
          <w:snapToGrid w:val="0"/>
        </w:rPr>
      </w:pPr>
      <w:r w:rsidRPr="00B25AB3">
        <w:rPr>
          <w:snapToGrid w:val="0"/>
          <w:color w:val="auto"/>
        </w:rPr>
        <w:tab/>
        <w:t>Amend title to conform.</w:t>
      </w:r>
    </w:p>
    <w:p w:rsidR="00CE565D" w:rsidRDefault="00CE565D" w:rsidP="00CE565D">
      <w:pPr>
        <w:rPr>
          <w:snapToGrid w:val="0"/>
          <w:color w:val="auto"/>
          <w:szCs w:val="22"/>
        </w:rPr>
      </w:pPr>
    </w:p>
    <w:p w:rsidR="00CE565D" w:rsidRDefault="00CE565D" w:rsidP="00CE565D">
      <w:pPr>
        <w:rPr>
          <w:snapToGrid w:val="0"/>
          <w:color w:val="auto"/>
          <w:szCs w:val="22"/>
        </w:rPr>
      </w:pPr>
      <w:r>
        <w:rPr>
          <w:snapToGrid w:val="0"/>
          <w:color w:val="auto"/>
          <w:szCs w:val="22"/>
        </w:rPr>
        <w:tab/>
        <w:t>Senator GROOMS explained the Bill.</w:t>
      </w:r>
    </w:p>
    <w:p w:rsidR="00CE565D" w:rsidRDefault="00CE565D" w:rsidP="00CE565D">
      <w:pPr>
        <w:rPr>
          <w:snapToGrid w:val="0"/>
          <w:color w:val="auto"/>
          <w:szCs w:val="22"/>
        </w:rPr>
      </w:pPr>
    </w:p>
    <w:p w:rsidR="00CE565D" w:rsidRPr="006F4913" w:rsidRDefault="00CE565D" w:rsidP="00CE565D">
      <w:pPr>
        <w:pStyle w:val="Header"/>
        <w:tabs>
          <w:tab w:val="left" w:pos="4320"/>
        </w:tabs>
        <w:rPr>
          <w:color w:val="auto"/>
          <w:szCs w:val="22"/>
        </w:rPr>
      </w:pPr>
      <w:r>
        <w:rPr>
          <w:color w:val="auto"/>
          <w:szCs w:val="22"/>
        </w:rPr>
        <w:tab/>
      </w:r>
      <w:r w:rsidRPr="006F4913">
        <w:rPr>
          <w:color w:val="auto"/>
          <w:szCs w:val="22"/>
        </w:rPr>
        <w:t xml:space="preserve">On motion of Senator </w:t>
      </w:r>
      <w:r>
        <w:rPr>
          <w:color w:val="auto"/>
          <w:szCs w:val="22"/>
        </w:rPr>
        <w:t>GROOMS</w:t>
      </w:r>
      <w:r w:rsidRPr="006F4913">
        <w:rPr>
          <w:color w:val="auto"/>
          <w:szCs w:val="22"/>
        </w:rPr>
        <w:t>, the Bill was carried over.</w:t>
      </w:r>
    </w:p>
    <w:p w:rsidR="0089287E" w:rsidRPr="00D2465D" w:rsidRDefault="0089287E" w:rsidP="006F4913">
      <w:pPr>
        <w:suppressAutoHyphens/>
      </w:pPr>
    </w:p>
    <w:p w:rsidR="006F4913" w:rsidRDefault="006F4913" w:rsidP="006F4913">
      <w:pPr>
        <w:pStyle w:val="Header"/>
        <w:tabs>
          <w:tab w:val="left" w:pos="4320"/>
        </w:tabs>
        <w:jc w:val="center"/>
        <w:rPr>
          <w:b/>
          <w:color w:val="auto"/>
          <w:szCs w:val="22"/>
        </w:rPr>
      </w:pPr>
      <w:r w:rsidRPr="006F4913">
        <w:rPr>
          <w:b/>
          <w:color w:val="auto"/>
          <w:szCs w:val="22"/>
        </w:rPr>
        <w:t>CARRIED OVER</w:t>
      </w:r>
    </w:p>
    <w:p w:rsidR="00E23160" w:rsidRPr="004F1B55" w:rsidRDefault="00E23160" w:rsidP="00E23160">
      <w:pPr>
        <w:suppressAutoHyphens/>
      </w:pPr>
      <w:r>
        <w:rPr>
          <w:b/>
          <w:color w:val="auto"/>
          <w:szCs w:val="22"/>
        </w:rPr>
        <w:tab/>
      </w:r>
      <w:r w:rsidRPr="004F1B55">
        <w:t>S. 262</w:t>
      </w:r>
      <w:r w:rsidRPr="004F1B55">
        <w:fldChar w:fldCharType="begin"/>
      </w:r>
      <w:r w:rsidRPr="004F1B55">
        <w:instrText xml:space="preserve"> XE "S. 262" \b </w:instrText>
      </w:r>
      <w:r w:rsidRPr="004F1B55">
        <w:fldChar w:fldCharType="end"/>
      </w:r>
      <w:r w:rsidRPr="004F1B55">
        <w:t xml:space="preserve"> -- Senator Setzler:  </w:t>
      </w:r>
      <w:r w:rsidRPr="004F1B55">
        <w:rPr>
          <w:szCs w:val="30"/>
        </w:rPr>
        <w:t xml:space="preserve">A BILL </w:t>
      </w:r>
      <w:r w:rsidRPr="004F1B55">
        <w:t xml:space="preserve">TO AMEND THE CODE OF LAWS OF SOUTH CAROLINA, 1976, BY ADDING </w:t>
      </w:r>
      <w:r w:rsidRPr="004F1B55">
        <w:lastRenderedPageBreak/>
        <w:t>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6F4913" w:rsidRDefault="00E23160" w:rsidP="006F4913">
      <w:pPr>
        <w:pStyle w:val="Header"/>
        <w:tabs>
          <w:tab w:val="left" w:pos="4320"/>
        </w:tabs>
        <w:rPr>
          <w:color w:val="auto"/>
          <w:szCs w:val="22"/>
        </w:rPr>
      </w:pPr>
      <w:r>
        <w:rPr>
          <w:color w:val="auto"/>
          <w:szCs w:val="22"/>
        </w:rPr>
        <w:tab/>
      </w:r>
      <w:r w:rsidR="006F4913" w:rsidRPr="006F4913">
        <w:rPr>
          <w:color w:val="auto"/>
          <w:szCs w:val="22"/>
        </w:rPr>
        <w:t xml:space="preserve">On motion of Senator </w:t>
      </w:r>
      <w:r>
        <w:rPr>
          <w:color w:val="auto"/>
          <w:szCs w:val="22"/>
        </w:rPr>
        <w:t>MARTIN</w:t>
      </w:r>
      <w:r w:rsidR="006F4913" w:rsidRPr="006F4913">
        <w:rPr>
          <w:color w:val="auto"/>
          <w:szCs w:val="22"/>
        </w:rPr>
        <w:t>, the Bill was carried over.</w:t>
      </w:r>
    </w:p>
    <w:p w:rsidR="00E23160" w:rsidRDefault="00E23160" w:rsidP="006F4913">
      <w:pPr>
        <w:pStyle w:val="Header"/>
        <w:tabs>
          <w:tab w:val="left" w:pos="4320"/>
        </w:tabs>
        <w:rPr>
          <w:color w:val="auto"/>
          <w:szCs w:val="22"/>
        </w:rPr>
      </w:pPr>
    </w:p>
    <w:p w:rsidR="00E23160" w:rsidRPr="008211A2" w:rsidRDefault="00E23160" w:rsidP="00E23160">
      <w:pPr>
        <w:suppressAutoHyphens/>
      </w:pPr>
      <w:r>
        <w:rPr>
          <w:color w:val="auto"/>
          <w:szCs w:val="22"/>
        </w:rPr>
        <w:tab/>
      </w:r>
      <w:r w:rsidRPr="008211A2">
        <w:t>S. 485</w:t>
      </w:r>
      <w:r w:rsidRPr="008211A2">
        <w:fldChar w:fldCharType="begin"/>
      </w:r>
      <w:r w:rsidRPr="008211A2">
        <w:instrText xml:space="preserve"> XE "S. 485" \b </w:instrText>
      </w:r>
      <w:r w:rsidRPr="008211A2">
        <w:fldChar w:fldCharType="end"/>
      </w:r>
      <w:r w:rsidRPr="008211A2">
        <w:t xml:space="preserve"> -- Education Committee:  </w:t>
      </w:r>
      <w:r w:rsidRPr="008211A2">
        <w:rPr>
          <w:szCs w:val="30"/>
        </w:rPr>
        <w:t xml:space="preserve">A JOINT RESOLUTION </w:t>
      </w:r>
      <w:r w:rsidRPr="008211A2">
        <w:t>TO APPROVE REGULATIONS OF THE COMMISSION ON HIGHER EDUCATION, RELATING TO SOUTH CAROLINA NATIONAL GUARD COLLEGE ASSISTANCE PROGRAM, DESIGNATED AS REGULATION DOCUMENT NUMBER 4730, PURSUANT TO THE PROVISIONS OF ARTICLE 1, CHAPTER 23, TITLE 1 OF THE 1976 CODE.</w:t>
      </w:r>
    </w:p>
    <w:p w:rsidR="00E23160" w:rsidRDefault="00E23160" w:rsidP="00E23160">
      <w:pPr>
        <w:pStyle w:val="Header"/>
        <w:tabs>
          <w:tab w:val="left" w:pos="4320"/>
        </w:tabs>
        <w:rPr>
          <w:color w:val="auto"/>
          <w:szCs w:val="22"/>
        </w:rPr>
      </w:pPr>
      <w:r>
        <w:rPr>
          <w:color w:val="auto"/>
          <w:szCs w:val="22"/>
        </w:rPr>
        <w:tab/>
      </w:r>
      <w:r w:rsidRPr="006F4913">
        <w:rPr>
          <w:color w:val="auto"/>
          <w:szCs w:val="22"/>
        </w:rPr>
        <w:t xml:space="preserve">On motion of Senator </w:t>
      </w:r>
      <w:r>
        <w:rPr>
          <w:color w:val="auto"/>
          <w:szCs w:val="22"/>
        </w:rPr>
        <w:t>COURSON</w:t>
      </w:r>
      <w:r w:rsidRPr="006F4913">
        <w:rPr>
          <w:color w:val="auto"/>
          <w:szCs w:val="22"/>
        </w:rPr>
        <w:t xml:space="preserve">, the </w:t>
      </w:r>
      <w:r>
        <w:rPr>
          <w:color w:val="auto"/>
          <w:szCs w:val="22"/>
        </w:rPr>
        <w:t>Resolution</w:t>
      </w:r>
      <w:r w:rsidRPr="006F4913">
        <w:rPr>
          <w:color w:val="auto"/>
          <w:szCs w:val="22"/>
        </w:rPr>
        <w:t xml:space="preserve"> was carried over.</w:t>
      </w:r>
    </w:p>
    <w:p w:rsidR="00E23160" w:rsidRDefault="00E23160" w:rsidP="006F4913">
      <w:pPr>
        <w:pStyle w:val="Header"/>
        <w:tabs>
          <w:tab w:val="left" w:pos="4320"/>
        </w:tabs>
        <w:rPr>
          <w:color w:val="auto"/>
          <w:szCs w:val="22"/>
        </w:rPr>
      </w:pPr>
    </w:p>
    <w:p w:rsidR="00E23160" w:rsidRPr="00B23F0E" w:rsidRDefault="00E23160" w:rsidP="00E23160">
      <w:pPr>
        <w:suppressAutoHyphens/>
      </w:pPr>
      <w:r>
        <w:rPr>
          <w:color w:val="auto"/>
          <w:szCs w:val="22"/>
        </w:rPr>
        <w:tab/>
      </w:r>
      <w:r w:rsidRPr="00B23F0E">
        <w:t>S. 486</w:t>
      </w:r>
      <w:r w:rsidRPr="00B23F0E">
        <w:fldChar w:fldCharType="begin"/>
      </w:r>
      <w:r w:rsidRPr="00B23F0E">
        <w:instrText xml:space="preserve"> XE "S. 486" \b </w:instrText>
      </w:r>
      <w:r w:rsidRPr="00B23F0E">
        <w:fldChar w:fldCharType="end"/>
      </w:r>
      <w:r w:rsidRPr="00B23F0E">
        <w:t xml:space="preserve"> -- Education Committee:  </w:t>
      </w:r>
      <w:r w:rsidRPr="00B23F0E">
        <w:rPr>
          <w:szCs w:val="30"/>
        </w:rPr>
        <w:t xml:space="preserve">A JOINT RESOLUTION </w:t>
      </w:r>
      <w:r w:rsidRPr="00B23F0E">
        <w:t>TO APPROVE REGULATIONS OF THE COMMISSION ON HIGHER EDUCATION, RELATING TO FREE TUITION FOR RESIDENTS SIXTY YEARS OF AGE, DESIGNATED AS REGULATION DOCUMENT NUMBER 4728, PURSUANT TO THE PROVISIONS OF ARTICLE 1, CHAPTER 23, TITLE 1 OF THE 1976 CODE.</w:t>
      </w:r>
    </w:p>
    <w:p w:rsidR="00E23160" w:rsidRDefault="00E23160" w:rsidP="00E23160">
      <w:pPr>
        <w:pStyle w:val="Header"/>
        <w:tabs>
          <w:tab w:val="left" w:pos="4320"/>
        </w:tabs>
        <w:rPr>
          <w:color w:val="auto"/>
          <w:szCs w:val="22"/>
        </w:rPr>
      </w:pPr>
      <w:r>
        <w:rPr>
          <w:color w:val="auto"/>
          <w:szCs w:val="22"/>
        </w:rPr>
        <w:tab/>
      </w:r>
      <w:r w:rsidRPr="006F4913">
        <w:rPr>
          <w:color w:val="auto"/>
          <w:szCs w:val="22"/>
        </w:rPr>
        <w:t xml:space="preserve">On motion of Senator </w:t>
      </w:r>
      <w:r>
        <w:rPr>
          <w:color w:val="auto"/>
          <w:szCs w:val="22"/>
        </w:rPr>
        <w:t>COURSON</w:t>
      </w:r>
      <w:r w:rsidRPr="006F4913">
        <w:rPr>
          <w:color w:val="auto"/>
          <w:szCs w:val="22"/>
        </w:rPr>
        <w:t xml:space="preserve">, the </w:t>
      </w:r>
      <w:r>
        <w:rPr>
          <w:color w:val="auto"/>
          <w:szCs w:val="22"/>
        </w:rPr>
        <w:t>Resolution</w:t>
      </w:r>
      <w:r w:rsidRPr="006F4913">
        <w:rPr>
          <w:color w:val="auto"/>
          <w:szCs w:val="22"/>
        </w:rPr>
        <w:t xml:space="preserve"> was carried over.</w:t>
      </w:r>
    </w:p>
    <w:p w:rsidR="00981C49" w:rsidRDefault="00981C49" w:rsidP="00E23160">
      <w:pPr>
        <w:pStyle w:val="Header"/>
        <w:tabs>
          <w:tab w:val="left" w:pos="4320"/>
        </w:tabs>
        <w:rPr>
          <w:color w:val="auto"/>
          <w:szCs w:val="22"/>
        </w:rPr>
      </w:pPr>
    </w:p>
    <w:p w:rsidR="00981C49" w:rsidRPr="00981C49" w:rsidRDefault="00981C49" w:rsidP="00981C49">
      <w:pPr>
        <w:pStyle w:val="Header"/>
        <w:tabs>
          <w:tab w:val="left" w:pos="4320"/>
        </w:tabs>
        <w:jc w:val="center"/>
        <w:rPr>
          <w:b/>
          <w:color w:val="auto"/>
          <w:szCs w:val="22"/>
        </w:rPr>
      </w:pPr>
      <w:r>
        <w:rPr>
          <w:b/>
          <w:color w:val="auto"/>
          <w:szCs w:val="22"/>
        </w:rPr>
        <w:t>OBJECTION</w:t>
      </w:r>
    </w:p>
    <w:p w:rsidR="00981C49" w:rsidRPr="00907E00" w:rsidRDefault="00981C49" w:rsidP="00981C49">
      <w:pPr>
        <w:suppressAutoHyphens/>
      </w:pPr>
      <w:r>
        <w:rPr>
          <w:color w:val="auto"/>
          <w:szCs w:val="22"/>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981C49" w:rsidRDefault="00981C49" w:rsidP="00E23160">
      <w:pPr>
        <w:pStyle w:val="Header"/>
        <w:tabs>
          <w:tab w:val="left" w:pos="4320"/>
        </w:tabs>
        <w:rPr>
          <w:color w:val="auto"/>
          <w:szCs w:val="22"/>
        </w:rPr>
      </w:pPr>
      <w:r>
        <w:rPr>
          <w:color w:val="auto"/>
          <w:szCs w:val="22"/>
        </w:rPr>
        <w:tab/>
        <w:t xml:space="preserve">Senator MALLOY objected to consideration of the Bill. </w:t>
      </w:r>
    </w:p>
    <w:p w:rsidR="00981C49" w:rsidRDefault="00981C49" w:rsidP="00E23160">
      <w:pPr>
        <w:pStyle w:val="Header"/>
        <w:tabs>
          <w:tab w:val="left" w:pos="4320"/>
        </w:tabs>
        <w:rPr>
          <w:color w:val="auto"/>
          <w:szCs w:val="22"/>
        </w:rPr>
      </w:pPr>
    </w:p>
    <w:p w:rsidR="00981C49" w:rsidRPr="00981C49" w:rsidRDefault="00981C49" w:rsidP="00981C49">
      <w:pPr>
        <w:pStyle w:val="Header"/>
        <w:tabs>
          <w:tab w:val="left" w:pos="4320"/>
        </w:tabs>
        <w:jc w:val="center"/>
        <w:rPr>
          <w:b/>
          <w:color w:val="auto"/>
          <w:szCs w:val="22"/>
        </w:rPr>
      </w:pPr>
      <w:r>
        <w:rPr>
          <w:b/>
          <w:color w:val="auto"/>
          <w:szCs w:val="22"/>
        </w:rPr>
        <w:t>OBJECTION</w:t>
      </w:r>
    </w:p>
    <w:p w:rsidR="00981C49" w:rsidRPr="009B0B09" w:rsidRDefault="00981C49" w:rsidP="00981C49">
      <w:pPr>
        <w:suppressAutoHyphens/>
      </w:pPr>
      <w:r>
        <w:rPr>
          <w:color w:val="auto"/>
          <w:szCs w:val="22"/>
        </w:rPr>
        <w:tab/>
      </w:r>
      <w:r>
        <w:tab/>
      </w:r>
      <w:r w:rsidRPr="009B0B09">
        <w:t>S. 114</w:t>
      </w:r>
      <w:r w:rsidRPr="009B0B09">
        <w:fldChar w:fldCharType="begin"/>
      </w:r>
      <w:r w:rsidRPr="009B0B09">
        <w:instrText xml:space="preserve"> XE "S. 114" \b </w:instrText>
      </w:r>
      <w:r w:rsidRPr="009B0B09">
        <w:fldChar w:fldCharType="end"/>
      </w:r>
      <w:r w:rsidRPr="009B0B09">
        <w:t xml:space="preserve"> -- </w:t>
      </w:r>
      <w:r>
        <w:t>Senators Bennett and Senn</w:t>
      </w:r>
      <w:r w:rsidRPr="009B0B09">
        <w:t xml:space="preserve">:  </w:t>
      </w:r>
      <w:r w:rsidRPr="009B0B09">
        <w:rPr>
          <w:szCs w:val="30"/>
        </w:rPr>
        <w:t xml:space="preserve">A BILL </w:t>
      </w:r>
      <w:r w:rsidRPr="009B0B09">
        <w:t>TO AMEND CHAPTERS 4 AND 6, TITLE 61, CODE OF LAWS OF SOUTH CAROLINA, 1976, BY ADDING SECTION 61</w:t>
      </w:r>
      <w:r w:rsidRPr="009B0B09">
        <w:noBreakHyphen/>
        <w:t>4</w:t>
      </w:r>
      <w:r w:rsidRPr="009B0B09">
        <w:noBreakHyphen/>
        <w:t>555 AND SECTION 61</w:t>
      </w:r>
      <w:r w:rsidRPr="009B0B09">
        <w:noBreakHyphen/>
        <w:t>6</w:t>
      </w:r>
      <w:r w:rsidRPr="009B0B0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981C49" w:rsidRDefault="00981C49" w:rsidP="00981C49">
      <w:pPr>
        <w:pStyle w:val="Header"/>
        <w:tabs>
          <w:tab w:val="left" w:pos="4320"/>
        </w:tabs>
        <w:rPr>
          <w:color w:val="auto"/>
          <w:szCs w:val="22"/>
        </w:rPr>
      </w:pPr>
      <w:r>
        <w:rPr>
          <w:color w:val="auto"/>
          <w:szCs w:val="22"/>
        </w:rPr>
        <w:tab/>
        <w:t xml:space="preserve">Senator MALLOY objected to consideration of the Bill. </w:t>
      </w:r>
    </w:p>
    <w:p w:rsidR="00981C49" w:rsidRDefault="00981C49" w:rsidP="00E23160">
      <w:pPr>
        <w:pStyle w:val="Header"/>
        <w:tabs>
          <w:tab w:val="left" w:pos="4320"/>
        </w:tabs>
        <w:rPr>
          <w:color w:val="auto"/>
          <w:szCs w:val="22"/>
        </w:rPr>
      </w:pPr>
    </w:p>
    <w:p w:rsidR="00981C49" w:rsidRPr="00981C49" w:rsidRDefault="00981C49" w:rsidP="00981C49">
      <w:pPr>
        <w:pStyle w:val="Header"/>
        <w:tabs>
          <w:tab w:val="left" w:pos="4320"/>
        </w:tabs>
        <w:jc w:val="center"/>
        <w:rPr>
          <w:b/>
          <w:color w:val="auto"/>
          <w:szCs w:val="22"/>
        </w:rPr>
      </w:pPr>
      <w:r>
        <w:rPr>
          <w:b/>
          <w:color w:val="auto"/>
          <w:szCs w:val="22"/>
        </w:rPr>
        <w:t>OBJECTION</w:t>
      </w:r>
    </w:p>
    <w:p w:rsidR="00981C49" w:rsidRPr="00576254" w:rsidRDefault="00981C49" w:rsidP="00981C49">
      <w:pPr>
        <w:suppressAutoHyphens/>
      </w:pPr>
      <w:r>
        <w:rPr>
          <w:color w:val="auto"/>
          <w:szCs w:val="22"/>
        </w:rPr>
        <w:tab/>
      </w:r>
      <w:r>
        <w:tab/>
      </w:r>
      <w:r w:rsidRPr="00576254">
        <w:t>S. 275</w:t>
      </w:r>
      <w:r w:rsidRPr="00576254">
        <w:fldChar w:fldCharType="begin"/>
      </w:r>
      <w:r w:rsidRPr="00576254">
        <w:instrText xml:space="preserve"> XE "S. 275" \b </w:instrText>
      </w:r>
      <w:r w:rsidRPr="00576254">
        <w:fldChar w:fldCharType="end"/>
      </w:r>
      <w:r w:rsidRPr="00576254">
        <w:t xml:space="preserve"> -- Senator Bennett:  </w:t>
      </w:r>
      <w:r w:rsidRPr="00576254">
        <w:rPr>
          <w:szCs w:val="30"/>
        </w:rPr>
        <w:t xml:space="preserve">A BILL </w:t>
      </w:r>
      <w:r w:rsidRPr="00576254">
        <w:t>TO AMEND SECTION 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SURRENDERS ITS BREWPUB PERMIT AT THE TIME THE BREWERY PERMIT IS ISSUED.</w:t>
      </w:r>
    </w:p>
    <w:p w:rsidR="00981C49" w:rsidRDefault="00981C49" w:rsidP="00981C49">
      <w:pPr>
        <w:pStyle w:val="Header"/>
        <w:tabs>
          <w:tab w:val="left" w:pos="4320"/>
        </w:tabs>
        <w:rPr>
          <w:color w:val="auto"/>
          <w:szCs w:val="22"/>
        </w:rPr>
      </w:pPr>
      <w:r>
        <w:rPr>
          <w:color w:val="auto"/>
          <w:szCs w:val="22"/>
        </w:rPr>
        <w:tab/>
        <w:t xml:space="preserve">Senator MALLOY objected to consideration of the Bill. </w:t>
      </w:r>
    </w:p>
    <w:p w:rsidR="00981C49" w:rsidRDefault="00981C49" w:rsidP="00E23160">
      <w:pPr>
        <w:pStyle w:val="Header"/>
        <w:tabs>
          <w:tab w:val="left" w:pos="4320"/>
        </w:tabs>
        <w:rPr>
          <w:color w:val="auto"/>
          <w:szCs w:val="22"/>
        </w:rPr>
      </w:pPr>
    </w:p>
    <w:p w:rsidR="00981C49" w:rsidRPr="00981C49" w:rsidRDefault="00981C49" w:rsidP="00981C49">
      <w:pPr>
        <w:pStyle w:val="Header"/>
        <w:tabs>
          <w:tab w:val="left" w:pos="4320"/>
        </w:tabs>
        <w:jc w:val="center"/>
        <w:rPr>
          <w:b/>
          <w:color w:val="auto"/>
          <w:szCs w:val="22"/>
        </w:rPr>
      </w:pPr>
      <w:r>
        <w:rPr>
          <w:b/>
          <w:color w:val="auto"/>
          <w:szCs w:val="22"/>
        </w:rPr>
        <w:t>OBJECTION</w:t>
      </w:r>
    </w:p>
    <w:p w:rsidR="00981C49" w:rsidRPr="00735045" w:rsidRDefault="00981C49" w:rsidP="00981C49">
      <w:pPr>
        <w:suppressAutoHyphens/>
      </w:pPr>
      <w:r>
        <w:rPr>
          <w:color w:val="auto"/>
          <w:szCs w:val="22"/>
        </w:rPr>
        <w:tab/>
      </w:r>
      <w:r>
        <w:tab/>
      </w:r>
      <w:r w:rsidRPr="00735045">
        <w:t>S. 115</w:t>
      </w:r>
      <w:r w:rsidRPr="00735045">
        <w:fldChar w:fldCharType="begin"/>
      </w:r>
      <w:r w:rsidRPr="00735045">
        <w:instrText xml:space="preserve"> XE "S. 115" \b </w:instrText>
      </w:r>
      <w:r w:rsidRPr="00735045">
        <w:fldChar w:fldCharType="end"/>
      </w:r>
      <w:r w:rsidRPr="00735045">
        <w:t xml:space="preserve"> -- </w:t>
      </w:r>
      <w:r>
        <w:t>Senators Rankin and Hutto</w:t>
      </w:r>
      <w:r w:rsidRPr="00735045">
        <w:t xml:space="preserve">:  </w:t>
      </w:r>
      <w:r w:rsidRPr="00735045">
        <w:rPr>
          <w:szCs w:val="30"/>
        </w:rPr>
        <w:t xml:space="preserve">A BILL </w:t>
      </w:r>
      <w:r w:rsidRPr="00735045">
        <w:t xml:space="preserve">TO AMEND TITLE 61, CODE OF LAWS OF SOUTH CAROLINA, 1976, RELATING TO ALCOHOL AND ALCOHOLIC BEVERAGES, BY ADDING CHAPTER 3, SO AS TO PROVIDE FOR THE ESTABLISHMENT, IMPLEMENTATION, AND ENFORCEMENT OF A MANDATORY ALCOHOL SERVER TRAINING AND </w:t>
      </w:r>
      <w:r w:rsidRPr="00735045">
        <w:lastRenderedPageBreak/>
        <w:t>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981C49" w:rsidRDefault="00981C49" w:rsidP="00981C49">
      <w:pPr>
        <w:pStyle w:val="Header"/>
        <w:tabs>
          <w:tab w:val="left" w:pos="4320"/>
        </w:tabs>
        <w:rPr>
          <w:color w:val="auto"/>
          <w:szCs w:val="22"/>
        </w:rPr>
      </w:pPr>
      <w:r>
        <w:rPr>
          <w:color w:val="auto"/>
          <w:szCs w:val="22"/>
        </w:rPr>
        <w:tab/>
        <w:t xml:space="preserve">Senator MALLOY objected to consideration of the Bill. </w:t>
      </w:r>
    </w:p>
    <w:p w:rsidR="00981C49" w:rsidRDefault="00981C49" w:rsidP="00E23160">
      <w:pPr>
        <w:pStyle w:val="Header"/>
        <w:tabs>
          <w:tab w:val="left" w:pos="4320"/>
        </w:tabs>
        <w:rPr>
          <w:color w:val="auto"/>
          <w:szCs w:val="22"/>
        </w:rPr>
      </w:pPr>
    </w:p>
    <w:p w:rsidR="00981C49" w:rsidRPr="00981C49" w:rsidRDefault="00981C49" w:rsidP="00981C49">
      <w:pPr>
        <w:pStyle w:val="Header"/>
        <w:tabs>
          <w:tab w:val="left" w:pos="4320"/>
        </w:tabs>
        <w:jc w:val="center"/>
        <w:rPr>
          <w:b/>
          <w:color w:val="auto"/>
          <w:szCs w:val="22"/>
        </w:rPr>
      </w:pPr>
      <w:r>
        <w:rPr>
          <w:b/>
          <w:color w:val="auto"/>
          <w:szCs w:val="22"/>
        </w:rPr>
        <w:t>OBJECTION</w:t>
      </w:r>
    </w:p>
    <w:p w:rsidR="00981C49" w:rsidRPr="003D3F5A" w:rsidRDefault="00981C49" w:rsidP="00981C49">
      <w:pPr>
        <w:suppressAutoHyphens/>
      </w:pPr>
      <w:r>
        <w:rPr>
          <w:color w:val="auto"/>
          <w:szCs w:val="22"/>
        </w:rPr>
        <w:tab/>
      </w:r>
      <w:r>
        <w:tab/>
      </w:r>
      <w:r w:rsidRPr="003D3F5A">
        <w:t>S. 116</w:t>
      </w:r>
      <w:r w:rsidRPr="003D3F5A">
        <w:fldChar w:fldCharType="begin"/>
      </w:r>
      <w:r w:rsidRPr="003D3F5A">
        <w:instrText xml:space="preserve"> XE "S. 116" \b </w:instrText>
      </w:r>
      <w:r w:rsidRPr="003D3F5A">
        <w:fldChar w:fldCharType="end"/>
      </w:r>
      <w:r w:rsidRPr="003D3F5A">
        <w:t xml:space="preserve"> -- </w:t>
      </w:r>
      <w:r>
        <w:t>Senators Rankin and Malloy</w:t>
      </w:r>
      <w:r w:rsidRPr="003D3F5A">
        <w:t xml:space="preserve">:  </w:t>
      </w:r>
      <w:r w:rsidRPr="003D3F5A">
        <w:rPr>
          <w:szCs w:val="30"/>
        </w:rPr>
        <w:t xml:space="preserve">A BILL </w:t>
      </w:r>
      <w:r w:rsidRPr="003D3F5A">
        <w:t>TO AMEND THE CODE OF LAWS OF SOUTH CAROLINA, 1976, BY ADDING SECTION 61</w:t>
      </w:r>
      <w:r w:rsidRPr="003D3F5A">
        <w:noBreakHyphen/>
        <w:t>2</w:t>
      </w:r>
      <w:r w:rsidRPr="003D3F5A">
        <w:noBreakHyphen/>
        <w:t>145, SO AS TO REQUIRE THAT A PERSON PERMITTED OR LICENSED TO SELL BEER, WINE, OR ALCOHOLIC LIQUORS FOR ON</w:t>
      </w:r>
      <w:r w:rsidRPr="003D3F5A">
        <w:noBreakHyphen/>
        <w:t>PREMISES CONSUMPTION SHALL MAINTAIN LIABILITY INSURANCE WITH COVERAGE OF AT LEAST ONE MILLION DOLLARS DURING THE PERIOD OF THE PERMIT OR LICENSE.</w:t>
      </w:r>
    </w:p>
    <w:p w:rsidR="00981C49" w:rsidRDefault="00981C49" w:rsidP="00981C49">
      <w:pPr>
        <w:pStyle w:val="Header"/>
        <w:tabs>
          <w:tab w:val="left" w:pos="4320"/>
        </w:tabs>
        <w:rPr>
          <w:color w:val="auto"/>
          <w:szCs w:val="22"/>
        </w:rPr>
      </w:pPr>
      <w:r>
        <w:rPr>
          <w:color w:val="auto"/>
          <w:szCs w:val="22"/>
        </w:rPr>
        <w:tab/>
        <w:t xml:space="preserve">Senator MALLOY objected to consideration of the Bill. </w:t>
      </w:r>
    </w:p>
    <w:p w:rsidR="00981C49" w:rsidRDefault="00981C49" w:rsidP="00E23160">
      <w:pPr>
        <w:pStyle w:val="Header"/>
        <w:tabs>
          <w:tab w:val="left" w:pos="4320"/>
        </w:tabs>
        <w:rPr>
          <w:color w:val="auto"/>
          <w:szCs w:val="22"/>
        </w:rPr>
      </w:pPr>
    </w:p>
    <w:p w:rsidR="006F4913" w:rsidRPr="006F4913" w:rsidRDefault="006F4913" w:rsidP="006F4913">
      <w:pPr>
        <w:pStyle w:val="Header"/>
        <w:tabs>
          <w:tab w:val="left" w:pos="4320"/>
        </w:tabs>
        <w:jc w:val="center"/>
        <w:rPr>
          <w:b/>
          <w:color w:val="auto"/>
          <w:szCs w:val="22"/>
        </w:rPr>
      </w:pPr>
      <w:r w:rsidRPr="006F4913">
        <w:rPr>
          <w:b/>
          <w:color w:val="auto"/>
          <w:szCs w:val="22"/>
        </w:rPr>
        <w:t>ADOPTED</w:t>
      </w:r>
    </w:p>
    <w:p w:rsidR="006F4913" w:rsidRDefault="006F4913" w:rsidP="006F4913">
      <w:pPr>
        <w:rPr>
          <w:color w:val="000000" w:themeColor="text1"/>
          <w:u w:color="000000" w:themeColor="text1"/>
        </w:rPr>
      </w:pPr>
      <w:r>
        <w:rPr>
          <w:b/>
          <w:color w:val="7030A0"/>
          <w:szCs w:val="22"/>
        </w:rPr>
        <w:tab/>
      </w:r>
      <w:r w:rsidRPr="003A0B84">
        <w:t>S. 508</w:t>
      </w:r>
      <w:r w:rsidRPr="003A0B84">
        <w:fldChar w:fldCharType="begin"/>
      </w:r>
      <w:r w:rsidRPr="003A0B84">
        <w:instrText xml:space="preserve"> XE "S. 508" \b </w:instrText>
      </w:r>
      <w:r w:rsidRPr="003A0B84">
        <w:fldChar w:fldCharType="end"/>
      </w:r>
      <w:r w:rsidRPr="003A0B84">
        <w:t xml:space="preserve"> -- Senator Verdin:  </w:t>
      </w:r>
      <w:r w:rsidRPr="003A0B84">
        <w:rPr>
          <w:szCs w:val="30"/>
        </w:rPr>
        <w:t xml:space="preserve">A SENATE RESOLUTION </w:t>
      </w:r>
      <w:r w:rsidRPr="003A0B84">
        <w:rPr>
          <w:color w:val="000000" w:themeColor="text1"/>
          <w:u w:color="000000" w:themeColor="text1"/>
        </w:rPr>
        <w:t>TO RECOGNIZE MARCH 14, 2017</w:t>
      </w:r>
      <w:r w:rsidR="00F33FB0">
        <w:rPr>
          <w:color w:val="000000" w:themeColor="text1"/>
          <w:u w:color="000000" w:themeColor="text1"/>
        </w:rPr>
        <w:t>,</w:t>
      </w:r>
      <w:r w:rsidRPr="003A0B84">
        <w:rPr>
          <w:color w:val="000000" w:themeColor="text1"/>
          <w:u w:color="000000" w:themeColor="text1"/>
        </w:rPr>
        <w:t xml:space="preserve"> AS </w:t>
      </w:r>
      <w:r>
        <w:rPr>
          <w:color w:val="000000" w:themeColor="text1"/>
          <w:u w:color="000000" w:themeColor="text1"/>
        </w:rPr>
        <w:t>“</w:t>
      </w:r>
      <w:r w:rsidRPr="003A0B84">
        <w:rPr>
          <w:color w:val="000000" w:themeColor="text1"/>
          <w:u w:color="000000" w:themeColor="text1"/>
        </w:rPr>
        <w:t>4</w:t>
      </w:r>
      <w:r w:rsidRPr="003A0B84">
        <w:rPr>
          <w:color w:val="000000" w:themeColor="text1"/>
          <w:u w:color="000000" w:themeColor="text1"/>
        </w:rPr>
        <w:noBreakHyphen/>
        <w:t>H DAY</w:t>
      </w:r>
      <w:r>
        <w:rPr>
          <w:color w:val="000000" w:themeColor="text1"/>
          <w:u w:color="000000" w:themeColor="text1"/>
        </w:rPr>
        <w:t>”</w:t>
      </w:r>
      <w:r w:rsidRPr="003A0B84">
        <w:rPr>
          <w:color w:val="000000" w:themeColor="text1"/>
          <w:u w:color="000000" w:themeColor="text1"/>
        </w:rPr>
        <w:t xml:space="preserve"> IN SOUTH CAROLINA AND TO COMMEND MS. CAREY HERNDON, STATE 4</w:t>
      </w:r>
      <w:r w:rsidRPr="003A0B84">
        <w:rPr>
          <w:color w:val="000000" w:themeColor="text1"/>
          <w:u w:color="000000" w:themeColor="text1"/>
        </w:rPr>
        <w:noBreakHyphen/>
        <w:t>H TEEN COUNCIL PRESIDENT; DR. PAM ARDERN, STATE 4</w:t>
      </w:r>
      <w:r w:rsidRPr="003A0B84">
        <w:rPr>
          <w:color w:val="000000" w:themeColor="text1"/>
          <w:u w:color="000000" w:themeColor="text1"/>
        </w:rPr>
        <w:noBreakHyphen/>
        <w:t>H PROGRAM LEADER; AND THE 2016</w:t>
      </w:r>
      <w:r w:rsidRPr="003A0B84">
        <w:rPr>
          <w:color w:val="000000" w:themeColor="text1"/>
          <w:u w:color="000000" w:themeColor="text1"/>
        </w:rPr>
        <w:noBreakHyphen/>
        <w:t xml:space="preserve">2017 </w:t>
      </w:r>
      <w:r w:rsidRPr="003A0B84">
        <w:rPr>
          <w:color w:val="000000" w:themeColor="text1"/>
          <w:u w:color="000000" w:themeColor="text1"/>
        </w:rPr>
        <w:lastRenderedPageBreak/>
        <w:t>4</w:t>
      </w:r>
      <w:r w:rsidRPr="003A0B84">
        <w:rPr>
          <w:color w:val="000000" w:themeColor="text1"/>
          <w:u w:color="000000" w:themeColor="text1"/>
        </w:rPr>
        <w:noBreakHyphen/>
        <w:t>H LEADERSHIP TEAM FOR THEIR NUMEROUS ACCOMPLISHMENTS AND FOR THE LEADERSHIP THAT THEY HAVE DEMONSTRATED.</w:t>
      </w:r>
    </w:p>
    <w:p w:rsidR="006F4913" w:rsidRPr="003A0B84" w:rsidRDefault="006F4913" w:rsidP="006F4913">
      <w:r>
        <w:rPr>
          <w:color w:val="000000" w:themeColor="text1"/>
          <w:u w:color="000000" w:themeColor="text1"/>
        </w:rPr>
        <w:tab/>
        <w:t>The Resolution was adopted.</w:t>
      </w:r>
    </w:p>
    <w:p w:rsidR="006F4913" w:rsidRDefault="006F4913" w:rsidP="006F4913">
      <w:pPr>
        <w:pStyle w:val="Header"/>
        <w:tabs>
          <w:tab w:val="left" w:pos="4320"/>
        </w:tabs>
        <w:jc w:val="center"/>
        <w:rPr>
          <w:b/>
          <w:color w:val="7030A0"/>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F33FB0">
      <w:pPr>
        <w:pStyle w:val="Header"/>
        <w:keepNext/>
        <w:keepLines/>
        <w:tabs>
          <w:tab w:val="clear" w:pos="8640"/>
          <w:tab w:val="left" w:pos="4320"/>
        </w:tabs>
        <w:jc w:val="center"/>
      </w:pPr>
      <w:r>
        <w:rPr>
          <w:b/>
        </w:rPr>
        <w:t>MOTION ADOPTED</w:t>
      </w:r>
    </w:p>
    <w:p w:rsidR="00A407B4" w:rsidRDefault="00A407B4" w:rsidP="00F33FB0">
      <w:pPr>
        <w:pStyle w:val="Header"/>
        <w:keepNext/>
        <w:keepLines/>
        <w:tabs>
          <w:tab w:val="clear" w:pos="8640"/>
          <w:tab w:val="left" w:pos="4320"/>
        </w:tabs>
      </w:pPr>
      <w:r>
        <w:tab/>
      </w:r>
      <w:r w:rsidR="00027EFD">
        <w:t xml:space="preserve">At  </w:t>
      </w:r>
      <w:r w:rsidR="00E80AFF">
        <w:t>2</w:t>
      </w:r>
      <w:r w:rsidR="00027EFD">
        <w:t>:</w:t>
      </w:r>
      <w:r w:rsidR="00E80AFF">
        <w:t>15</w:t>
      </w:r>
      <w:r w:rsidR="00027EFD">
        <w:t xml:space="preserve">  </w:t>
      </w:r>
      <w:r w:rsidR="002B73E5">
        <w:t>P.M., o</w:t>
      </w:r>
      <w:r>
        <w:t xml:space="preserve">n motion of Senator </w:t>
      </w:r>
      <w:r w:rsidR="00027EFD">
        <w:t>LEATHERMAN</w:t>
      </w:r>
      <w:r>
        <w:t>, the Senate agreed to dispense with the balance of the Motion Period.</w:t>
      </w:r>
    </w:p>
    <w:p w:rsidR="001B5968" w:rsidRPr="00A407B4" w:rsidRDefault="001B5968" w:rsidP="00F33FB0">
      <w:pPr>
        <w:pStyle w:val="Header"/>
        <w:keepNext/>
        <w:keepLines/>
        <w:tabs>
          <w:tab w:val="clear" w:pos="8640"/>
          <w:tab w:val="left" w:pos="4320"/>
        </w:tabs>
      </w:pPr>
    </w:p>
    <w:p w:rsidR="00613CF9" w:rsidRDefault="00613CF9" w:rsidP="00F33FB0">
      <w:pPr>
        <w:pStyle w:val="Header"/>
        <w:keepNext/>
        <w:keepLines/>
        <w:rPr>
          <w:b/>
          <w:bCs/>
        </w:rPr>
      </w:pPr>
      <w:r>
        <w:rPr>
          <w:b/>
          <w:bCs/>
        </w:rPr>
        <w:t>THE SENATE PROCEEDED TO A CONSIDERATION OF THE VETOES.</w:t>
      </w:r>
    </w:p>
    <w:p w:rsidR="00E80AFF" w:rsidRPr="000C2E7F" w:rsidRDefault="00E80AFF" w:rsidP="00E80AFF">
      <w:pPr>
        <w:autoSpaceDE w:val="0"/>
        <w:autoSpaceDN w:val="0"/>
        <w:adjustRightInd w:val="0"/>
        <w:jc w:val="center"/>
        <w:rPr>
          <w:b/>
          <w:bCs/>
          <w:color w:val="auto"/>
          <w:szCs w:val="16"/>
        </w:rPr>
      </w:pPr>
      <w:r w:rsidRPr="000C2E7F">
        <w:rPr>
          <w:b/>
          <w:bCs/>
          <w:color w:val="auto"/>
          <w:szCs w:val="16"/>
        </w:rPr>
        <w:t>CARRIED OVER</w:t>
      </w:r>
    </w:p>
    <w:p w:rsidR="00F33FB0" w:rsidRDefault="00E80AFF" w:rsidP="00F33FB0">
      <w:pPr>
        <w:rPr>
          <w:color w:val="auto"/>
        </w:rPr>
      </w:pPr>
      <w:r w:rsidRPr="000C2E7F">
        <w:rPr>
          <w:b/>
          <w:bCs/>
          <w:color w:val="auto"/>
          <w:szCs w:val="16"/>
        </w:rPr>
        <w:tab/>
      </w:r>
      <w:r w:rsidRPr="000C2E7F">
        <w:rPr>
          <w:color w:val="auto"/>
        </w:rPr>
        <w:t>(R2, S310</w:t>
      </w:r>
      <w:r w:rsidRPr="000C2E7F">
        <w:rPr>
          <w:color w:val="auto"/>
        </w:rPr>
        <w:fldChar w:fldCharType="begin"/>
      </w:r>
      <w:r w:rsidRPr="000C2E7F">
        <w:rPr>
          <w:color w:val="auto"/>
        </w:rPr>
        <w:instrText xml:space="preserve"> XE "S. 310" \b </w:instrText>
      </w:r>
      <w:r w:rsidRPr="000C2E7F">
        <w:rPr>
          <w:color w:val="auto"/>
        </w:rPr>
        <w:fldChar w:fldCharType="end"/>
      </w:r>
      <w:r w:rsidRPr="000C2E7F">
        <w:rPr>
          <w:color w:val="auto"/>
        </w:rPr>
        <w:t xml:space="preserve">) -- Senator Sheheen:  </w:t>
      </w:r>
      <w:r w:rsidRPr="000C2E7F">
        <w:rPr>
          <w:color w:val="auto"/>
          <w:szCs w:val="36"/>
        </w:rPr>
        <w:t xml:space="preserve">AN ACT </w:t>
      </w:r>
      <w:r w:rsidRPr="000C2E7F">
        <w:rPr>
          <w:color w:val="auto"/>
          <w:u w:color="000000" w:themeColor="text1"/>
        </w:rPr>
        <w:t>TO PERMIT THE TOWN OF CAMDEN TO ANNEX CERTAIN REAL PROPERTY BY ORDINANCE UPON FINDING THAT THE PROPERTY IS BLIGHTED.</w:t>
      </w:r>
    </w:p>
    <w:p w:rsidR="00E80AFF" w:rsidRDefault="00F33FB0" w:rsidP="00F33FB0">
      <w:pPr>
        <w:rPr>
          <w:bCs/>
          <w:color w:val="auto"/>
          <w:szCs w:val="16"/>
        </w:rPr>
      </w:pPr>
      <w:r>
        <w:rPr>
          <w:color w:val="auto"/>
        </w:rPr>
        <w:tab/>
      </w:r>
      <w:r w:rsidR="00E80AFF" w:rsidRPr="000C2E7F">
        <w:rPr>
          <w:bCs/>
          <w:color w:val="auto"/>
          <w:szCs w:val="16"/>
        </w:rPr>
        <w:t xml:space="preserve">On motion of Senator SHEHEEN, the veto was carried over. </w:t>
      </w:r>
    </w:p>
    <w:p w:rsidR="00F33FB0" w:rsidRDefault="00F33FB0" w:rsidP="00F33FB0">
      <w:pPr>
        <w:rPr>
          <w:bCs/>
          <w:color w:val="auto"/>
          <w:szCs w:val="16"/>
        </w:rPr>
      </w:pPr>
    </w:p>
    <w:p w:rsidR="00DB74A4" w:rsidRDefault="000A7610" w:rsidP="00F33FB0">
      <w:pPr>
        <w:pStyle w:val="Header"/>
        <w:keepNext/>
        <w:keepLines/>
        <w:tabs>
          <w:tab w:val="clear" w:pos="8640"/>
          <w:tab w:val="left" w:pos="4320"/>
        </w:tabs>
        <w:rPr>
          <w:b/>
        </w:rPr>
      </w:pPr>
      <w:r>
        <w:rPr>
          <w:b/>
        </w:rPr>
        <w:lastRenderedPageBreak/>
        <w:t>THE SENATE PROCEEDED TO THE SPECIAL ORDERS.</w:t>
      </w:r>
    </w:p>
    <w:p w:rsidR="00E80AFF" w:rsidRDefault="00E80AFF" w:rsidP="00F33FB0">
      <w:pPr>
        <w:pStyle w:val="Header"/>
        <w:keepNext/>
        <w:keepLines/>
        <w:tabs>
          <w:tab w:val="clear" w:pos="8640"/>
          <w:tab w:val="left" w:pos="4320"/>
        </w:tabs>
        <w:rPr>
          <w:b/>
        </w:rPr>
      </w:pPr>
    </w:p>
    <w:p w:rsidR="00E80AFF" w:rsidRPr="003A5987" w:rsidRDefault="00FE1058" w:rsidP="00F33FB0">
      <w:pPr>
        <w:pStyle w:val="Header"/>
        <w:keepNext/>
        <w:keepLines/>
        <w:tabs>
          <w:tab w:val="left" w:pos="4320"/>
        </w:tabs>
        <w:jc w:val="center"/>
        <w:rPr>
          <w:b/>
          <w:color w:val="auto"/>
        </w:rPr>
      </w:pPr>
      <w:r w:rsidRPr="003A5987">
        <w:rPr>
          <w:b/>
          <w:color w:val="auto"/>
        </w:rPr>
        <w:t>COMMITTEE AMENDMENT ADOPTED</w:t>
      </w:r>
    </w:p>
    <w:p w:rsidR="00FE1058" w:rsidRPr="003A5987" w:rsidRDefault="003A5987" w:rsidP="00F33FB0">
      <w:pPr>
        <w:pStyle w:val="Header"/>
        <w:keepNext/>
        <w:keepLines/>
        <w:tabs>
          <w:tab w:val="left" w:pos="4320"/>
        </w:tabs>
        <w:jc w:val="center"/>
        <w:rPr>
          <w:b/>
          <w:color w:val="auto"/>
        </w:rPr>
      </w:pPr>
      <w:r w:rsidRPr="003A5987">
        <w:rPr>
          <w:b/>
          <w:color w:val="auto"/>
        </w:rPr>
        <w:t>AMENDED. READ THE SECOND TIME</w:t>
      </w:r>
    </w:p>
    <w:p w:rsidR="00E80AFF" w:rsidRPr="004D4585" w:rsidRDefault="00E80AFF" w:rsidP="00F33FB0">
      <w:pPr>
        <w:keepNext/>
        <w:keepLines/>
      </w:pPr>
      <w:r>
        <w:rPr>
          <w:b/>
          <w:color w:val="auto"/>
        </w:rPr>
        <w:tab/>
      </w:r>
      <w:r w:rsidRPr="004D4585">
        <w:t>S. 105</w:t>
      </w:r>
      <w:r w:rsidRPr="004D4585">
        <w:fldChar w:fldCharType="begin"/>
      </w:r>
      <w:r w:rsidRPr="004D4585">
        <w:instrText xml:space="preserve"> XE "S. 105" \b </w:instrText>
      </w:r>
      <w:r w:rsidRPr="004D4585">
        <w:fldChar w:fldCharType="end"/>
      </w:r>
      <w:r w:rsidRPr="004D4585">
        <w:t xml:space="preserve"> -- </w:t>
      </w:r>
      <w:r>
        <w:t>Senators Rankin, Goldfinch and Verdin</w:t>
      </w:r>
      <w:r w:rsidRPr="004D4585">
        <w:t xml:space="preserve">:  </w:t>
      </w:r>
      <w:r w:rsidRPr="004D4585">
        <w:rPr>
          <w:szCs w:val="30"/>
        </w:rPr>
        <w:t xml:space="preserve">A BILL </w:t>
      </w:r>
      <w:r w:rsidRPr="004D4585">
        <w:t>TO AMEND SECTION 1</w:t>
      </w:r>
      <w:r w:rsidRPr="004D4585">
        <w:noBreakHyphen/>
        <w:t>23</w:t>
      </w:r>
      <w:r w:rsidRPr="004D4585">
        <w:noBreakHyphen/>
        <w:t>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E80AFF" w:rsidRDefault="00E80AFF" w:rsidP="00E80AFF">
      <w:pPr>
        <w:pStyle w:val="Header"/>
        <w:tabs>
          <w:tab w:val="left" w:pos="4320"/>
        </w:tabs>
        <w:rPr>
          <w:b/>
          <w:color w:val="auto"/>
        </w:rPr>
      </w:pPr>
      <w:r>
        <w:rPr>
          <w:b/>
          <w:color w:val="auto"/>
        </w:rPr>
        <w:tab/>
      </w:r>
      <w:r w:rsidRPr="00D02CFD">
        <w:rPr>
          <w:color w:val="auto"/>
        </w:rPr>
        <w:t>The Senate proceeded to a consideration of the Bill, the question being the second reading of the Bill</w:t>
      </w:r>
      <w:r>
        <w:rPr>
          <w:b/>
          <w:color w:val="auto"/>
        </w:rPr>
        <w:t>.</w:t>
      </w:r>
    </w:p>
    <w:p w:rsidR="00E80AFF" w:rsidRPr="00D02CFD" w:rsidRDefault="00E80AFF" w:rsidP="00E80AFF">
      <w:pPr>
        <w:pStyle w:val="Header"/>
        <w:tabs>
          <w:tab w:val="left" w:pos="4320"/>
        </w:tabs>
        <w:rPr>
          <w:color w:val="auto"/>
        </w:rPr>
      </w:pPr>
      <w:r>
        <w:rPr>
          <w:b/>
          <w:color w:val="auto"/>
        </w:rPr>
        <w:tab/>
      </w:r>
      <w:r w:rsidRPr="00D02CFD">
        <w:rPr>
          <w:color w:val="auto"/>
        </w:rPr>
        <w:t>Senator RANKIN spoke on the Bill.</w:t>
      </w:r>
    </w:p>
    <w:p w:rsidR="00E80AFF" w:rsidRDefault="00E80AFF" w:rsidP="00E80AFF">
      <w:pPr>
        <w:pStyle w:val="Header"/>
        <w:tabs>
          <w:tab w:val="left" w:pos="4320"/>
        </w:tabs>
        <w:rPr>
          <w:b/>
          <w:color w:val="auto"/>
        </w:rPr>
      </w:pPr>
    </w:p>
    <w:p w:rsidR="000E4FB7" w:rsidRPr="00E95F6C" w:rsidRDefault="000E4FB7" w:rsidP="000E4FB7">
      <w:pPr>
        <w:jc w:val="center"/>
        <w:rPr>
          <w:snapToGrid w:val="0"/>
          <w:color w:val="auto"/>
        </w:rPr>
      </w:pPr>
      <w:r>
        <w:rPr>
          <w:b/>
          <w:snapToGrid w:val="0"/>
          <w:color w:val="auto"/>
        </w:rPr>
        <w:t>Amendment No. P1A</w:t>
      </w:r>
    </w:p>
    <w:p w:rsidR="000E4FB7" w:rsidRPr="003A5987" w:rsidRDefault="000E4FB7" w:rsidP="003A5987">
      <w:pPr>
        <w:pStyle w:val="Header"/>
        <w:tabs>
          <w:tab w:val="clear" w:pos="8640"/>
          <w:tab w:val="left" w:pos="4320"/>
        </w:tabs>
        <w:ind w:firstLine="216"/>
      </w:pPr>
      <w:r>
        <w:rPr>
          <w:snapToGrid w:val="0"/>
        </w:rPr>
        <w:tab/>
        <w:t>Senator HUTTO proposed the following amendment (105CBH4)</w:t>
      </w:r>
      <w:r w:rsidR="003A5987">
        <w:t>, which was withdrawn</w:t>
      </w:r>
      <w:r>
        <w:rPr>
          <w:snapToGrid w:val="0"/>
        </w:rPr>
        <w:t>:</w:t>
      </w:r>
    </w:p>
    <w:p w:rsidR="000E4FB7" w:rsidRPr="00C871F3" w:rsidRDefault="000E4FB7" w:rsidP="000E4FB7">
      <w:pPr>
        <w:rPr>
          <w:snapToGrid w:val="0"/>
          <w:color w:val="auto"/>
        </w:rPr>
      </w:pPr>
      <w:r w:rsidRPr="00C871F3">
        <w:rPr>
          <w:snapToGrid w:val="0"/>
          <w:color w:val="auto"/>
        </w:rPr>
        <w:tab/>
        <w:t xml:space="preserve">Amend the committee amendment, as and if amended, page [105-2], by striking lines 28-30 and inserting the following: </w:t>
      </w:r>
    </w:p>
    <w:p w:rsidR="000E4FB7" w:rsidRPr="00C871F3" w:rsidRDefault="000E4FB7" w:rsidP="000E4FB7">
      <w:pPr>
        <w:rPr>
          <w:color w:val="auto"/>
        </w:rPr>
      </w:pPr>
      <w:r>
        <w:rPr>
          <w:snapToGrid w:val="0"/>
        </w:rPr>
        <w:tab/>
      </w:r>
      <w:r w:rsidRPr="00C871F3">
        <w:rPr>
          <w:snapToGrid w:val="0"/>
          <w:color w:val="auto"/>
        </w:rPr>
        <w:t>/</w:t>
      </w:r>
      <w:r w:rsidRPr="00C871F3">
        <w:rPr>
          <w:snapToGrid w:val="0"/>
          <w:color w:val="auto"/>
        </w:rPr>
        <w:tab/>
      </w:r>
      <w:r w:rsidRPr="00C871F3">
        <w:rPr>
          <w:snapToGrid w:val="0"/>
          <w:color w:val="auto"/>
        </w:rPr>
        <w:tab/>
      </w:r>
      <w:r w:rsidRPr="00C871F3">
        <w:rPr>
          <w:snapToGrid w:val="0"/>
          <w:color w:val="auto"/>
        </w:rPr>
        <w:tab/>
      </w:r>
      <w:r w:rsidRPr="00C871F3">
        <w:rPr>
          <w:color w:val="auto"/>
          <w:u w:val="single"/>
        </w:rPr>
        <w:t>parties.</w:t>
      </w:r>
      <w:r w:rsidRPr="00C871F3">
        <w:rPr>
          <w:color w:val="auto"/>
        </w:rPr>
        <w:t xml:space="preserve">  </w:t>
      </w:r>
      <w:r w:rsidRPr="00C871F3">
        <w:rPr>
          <w:strike/>
          <w:color w:val="auto"/>
        </w:rPr>
        <w:t>Upon motion by any party, the</w:t>
      </w:r>
      <w:r w:rsidRPr="00C871F3">
        <w:rPr>
          <w:color w:val="auto"/>
        </w:rPr>
        <w:t xml:space="preserve"> </w:t>
      </w:r>
      <w:r w:rsidRPr="00C871F3">
        <w:rPr>
          <w:color w:val="auto"/>
          <w:u w:val="single"/>
        </w:rPr>
        <w:t>The</w:t>
      </w:r>
      <w:r w:rsidRPr="00C871F3">
        <w:rPr>
          <w:color w:val="auto"/>
        </w:rPr>
        <w:t xml:space="preserve"> court shall lift the stay </w:t>
      </w:r>
      <w:r w:rsidRPr="00C871F3">
        <w:rPr>
          <w:strike/>
          <w:color w:val="auto"/>
        </w:rPr>
        <w:t>for good cause shown or if no irreparable harm will occur, then the stay shall be lifted</w:t>
      </w:r>
      <w:r w:rsidRPr="00C871F3">
        <w:rPr>
          <w:color w:val="auto"/>
        </w:rPr>
        <w:t xml:space="preserve"> </w:t>
      </w:r>
      <w:r w:rsidRPr="00C871F3">
        <w:rPr>
          <w:color w:val="auto"/>
          <w:u w:val="single"/>
        </w:rPr>
        <w:t>unless the party that requested a contested case hearing shows either good cause for maintaining the stay or that irreparable harm will occur if the stay  is lifted.</w:t>
      </w:r>
      <w:r w:rsidRPr="00C871F3">
        <w:rPr>
          <w:color w:val="auto"/>
        </w:rPr>
        <w:t xml:space="preserve">  </w:t>
      </w:r>
      <w:r w:rsidRPr="00C871F3">
        <w:rPr>
          <w:strike/>
          <w:color w:val="auto"/>
        </w:rPr>
        <w:t xml:space="preserve">A hearing must be held within thirty days after the motion is filed with the court and served upon </w:t>
      </w:r>
      <w:r w:rsidRPr="00C871F3">
        <w:rPr>
          <w:strike/>
          <w:color w:val="auto"/>
        </w:rPr>
        <w:lastRenderedPageBreak/>
        <w:t>the parties to lift the automatic stay or for a determination of the applicability of the automatic stay.</w:t>
      </w:r>
      <w:r w:rsidRPr="00C871F3">
        <w:rPr>
          <w:color w:val="auto"/>
        </w:rPr>
        <w:t xml:space="preserve">  The judge must issue an order no later than fifteen business days after the hearing is concluded. </w:t>
      </w:r>
      <w:r w:rsidRPr="00C871F3">
        <w:rPr>
          <w:color w:val="auto"/>
        </w:rPr>
        <w:tab/>
      </w:r>
      <w:r w:rsidRPr="00C871F3">
        <w:rPr>
          <w:color w:val="auto"/>
        </w:rPr>
        <w:tab/>
        <w:t>/</w:t>
      </w:r>
    </w:p>
    <w:p w:rsidR="000E4FB7" w:rsidRPr="00C871F3" w:rsidRDefault="000E4FB7" w:rsidP="000E4FB7">
      <w:pPr>
        <w:rPr>
          <w:snapToGrid w:val="0"/>
          <w:color w:val="auto"/>
        </w:rPr>
      </w:pPr>
      <w:r w:rsidRPr="00C871F3">
        <w:rPr>
          <w:snapToGrid w:val="0"/>
          <w:color w:val="auto"/>
        </w:rPr>
        <w:tab/>
        <w:t>Renumber sections to conform.</w:t>
      </w:r>
    </w:p>
    <w:p w:rsidR="000E4FB7" w:rsidRDefault="000E4FB7" w:rsidP="000E4FB7">
      <w:pPr>
        <w:rPr>
          <w:snapToGrid w:val="0"/>
        </w:rPr>
      </w:pPr>
      <w:r w:rsidRPr="00C871F3">
        <w:rPr>
          <w:snapToGrid w:val="0"/>
          <w:color w:val="auto"/>
        </w:rPr>
        <w:tab/>
        <w:t>Amend title to conform.</w:t>
      </w:r>
    </w:p>
    <w:p w:rsidR="006C0530" w:rsidRPr="00DF09FE" w:rsidRDefault="006C0530" w:rsidP="006C0530">
      <w:pPr>
        <w:pStyle w:val="Header"/>
        <w:tabs>
          <w:tab w:val="clear" w:pos="8640"/>
          <w:tab w:val="left" w:pos="4320"/>
        </w:tabs>
        <w:jc w:val="center"/>
        <w:rPr>
          <w:b/>
        </w:rPr>
      </w:pPr>
      <w:r w:rsidRPr="00DF09FE">
        <w:rPr>
          <w:b/>
        </w:rPr>
        <w:t>Motion Adopted</w:t>
      </w:r>
      <w:r>
        <w:rPr>
          <w:b/>
        </w:rPr>
        <w:t xml:space="preserve"> </w:t>
      </w:r>
    </w:p>
    <w:p w:rsidR="006C0530" w:rsidRDefault="006C0530" w:rsidP="006C0530">
      <w:pPr>
        <w:pStyle w:val="Header"/>
        <w:tabs>
          <w:tab w:val="clear" w:pos="8640"/>
          <w:tab w:val="left" w:pos="4320"/>
        </w:tabs>
      </w:pPr>
      <w:r>
        <w:tab/>
        <w:t>On motion of Senator HUTTO, wi</w:t>
      </w:r>
      <w:r w:rsidR="00F33FB0">
        <w:t>th unanimous consent, Amendment</w:t>
      </w:r>
      <w:r>
        <w:t xml:space="preserve"> No. P1A was withdrawn.</w:t>
      </w:r>
    </w:p>
    <w:p w:rsidR="006C0530" w:rsidRDefault="006C0530" w:rsidP="006C0530">
      <w:pPr>
        <w:pStyle w:val="Header"/>
        <w:tabs>
          <w:tab w:val="clear" w:pos="8640"/>
          <w:tab w:val="left" w:pos="4320"/>
        </w:tabs>
        <w:jc w:val="center"/>
        <w:rPr>
          <w:b/>
          <w:color w:val="auto"/>
        </w:rPr>
      </w:pPr>
    </w:p>
    <w:p w:rsidR="006C0530" w:rsidRPr="00DF09FE" w:rsidRDefault="006C0530" w:rsidP="006C0530">
      <w:pPr>
        <w:pStyle w:val="Header"/>
        <w:tabs>
          <w:tab w:val="clear" w:pos="8640"/>
          <w:tab w:val="left" w:pos="4320"/>
        </w:tabs>
        <w:jc w:val="center"/>
        <w:rPr>
          <w:b/>
        </w:rPr>
      </w:pPr>
      <w:r w:rsidRPr="00DF09FE">
        <w:rPr>
          <w:b/>
        </w:rPr>
        <w:t>Motion Adopted</w:t>
      </w:r>
      <w:r>
        <w:rPr>
          <w:b/>
        </w:rPr>
        <w:t xml:space="preserve"> </w:t>
      </w:r>
    </w:p>
    <w:p w:rsidR="006C0530" w:rsidRDefault="006C0530" w:rsidP="006C0530">
      <w:pPr>
        <w:pStyle w:val="Header"/>
        <w:tabs>
          <w:tab w:val="clear" w:pos="8640"/>
          <w:tab w:val="left" w:pos="4320"/>
        </w:tabs>
      </w:pPr>
      <w:r>
        <w:tab/>
        <w:t>On motion of Senator McELVEEN, with unanimous consent, Amendment Nos. P2, P3 and P4A were withdrawn.</w:t>
      </w:r>
    </w:p>
    <w:p w:rsidR="000E4FB7" w:rsidRDefault="000E4FB7" w:rsidP="00E80AFF">
      <w:pPr>
        <w:pStyle w:val="Header"/>
        <w:tabs>
          <w:tab w:val="left" w:pos="4320"/>
        </w:tabs>
        <w:rPr>
          <w:b/>
          <w:color w:val="auto"/>
        </w:rPr>
      </w:pPr>
    </w:p>
    <w:p w:rsidR="000E4FB7" w:rsidRDefault="000E4FB7" w:rsidP="000E4FB7">
      <w:pPr>
        <w:rPr>
          <w:snapToGrid w:val="0"/>
        </w:rPr>
      </w:pPr>
      <w:r>
        <w:rPr>
          <w:snapToGrid w:val="0"/>
        </w:rPr>
        <w:tab/>
        <w:t>The Committee on Judiciary proposed the following amendment (JUD0105.009)</w:t>
      </w:r>
      <w:r w:rsidR="00F23DC2" w:rsidRPr="00F23DC2">
        <w:rPr>
          <w:snapToGrid w:val="0"/>
        </w:rPr>
        <w:t>, which was adopted</w:t>
      </w:r>
      <w:r>
        <w:rPr>
          <w:snapToGrid w:val="0"/>
        </w:rPr>
        <w:t>:</w:t>
      </w:r>
    </w:p>
    <w:p w:rsidR="000E4FB7" w:rsidRPr="00AE5D8D" w:rsidRDefault="000E4FB7" w:rsidP="000E4FB7">
      <w:pPr>
        <w:rPr>
          <w:snapToGrid w:val="0"/>
          <w:color w:val="auto"/>
        </w:rPr>
      </w:pPr>
      <w:r w:rsidRPr="00AE5D8D">
        <w:rPr>
          <w:snapToGrid w:val="0"/>
          <w:color w:val="auto"/>
        </w:rPr>
        <w:tab/>
        <w:t>Amend the bill, as and if amended, page 1, beginning on line 37, by striking SECTION 1 in its entirety and inserting therein the following:</w:t>
      </w:r>
    </w:p>
    <w:p w:rsidR="000E4FB7" w:rsidRPr="00AE5D8D" w:rsidRDefault="000E4FB7" w:rsidP="000E4FB7">
      <w:pPr>
        <w:rPr>
          <w:color w:val="auto"/>
        </w:rPr>
      </w:pPr>
      <w:r>
        <w:rPr>
          <w:snapToGrid w:val="0"/>
        </w:rPr>
        <w:tab/>
      </w:r>
      <w:r w:rsidRPr="00AE5D8D">
        <w:rPr>
          <w:snapToGrid w:val="0"/>
          <w:color w:val="auto"/>
        </w:rPr>
        <w:t>/</w:t>
      </w:r>
      <w:r w:rsidRPr="00AE5D8D">
        <w:rPr>
          <w:snapToGrid w:val="0"/>
          <w:color w:val="auto"/>
        </w:rPr>
        <w:tab/>
      </w:r>
      <w:r w:rsidRPr="00AE5D8D">
        <w:rPr>
          <w:snapToGrid w:val="0"/>
          <w:color w:val="auto"/>
        </w:rPr>
        <w:tab/>
      </w:r>
      <w:r w:rsidRPr="00AE5D8D">
        <w:rPr>
          <w:color w:val="auto"/>
        </w:rPr>
        <w:t>SECTION</w:t>
      </w:r>
      <w:r w:rsidRPr="00AE5D8D">
        <w:rPr>
          <w:color w:val="auto"/>
        </w:rPr>
        <w:tab/>
        <w:t>1.</w:t>
      </w:r>
      <w:r w:rsidRPr="00AE5D8D">
        <w:rPr>
          <w:color w:val="auto"/>
        </w:rPr>
        <w:tab/>
        <w:t>Section 1</w:t>
      </w:r>
      <w:r w:rsidRPr="00AE5D8D">
        <w:rPr>
          <w:color w:val="auto"/>
        </w:rPr>
        <w:noBreakHyphen/>
        <w:t>23</w:t>
      </w:r>
      <w:r w:rsidRPr="00AE5D8D">
        <w:rPr>
          <w:color w:val="auto"/>
        </w:rPr>
        <w:noBreakHyphen/>
        <w:t>600(H) of the 1976 Code is amended to read:</w:t>
      </w:r>
    </w:p>
    <w:p w:rsidR="000E4FB7" w:rsidRPr="00AE5D8D" w:rsidRDefault="000E4FB7" w:rsidP="000E4FB7">
      <w:pPr>
        <w:rPr>
          <w:color w:val="auto"/>
        </w:rPr>
      </w:pPr>
      <w:r w:rsidRPr="00AE5D8D">
        <w:rPr>
          <w:color w:val="auto"/>
        </w:rPr>
        <w:tab/>
        <w:t>“(H)(1)</w:t>
      </w:r>
      <w:r w:rsidRPr="00AE5D8D">
        <w:rPr>
          <w:color w:val="auto"/>
        </w:rPr>
        <w:tab/>
        <w:t>This subsection applies to timely requests for a contested case hearing pursuant to this section of decisions by departments governed by a board or commission authorized to exercise the sovereignty of the State.</w:t>
      </w:r>
    </w:p>
    <w:p w:rsidR="000E4FB7" w:rsidRPr="00AE5D8D" w:rsidRDefault="000E4FB7" w:rsidP="000E4FB7">
      <w:pPr>
        <w:rPr>
          <w:color w:val="auto"/>
        </w:rPr>
      </w:pPr>
      <w:r w:rsidRPr="00AE5D8D">
        <w:rPr>
          <w:color w:val="auto"/>
        </w:rPr>
        <w:tab/>
      </w:r>
      <w:r w:rsidRPr="00AE5D8D">
        <w:rPr>
          <w:color w:val="auto"/>
        </w:rPr>
        <w:tab/>
        <w:t>(2)</w:t>
      </w:r>
      <w:r w:rsidRPr="00AE5D8D">
        <w:rPr>
          <w:color w:val="auto"/>
        </w:rPr>
        <w:tab/>
        <w:t xml:space="preserve">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w:t>
      </w:r>
      <w:r w:rsidRPr="00AE5D8D">
        <w:rPr>
          <w:color w:val="auto"/>
        </w:rPr>
        <w:lastRenderedPageBreak/>
        <w:t xml:space="preserve">of fines or penalties must be </w:t>
      </w:r>
      <w:r w:rsidRPr="00AE5D8D">
        <w:rPr>
          <w:strike/>
          <w:color w:val="auto"/>
        </w:rPr>
        <w:t>deemed</w:t>
      </w:r>
      <w:r w:rsidRPr="00AE5D8D">
        <w:rPr>
          <w:color w:val="auto"/>
        </w:rPr>
        <w:t xml:space="preserve"> </w:t>
      </w:r>
      <w:r w:rsidRPr="00AE5D8D">
        <w:rPr>
          <w:color w:val="auto"/>
          <w:u w:val="single"/>
        </w:rPr>
        <w:t>considered</w:t>
      </w:r>
      <w:r w:rsidRPr="00AE5D8D">
        <w:rPr>
          <w:color w:val="auto"/>
        </w:rPr>
        <w:t xml:space="preserve"> not to affect those portions of </w:t>
      </w:r>
      <w:r w:rsidRPr="00AE5D8D">
        <w:rPr>
          <w:color w:val="auto"/>
          <w:u w:val="single"/>
        </w:rPr>
        <w:t>such</w:t>
      </w:r>
      <w:r w:rsidRPr="00AE5D8D">
        <w:rPr>
          <w:color w:val="auto"/>
        </w:rPr>
        <w:t xml:space="preserve"> orders imposing substantive requirements.</w:t>
      </w:r>
    </w:p>
    <w:p w:rsidR="000E4FB7" w:rsidRPr="00AE5D8D" w:rsidRDefault="000E4FB7" w:rsidP="000E4FB7">
      <w:pPr>
        <w:rPr>
          <w:color w:val="auto"/>
        </w:rPr>
      </w:pPr>
      <w:r w:rsidRPr="00AE5D8D">
        <w:rPr>
          <w:color w:val="auto"/>
        </w:rPr>
        <w:tab/>
      </w:r>
      <w:r w:rsidRPr="00AE5D8D">
        <w:rPr>
          <w:color w:val="auto"/>
        </w:rPr>
        <w:tab/>
        <w:t>(3)</w:t>
      </w:r>
      <w:r w:rsidRPr="00AE5D8D">
        <w:rPr>
          <w:color w:val="auto"/>
        </w:rPr>
        <w:tab/>
        <w:t>The general rule of subsection (H)(2) does not stay emergency actions taken by an agency pursuant to an applicable statute or regulation.</w:t>
      </w:r>
    </w:p>
    <w:p w:rsidR="000E4FB7" w:rsidRPr="00AE5D8D" w:rsidRDefault="000E4FB7" w:rsidP="000E4FB7">
      <w:pPr>
        <w:rPr>
          <w:color w:val="auto"/>
        </w:rPr>
      </w:pPr>
      <w:r w:rsidRPr="00AE5D8D">
        <w:rPr>
          <w:color w:val="auto"/>
        </w:rPr>
        <w:tab/>
      </w:r>
      <w:r w:rsidRPr="00AE5D8D">
        <w:rPr>
          <w:color w:val="auto"/>
        </w:rPr>
        <w:tab/>
        <w:t>(4)</w:t>
      </w:r>
      <w:r w:rsidRPr="00AE5D8D">
        <w:rPr>
          <w:color w:val="auto"/>
          <w:u w:val="single"/>
        </w:rPr>
        <w:t>(a)</w:t>
      </w:r>
      <w:r w:rsidRPr="00AE5D8D">
        <w:rPr>
          <w:color w:val="auto"/>
        </w:rPr>
        <w:tab/>
      </w:r>
      <w:r w:rsidRPr="00AE5D8D">
        <w:rPr>
          <w:strike/>
          <w:color w:val="auto"/>
        </w:rPr>
        <w:t>After</w:t>
      </w:r>
      <w:r w:rsidRPr="00AE5D8D">
        <w:rPr>
          <w:color w:val="auto"/>
        </w:rPr>
        <w:t xml:space="preserve"> </w:t>
      </w:r>
      <w:r w:rsidRPr="00AE5D8D">
        <w:rPr>
          <w:color w:val="auto"/>
          <w:u w:val="single"/>
        </w:rPr>
        <w:t>Forty-five days after</w:t>
      </w:r>
      <w:r w:rsidRPr="00AE5D8D">
        <w:rPr>
          <w:color w:val="auto"/>
        </w:rPr>
        <w:t xml:space="preserve"> a contested case is initiated before the Administrative Law Court, a party may move before the presiding administrative law judge to lift the stay imposed pursuant to this subsection </w:t>
      </w:r>
      <w:r w:rsidRPr="00AE5D8D">
        <w:rPr>
          <w:color w:val="auto"/>
          <w:u w:val="single"/>
        </w:rPr>
        <w:t>or for a determination of the applicability of the automatic stay</w:t>
      </w:r>
      <w:r w:rsidRPr="00AE5D8D">
        <w:rPr>
          <w:color w:val="auto"/>
        </w:rPr>
        <w:t xml:space="preserve">.  </w:t>
      </w:r>
      <w:r w:rsidRPr="00AE5D8D">
        <w:rPr>
          <w:color w:val="auto"/>
          <w:u w:val="single"/>
        </w:rPr>
        <w:t>A hearing must be held within thirty days after any party files a motion with the court and serves the motion upon the parties.</w:t>
      </w:r>
      <w:r w:rsidRPr="00AE5D8D">
        <w:rPr>
          <w:color w:val="auto"/>
        </w:rPr>
        <w:t xml:space="preserve">  </w:t>
      </w:r>
      <w:r w:rsidRPr="00AE5D8D">
        <w:rPr>
          <w:strike/>
          <w:color w:val="auto"/>
        </w:rPr>
        <w:t>Upon motion by any party, the</w:t>
      </w:r>
      <w:r w:rsidRPr="00AE5D8D">
        <w:rPr>
          <w:color w:val="auto"/>
        </w:rPr>
        <w:t xml:space="preserve"> </w:t>
      </w:r>
      <w:r w:rsidRPr="00AE5D8D">
        <w:rPr>
          <w:color w:val="auto"/>
          <w:u w:val="single"/>
        </w:rPr>
        <w:t>The</w:t>
      </w:r>
      <w:r w:rsidRPr="00AE5D8D">
        <w:rPr>
          <w:color w:val="auto"/>
        </w:rPr>
        <w:t xml:space="preserve"> court shall lift the stay </w:t>
      </w:r>
      <w:r w:rsidRPr="00AE5D8D">
        <w:rPr>
          <w:strike/>
          <w:color w:val="auto"/>
        </w:rPr>
        <w:t>for good cause shown or if no irreparable harm will occur, then the stay shall be lifted</w:t>
      </w:r>
      <w:r w:rsidRPr="00AE5D8D">
        <w:rPr>
          <w:color w:val="auto"/>
        </w:rPr>
        <w:t xml:space="preserve"> </w:t>
      </w:r>
      <w:r w:rsidRPr="00AE5D8D">
        <w:rPr>
          <w:color w:val="auto"/>
          <w:u w:val="single"/>
        </w:rPr>
        <w:t>unless the party that requested a contested case hearing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w:t>
      </w:r>
      <w:r w:rsidRPr="00AE5D8D">
        <w:rPr>
          <w:color w:val="auto"/>
        </w:rPr>
        <w:t xml:space="preserve">  </w:t>
      </w:r>
      <w:r w:rsidRPr="00AE5D8D">
        <w:rPr>
          <w:strike/>
          <w:color w:val="auto"/>
        </w:rPr>
        <w:t>A hearing must be held within thirty days after the motion is filed with the court and served upon the parties to lift the automatic stay or for a determination of the applicability of the automatic stay.</w:t>
      </w:r>
      <w:r w:rsidRPr="00AE5D8D">
        <w:rPr>
          <w:color w:val="auto"/>
        </w:rPr>
        <w:t xml:space="preserve">  The judge must issue an order no later than fifteen business days after the hearing is concluded.</w:t>
      </w:r>
    </w:p>
    <w:p w:rsidR="000E4FB7" w:rsidRPr="00AE5D8D" w:rsidRDefault="000E4FB7" w:rsidP="000E4FB7">
      <w:pPr>
        <w:rPr>
          <w:color w:val="auto"/>
          <w:u w:val="single"/>
        </w:rPr>
      </w:pPr>
      <w:r w:rsidRPr="00AE5D8D">
        <w:rPr>
          <w:color w:val="auto"/>
        </w:rPr>
        <w:tab/>
      </w:r>
      <w:r w:rsidRPr="00AE5D8D">
        <w:rPr>
          <w:color w:val="auto"/>
        </w:rPr>
        <w:tab/>
      </w:r>
      <w:r w:rsidRPr="00AE5D8D">
        <w:rPr>
          <w:color w:val="auto"/>
        </w:rPr>
        <w:tab/>
      </w:r>
      <w:r w:rsidRPr="00AE5D8D">
        <w:rPr>
          <w:color w:val="auto"/>
          <w:u w:val="single"/>
        </w:rPr>
        <w:t>(b)</w:t>
      </w:r>
      <w:r w:rsidRPr="00AE5D8D">
        <w:rPr>
          <w:color w:val="auto"/>
        </w:rPr>
        <w:tab/>
      </w:r>
      <w:r w:rsidRPr="00AE5D8D">
        <w:rPr>
          <w:color w:val="auto"/>
          <w:u w:val="single"/>
        </w:rPr>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0E4FB7" w:rsidRPr="00AE5D8D" w:rsidRDefault="000E4FB7" w:rsidP="000E4FB7">
      <w:pPr>
        <w:rPr>
          <w:color w:val="auto"/>
        </w:rPr>
      </w:pPr>
      <w:r w:rsidRPr="00AE5D8D">
        <w:rPr>
          <w:color w:val="auto"/>
        </w:rPr>
        <w:tab/>
      </w:r>
      <w:r w:rsidRPr="00AE5D8D">
        <w:rPr>
          <w:color w:val="auto"/>
        </w:rPr>
        <w:tab/>
        <w:t>(5)</w:t>
      </w:r>
      <w:r w:rsidRPr="00AE5D8D">
        <w:rPr>
          <w:color w:val="auto"/>
        </w:rPr>
        <w:tab/>
        <w:t>A final decision issued by the Administrative Law Court in a contested case may not be stayed except by order of the Administrative Law Court or the court of appeals.</w:t>
      </w:r>
    </w:p>
    <w:p w:rsidR="000E4FB7" w:rsidRPr="00AE5D8D" w:rsidRDefault="000E4FB7" w:rsidP="000E4FB7">
      <w:pPr>
        <w:rPr>
          <w:color w:val="auto"/>
        </w:rPr>
      </w:pPr>
      <w:r w:rsidRPr="00AE5D8D">
        <w:rPr>
          <w:color w:val="auto"/>
        </w:rPr>
        <w:tab/>
      </w:r>
      <w:r w:rsidRPr="00AE5D8D">
        <w:rPr>
          <w:color w:val="auto"/>
        </w:rPr>
        <w:tab/>
        <w:t>(6)</w:t>
      </w:r>
      <w:r w:rsidRPr="00AE5D8D">
        <w:rPr>
          <w:color w:val="auto"/>
        </w:rPr>
        <w:tab/>
        <w:t>Nothing contained in this subsection constitutes a limitation on the authority of the Administrative Law Court to impose a stay as otherwise provided by statute or by rule of court.”</w:t>
      </w:r>
      <w:r w:rsidRPr="00AE5D8D">
        <w:rPr>
          <w:color w:val="auto"/>
        </w:rPr>
        <w:tab/>
      </w:r>
      <w:r w:rsidRPr="00AE5D8D">
        <w:rPr>
          <w:color w:val="auto"/>
        </w:rPr>
        <w:tab/>
        <w:t>/</w:t>
      </w:r>
    </w:p>
    <w:p w:rsidR="000E4FB7" w:rsidRPr="00AE5D8D" w:rsidRDefault="000E4FB7" w:rsidP="000E4FB7">
      <w:pPr>
        <w:rPr>
          <w:snapToGrid w:val="0"/>
          <w:color w:val="auto"/>
        </w:rPr>
      </w:pPr>
      <w:r w:rsidRPr="00AE5D8D">
        <w:rPr>
          <w:snapToGrid w:val="0"/>
          <w:color w:val="auto"/>
        </w:rPr>
        <w:tab/>
        <w:t>Renumber sections to conform.</w:t>
      </w:r>
    </w:p>
    <w:p w:rsidR="000E4FB7" w:rsidRDefault="000E4FB7" w:rsidP="000E4FB7">
      <w:pPr>
        <w:rPr>
          <w:snapToGrid w:val="0"/>
        </w:rPr>
      </w:pPr>
      <w:r w:rsidRPr="00AE5D8D">
        <w:rPr>
          <w:snapToGrid w:val="0"/>
          <w:color w:val="auto"/>
        </w:rPr>
        <w:tab/>
        <w:t>Amend title to conform.</w:t>
      </w:r>
    </w:p>
    <w:p w:rsidR="000E4FB7" w:rsidRPr="00AE5D8D" w:rsidRDefault="000E4FB7" w:rsidP="000E4FB7">
      <w:pPr>
        <w:rPr>
          <w:color w:val="auto"/>
        </w:rPr>
      </w:pPr>
    </w:p>
    <w:p w:rsidR="000E4FB7" w:rsidRDefault="000E4FB7" w:rsidP="00E80AFF">
      <w:pPr>
        <w:pStyle w:val="Header"/>
        <w:tabs>
          <w:tab w:val="left" w:pos="4320"/>
        </w:tabs>
        <w:rPr>
          <w:color w:val="auto"/>
        </w:rPr>
      </w:pPr>
      <w:r>
        <w:rPr>
          <w:b/>
          <w:color w:val="auto"/>
        </w:rPr>
        <w:tab/>
      </w:r>
      <w:r w:rsidRPr="000E4FB7">
        <w:rPr>
          <w:color w:val="auto"/>
        </w:rPr>
        <w:t xml:space="preserve">Senator </w:t>
      </w:r>
      <w:r w:rsidR="00690E9E">
        <w:rPr>
          <w:color w:val="auto"/>
        </w:rPr>
        <w:t>Mc</w:t>
      </w:r>
      <w:r w:rsidRPr="000E4FB7">
        <w:rPr>
          <w:color w:val="auto"/>
        </w:rPr>
        <w:t>ELVEEN spoke on the committee amendment.</w:t>
      </w:r>
    </w:p>
    <w:p w:rsidR="003A5987" w:rsidRPr="000E4FB7" w:rsidRDefault="003A5987" w:rsidP="00E80AFF">
      <w:pPr>
        <w:pStyle w:val="Header"/>
        <w:tabs>
          <w:tab w:val="left" w:pos="4320"/>
        </w:tabs>
        <w:rPr>
          <w:color w:val="auto"/>
        </w:rPr>
      </w:pPr>
    </w:p>
    <w:p w:rsidR="00B44B4B" w:rsidRPr="00746D66" w:rsidRDefault="00746D66" w:rsidP="00746D66">
      <w:pPr>
        <w:pStyle w:val="Header"/>
        <w:tabs>
          <w:tab w:val="left" w:pos="4320"/>
        </w:tabs>
        <w:jc w:val="center"/>
        <w:rPr>
          <w:color w:val="auto"/>
        </w:rPr>
      </w:pPr>
      <w:r>
        <w:rPr>
          <w:b/>
          <w:color w:val="auto"/>
        </w:rPr>
        <w:lastRenderedPageBreak/>
        <w:t>ACTING PRESIDENT PRESIDES</w:t>
      </w:r>
    </w:p>
    <w:p w:rsidR="00746D66" w:rsidRPr="00746D66" w:rsidRDefault="00746D66" w:rsidP="00E80AFF">
      <w:pPr>
        <w:pStyle w:val="Header"/>
        <w:tabs>
          <w:tab w:val="left" w:pos="4320"/>
        </w:tabs>
        <w:rPr>
          <w:color w:val="auto"/>
        </w:rPr>
      </w:pPr>
      <w:r>
        <w:rPr>
          <w:b/>
          <w:color w:val="auto"/>
        </w:rPr>
        <w:tab/>
      </w:r>
      <w:r w:rsidRPr="00746D66">
        <w:rPr>
          <w:color w:val="auto"/>
        </w:rPr>
        <w:t>Senator CROMER assumed the Chair.</w:t>
      </w:r>
    </w:p>
    <w:p w:rsidR="00746D66" w:rsidRDefault="00746D66" w:rsidP="00E80AFF">
      <w:pPr>
        <w:pStyle w:val="Header"/>
        <w:tabs>
          <w:tab w:val="left" w:pos="4320"/>
        </w:tabs>
        <w:rPr>
          <w:b/>
          <w:color w:val="auto"/>
        </w:rPr>
      </w:pPr>
    </w:p>
    <w:p w:rsidR="002B77BC" w:rsidRPr="002B77BC" w:rsidRDefault="002B77BC" w:rsidP="002B77BC">
      <w:pPr>
        <w:pStyle w:val="Header"/>
        <w:tabs>
          <w:tab w:val="left" w:pos="4320"/>
        </w:tabs>
        <w:jc w:val="center"/>
        <w:rPr>
          <w:color w:val="auto"/>
        </w:rPr>
      </w:pPr>
      <w:r>
        <w:rPr>
          <w:b/>
          <w:color w:val="auto"/>
        </w:rPr>
        <w:t>PRESIDENT PRESIDES</w:t>
      </w:r>
    </w:p>
    <w:p w:rsidR="002B77BC" w:rsidRDefault="002B77BC" w:rsidP="00E80AFF">
      <w:pPr>
        <w:pStyle w:val="Header"/>
        <w:tabs>
          <w:tab w:val="left" w:pos="4320"/>
        </w:tabs>
        <w:rPr>
          <w:color w:val="auto"/>
        </w:rPr>
      </w:pPr>
      <w:r>
        <w:rPr>
          <w:color w:val="auto"/>
        </w:rPr>
        <w:tab/>
        <w:t>At 4:12 P.M., the PRESIDENT assumed the Chair.</w:t>
      </w:r>
    </w:p>
    <w:p w:rsidR="00C6238F" w:rsidRDefault="00C6238F" w:rsidP="00FC4ABF">
      <w:pPr>
        <w:pStyle w:val="Header"/>
        <w:tabs>
          <w:tab w:val="left" w:pos="4320"/>
        </w:tabs>
        <w:jc w:val="center"/>
        <w:rPr>
          <w:b/>
          <w:snapToGrid w:val="0"/>
          <w:color w:val="auto"/>
        </w:rPr>
      </w:pPr>
    </w:p>
    <w:p w:rsidR="00FC4ABF" w:rsidRDefault="00FC4ABF" w:rsidP="00FC4ABF">
      <w:pPr>
        <w:pStyle w:val="Header"/>
        <w:tabs>
          <w:tab w:val="left" w:pos="4320"/>
        </w:tabs>
        <w:jc w:val="center"/>
        <w:rPr>
          <w:b/>
          <w:color w:val="auto"/>
        </w:rPr>
      </w:pPr>
      <w:r>
        <w:rPr>
          <w:b/>
          <w:snapToGrid w:val="0"/>
          <w:color w:val="auto"/>
        </w:rPr>
        <w:t>Motion Failed</w:t>
      </w:r>
    </w:p>
    <w:p w:rsidR="00690E9E" w:rsidRDefault="0052171A" w:rsidP="00E80AFF">
      <w:pPr>
        <w:pStyle w:val="Header"/>
        <w:tabs>
          <w:tab w:val="left" w:pos="4320"/>
        </w:tabs>
        <w:rPr>
          <w:color w:val="auto"/>
        </w:rPr>
      </w:pPr>
      <w:r>
        <w:rPr>
          <w:b/>
          <w:color w:val="auto"/>
        </w:rPr>
        <w:tab/>
      </w:r>
      <w:r w:rsidRPr="0052171A">
        <w:rPr>
          <w:color w:val="auto"/>
        </w:rPr>
        <w:t>Senator</w:t>
      </w:r>
      <w:r w:rsidR="00FC4ABF">
        <w:rPr>
          <w:color w:val="auto"/>
        </w:rPr>
        <w:t xml:space="preserve"> McELVEEN</w:t>
      </w:r>
      <w:r w:rsidRPr="0052171A">
        <w:rPr>
          <w:color w:val="auto"/>
        </w:rPr>
        <w:t xml:space="preserve"> </w:t>
      </w:r>
      <w:r>
        <w:rPr>
          <w:color w:val="auto"/>
        </w:rPr>
        <w:t>moved that the Senate stand adjourned.</w:t>
      </w:r>
    </w:p>
    <w:p w:rsidR="0052171A" w:rsidRDefault="0052171A" w:rsidP="00E80AFF">
      <w:pPr>
        <w:pStyle w:val="Header"/>
        <w:tabs>
          <w:tab w:val="left" w:pos="4320"/>
        </w:tabs>
        <w:rPr>
          <w:color w:val="auto"/>
        </w:rPr>
      </w:pPr>
    </w:p>
    <w:p w:rsidR="0052171A" w:rsidRDefault="0052171A" w:rsidP="00E80AFF">
      <w:pPr>
        <w:pStyle w:val="Header"/>
        <w:tabs>
          <w:tab w:val="left" w:pos="4320"/>
        </w:tabs>
        <w:rPr>
          <w:color w:val="auto"/>
        </w:rPr>
      </w:pPr>
      <w:r>
        <w:rPr>
          <w:color w:val="auto"/>
        </w:rPr>
        <w:tab/>
        <w:t>The "ayes" and "nays" were demanded and taken, resulting as follows:</w:t>
      </w:r>
    </w:p>
    <w:p w:rsidR="0052171A" w:rsidRPr="0052171A" w:rsidRDefault="0052171A" w:rsidP="0052171A">
      <w:pPr>
        <w:pStyle w:val="Header"/>
        <w:tabs>
          <w:tab w:val="left" w:pos="4320"/>
        </w:tabs>
        <w:jc w:val="center"/>
        <w:rPr>
          <w:b/>
          <w:color w:val="auto"/>
        </w:rPr>
      </w:pPr>
      <w:r w:rsidRPr="0052171A">
        <w:rPr>
          <w:b/>
          <w:color w:val="auto"/>
        </w:rPr>
        <w:t>Ayes 10; Nays 22</w:t>
      </w:r>
    </w:p>
    <w:p w:rsidR="0052171A" w:rsidRDefault="0052171A" w:rsidP="00E80AFF">
      <w:pPr>
        <w:pStyle w:val="Header"/>
        <w:tabs>
          <w:tab w:val="left" w:pos="4320"/>
        </w:tabs>
        <w:rPr>
          <w:color w:val="auto"/>
        </w:rPr>
      </w:pP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2171A">
        <w:rPr>
          <w:b/>
          <w:color w:val="auto"/>
        </w:rPr>
        <w:t>AYES</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52171A">
        <w:rPr>
          <w:color w:val="auto"/>
        </w:rPr>
        <w:t>Allen</w:t>
      </w:r>
      <w:r>
        <w:rPr>
          <w:color w:val="auto"/>
        </w:rPr>
        <w:tab/>
      </w:r>
      <w:r w:rsidRPr="0052171A">
        <w:rPr>
          <w:color w:val="auto"/>
        </w:rPr>
        <w:t>Kimpson</w:t>
      </w:r>
      <w:r>
        <w:rPr>
          <w:color w:val="auto"/>
        </w:rPr>
        <w:tab/>
      </w:r>
      <w:r w:rsidRPr="0052171A">
        <w:rPr>
          <w:i/>
          <w:color w:val="auto"/>
        </w:rPr>
        <w:t>Matthews, John</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171A">
        <w:rPr>
          <w:i/>
          <w:color w:val="auto"/>
        </w:rPr>
        <w:t>Matthews, Margie</w:t>
      </w:r>
      <w:r>
        <w:rPr>
          <w:i/>
          <w:color w:val="auto"/>
        </w:rPr>
        <w:tab/>
      </w:r>
      <w:r w:rsidRPr="0052171A">
        <w:rPr>
          <w:color w:val="auto"/>
        </w:rPr>
        <w:t>McElveen</w:t>
      </w:r>
      <w:r>
        <w:rPr>
          <w:color w:val="auto"/>
        </w:rPr>
        <w:tab/>
      </w:r>
      <w:r w:rsidRPr="0052171A">
        <w:rPr>
          <w:color w:val="auto"/>
        </w:rPr>
        <w:t>McLeod</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171A">
        <w:rPr>
          <w:color w:val="auto"/>
        </w:rPr>
        <w:t>Nicholson</w:t>
      </w:r>
      <w:r>
        <w:rPr>
          <w:color w:val="auto"/>
        </w:rPr>
        <w:tab/>
      </w:r>
      <w:r w:rsidRPr="0052171A">
        <w:rPr>
          <w:color w:val="auto"/>
        </w:rPr>
        <w:t>Reese</w:t>
      </w:r>
      <w:r>
        <w:rPr>
          <w:color w:val="auto"/>
        </w:rPr>
        <w:tab/>
      </w:r>
      <w:r w:rsidRPr="0052171A">
        <w:rPr>
          <w:color w:val="auto"/>
        </w:rPr>
        <w:t>Sabb</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171A">
        <w:rPr>
          <w:color w:val="auto"/>
        </w:rPr>
        <w:t>Sheheen</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2171A" w:rsidRP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2171A">
        <w:rPr>
          <w:b/>
          <w:color w:val="auto"/>
        </w:rPr>
        <w:t>Total--10</w:t>
      </w:r>
    </w:p>
    <w:p w:rsidR="0052171A" w:rsidRPr="0052171A" w:rsidRDefault="0052171A" w:rsidP="0052171A">
      <w:pPr>
        <w:pStyle w:val="Header"/>
        <w:tabs>
          <w:tab w:val="clear" w:pos="8640"/>
          <w:tab w:val="left" w:pos="4320"/>
        </w:tabs>
        <w:rPr>
          <w:color w:val="auto"/>
        </w:rPr>
      </w:pP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52171A">
        <w:rPr>
          <w:b/>
          <w:color w:val="auto"/>
        </w:rPr>
        <w:t>NAYS</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171A">
        <w:rPr>
          <w:color w:val="auto"/>
        </w:rPr>
        <w:t>Bennett</w:t>
      </w:r>
      <w:r>
        <w:rPr>
          <w:color w:val="auto"/>
        </w:rPr>
        <w:tab/>
      </w:r>
      <w:r w:rsidRPr="0052171A">
        <w:rPr>
          <w:color w:val="auto"/>
        </w:rPr>
        <w:t>Campbell</w:t>
      </w:r>
      <w:r>
        <w:rPr>
          <w:color w:val="auto"/>
        </w:rPr>
        <w:tab/>
      </w:r>
      <w:r w:rsidRPr="0052171A">
        <w:rPr>
          <w:color w:val="auto"/>
        </w:rPr>
        <w:t>Campsen</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171A">
        <w:rPr>
          <w:color w:val="auto"/>
        </w:rPr>
        <w:t>Climer</w:t>
      </w:r>
      <w:r>
        <w:rPr>
          <w:color w:val="auto"/>
        </w:rPr>
        <w:tab/>
      </w:r>
      <w:r w:rsidRPr="0052171A">
        <w:rPr>
          <w:color w:val="auto"/>
        </w:rPr>
        <w:t>Corbin</w:t>
      </w:r>
      <w:r>
        <w:rPr>
          <w:color w:val="auto"/>
        </w:rPr>
        <w:tab/>
      </w:r>
      <w:r w:rsidRPr="0052171A">
        <w:rPr>
          <w:color w:val="auto"/>
        </w:rPr>
        <w:t>Courson</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171A">
        <w:rPr>
          <w:color w:val="auto"/>
        </w:rPr>
        <w:t>Cromer</w:t>
      </w:r>
      <w:r>
        <w:rPr>
          <w:color w:val="auto"/>
        </w:rPr>
        <w:tab/>
      </w:r>
      <w:r w:rsidRPr="0052171A">
        <w:rPr>
          <w:color w:val="auto"/>
        </w:rPr>
        <w:t>Gambrell</w:t>
      </w:r>
      <w:r>
        <w:rPr>
          <w:color w:val="auto"/>
        </w:rPr>
        <w:tab/>
      </w:r>
      <w:r w:rsidRPr="0052171A">
        <w:rPr>
          <w:color w:val="auto"/>
        </w:rPr>
        <w:t>Goldfinch</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171A">
        <w:rPr>
          <w:color w:val="auto"/>
        </w:rPr>
        <w:t>Grooms</w:t>
      </w:r>
      <w:r>
        <w:rPr>
          <w:color w:val="auto"/>
        </w:rPr>
        <w:tab/>
      </w:r>
      <w:r w:rsidRPr="0052171A">
        <w:rPr>
          <w:color w:val="auto"/>
        </w:rPr>
        <w:t>Hembree</w:t>
      </w:r>
      <w:r>
        <w:rPr>
          <w:color w:val="auto"/>
        </w:rPr>
        <w:tab/>
      </w:r>
      <w:r w:rsidRPr="0052171A">
        <w:rPr>
          <w:color w:val="auto"/>
        </w:rPr>
        <w:t>Leatherman</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171A">
        <w:rPr>
          <w:color w:val="auto"/>
        </w:rPr>
        <w:t>Martin</w:t>
      </w:r>
      <w:r>
        <w:rPr>
          <w:color w:val="auto"/>
        </w:rPr>
        <w:tab/>
      </w:r>
      <w:r w:rsidRPr="0052171A">
        <w:rPr>
          <w:color w:val="auto"/>
        </w:rPr>
        <w:t>Massey</w:t>
      </w:r>
      <w:r>
        <w:rPr>
          <w:color w:val="auto"/>
        </w:rPr>
        <w:tab/>
      </w:r>
      <w:r w:rsidRPr="0052171A">
        <w:rPr>
          <w:color w:val="auto"/>
        </w:rPr>
        <w:t>Peeler</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171A">
        <w:rPr>
          <w:color w:val="auto"/>
        </w:rPr>
        <w:t>Rankin</w:t>
      </w:r>
      <w:r>
        <w:rPr>
          <w:color w:val="auto"/>
        </w:rPr>
        <w:tab/>
      </w:r>
      <w:r w:rsidRPr="0052171A">
        <w:rPr>
          <w:color w:val="auto"/>
        </w:rPr>
        <w:t>Rice</w:t>
      </w:r>
      <w:r>
        <w:rPr>
          <w:color w:val="auto"/>
        </w:rPr>
        <w:tab/>
      </w:r>
      <w:r w:rsidRPr="0052171A">
        <w:rPr>
          <w:color w:val="auto"/>
        </w:rPr>
        <w:t>Senn</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171A">
        <w:rPr>
          <w:color w:val="auto"/>
        </w:rPr>
        <w:t>Shealy</w:t>
      </w:r>
      <w:r>
        <w:rPr>
          <w:color w:val="auto"/>
        </w:rPr>
        <w:tab/>
      </w:r>
      <w:r w:rsidRPr="0052171A">
        <w:rPr>
          <w:color w:val="auto"/>
        </w:rPr>
        <w:t>Timmons</w:t>
      </w:r>
      <w:r>
        <w:rPr>
          <w:color w:val="auto"/>
        </w:rPr>
        <w:tab/>
      </w:r>
      <w:r w:rsidRPr="0052171A">
        <w:rPr>
          <w:color w:val="auto"/>
        </w:rPr>
        <w:t>Turner</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52171A">
        <w:rPr>
          <w:color w:val="auto"/>
        </w:rPr>
        <w:t>Young</w:t>
      </w:r>
    </w:p>
    <w:p w:rsid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52171A" w:rsidRPr="0052171A" w:rsidRDefault="0052171A" w:rsidP="0052171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52171A">
        <w:rPr>
          <w:b/>
          <w:color w:val="auto"/>
        </w:rPr>
        <w:t>Total--22</w:t>
      </w:r>
    </w:p>
    <w:p w:rsidR="0052171A" w:rsidRPr="0052171A" w:rsidRDefault="0052171A" w:rsidP="0052171A">
      <w:pPr>
        <w:pStyle w:val="Header"/>
        <w:tabs>
          <w:tab w:val="clear" w:pos="8640"/>
          <w:tab w:val="left" w:pos="4320"/>
        </w:tabs>
        <w:rPr>
          <w:color w:val="auto"/>
        </w:rPr>
      </w:pPr>
    </w:p>
    <w:p w:rsidR="0052171A" w:rsidRDefault="0052171A" w:rsidP="0052171A">
      <w:pPr>
        <w:pStyle w:val="Header"/>
        <w:tabs>
          <w:tab w:val="clear" w:pos="8640"/>
          <w:tab w:val="left" w:pos="4320"/>
        </w:tabs>
        <w:rPr>
          <w:color w:val="auto"/>
        </w:rPr>
      </w:pPr>
      <w:r>
        <w:rPr>
          <w:color w:val="auto"/>
        </w:rPr>
        <w:tab/>
        <w:t xml:space="preserve">Having failed to receive the necessary votes, the Senate refused to adjourn. </w:t>
      </w:r>
    </w:p>
    <w:p w:rsidR="0052171A" w:rsidRDefault="0052171A" w:rsidP="0052171A">
      <w:pPr>
        <w:pStyle w:val="Header"/>
        <w:tabs>
          <w:tab w:val="clear" w:pos="8640"/>
          <w:tab w:val="left" w:pos="4320"/>
        </w:tabs>
        <w:rPr>
          <w:color w:val="auto"/>
        </w:rPr>
      </w:pPr>
    </w:p>
    <w:p w:rsidR="0052171A" w:rsidRDefault="0052171A" w:rsidP="0052171A">
      <w:pPr>
        <w:pStyle w:val="Header"/>
        <w:tabs>
          <w:tab w:val="clear" w:pos="8640"/>
          <w:tab w:val="left" w:pos="4320"/>
        </w:tabs>
        <w:rPr>
          <w:color w:val="auto"/>
        </w:rPr>
      </w:pPr>
      <w:r>
        <w:rPr>
          <w:color w:val="auto"/>
        </w:rPr>
        <w:tab/>
        <w:t>Senator KIMPSON spoke on the committee amendment.</w:t>
      </w:r>
    </w:p>
    <w:p w:rsidR="003A5987" w:rsidRDefault="003A5987" w:rsidP="00E273EA">
      <w:pPr>
        <w:pStyle w:val="Header"/>
        <w:tabs>
          <w:tab w:val="clear" w:pos="8640"/>
          <w:tab w:val="left" w:pos="4320"/>
        </w:tabs>
        <w:jc w:val="center"/>
        <w:rPr>
          <w:b/>
          <w:color w:val="auto"/>
        </w:rPr>
      </w:pPr>
    </w:p>
    <w:p w:rsidR="00E273EA" w:rsidRPr="00E273EA" w:rsidRDefault="00E273EA" w:rsidP="00E273EA">
      <w:pPr>
        <w:pStyle w:val="Header"/>
        <w:tabs>
          <w:tab w:val="clear" w:pos="8640"/>
          <w:tab w:val="left" w:pos="4320"/>
        </w:tabs>
        <w:jc w:val="center"/>
        <w:rPr>
          <w:b/>
          <w:color w:val="auto"/>
        </w:rPr>
      </w:pPr>
      <w:r>
        <w:rPr>
          <w:b/>
          <w:color w:val="auto"/>
        </w:rPr>
        <w:t>Motion Adopted</w:t>
      </w:r>
    </w:p>
    <w:p w:rsidR="001F1DA3" w:rsidRDefault="00E273EA" w:rsidP="0052171A">
      <w:pPr>
        <w:pStyle w:val="Header"/>
        <w:tabs>
          <w:tab w:val="clear" w:pos="8640"/>
          <w:tab w:val="left" w:pos="4320"/>
        </w:tabs>
      </w:pPr>
      <w:r>
        <w:tab/>
        <w:t xml:space="preserve">Senator MARTIN asked unanimous consent, with Senator KIMPSON retaining the floor, </w:t>
      </w:r>
      <w:r w:rsidR="00F860D9">
        <w:t>to recede for 2</w:t>
      </w:r>
      <w:r>
        <w:t xml:space="preserve"> minutes. </w:t>
      </w:r>
    </w:p>
    <w:p w:rsidR="00F33FB0" w:rsidRDefault="00F33FB0" w:rsidP="00CA5AEA">
      <w:pPr>
        <w:pStyle w:val="Header"/>
        <w:keepNext/>
        <w:keepLines/>
        <w:tabs>
          <w:tab w:val="clear" w:pos="8640"/>
          <w:tab w:val="left" w:pos="4320"/>
        </w:tabs>
        <w:jc w:val="center"/>
        <w:rPr>
          <w:b/>
        </w:rPr>
      </w:pPr>
    </w:p>
    <w:p w:rsidR="00E273EA" w:rsidRDefault="00E273EA" w:rsidP="00CA5AEA">
      <w:pPr>
        <w:pStyle w:val="Header"/>
        <w:keepNext/>
        <w:keepLines/>
        <w:tabs>
          <w:tab w:val="clear" w:pos="8640"/>
          <w:tab w:val="left" w:pos="4320"/>
        </w:tabs>
        <w:jc w:val="center"/>
        <w:rPr>
          <w:b/>
        </w:rPr>
      </w:pPr>
      <w:r>
        <w:rPr>
          <w:b/>
        </w:rPr>
        <w:t>RECESS</w:t>
      </w:r>
    </w:p>
    <w:p w:rsidR="00E273EA" w:rsidRDefault="00E273EA" w:rsidP="00CA5AEA">
      <w:pPr>
        <w:pStyle w:val="Header"/>
        <w:keepNext/>
        <w:keepLines/>
        <w:tabs>
          <w:tab w:val="clear" w:pos="8640"/>
          <w:tab w:val="left" w:pos="4320"/>
        </w:tabs>
        <w:rPr>
          <w:color w:val="auto"/>
        </w:rPr>
      </w:pPr>
      <w:r>
        <w:rPr>
          <w:color w:val="auto"/>
        </w:rPr>
        <w:tab/>
        <w:t>At 6:03 P.M., on motion of Senator MARTIN, the Senate receded from business until 6:05 P.M.</w:t>
      </w:r>
    </w:p>
    <w:p w:rsidR="00E273EA" w:rsidRDefault="00E273EA" w:rsidP="0052171A">
      <w:pPr>
        <w:pStyle w:val="Header"/>
        <w:tabs>
          <w:tab w:val="clear" w:pos="8640"/>
          <w:tab w:val="left" w:pos="4320"/>
        </w:tabs>
        <w:rPr>
          <w:color w:val="auto"/>
        </w:rPr>
      </w:pPr>
      <w:r>
        <w:rPr>
          <w:color w:val="auto"/>
        </w:rPr>
        <w:tab/>
        <w:t>At 6:06 P.M., the Senate resumed.</w:t>
      </w:r>
    </w:p>
    <w:p w:rsidR="00CA5AEA" w:rsidRDefault="00CA5AEA" w:rsidP="0052171A">
      <w:pPr>
        <w:pStyle w:val="Header"/>
        <w:tabs>
          <w:tab w:val="clear" w:pos="8640"/>
          <w:tab w:val="left" w:pos="4320"/>
        </w:tabs>
        <w:rPr>
          <w:color w:val="auto"/>
        </w:rPr>
      </w:pPr>
    </w:p>
    <w:p w:rsidR="00CA5AEA" w:rsidRPr="00C51CCF" w:rsidRDefault="00CA5AEA" w:rsidP="00CA5AEA">
      <w:pPr>
        <w:pStyle w:val="Header"/>
        <w:tabs>
          <w:tab w:val="clear" w:pos="8640"/>
          <w:tab w:val="left" w:pos="4320"/>
        </w:tabs>
        <w:jc w:val="center"/>
        <w:rPr>
          <w:color w:val="auto"/>
        </w:rPr>
      </w:pPr>
      <w:r>
        <w:rPr>
          <w:b/>
          <w:color w:val="auto"/>
        </w:rPr>
        <w:t>Motion Adopted</w:t>
      </w:r>
    </w:p>
    <w:p w:rsidR="00E273EA" w:rsidRDefault="00CA5AEA" w:rsidP="00CA5AEA">
      <w:pPr>
        <w:pStyle w:val="Header"/>
        <w:tabs>
          <w:tab w:val="clear" w:pos="8640"/>
          <w:tab w:val="left" w:pos="4320"/>
        </w:tabs>
        <w:rPr>
          <w:color w:val="auto"/>
        </w:rPr>
      </w:pPr>
      <w:r>
        <w:rPr>
          <w:color w:val="auto"/>
        </w:rPr>
        <w:tab/>
        <w:t xml:space="preserve">On motion of Senator PEELER, with unanimous consent, Senators </w:t>
      </w:r>
      <w:r w:rsidR="00F33FB0">
        <w:rPr>
          <w:color w:val="auto"/>
        </w:rPr>
        <w:t>VERDIN, HUTTO, ALEXANDER, DAVIS</w:t>
      </w:r>
      <w:r>
        <w:rPr>
          <w:color w:val="auto"/>
        </w:rPr>
        <w:t xml:space="preserve"> and JOHNSON were granted leave to attend a subcommittee meeting.</w:t>
      </w:r>
    </w:p>
    <w:p w:rsidR="00CA5AEA" w:rsidRDefault="00CA5AEA" w:rsidP="0052171A">
      <w:pPr>
        <w:pStyle w:val="Header"/>
        <w:tabs>
          <w:tab w:val="clear" w:pos="8640"/>
          <w:tab w:val="left" w:pos="4320"/>
        </w:tabs>
        <w:rPr>
          <w:color w:val="auto"/>
        </w:rPr>
      </w:pPr>
    </w:p>
    <w:p w:rsidR="00E273EA" w:rsidRDefault="00E273EA" w:rsidP="0052171A">
      <w:pPr>
        <w:pStyle w:val="Header"/>
        <w:tabs>
          <w:tab w:val="clear" w:pos="8640"/>
          <w:tab w:val="left" w:pos="4320"/>
        </w:tabs>
        <w:rPr>
          <w:color w:val="auto"/>
        </w:rPr>
      </w:pPr>
      <w:r>
        <w:rPr>
          <w:color w:val="auto"/>
        </w:rPr>
        <w:tab/>
        <w:t xml:space="preserve">Senator KIMPSON resumed speaking on the committee amendment. </w:t>
      </w:r>
    </w:p>
    <w:p w:rsidR="00C51CCF" w:rsidRDefault="00C51CCF" w:rsidP="0052171A">
      <w:pPr>
        <w:pStyle w:val="Header"/>
        <w:tabs>
          <w:tab w:val="clear" w:pos="8640"/>
          <w:tab w:val="left" w:pos="4320"/>
        </w:tabs>
        <w:rPr>
          <w:color w:val="auto"/>
        </w:rPr>
      </w:pPr>
    </w:p>
    <w:p w:rsidR="00F23DC2" w:rsidRDefault="00F23DC2" w:rsidP="00E80AFF">
      <w:pPr>
        <w:pStyle w:val="Header"/>
        <w:tabs>
          <w:tab w:val="left" w:pos="4320"/>
        </w:tabs>
        <w:rPr>
          <w:color w:val="auto"/>
        </w:rPr>
      </w:pPr>
      <w:r>
        <w:rPr>
          <w:b/>
          <w:color w:val="auto"/>
        </w:rPr>
        <w:tab/>
      </w:r>
      <w:r w:rsidRPr="00F23DC2">
        <w:rPr>
          <w:color w:val="auto"/>
        </w:rPr>
        <w:t xml:space="preserve">The </w:t>
      </w:r>
      <w:r w:rsidR="00CA5AEA">
        <w:rPr>
          <w:color w:val="auto"/>
        </w:rPr>
        <w:t xml:space="preserve">committee </w:t>
      </w:r>
      <w:r w:rsidRPr="00F23DC2">
        <w:rPr>
          <w:color w:val="auto"/>
        </w:rPr>
        <w:t>amendment was adopted.</w:t>
      </w:r>
    </w:p>
    <w:p w:rsidR="00FE1058" w:rsidRPr="00F23DC2" w:rsidRDefault="00FE1058" w:rsidP="00E80AFF">
      <w:pPr>
        <w:pStyle w:val="Header"/>
        <w:tabs>
          <w:tab w:val="left" w:pos="4320"/>
        </w:tabs>
        <w:rPr>
          <w:color w:val="auto"/>
        </w:rPr>
      </w:pPr>
    </w:p>
    <w:p w:rsidR="00E47AD3" w:rsidRPr="00C67C64" w:rsidRDefault="00E47AD3" w:rsidP="00E47AD3">
      <w:pPr>
        <w:jc w:val="center"/>
        <w:rPr>
          <w:snapToGrid w:val="0"/>
          <w:color w:val="auto"/>
        </w:rPr>
      </w:pPr>
      <w:r>
        <w:rPr>
          <w:b/>
          <w:snapToGrid w:val="0"/>
          <w:color w:val="auto"/>
        </w:rPr>
        <w:t>Amendment No. 1</w:t>
      </w:r>
    </w:p>
    <w:p w:rsidR="00E47AD3" w:rsidRDefault="00E47AD3" w:rsidP="00E47AD3">
      <w:pPr>
        <w:rPr>
          <w:snapToGrid w:val="0"/>
        </w:rPr>
      </w:pPr>
      <w:r>
        <w:rPr>
          <w:snapToGrid w:val="0"/>
        </w:rPr>
        <w:tab/>
        <w:t>Senator HUTTO proposed the following amendment (105R001.SP.CBH)</w:t>
      </w:r>
      <w:r w:rsidRPr="00E47AD3">
        <w:rPr>
          <w:snapToGrid w:val="0"/>
        </w:rPr>
        <w:t>, which was adopted</w:t>
      </w:r>
      <w:r w:rsidR="00FE1058">
        <w:rPr>
          <w:snapToGrid w:val="0"/>
        </w:rPr>
        <w:t>, reconsidered and withdrawn</w:t>
      </w:r>
      <w:r>
        <w:rPr>
          <w:snapToGrid w:val="0"/>
        </w:rPr>
        <w:t>:</w:t>
      </w:r>
    </w:p>
    <w:p w:rsidR="00E47AD3" w:rsidRPr="0007597E" w:rsidRDefault="00E47AD3" w:rsidP="00E47AD3">
      <w:pPr>
        <w:rPr>
          <w:snapToGrid w:val="0"/>
          <w:color w:val="auto"/>
        </w:rPr>
      </w:pPr>
      <w:r w:rsidRPr="0007597E">
        <w:rPr>
          <w:snapToGrid w:val="0"/>
          <w:color w:val="auto"/>
        </w:rPr>
        <w:tab/>
        <w:t>Amend the bill, as and if amended, by striking section 1-23-600(H)(4)(a) and inserting:</w:t>
      </w:r>
    </w:p>
    <w:p w:rsidR="00E47AD3" w:rsidRPr="0007597E" w:rsidRDefault="00E47AD3" w:rsidP="00E47AD3">
      <w:pPr>
        <w:rPr>
          <w:color w:val="auto"/>
        </w:rPr>
      </w:pPr>
      <w:r>
        <w:rPr>
          <w:snapToGrid w:val="0"/>
        </w:rPr>
        <w:tab/>
      </w:r>
      <w:r w:rsidRPr="0007597E">
        <w:rPr>
          <w:snapToGrid w:val="0"/>
          <w:color w:val="auto"/>
        </w:rPr>
        <w:t>/</w:t>
      </w:r>
      <w:r w:rsidRPr="0007597E">
        <w:rPr>
          <w:color w:val="auto"/>
        </w:rPr>
        <w:tab/>
      </w:r>
      <w:r w:rsidRPr="0007597E">
        <w:rPr>
          <w:color w:val="auto"/>
        </w:rPr>
        <w:tab/>
        <w:t>(4)</w:t>
      </w:r>
      <w:r w:rsidRPr="0007597E">
        <w:rPr>
          <w:color w:val="auto"/>
          <w:u w:val="single"/>
        </w:rPr>
        <w:t>(a)</w:t>
      </w:r>
      <w:r w:rsidRPr="0007597E">
        <w:rPr>
          <w:color w:val="auto"/>
        </w:rPr>
        <w:tab/>
      </w:r>
      <w:r w:rsidRPr="0007597E">
        <w:rPr>
          <w:strike/>
          <w:color w:val="auto"/>
        </w:rPr>
        <w:t>After</w:t>
      </w:r>
      <w:r w:rsidRPr="0007597E">
        <w:rPr>
          <w:color w:val="auto"/>
        </w:rPr>
        <w:t xml:space="preserve"> </w:t>
      </w:r>
      <w:r w:rsidRPr="0007597E">
        <w:rPr>
          <w:color w:val="auto"/>
          <w:u w:val="single"/>
        </w:rPr>
        <w:t>Forty-five days after</w:t>
      </w:r>
      <w:r w:rsidRPr="0007597E">
        <w:rPr>
          <w:color w:val="auto"/>
        </w:rPr>
        <w:t xml:space="preserve"> a contested case is initiated before the Administrative Law Court, a party may move before the presiding administrative law judge to lift the stay imposed pursuant to this subsection </w:t>
      </w:r>
      <w:r w:rsidRPr="0007597E">
        <w:rPr>
          <w:color w:val="auto"/>
          <w:u w:val="single"/>
        </w:rPr>
        <w:t>or for a determination of the applicability of the automatic stay</w:t>
      </w:r>
      <w:r w:rsidRPr="0007597E">
        <w:rPr>
          <w:color w:val="auto"/>
        </w:rPr>
        <w:t xml:space="preserve">. </w:t>
      </w:r>
      <w:r w:rsidRPr="0007597E">
        <w:rPr>
          <w:color w:val="auto"/>
          <w:u w:val="single"/>
        </w:rPr>
        <w:t>A hearing must be held within thirty days after any party files a motion with the court and serves the motion upon the parties.</w:t>
      </w:r>
      <w:r w:rsidRPr="0007597E">
        <w:rPr>
          <w:color w:val="auto"/>
        </w:rPr>
        <w:t xml:space="preserve"> </w:t>
      </w:r>
      <w:r w:rsidRPr="0007597E">
        <w:rPr>
          <w:strike/>
          <w:color w:val="auto"/>
        </w:rPr>
        <w:t>Upon motion by any party, the</w:t>
      </w:r>
      <w:r w:rsidRPr="0007597E">
        <w:rPr>
          <w:color w:val="auto"/>
        </w:rPr>
        <w:t xml:space="preserve"> </w:t>
      </w:r>
      <w:r w:rsidRPr="0007597E">
        <w:rPr>
          <w:color w:val="auto"/>
          <w:u w:val="single"/>
        </w:rPr>
        <w:t>The</w:t>
      </w:r>
      <w:r w:rsidRPr="0007597E">
        <w:rPr>
          <w:color w:val="auto"/>
        </w:rPr>
        <w:t xml:space="preserve"> court shall lift the stay </w:t>
      </w:r>
      <w:r w:rsidRPr="0007597E">
        <w:rPr>
          <w:strike/>
          <w:color w:val="auto"/>
        </w:rPr>
        <w:t>for good cause shown or if no irreparable harm will occur, then the stay shall be lifted</w:t>
      </w:r>
      <w:r w:rsidRPr="0007597E">
        <w:rPr>
          <w:color w:val="auto"/>
        </w:rPr>
        <w:t xml:space="preserve"> </w:t>
      </w:r>
      <w:r w:rsidRPr="0007597E">
        <w:rPr>
          <w:color w:val="auto"/>
          <w:u w:val="single"/>
        </w:rPr>
        <w:t>unless the party that requested a contested case hearing shows either good cause for maintaining the stay or that irreparable harm will occur if the stay is lifted</w:t>
      </w:r>
      <w:r w:rsidRPr="0007597E">
        <w:rPr>
          <w:color w:val="auto"/>
        </w:rPr>
        <w:t xml:space="preserve">. </w:t>
      </w:r>
      <w:r w:rsidRPr="0007597E">
        <w:rPr>
          <w:strike/>
          <w:color w:val="auto"/>
        </w:rPr>
        <w:t>A hearing must be held within thirty days after the motion is filed with the court and served upon the parties to lift the automatic stay or for a determination of the applicability of the automatic stay.</w:t>
      </w:r>
      <w:r w:rsidRPr="0007597E">
        <w:rPr>
          <w:color w:val="auto"/>
        </w:rPr>
        <w:t xml:space="preserve"> The judge must issue an order no later than fifteen business days after the hearing is concluded.</w:t>
      </w:r>
      <w:r w:rsidRPr="0007597E">
        <w:rPr>
          <w:color w:val="auto"/>
        </w:rPr>
        <w:tab/>
      </w:r>
      <w:r w:rsidRPr="0007597E">
        <w:rPr>
          <w:color w:val="auto"/>
        </w:rPr>
        <w:tab/>
      </w:r>
      <w:r w:rsidRPr="0007597E">
        <w:rPr>
          <w:color w:val="auto"/>
        </w:rPr>
        <w:tab/>
        <w:t>/</w:t>
      </w:r>
    </w:p>
    <w:p w:rsidR="00E47AD3" w:rsidRPr="0007597E" w:rsidRDefault="00E47AD3" w:rsidP="00E47AD3">
      <w:pPr>
        <w:rPr>
          <w:snapToGrid w:val="0"/>
          <w:color w:val="auto"/>
        </w:rPr>
      </w:pPr>
      <w:r w:rsidRPr="0007597E">
        <w:rPr>
          <w:snapToGrid w:val="0"/>
          <w:color w:val="auto"/>
        </w:rPr>
        <w:tab/>
        <w:t>Renumber sections to conform.</w:t>
      </w:r>
    </w:p>
    <w:p w:rsidR="00E47AD3" w:rsidRDefault="00E47AD3" w:rsidP="00E47AD3">
      <w:pPr>
        <w:rPr>
          <w:snapToGrid w:val="0"/>
        </w:rPr>
      </w:pPr>
      <w:r w:rsidRPr="0007597E">
        <w:rPr>
          <w:snapToGrid w:val="0"/>
          <w:color w:val="auto"/>
        </w:rPr>
        <w:tab/>
        <w:t>Amend title to conform.</w:t>
      </w:r>
    </w:p>
    <w:p w:rsidR="00F23DC2" w:rsidRDefault="00F23DC2" w:rsidP="00E80AFF">
      <w:pPr>
        <w:pStyle w:val="Header"/>
        <w:tabs>
          <w:tab w:val="left" w:pos="4320"/>
        </w:tabs>
        <w:rPr>
          <w:b/>
          <w:color w:val="auto"/>
        </w:rPr>
      </w:pPr>
    </w:p>
    <w:p w:rsidR="00E47AD3" w:rsidRPr="00E47AD3" w:rsidRDefault="00E47AD3" w:rsidP="00E80AFF">
      <w:pPr>
        <w:pStyle w:val="Header"/>
        <w:tabs>
          <w:tab w:val="left" w:pos="4320"/>
        </w:tabs>
        <w:rPr>
          <w:color w:val="auto"/>
        </w:rPr>
      </w:pPr>
      <w:r w:rsidRPr="00E47AD3">
        <w:rPr>
          <w:color w:val="auto"/>
        </w:rPr>
        <w:tab/>
        <w:t>Senator MASSEY explained the amendment.</w:t>
      </w:r>
    </w:p>
    <w:p w:rsidR="00C51CCF" w:rsidRDefault="00E47AD3" w:rsidP="00E80AFF">
      <w:pPr>
        <w:pStyle w:val="Header"/>
        <w:tabs>
          <w:tab w:val="left" w:pos="4320"/>
        </w:tabs>
        <w:rPr>
          <w:b/>
          <w:color w:val="auto"/>
        </w:rPr>
      </w:pPr>
      <w:r>
        <w:rPr>
          <w:b/>
          <w:color w:val="auto"/>
        </w:rPr>
        <w:tab/>
      </w:r>
    </w:p>
    <w:p w:rsidR="00E47AD3" w:rsidRDefault="00C51CCF" w:rsidP="00E80AFF">
      <w:pPr>
        <w:pStyle w:val="Header"/>
        <w:tabs>
          <w:tab w:val="left" w:pos="4320"/>
        </w:tabs>
        <w:rPr>
          <w:color w:val="auto"/>
        </w:rPr>
      </w:pPr>
      <w:r>
        <w:rPr>
          <w:b/>
          <w:color w:val="auto"/>
        </w:rPr>
        <w:lastRenderedPageBreak/>
        <w:tab/>
      </w:r>
      <w:r w:rsidR="00E47AD3" w:rsidRPr="00E47AD3">
        <w:rPr>
          <w:color w:val="auto"/>
        </w:rPr>
        <w:t>The amendment was adopted.</w:t>
      </w:r>
    </w:p>
    <w:p w:rsidR="00F33FB0" w:rsidRPr="00E47AD3" w:rsidRDefault="00F33FB0" w:rsidP="00E80AFF">
      <w:pPr>
        <w:pStyle w:val="Header"/>
        <w:tabs>
          <w:tab w:val="left" w:pos="4320"/>
        </w:tabs>
        <w:rPr>
          <w:color w:val="auto"/>
        </w:rPr>
      </w:pPr>
    </w:p>
    <w:p w:rsidR="00E47AD3" w:rsidRPr="000D03AE" w:rsidRDefault="00E47AD3" w:rsidP="00E47AD3">
      <w:pPr>
        <w:jc w:val="center"/>
        <w:rPr>
          <w:snapToGrid w:val="0"/>
          <w:color w:val="auto"/>
        </w:rPr>
      </w:pPr>
      <w:r>
        <w:rPr>
          <w:b/>
          <w:snapToGrid w:val="0"/>
          <w:color w:val="auto"/>
        </w:rPr>
        <w:t>Amendment No. 2A</w:t>
      </w:r>
    </w:p>
    <w:p w:rsidR="00E47AD3" w:rsidRPr="00E47AD3" w:rsidRDefault="00E47AD3" w:rsidP="00E47AD3">
      <w:pPr>
        <w:pStyle w:val="Header"/>
        <w:tabs>
          <w:tab w:val="clear" w:pos="8640"/>
          <w:tab w:val="left" w:pos="4320"/>
        </w:tabs>
        <w:ind w:firstLine="216"/>
      </w:pPr>
      <w:r>
        <w:rPr>
          <w:snapToGrid w:val="0"/>
        </w:rPr>
        <w:tab/>
        <w:t>Senator McELVEEN proposed the following amendment (105R007.SP.JTM)</w:t>
      </w:r>
      <w:r>
        <w:t>, which was withdrawn</w:t>
      </w:r>
      <w:r>
        <w:rPr>
          <w:snapToGrid w:val="0"/>
        </w:rPr>
        <w:t>:</w:t>
      </w:r>
    </w:p>
    <w:p w:rsidR="00E47AD3" w:rsidRPr="00C91D0F" w:rsidRDefault="00E47AD3" w:rsidP="00E47AD3">
      <w:pPr>
        <w:rPr>
          <w:snapToGrid w:val="0"/>
          <w:color w:val="auto"/>
        </w:rPr>
      </w:pPr>
      <w:r w:rsidRPr="00C91D0F">
        <w:rPr>
          <w:snapToGrid w:val="0"/>
          <w:color w:val="auto"/>
        </w:rPr>
        <w:tab/>
        <w:t>Amend the bill, as and if amended, by striking section 1-23-600(H)(4) and inserting:</w:t>
      </w:r>
    </w:p>
    <w:p w:rsidR="00E47AD3" w:rsidRPr="00C91D0F" w:rsidRDefault="00E47AD3" w:rsidP="00E47AD3">
      <w:pPr>
        <w:rPr>
          <w:color w:val="auto"/>
        </w:rPr>
      </w:pPr>
      <w:r>
        <w:rPr>
          <w:snapToGrid w:val="0"/>
        </w:rPr>
        <w:tab/>
      </w:r>
      <w:r w:rsidRPr="00C91D0F">
        <w:rPr>
          <w:snapToGrid w:val="0"/>
          <w:color w:val="auto"/>
        </w:rPr>
        <w:t>/</w:t>
      </w:r>
      <w:r w:rsidRPr="00C91D0F">
        <w:rPr>
          <w:color w:val="auto"/>
        </w:rPr>
        <w:tab/>
      </w:r>
      <w:r w:rsidRPr="00C91D0F">
        <w:rPr>
          <w:color w:val="auto"/>
        </w:rPr>
        <w:tab/>
        <w:t>(4)</w:t>
      </w:r>
      <w:r w:rsidRPr="00C91D0F">
        <w:rPr>
          <w:color w:val="auto"/>
          <w:u w:val="single"/>
        </w:rPr>
        <w:t>(a)</w:t>
      </w:r>
      <w:r w:rsidRPr="00C91D0F">
        <w:rPr>
          <w:color w:val="auto"/>
        </w:rPr>
        <w:tab/>
      </w:r>
      <w:r w:rsidRPr="00C91D0F">
        <w:rPr>
          <w:strike/>
          <w:color w:val="auto"/>
        </w:rPr>
        <w:t>After</w:t>
      </w:r>
      <w:r w:rsidRPr="00C91D0F">
        <w:rPr>
          <w:color w:val="auto"/>
        </w:rPr>
        <w:t xml:space="preserve"> </w:t>
      </w:r>
      <w:r w:rsidRPr="00C91D0F">
        <w:rPr>
          <w:color w:val="auto"/>
          <w:u w:val="single"/>
        </w:rPr>
        <w:t>Except as provided in item (b) for matters involving the issuance, renewal, revocation, or suspension of a license, forty-five days after</w:t>
      </w:r>
      <w:r w:rsidRPr="00C91D0F">
        <w:rPr>
          <w:color w:val="auto"/>
        </w:rPr>
        <w:t xml:space="preserve"> a contested case is initiated before the Administrative Law Court, a party may move before the presiding administrative law judge to lift the stay imposed pursuant to this subsection </w:t>
      </w:r>
      <w:r w:rsidRPr="00C91D0F">
        <w:rPr>
          <w:color w:val="auto"/>
          <w:u w:val="single"/>
        </w:rPr>
        <w:t>or for a determination of the applicability of the automatic stay</w:t>
      </w:r>
      <w:r w:rsidRPr="00C91D0F">
        <w:rPr>
          <w:color w:val="auto"/>
        </w:rPr>
        <w:t xml:space="preserve">. </w:t>
      </w:r>
      <w:r w:rsidRPr="00C91D0F">
        <w:rPr>
          <w:color w:val="auto"/>
          <w:u w:val="single"/>
        </w:rPr>
        <w:t>A hearing must be held within thirty days after any party files a motion with the court and serves the motion upon the parties.</w:t>
      </w:r>
      <w:r w:rsidRPr="00C91D0F">
        <w:rPr>
          <w:color w:val="auto"/>
        </w:rPr>
        <w:t xml:space="preserve"> </w:t>
      </w:r>
      <w:r w:rsidRPr="00C91D0F">
        <w:rPr>
          <w:strike/>
          <w:color w:val="auto"/>
        </w:rPr>
        <w:t>Upon motion by any party, the</w:t>
      </w:r>
      <w:r w:rsidRPr="00C91D0F">
        <w:rPr>
          <w:color w:val="auto"/>
        </w:rPr>
        <w:t xml:space="preserve"> </w:t>
      </w:r>
      <w:r w:rsidRPr="00C91D0F">
        <w:rPr>
          <w:color w:val="auto"/>
          <w:u w:val="single"/>
        </w:rPr>
        <w:t>The</w:t>
      </w:r>
      <w:r w:rsidRPr="00C91D0F">
        <w:rPr>
          <w:color w:val="auto"/>
        </w:rPr>
        <w:t xml:space="preserve"> court shall lift the stay </w:t>
      </w:r>
      <w:r w:rsidRPr="00C91D0F">
        <w:rPr>
          <w:strike/>
          <w:color w:val="auto"/>
        </w:rPr>
        <w:t>for good cause shown or if no irreparable harm will occur, then the stay shall be lifted</w:t>
      </w:r>
      <w:r w:rsidRPr="00C91D0F">
        <w:rPr>
          <w:color w:val="auto"/>
        </w:rPr>
        <w:t xml:space="preserve"> </w:t>
      </w:r>
      <w:r w:rsidRPr="00C91D0F">
        <w:rPr>
          <w:color w:val="auto"/>
          <w:u w:val="single"/>
        </w:rPr>
        <w:t>unless the party that requested a contested case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w:t>
      </w:r>
      <w:r w:rsidRPr="00C91D0F">
        <w:rPr>
          <w:color w:val="auto"/>
        </w:rPr>
        <w:t xml:space="preserve">. </w:t>
      </w:r>
      <w:r w:rsidRPr="00C91D0F">
        <w:rPr>
          <w:strike/>
          <w:color w:val="auto"/>
        </w:rPr>
        <w:t>A hearing must be held within thirty days after the motion is filed with the court and served upon the parties to lift the automatic stay or for a determination of the applicability of the automatic stay.</w:t>
      </w:r>
      <w:r w:rsidRPr="00C91D0F">
        <w:rPr>
          <w:color w:val="auto"/>
        </w:rPr>
        <w:t xml:space="preserve"> The judge must issue an order no later than fifteen business days after the hearing is concluded.</w:t>
      </w:r>
    </w:p>
    <w:p w:rsidR="00E47AD3" w:rsidRPr="00C91D0F" w:rsidRDefault="00E47AD3" w:rsidP="00E47AD3">
      <w:pPr>
        <w:rPr>
          <w:color w:val="auto"/>
          <w:u w:val="single"/>
        </w:rPr>
      </w:pPr>
      <w:r w:rsidRPr="00C91D0F">
        <w:rPr>
          <w:color w:val="auto"/>
        </w:rPr>
        <w:tab/>
      </w:r>
      <w:r w:rsidRPr="00C91D0F">
        <w:rPr>
          <w:color w:val="auto"/>
        </w:rPr>
        <w:tab/>
      </w:r>
      <w:r w:rsidRPr="00C91D0F">
        <w:rPr>
          <w:color w:val="auto"/>
        </w:rPr>
        <w:tab/>
      </w:r>
      <w:r w:rsidRPr="00C91D0F">
        <w:rPr>
          <w:color w:val="auto"/>
          <w:u w:val="single"/>
        </w:rPr>
        <w:t>(b)</w:t>
      </w:r>
      <w:r w:rsidRPr="00C91D0F">
        <w:rPr>
          <w:color w:val="auto"/>
        </w:rPr>
        <w:tab/>
      </w:r>
      <w:r w:rsidRPr="00C91D0F">
        <w:rPr>
          <w:color w:val="auto"/>
          <w:u w:val="single"/>
        </w:rPr>
        <w:t>After a contested case hearing is requested in a matter involving the issuance, renewal, revocation, or suspension of a license, the automatic stay provided for in subsection (H)(2) may be lifted upon the completion of the legal discovery period.</w:t>
      </w:r>
    </w:p>
    <w:p w:rsidR="00E47AD3" w:rsidRPr="00C91D0F" w:rsidRDefault="00E47AD3" w:rsidP="00E47AD3">
      <w:pPr>
        <w:rPr>
          <w:color w:val="auto"/>
        </w:rPr>
      </w:pPr>
      <w:r w:rsidRPr="00C91D0F">
        <w:rPr>
          <w:color w:val="auto"/>
        </w:rPr>
        <w:tab/>
      </w:r>
      <w:r w:rsidRPr="00C91D0F">
        <w:rPr>
          <w:color w:val="auto"/>
        </w:rPr>
        <w:tab/>
      </w:r>
      <w:r w:rsidRPr="00C91D0F">
        <w:rPr>
          <w:color w:val="auto"/>
        </w:rPr>
        <w:tab/>
      </w:r>
      <w:r w:rsidRPr="00C91D0F">
        <w:rPr>
          <w:color w:val="auto"/>
          <w:u w:val="single"/>
        </w:rPr>
        <w:t>(c)</w:t>
      </w:r>
      <w:r w:rsidRPr="00C91D0F">
        <w:rPr>
          <w:color w:val="auto"/>
        </w:rPr>
        <w:tab/>
      </w:r>
      <w:r w:rsidRPr="00C91D0F">
        <w:rPr>
          <w:color w:val="auto"/>
          <w:u w:val="single"/>
        </w:rPr>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r w:rsidRPr="00C91D0F">
        <w:rPr>
          <w:color w:val="auto"/>
        </w:rPr>
        <w:tab/>
      </w:r>
      <w:r w:rsidRPr="00C91D0F">
        <w:rPr>
          <w:color w:val="auto"/>
        </w:rPr>
        <w:tab/>
      </w:r>
      <w:r w:rsidRPr="00C91D0F">
        <w:rPr>
          <w:color w:val="auto"/>
        </w:rPr>
        <w:tab/>
        <w:t>/</w:t>
      </w:r>
    </w:p>
    <w:p w:rsidR="00E47AD3" w:rsidRPr="00C91D0F" w:rsidRDefault="00E47AD3" w:rsidP="00E47AD3">
      <w:pPr>
        <w:rPr>
          <w:snapToGrid w:val="0"/>
          <w:color w:val="auto"/>
        </w:rPr>
      </w:pPr>
      <w:r w:rsidRPr="00C91D0F">
        <w:rPr>
          <w:snapToGrid w:val="0"/>
          <w:color w:val="auto"/>
        </w:rPr>
        <w:tab/>
        <w:t>Renumber sections to conform.</w:t>
      </w:r>
    </w:p>
    <w:p w:rsidR="00E47AD3" w:rsidRDefault="00E47AD3" w:rsidP="00E47AD3">
      <w:pPr>
        <w:rPr>
          <w:snapToGrid w:val="0"/>
          <w:color w:val="auto"/>
        </w:rPr>
      </w:pPr>
      <w:r w:rsidRPr="00C91D0F">
        <w:rPr>
          <w:snapToGrid w:val="0"/>
          <w:color w:val="auto"/>
        </w:rPr>
        <w:tab/>
        <w:t>Amend title to conform.</w:t>
      </w:r>
    </w:p>
    <w:p w:rsidR="00E47AD3" w:rsidRDefault="00E47AD3" w:rsidP="00E47AD3">
      <w:pPr>
        <w:rPr>
          <w:snapToGrid w:val="0"/>
          <w:color w:val="auto"/>
        </w:rPr>
      </w:pPr>
    </w:p>
    <w:p w:rsidR="00E47AD3" w:rsidRDefault="00E47AD3" w:rsidP="00E47AD3">
      <w:pPr>
        <w:rPr>
          <w:snapToGrid w:val="0"/>
        </w:rPr>
      </w:pPr>
      <w:r>
        <w:rPr>
          <w:snapToGrid w:val="0"/>
          <w:color w:val="auto"/>
        </w:rPr>
        <w:lastRenderedPageBreak/>
        <w:tab/>
        <w:t xml:space="preserve">On motion of Senator McELVEEN, </w:t>
      </w:r>
      <w:r w:rsidR="00FE1058">
        <w:rPr>
          <w:snapToGrid w:val="0"/>
          <w:color w:val="auto"/>
        </w:rPr>
        <w:t xml:space="preserve">with unanimous consent, </w:t>
      </w:r>
      <w:r>
        <w:rPr>
          <w:snapToGrid w:val="0"/>
          <w:color w:val="auto"/>
        </w:rPr>
        <w:t xml:space="preserve">the amendment was withdrawn. </w:t>
      </w:r>
    </w:p>
    <w:p w:rsidR="00E47AD3" w:rsidRPr="00226B74" w:rsidRDefault="00E47AD3" w:rsidP="00E47AD3">
      <w:pPr>
        <w:rPr>
          <w:snapToGrid w:val="0"/>
          <w:color w:val="auto"/>
        </w:rPr>
      </w:pPr>
    </w:p>
    <w:p w:rsidR="00E47AD3" w:rsidRPr="00BC352B" w:rsidRDefault="00E47AD3" w:rsidP="00E47AD3">
      <w:pPr>
        <w:jc w:val="center"/>
        <w:rPr>
          <w:snapToGrid w:val="0"/>
          <w:color w:val="auto"/>
        </w:rPr>
      </w:pPr>
      <w:r>
        <w:rPr>
          <w:b/>
          <w:snapToGrid w:val="0"/>
          <w:color w:val="auto"/>
        </w:rPr>
        <w:t>Amendment No. 3</w:t>
      </w:r>
    </w:p>
    <w:p w:rsidR="00E47AD3" w:rsidRDefault="00E47AD3" w:rsidP="00E47AD3">
      <w:pPr>
        <w:rPr>
          <w:snapToGrid w:val="0"/>
        </w:rPr>
      </w:pPr>
      <w:r>
        <w:rPr>
          <w:snapToGrid w:val="0"/>
        </w:rPr>
        <w:tab/>
        <w:t>Senator HUTTO proposed the following amendment (105R002.SP.CBH)</w:t>
      </w:r>
      <w:r w:rsidR="00FE1058" w:rsidRPr="00FE1058">
        <w:rPr>
          <w:snapToGrid w:val="0"/>
        </w:rPr>
        <w:t xml:space="preserve">, </w:t>
      </w:r>
      <w:r w:rsidR="00FE1058" w:rsidRPr="00917A17">
        <w:rPr>
          <w:snapToGrid w:val="0"/>
          <w:color w:val="auto"/>
        </w:rPr>
        <w:t xml:space="preserve">which was </w:t>
      </w:r>
      <w:r w:rsidR="00917A17" w:rsidRPr="00917A17">
        <w:rPr>
          <w:snapToGrid w:val="0"/>
          <w:color w:val="auto"/>
        </w:rPr>
        <w:t>withdrawn</w:t>
      </w:r>
      <w:r>
        <w:rPr>
          <w:snapToGrid w:val="0"/>
        </w:rPr>
        <w:t>:</w:t>
      </w:r>
    </w:p>
    <w:p w:rsidR="00E47AD3" w:rsidRPr="008969C7" w:rsidRDefault="00E47AD3" w:rsidP="00E47AD3">
      <w:pPr>
        <w:rPr>
          <w:snapToGrid w:val="0"/>
          <w:color w:val="auto"/>
        </w:rPr>
      </w:pPr>
      <w:r w:rsidRPr="008969C7">
        <w:rPr>
          <w:snapToGrid w:val="0"/>
          <w:color w:val="auto"/>
        </w:rPr>
        <w:tab/>
        <w:t>Amend the bill, as and if amended, in Section 1-23-600(H)(4)(a), by adding at the end:</w:t>
      </w:r>
    </w:p>
    <w:p w:rsidR="00E47AD3" w:rsidRPr="008969C7" w:rsidRDefault="00E47AD3" w:rsidP="00E47AD3">
      <w:pPr>
        <w:rPr>
          <w:snapToGrid w:val="0"/>
          <w:color w:val="auto"/>
        </w:rPr>
      </w:pPr>
      <w:r>
        <w:rPr>
          <w:snapToGrid w:val="0"/>
        </w:rPr>
        <w:tab/>
      </w:r>
      <w:r w:rsidRPr="008969C7">
        <w:rPr>
          <w:snapToGrid w:val="0"/>
          <w:color w:val="auto"/>
        </w:rPr>
        <w:t>/</w:t>
      </w:r>
      <w:r w:rsidRPr="008969C7">
        <w:rPr>
          <w:snapToGrid w:val="0"/>
          <w:color w:val="auto"/>
        </w:rPr>
        <w:tab/>
      </w:r>
      <w:r w:rsidRPr="008969C7">
        <w:rPr>
          <w:snapToGrid w:val="0"/>
          <w:color w:val="auto"/>
          <w:u w:val="single"/>
        </w:rPr>
        <w:t>If the stay is lifted, action undertaken by the permittee or licensee will not moot or be otherwise considered in adjudication of the issues raised by the request for a contested case hearing.</w:t>
      </w:r>
      <w:r w:rsidRPr="008969C7">
        <w:rPr>
          <w:snapToGrid w:val="0"/>
          <w:color w:val="auto"/>
        </w:rPr>
        <w:tab/>
      </w:r>
      <w:r w:rsidRPr="008969C7">
        <w:rPr>
          <w:snapToGrid w:val="0"/>
          <w:color w:val="auto"/>
        </w:rPr>
        <w:tab/>
        <w:t>/</w:t>
      </w:r>
    </w:p>
    <w:p w:rsidR="00E47AD3" w:rsidRPr="008969C7" w:rsidRDefault="00E47AD3" w:rsidP="00E47AD3">
      <w:pPr>
        <w:rPr>
          <w:snapToGrid w:val="0"/>
          <w:color w:val="auto"/>
        </w:rPr>
      </w:pPr>
      <w:r w:rsidRPr="008969C7">
        <w:rPr>
          <w:snapToGrid w:val="0"/>
          <w:color w:val="auto"/>
        </w:rPr>
        <w:tab/>
        <w:t>Renumber sections to conform.</w:t>
      </w:r>
    </w:p>
    <w:p w:rsidR="00E47AD3" w:rsidRDefault="00E47AD3" w:rsidP="00E47AD3">
      <w:pPr>
        <w:rPr>
          <w:snapToGrid w:val="0"/>
        </w:rPr>
      </w:pPr>
      <w:r w:rsidRPr="008969C7">
        <w:rPr>
          <w:snapToGrid w:val="0"/>
          <w:color w:val="auto"/>
        </w:rPr>
        <w:tab/>
        <w:t>Amend title to conform.</w:t>
      </w:r>
    </w:p>
    <w:p w:rsidR="00E47AD3" w:rsidRDefault="00E47AD3" w:rsidP="00E80AFF">
      <w:pPr>
        <w:pStyle w:val="Header"/>
        <w:tabs>
          <w:tab w:val="left" w:pos="4320"/>
        </w:tabs>
        <w:rPr>
          <w:b/>
          <w:color w:val="auto"/>
        </w:rPr>
      </w:pPr>
    </w:p>
    <w:p w:rsidR="00E47AD3" w:rsidRDefault="00E47AD3" w:rsidP="00E80AFF">
      <w:pPr>
        <w:pStyle w:val="Header"/>
        <w:tabs>
          <w:tab w:val="left" w:pos="4320"/>
        </w:tabs>
        <w:rPr>
          <w:color w:val="auto"/>
        </w:rPr>
      </w:pPr>
      <w:r>
        <w:rPr>
          <w:b/>
          <w:color w:val="auto"/>
        </w:rPr>
        <w:tab/>
      </w:r>
      <w:r w:rsidRPr="00E47AD3">
        <w:rPr>
          <w:color w:val="auto"/>
        </w:rPr>
        <w:t>Senator RANKIN explained the amendment.</w:t>
      </w:r>
    </w:p>
    <w:p w:rsidR="00CA5AEA" w:rsidRDefault="00CA5AEA" w:rsidP="00E80AFF">
      <w:pPr>
        <w:pStyle w:val="Header"/>
        <w:tabs>
          <w:tab w:val="left" w:pos="4320"/>
        </w:tabs>
        <w:rPr>
          <w:color w:val="auto"/>
        </w:rPr>
      </w:pPr>
    </w:p>
    <w:p w:rsidR="00CA5AEA" w:rsidRPr="00E47AD3" w:rsidRDefault="00CA5AEA" w:rsidP="00E80AFF">
      <w:pPr>
        <w:pStyle w:val="Header"/>
        <w:tabs>
          <w:tab w:val="left" w:pos="4320"/>
        </w:tabs>
        <w:rPr>
          <w:color w:val="auto"/>
        </w:rPr>
      </w:pPr>
      <w:r>
        <w:rPr>
          <w:color w:val="auto"/>
        </w:rPr>
        <w:tab/>
        <w:t>On motion of Senator SHEHEEN, with unanimous consent, the amendment was withdrawn.</w:t>
      </w:r>
    </w:p>
    <w:p w:rsidR="00E47AD3" w:rsidRDefault="00E47AD3" w:rsidP="00E80AFF">
      <w:pPr>
        <w:pStyle w:val="Header"/>
        <w:tabs>
          <w:tab w:val="left" w:pos="4320"/>
        </w:tabs>
        <w:rPr>
          <w:b/>
          <w:color w:val="auto"/>
        </w:rPr>
      </w:pPr>
    </w:p>
    <w:p w:rsidR="00FE1058" w:rsidRPr="00917A17" w:rsidRDefault="00FE1058" w:rsidP="00FE1058">
      <w:pPr>
        <w:pStyle w:val="Header"/>
        <w:tabs>
          <w:tab w:val="left" w:pos="4320"/>
        </w:tabs>
        <w:jc w:val="center"/>
        <w:rPr>
          <w:b/>
          <w:color w:val="auto"/>
        </w:rPr>
      </w:pPr>
      <w:r w:rsidRPr="00917A17">
        <w:rPr>
          <w:b/>
          <w:color w:val="auto"/>
        </w:rPr>
        <w:t>Motion Adopted</w:t>
      </w:r>
    </w:p>
    <w:p w:rsidR="00E47AD3" w:rsidRDefault="00FE1058" w:rsidP="00E80AFF">
      <w:pPr>
        <w:pStyle w:val="Header"/>
        <w:tabs>
          <w:tab w:val="left" w:pos="4320"/>
        </w:tabs>
        <w:rPr>
          <w:color w:val="auto"/>
        </w:rPr>
      </w:pPr>
      <w:r>
        <w:rPr>
          <w:color w:val="auto"/>
        </w:rPr>
        <w:tab/>
      </w:r>
      <w:r w:rsidRPr="00FE1058">
        <w:rPr>
          <w:color w:val="auto"/>
        </w:rPr>
        <w:t>On motion of Senator RANKIN</w:t>
      </w:r>
      <w:r>
        <w:rPr>
          <w:color w:val="auto"/>
        </w:rPr>
        <w:t xml:space="preserve">, with unanimous consent,  </w:t>
      </w:r>
      <w:r w:rsidRPr="00FE1058">
        <w:rPr>
          <w:color w:val="auto"/>
        </w:rPr>
        <w:t xml:space="preserve"> Amendment No. 1</w:t>
      </w:r>
      <w:r>
        <w:rPr>
          <w:color w:val="auto"/>
        </w:rPr>
        <w:t xml:space="preserve"> was reconsidered and withdrawn.</w:t>
      </w:r>
    </w:p>
    <w:p w:rsidR="00FE1058" w:rsidRDefault="00FE1058" w:rsidP="00917A17">
      <w:pPr>
        <w:pStyle w:val="Header"/>
        <w:tabs>
          <w:tab w:val="left" w:pos="4320"/>
        </w:tabs>
        <w:rPr>
          <w:color w:val="auto"/>
        </w:rPr>
      </w:pPr>
      <w:r>
        <w:rPr>
          <w:color w:val="auto"/>
        </w:rPr>
        <w:tab/>
      </w:r>
    </w:p>
    <w:p w:rsidR="00917A17" w:rsidRPr="004908EB" w:rsidRDefault="004908EB" w:rsidP="004908EB">
      <w:pPr>
        <w:pStyle w:val="Header"/>
        <w:tabs>
          <w:tab w:val="left" w:pos="4320"/>
        </w:tabs>
        <w:jc w:val="center"/>
        <w:rPr>
          <w:color w:val="auto"/>
        </w:rPr>
      </w:pPr>
      <w:r>
        <w:rPr>
          <w:b/>
          <w:color w:val="auto"/>
        </w:rPr>
        <w:t>Amendment No. 6</w:t>
      </w:r>
    </w:p>
    <w:p w:rsidR="004908EB" w:rsidRDefault="004908EB" w:rsidP="004908EB">
      <w:pPr>
        <w:rPr>
          <w:snapToGrid w:val="0"/>
        </w:rPr>
      </w:pPr>
      <w:r>
        <w:rPr>
          <w:snapToGrid w:val="0"/>
        </w:rPr>
        <w:tab/>
        <w:t>Senators McELVEEN and SENN proposed the following amendment (JUD0105.012)</w:t>
      </w:r>
      <w:r w:rsidRPr="004908EB">
        <w:rPr>
          <w:snapToGrid w:val="0"/>
        </w:rPr>
        <w:t>, which was adopted</w:t>
      </w:r>
      <w:r>
        <w:rPr>
          <w:snapToGrid w:val="0"/>
        </w:rPr>
        <w:t>:</w:t>
      </w:r>
    </w:p>
    <w:p w:rsidR="004908EB" w:rsidRPr="00EB4B5C" w:rsidRDefault="004908EB" w:rsidP="004908EB">
      <w:pPr>
        <w:rPr>
          <w:snapToGrid w:val="0"/>
          <w:color w:val="auto"/>
        </w:rPr>
      </w:pPr>
      <w:r w:rsidRPr="00EB4B5C">
        <w:rPr>
          <w:snapToGrid w:val="0"/>
          <w:color w:val="auto"/>
        </w:rPr>
        <w:tab/>
        <w:t>Amend the bill, as and if amended, by striking all after the enacting words and inserting therein the following:</w:t>
      </w:r>
    </w:p>
    <w:p w:rsidR="004908EB" w:rsidRPr="00EB4B5C" w:rsidRDefault="004908EB" w:rsidP="004908EB">
      <w:pPr>
        <w:rPr>
          <w:color w:val="auto"/>
        </w:rPr>
      </w:pPr>
      <w:r>
        <w:rPr>
          <w:snapToGrid w:val="0"/>
        </w:rPr>
        <w:tab/>
      </w:r>
      <w:r w:rsidRPr="00EB4B5C">
        <w:rPr>
          <w:snapToGrid w:val="0"/>
          <w:color w:val="auto"/>
        </w:rPr>
        <w:t>/</w:t>
      </w:r>
      <w:r w:rsidRPr="00EB4B5C">
        <w:rPr>
          <w:snapToGrid w:val="0"/>
          <w:color w:val="auto"/>
        </w:rPr>
        <w:tab/>
      </w:r>
      <w:r w:rsidRPr="00EB4B5C">
        <w:rPr>
          <w:snapToGrid w:val="0"/>
          <w:color w:val="auto"/>
        </w:rPr>
        <w:tab/>
      </w:r>
      <w:r w:rsidRPr="00EB4B5C">
        <w:rPr>
          <w:color w:val="auto"/>
        </w:rPr>
        <w:t>SECTION</w:t>
      </w:r>
      <w:r w:rsidRPr="00EB4B5C">
        <w:rPr>
          <w:color w:val="auto"/>
        </w:rPr>
        <w:tab/>
        <w:t>1.</w:t>
      </w:r>
      <w:r w:rsidRPr="00EB4B5C">
        <w:rPr>
          <w:color w:val="auto"/>
        </w:rPr>
        <w:tab/>
        <w:t>Section 1</w:t>
      </w:r>
      <w:r w:rsidRPr="00EB4B5C">
        <w:rPr>
          <w:color w:val="auto"/>
        </w:rPr>
        <w:noBreakHyphen/>
        <w:t>23</w:t>
      </w:r>
      <w:r w:rsidRPr="00EB4B5C">
        <w:rPr>
          <w:color w:val="auto"/>
        </w:rPr>
        <w:noBreakHyphen/>
        <w:t>600(H) of the 1976 Code is amended to read:</w:t>
      </w:r>
    </w:p>
    <w:p w:rsidR="004908EB" w:rsidRPr="00EB4B5C" w:rsidRDefault="004908EB" w:rsidP="004908EB">
      <w:pPr>
        <w:rPr>
          <w:color w:val="auto"/>
        </w:rPr>
      </w:pPr>
      <w:r w:rsidRPr="00EB4B5C">
        <w:rPr>
          <w:color w:val="auto"/>
        </w:rPr>
        <w:tab/>
        <w:t>“(H)(1)</w:t>
      </w:r>
      <w:r w:rsidRPr="00EB4B5C">
        <w:rPr>
          <w:color w:val="auto"/>
        </w:rPr>
        <w:tab/>
        <w:t>This subsection applies to timely requests for a contested case hearing pursuant to this section of decisions by departments governed by a board or commission authorized to exercise the sovereignty of the State.</w:t>
      </w:r>
    </w:p>
    <w:p w:rsidR="004908EB" w:rsidRPr="00EB4B5C" w:rsidRDefault="004908EB" w:rsidP="004908EB">
      <w:pPr>
        <w:rPr>
          <w:color w:val="auto"/>
        </w:rPr>
      </w:pPr>
      <w:r w:rsidRPr="00EB4B5C">
        <w:rPr>
          <w:color w:val="auto"/>
        </w:rPr>
        <w:tab/>
      </w:r>
      <w:r w:rsidRPr="00EB4B5C">
        <w:rPr>
          <w:color w:val="auto"/>
        </w:rPr>
        <w:tab/>
        <w:t>(2)</w:t>
      </w:r>
      <w:r w:rsidRPr="00EB4B5C">
        <w:rPr>
          <w:color w:val="auto"/>
        </w:rPr>
        <w:tab/>
        <w:t xml:space="preserve">A request for a contested case hearing for an agency order stays the order.  A request for a contested case hearing for an order to revoke or suspend a license stays the revocation or suspension.  A request for a contested case hearing for a decision to renew a license for an ongoing activity stays the renewed license, the previous license remaining in effect pending completion of administrative review.  A request for a </w:t>
      </w:r>
      <w:r w:rsidRPr="00EB4B5C">
        <w:rPr>
          <w:color w:val="auto"/>
        </w:rPr>
        <w:lastRenderedPageBreak/>
        <w:t xml:space="preserve">contested case hearing for a decision to issue a new license stays all actions for which the license is a prerequisite; however, matters not affected by the request may not be stayed by the filing of the request.  If the request is filed for a subsequent license related to issues substantially similar to those considered in a previously licensed matter, the license may not be automatically stayed by the filing of the request.  If the requesting party asserts in the request that the issues are not substantially similar to those considered in a previously licensed matter, then the license must be stayed until further order of the Administrative Law Court.  Requests for contested case hearings challenging only the amount of fines or penalties must be </w:t>
      </w:r>
      <w:r w:rsidRPr="00EB4B5C">
        <w:rPr>
          <w:strike/>
          <w:color w:val="auto"/>
        </w:rPr>
        <w:t>deemed</w:t>
      </w:r>
      <w:r w:rsidRPr="00EB4B5C">
        <w:rPr>
          <w:color w:val="auto"/>
        </w:rPr>
        <w:t xml:space="preserve"> </w:t>
      </w:r>
      <w:r w:rsidRPr="00EB4B5C">
        <w:rPr>
          <w:color w:val="auto"/>
          <w:u w:val="single"/>
        </w:rPr>
        <w:t>considered</w:t>
      </w:r>
      <w:r w:rsidRPr="00EB4B5C">
        <w:rPr>
          <w:color w:val="auto"/>
        </w:rPr>
        <w:t xml:space="preserve"> not to affect those portions of </w:t>
      </w:r>
      <w:r w:rsidRPr="00EB4B5C">
        <w:rPr>
          <w:color w:val="auto"/>
          <w:u w:val="single"/>
        </w:rPr>
        <w:t>such</w:t>
      </w:r>
      <w:r w:rsidRPr="00EB4B5C">
        <w:rPr>
          <w:color w:val="auto"/>
        </w:rPr>
        <w:t xml:space="preserve"> orders imposing substantive requirements.</w:t>
      </w:r>
    </w:p>
    <w:p w:rsidR="004908EB" w:rsidRPr="00EB4B5C" w:rsidRDefault="004908EB" w:rsidP="004908EB">
      <w:pPr>
        <w:rPr>
          <w:color w:val="auto"/>
        </w:rPr>
      </w:pPr>
      <w:r w:rsidRPr="00EB4B5C">
        <w:rPr>
          <w:color w:val="auto"/>
        </w:rPr>
        <w:tab/>
      </w:r>
      <w:r w:rsidRPr="00EB4B5C">
        <w:rPr>
          <w:color w:val="auto"/>
        </w:rPr>
        <w:tab/>
        <w:t>(3)</w:t>
      </w:r>
      <w:r w:rsidRPr="00EB4B5C">
        <w:rPr>
          <w:color w:val="auto"/>
        </w:rPr>
        <w:tab/>
        <w:t>The general rule of subsection (H)(2) does not stay emergency actions taken by an agency pursuant to an applicable statute or regulation.</w:t>
      </w:r>
    </w:p>
    <w:p w:rsidR="004908EB" w:rsidRPr="00EB4B5C" w:rsidRDefault="004908EB" w:rsidP="004908EB">
      <w:pPr>
        <w:rPr>
          <w:color w:val="auto"/>
        </w:rPr>
      </w:pPr>
      <w:r w:rsidRPr="00EB4B5C">
        <w:rPr>
          <w:color w:val="auto"/>
        </w:rPr>
        <w:tab/>
      </w:r>
      <w:r w:rsidRPr="00EB4B5C">
        <w:rPr>
          <w:color w:val="auto"/>
        </w:rPr>
        <w:tab/>
        <w:t>(4)</w:t>
      </w:r>
      <w:r w:rsidRPr="00EB4B5C">
        <w:rPr>
          <w:color w:val="auto"/>
          <w:u w:val="single"/>
        </w:rPr>
        <w:t>(a)</w:t>
      </w:r>
      <w:r w:rsidRPr="00EB4B5C">
        <w:rPr>
          <w:color w:val="auto"/>
        </w:rPr>
        <w:tab/>
      </w:r>
      <w:r w:rsidRPr="00EB4B5C">
        <w:rPr>
          <w:strike/>
          <w:color w:val="auto"/>
        </w:rPr>
        <w:t>After</w:t>
      </w:r>
      <w:r w:rsidRPr="00EB4B5C">
        <w:rPr>
          <w:color w:val="auto"/>
        </w:rPr>
        <w:t xml:space="preserve"> </w:t>
      </w:r>
      <w:r w:rsidRPr="00EB4B5C">
        <w:rPr>
          <w:color w:val="auto"/>
          <w:u w:val="single"/>
        </w:rPr>
        <w:t>Ninety days after</w:t>
      </w:r>
      <w:r w:rsidRPr="00EB4B5C">
        <w:rPr>
          <w:color w:val="auto"/>
        </w:rPr>
        <w:t xml:space="preserve"> a contested case is initiated before the Administrative Law Court, a party may move before the presiding administrative law judge to lift the stay imposed pursuant to this subsection </w:t>
      </w:r>
      <w:r w:rsidRPr="00EB4B5C">
        <w:rPr>
          <w:color w:val="auto"/>
          <w:u w:val="single"/>
        </w:rPr>
        <w:t>or for a determination of the applicability of the automatic stay</w:t>
      </w:r>
      <w:r w:rsidRPr="00EB4B5C">
        <w:rPr>
          <w:color w:val="auto"/>
        </w:rPr>
        <w:t xml:space="preserve">.  </w:t>
      </w:r>
      <w:r w:rsidRPr="00EB4B5C">
        <w:rPr>
          <w:color w:val="auto"/>
          <w:u w:val="single"/>
        </w:rPr>
        <w:t>A hearing must be held within thirty days after any party files a motion with the court and serves the motion upon the parties.</w:t>
      </w:r>
      <w:r w:rsidRPr="00EB4B5C">
        <w:rPr>
          <w:color w:val="auto"/>
        </w:rPr>
        <w:t xml:space="preserve">  </w:t>
      </w:r>
      <w:r w:rsidRPr="00EB4B5C">
        <w:rPr>
          <w:strike/>
          <w:color w:val="auto"/>
        </w:rPr>
        <w:t>Upon motion by any party, the</w:t>
      </w:r>
      <w:r w:rsidRPr="00EB4B5C">
        <w:rPr>
          <w:color w:val="auto"/>
        </w:rPr>
        <w:t xml:space="preserve"> </w:t>
      </w:r>
      <w:r w:rsidRPr="00EB4B5C">
        <w:rPr>
          <w:color w:val="auto"/>
          <w:u w:val="single"/>
        </w:rPr>
        <w:t>The</w:t>
      </w:r>
      <w:r w:rsidRPr="00EB4B5C">
        <w:rPr>
          <w:color w:val="auto"/>
        </w:rPr>
        <w:t xml:space="preserve"> court shall lift the stay </w:t>
      </w:r>
      <w:r w:rsidRPr="00EB4B5C">
        <w:rPr>
          <w:strike/>
          <w:color w:val="auto"/>
        </w:rPr>
        <w:t>for good cause shown or if no irreparable harm will occur, then the stay shall be lifted</w:t>
      </w:r>
      <w:r w:rsidRPr="00EB4B5C">
        <w:rPr>
          <w:color w:val="auto"/>
        </w:rPr>
        <w:t xml:space="preserve"> </w:t>
      </w:r>
      <w:r w:rsidRPr="00EB4B5C">
        <w:rPr>
          <w:color w:val="auto"/>
          <w:u w:val="single"/>
        </w:rPr>
        <w:t>unless the party that requested a contested case hearing proves: (i) the likelihood of irreparable harm if the stay is lifted, (ii) the substantial likelihood that the party requesting the contested case and stay will succeed on the merits of the case, (iii) the balance of equities weigh in favor of continuing the stay, and (iv) continuing the stay serves the public interest.</w:t>
      </w:r>
      <w:r w:rsidRPr="00EB4B5C">
        <w:rPr>
          <w:color w:val="auto"/>
        </w:rPr>
        <w:t xml:space="preserve">  </w:t>
      </w:r>
      <w:r w:rsidRPr="00EB4B5C">
        <w:rPr>
          <w:strike/>
          <w:color w:val="auto"/>
        </w:rPr>
        <w:t>A hearing must be held within thirty days after the motion is filed with the court and served upon the parties to lift the automatic stay or for a determination of the applicability of the automatic stay.</w:t>
      </w:r>
      <w:r w:rsidRPr="00EB4B5C">
        <w:rPr>
          <w:color w:val="auto"/>
        </w:rPr>
        <w:t xml:space="preserve">  The judge must issue an order no later than fifteen business days after the hearing is concluded.  </w:t>
      </w:r>
      <w:r w:rsidRPr="00EB4B5C">
        <w:rPr>
          <w:color w:val="auto"/>
          <w:u w:val="single"/>
        </w:rPr>
        <w:t xml:space="preserve">If the stay is lifted, action undertaken by the permittee or licensee does not moot and is not otherwise considered an adjudication of the issues raised by the request for a contested case hearing.  Notwithstanding the provisions of this item, the process to lift a stay as provided in this item does not apply to a contested case concerning a permit or license involving hazardous waste as defined in Section 44-56-20(6), and a stay in such a contested case must not be </w:t>
      </w:r>
      <w:r w:rsidRPr="00EB4B5C">
        <w:rPr>
          <w:color w:val="auto"/>
          <w:u w:val="single"/>
        </w:rPr>
        <w:lastRenderedPageBreak/>
        <w:t>lifted until the contested case is concluded and the Administrative Law Court has filed its final order in the matter.</w:t>
      </w:r>
    </w:p>
    <w:p w:rsidR="004908EB" w:rsidRPr="00EB4B5C" w:rsidRDefault="004908EB" w:rsidP="004908EB">
      <w:pPr>
        <w:rPr>
          <w:color w:val="auto"/>
          <w:u w:val="single"/>
        </w:rPr>
      </w:pPr>
      <w:r w:rsidRPr="00EB4B5C">
        <w:rPr>
          <w:color w:val="auto"/>
        </w:rPr>
        <w:tab/>
      </w:r>
      <w:r w:rsidRPr="00EB4B5C">
        <w:rPr>
          <w:color w:val="auto"/>
        </w:rPr>
        <w:tab/>
      </w:r>
      <w:r w:rsidRPr="00EB4B5C">
        <w:rPr>
          <w:color w:val="auto"/>
        </w:rPr>
        <w:tab/>
      </w:r>
      <w:r w:rsidRPr="00EB4B5C">
        <w:rPr>
          <w:color w:val="auto"/>
          <w:u w:val="single"/>
        </w:rPr>
        <w:t>(b)</w:t>
      </w:r>
      <w:r w:rsidRPr="00EB4B5C">
        <w:rPr>
          <w:color w:val="auto"/>
        </w:rPr>
        <w:tab/>
      </w:r>
      <w:r w:rsidRPr="00EB4B5C">
        <w:rPr>
          <w:color w:val="auto"/>
          <w:u w:val="single"/>
        </w:rPr>
        <w:t>Notwithstanding any other provision of law, in a contested case arising under this subsection, the Administrative Law Court shall file a final decision on the merits of the case no later than twelve months after the contested case is filed with the Clerk of the Administrative Law Court, unless all parties to the contested case consent to an extension or the court finds substantial cause otherwise.</w:t>
      </w:r>
    </w:p>
    <w:p w:rsidR="004908EB" w:rsidRPr="00EB4B5C" w:rsidRDefault="004908EB" w:rsidP="004908EB">
      <w:pPr>
        <w:rPr>
          <w:color w:val="auto"/>
        </w:rPr>
      </w:pPr>
      <w:r w:rsidRPr="00EB4B5C">
        <w:rPr>
          <w:color w:val="auto"/>
        </w:rPr>
        <w:tab/>
      </w:r>
      <w:r w:rsidRPr="00EB4B5C">
        <w:rPr>
          <w:color w:val="auto"/>
        </w:rPr>
        <w:tab/>
        <w:t>(5)</w:t>
      </w:r>
      <w:r w:rsidRPr="00EB4B5C">
        <w:rPr>
          <w:color w:val="auto"/>
        </w:rPr>
        <w:tab/>
        <w:t>A final decision issued by the Administrative Law Court in a contested case may not be stayed except by order of the Administrative Law Court or the court of appeals.</w:t>
      </w:r>
    </w:p>
    <w:p w:rsidR="004908EB" w:rsidRPr="00EB4B5C" w:rsidRDefault="004908EB" w:rsidP="004908EB">
      <w:pPr>
        <w:rPr>
          <w:color w:val="auto"/>
        </w:rPr>
      </w:pPr>
      <w:r w:rsidRPr="00EB4B5C">
        <w:rPr>
          <w:color w:val="auto"/>
        </w:rPr>
        <w:tab/>
      </w:r>
      <w:r w:rsidRPr="00EB4B5C">
        <w:rPr>
          <w:color w:val="auto"/>
        </w:rPr>
        <w:tab/>
        <w:t>(6)</w:t>
      </w:r>
      <w:r w:rsidRPr="00EB4B5C">
        <w:rPr>
          <w:color w:val="auto"/>
        </w:rPr>
        <w:tab/>
        <w:t>Nothing contained in this subsection constitutes a limitation on the authority of the Administrative Law Court to impose a stay as otherwise provided by statute or by rule of court.”</w:t>
      </w:r>
    </w:p>
    <w:p w:rsidR="004908EB" w:rsidRPr="00EB4B5C" w:rsidRDefault="004908EB" w:rsidP="004908EB">
      <w:pPr>
        <w:rPr>
          <w:color w:val="auto"/>
        </w:rPr>
      </w:pPr>
      <w:r>
        <w:tab/>
      </w:r>
      <w:r w:rsidRPr="00EB4B5C">
        <w:rPr>
          <w:color w:val="auto"/>
        </w:rPr>
        <w:t>SECTION</w:t>
      </w:r>
      <w:r w:rsidRPr="00EB4B5C">
        <w:rPr>
          <w:color w:val="auto"/>
        </w:rPr>
        <w:tab/>
        <w:t>2.</w:t>
      </w:r>
      <w:r w:rsidRPr="00EB4B5C">
        <w:rPr>
          <w:color w:val="auto"/>
        </w:rPr>
        <w:tab/>
        <w:t>Section 1-23-670 of the 1976 Code is amended to read:</w:t>
      </w:r>
    </w:p>
    <w:p w:rsidR="004908EB" w:rsidRPr="00EB4B5C" w:rsidRDefault="004908EB" w:rsidP="004908EB">
      <w:pPr>
        <w:rPr>
          <w:color w:val="auto"/>
        </w:rPr>
      </w:pPr>
      <w:r w:rsidRPr="00EB4B5C">
        <w:rPr>
          <w:color w:val="auto"/>
        </w:rPr>
        <w:tab/>
        <w:t>“Section 1</w:t>
      </w:r>
      <w:r w:rsidRPr="00EB4B5C">
        <w:rPr>
          <w:color w:val="auto"/>
        </w:rPr>
        <w:noBreakHyphen/>
        <w:t>23</w:t>
      </w:r>
      <w:r w:rsidRPr="00EB4B5C">
        <w:rPr>
          <w:color w:val="auto"/>
        </w:rPr>
        <w:noBreakHyphen/>
        <w:t>670.</w:t>
      </w:r>
      <w:r w:rsidRPr="00EB4B5C">
        <w:rPr>
          <w:color w:val="auto"/>
        </w:rPr>
        <w:tab/>
      </w:r>
      <w:r w:rsidRPr="00EB4B5C">
        <w:rPr>
          <w:color w:val="auto"/>
        </w:rPr>
        <w:tab/>
        <w:t>Each request for a contested case hearing, notice of appeal, or request for injunctive relief before the Administrative Law Court must be accompanied by a filing fee equal to that charged in circuit court for filing a summons and complaint, unless another filing fee schedule is established by rules promulgated by the Administrative Law Court, subject to review as in the manner of rules of procedure promulgated by the Supreme Court pursuant to Article V of the Constitution of this State. This fee must be retained by the Administrative Law Court in order to help defray the costs of the proceedings. No filing fee is required in administrative appeals by inmates from final decisions of the Department of Corrections or the Department of Probation, Parole and Pardon Services. However, if an inmate files three administrative appeals during a calendar year, then each subsequent filing during that year must be accompanied by a twenty</w:t>
      </w:r>
      <w:r w:rsidRPr="00EB4B5C">
        <w:rPr>
          <w:color w:val="auto"/>
        </w:rPr>
        <w:noBreakHyphen/>
        <w:t>five dollar filing fee. If the presiding administrative law judge determines at the conclusion of the proceeding that the case was frivolous or taken solely for the purpose of delay, the judge may impose such sanctions as the circumstances of the case and discouragement of like conduct in the future may require</w:t>
      </w:r>
      <w:r w:rsidRPr="00EB4B5C">
        <w:rPr>
          <w:color w:val="auto"/>
          <w:u w:val="single"/>
        </w:rPr>
        <w:t>, including the sanctions authorized in the Frivolous Civil Proceedings Sanctions Act, Title 15, Chapter 36, and as otherwise provided by law</w:t>
      </w:r>
      <w:r w:rsidRPr="00EB4B5C">
        <w:rPr>
          <w:color w:val="auto"/>
        </w:rPr>
        <w:t>.”</w:t>
      </w:r>
    </w:p>
    <w:p w:rsidR="004908EB" w:rsidRPr="00EB4B5C" w:rsidRDefault="004908EB" w:rsidP="004908EB">
      <w:pPr>
        <w:rPr>
          <w:color w:val="auto"/>
        </w:rPr>
      </w:pPr>
      <w:r>
        <w:tab/>
      </w:r>
      <w:r w:rsidRPr="00EB4B5C">
        <w:rPr>
          <w:color w:val="auto"/>
        </w:rPr>
        <w:t>SECTION</w:t>
      </w:r>
      <w:r w:rsidRPr="00EB4B5C">
        <w:rPr>
          <w:color w:val="auto"/>
        </w:rPr>
        <w:tab/>
        <w:t>3.</w:t>
      </w:r>
      <w:r w:rsidRPr="00EB4B5C">
        <w:rPr>
          <w:color w:val="auto"/>
        </w:rPr>
        <w:tab/>
        <w:t>This act takes effect</w:t>
      </w:r>
      <w:r>
        <w:rPr>
          <w:color w:val="auto"/>
        </w:rPr>
        <w:t xml:space="preserve"> upon approval by the Governor.</w:t>
      </w:r>
      <w:r w:rsidRPr="00EB4B5C">
        <w:rPr>
          <w:color w:val="auto"/>
        </w:rPr>
        <w:t>/</w:t>
      </w:r>
    </w:p>
    <w:p w:rsidR="004908EB" w:rsidRPr="00EB4B5C" w:rsidRDefault="004908EB" w:rsidP="004908EB">
      <w:pPr>
        <w:rPr>
          <w:snapToGrid w:val="0"/>
          <w:color w:val="auto"/>
        </w:rPr>
      </w:pPr>
      <w:r w:rsidRPr="00EB4B5C">
        <w:rPr>
          <w:snapToGrid w:val="0"/>
          <w:color w:val="auto"/>
        </w:rPr>
        <w:tab/>
        <w:t>Renumber sections to conform.</w:t>
      </w:r>
    </w:p>
    <w:p w:rsidR="004908EB" w:rsidRDefault="004908EB" w:rsidP="004908EB">
      <w:pPr>
        <w:rPr>
          <w:snapToGrid w:val="0"/>
        </w:rPr>
      </w:pPr>
      <w:r w:rsidRPr="00EB4B5C">
        <w:rPr>
          <w:snapToGrid w:val="0"/>
          <w:color w:val="auto"/>
        </w:rPr>
        <w:tab/>
        <w:t>Amend title to conform.</w:t>
      </w:r>
    </w:p>
    <w:p w:rsidR="004908EB" w:rsidRDefault="004908EB" w:rsidP="004908EB">
      <w:pPr>
        <w:rPr>
          <w:snapToGrid w:val="0"/>
          <w:color w:val="auto"/>
        </w:rPr>
      </w:pPr>
    </w:p>
    <w:p w:rsidR="004908EB" w:rsidRDefault="004908EB" w:rsidP="004908EB">
      <w:pPr>
        <w:rPr>
          <w:snapToGrid w:val="0"/>
          <w:color w:val="auto"/>
        </w:rPr>
      </w:pPr>
      <w:r>
        <w:rPr>
          <w:snapToGrid w:val="0"/>
          <w:color w:val="auto"/>
        </w:rPr>
        <w:lastRenderedPageBreak/>
        <w:tab/>
        <w:t>Senator SHEHEEN explained the amendment.</w:t>
      </w:r>
    </w:p>
    <w:p w:rsidR="004908EB" w:rsidRDefault="004908EB" w:rsidP="004908EB">
      <w:pPr>
        <w:rPr>
          <w:snapToGrid w:val="0"/>
          <w:color w:val="auto"/>
        </w:rPr>
      </w:pPr>
    </w:p>
    <w:p w:rsidR="004908EB" w:rsidRDefault="004908EB" w:rsidP="004908EB">
      <w:pPr>
        <w:rPr>
          <w:snapToGrid w:val="0"/>
          <w:color w:val="auto"/>
        </w:rPr>
      </w:pPr>
      <w:r>
        <w:rPr>
          <w:snapToGrid w:val="0"/>
          <w:color w:val="auto"/>
        </w:rPr>
        <w:tab/>
        <w:t>The amendment was adopted.</w:t>
      </w:r>
    </w:p>
    <w:p w:rsidR="004908EB" w:rsidRDefault="004908EB" w:rsidP="004908EB">
      <w:pPr>
        <w:rPr>
          <w:snapToGrid w:val="0"/>
          <w:color w:val="auto"/>
        </w:rPr>
      </w:pPr>
    </w:p>
    <w:p w:rsidR="004908EB" w:rsidRDefault="004908EB" w:rsidP="004908EB">
      <w:pPr>
        <w:rPr>
          <w:snapToGrid w:val="0"/>
          <w:color w:val="auto"/>
        </w:rPr>
      </w:pPr>
      <w:r>
        <w:rPr>
          <w:snapToGrid w:val="0"/>
          <w:color w:val="auto"/>
        </w:rPr>
        <w:tab/>
        <w:t>The question then was second reading of the Bill.</w:t>
      </w:r>
    </w:p>
    <w:p w:rsidR="004908EB" w:rsidRDefault="004908EB" w:rsidP="004908EB">
      <w:pPr>
        <w:rPr>
          <w:snapToGrid w:val="0"/>
          <w:color w:val="auto"/>
        </w:rPr>
      </w:pPr>
    </w:p>
    <w:p w:rsidR="004908EB" w:rsidRDefault="004908EB" w:rsidP="004908EB">
      <w:pPr>
        <w:rPr>
          <w:snapToGrid w:val="0"/>
          <w:color w:val="auto"/>
        </w:rPr>
      </w:pPr>
      <w:r>
        <w:rPr>
          <w:snapToGrid w:val="0"/>
          <w:color w:val="auto"/>
        </w:rPr>
        <w:tab/>
        <w:t>The "ayes" and "nays" were demanded and taken, resulting as follows:</w:t>
      </w:r>
    </w:p>
    <w:p w:rsidR="004908EB" w:rsidRPr="004908EB" w:rsidRDefault="004908EB" w:rsidP="004908EB">
      <w:pPr>
        <w:jc w:val="center"/>
        <w:rPr>
          <w:b/>
          <w:snapToGrid w:val="0"/>
          <w:color w:val="auto"/>
        </w:rPr>
      </w:pPr>
      <w:r w:rsidRPr="004908EB">
        <w:rPr>
          <w:b/>
          <w:snapToGrid w:val="0"/>
          <w:color w:val="auto"/>
        </w:rPr>
        <w:t>Ayes 26; Nays 6</w:t>
      </w:r>
    </w:p>
    <w:p w:rsidR="004908EB" w:rsidRDefault="004908EB" w:rsidP="004908EB">
      <w:pPr>
        <w:rPr>
          <w:snapToGrid w:val="0"/>
          <w:color w:val="auto"/>
        </w:rPr>
      </w:pP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908EB">
        <w:rPr>
          <w:b/>
          <w:snapToGrid w:val="0"/>
          <w:color w:val="auto"/>
        </w:rPr>
        <w:t>AYES</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08EB">
        <w:rPr>
          <w:snapToGrid w:val="0"/>
          <w:color w:val="auto"/>
        </w:rPr>
        <w:t>Bennett</w:t>
      </w:r>
      <w:r>
        <w:rPr>
          <w:snapToGrid w:val="0"/>
          <w:color w:val="auto"/>
        </w:rPr>
        <w:tab/>
      </w:r>
      <w:r w:rsidRPr="004908EB">
        <w:rPr>
          <w:snapToGrid w:val="0"/>
          <w:color w:val="auto"/>
        </w:rPr>
        <w:t>Campbell</w:t>
      </w:r>
      <w:r>
        <w:rPr>
          <w:snapToGrid w:val="0"/>
          <w:color w:val="auto"/>
        </w:rPr>
        <w:tab/>
      </w:r>
      <w:r w:rsidRPr="004908EB">
        <w:rPr>
          <w:snapToGrid w:val="0"/>
          <w:color w:val="auto"/>
        </w:rPr>
        <w:t>Campsen</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08EB">
        <w:rPr>
          <w:snapToGrid w:val="0"/>
          <w:color w:val="auto"/>
        </w:rPr>
        <w:t>Climer</w:t>
      </w:r>
      <w:r>
        <w:rPr>
          <w:snapToGrid w:val="0"/>
          <w:color w:val="auto"/>
        </w:rPr>
        <w:tab/>
      </w:r>
      <w:r w:rsidRPr="004908EB">
        <w:rPr>
          <w:snapToGrid w:val="0"/>
          <w:color w:val="auto"/>
        </w:rPr>
        <w:t>Corbin</w:t>
      </w:r>
      <w:r>
        <w:rPr>
          <w:snapToGrid w:val="0"/>
          <w:color w:val="auto"/>
        </w:rPr>
        <w:tab/>
      </w:r>
      <w:r w:rsidRPr="004908EB">
        <w:rPr>
          <w:snapToGrid w:val="0"/>
          <w:color w:val="auto"/>
        </w:rPr>
        <w:t>Courson</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08EB">
        <w:rPr>
          <w:snapToGrid w:val="0"/>
          <w:color w:val="auto"/>
        </w:rPr>
        <w:t>Gambrell</w:t>
      </w:r>
      <w:r>
        <w:rPr>
          <w:snapToGrid w:val="0"/>
          <w:color w:val="auto"/>
        </w:rPr>
        <w:tab/>
      </w:r>
      <w:r w:rsidRPr="004908EB">
        <w:rPr>
          <w:snapToGrid w:val="0"/>
          <w:color w:val="auto"/>
        </w:rPr>
        <w:t>Goldfinch</w:t>
      </w:r>
      <w:r>
        <w:rPr>
          <w:snapToGrid w:val="0"/>
          <w:color w:val="auto"/>
        </w:rPr>
        <w:tab/>
      </w:r>
      <w:r w:rsidRPr="004908EB">
        <w:rPr>
          <w:snapToGrid w:val="0"/>
          <w:color w:val="auto"/>
        </w:rPr>
        <w:t>Grooms</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08EB">
        <w:rPr>
          <w:snapToGrid w:val="0"/>
          <w:color w:val="auto"/>
        </w:rPr>
        <w:t>Hembree</w:t>
      </w:r>
      <w:r>
        <w:rPr>
          <w:snapToGrid w:val="0"/>
          <w:color w:val="auto"/>
        </w:rPr>
        <w:tab/>
      </w:r>
      <w:r w:rsidRPr="004908EB">
        <w:rPr>
          <w:snapToGrid w:val="0"/>
          <w:color w:val="auto"/>
        </w:rPr>
        <w:t>Leatherman</w:t>
      </w:r>
      <w:r>
        <w:rPr>
          <w:snapToGrid w:val="0"/>
          <w:color w:val="auto"/>
        </w:rPr>
        <w:tab/>
      </w:r>
      <w:r w:rsidRPr="004908EB">
        <w:rPr>
          <w:snapToGrid w:val="0"/>
          <w:color w:val="auto"/>
        </w:rPr>
        <w:t>Martin</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4908EB">
        <w:rPr>
          <w:snapToGrid w:val="0"/>
          <w:color w:val="auto"/>
        </w:rPr>
        <w:t>Massey</w:t>
      </w:r>
      <w:r>
        <w:rPr>
          <w:snapToGrid w:val="0"/>
          <w:color w:val="auto"/>
        </w:rPr>
        <w:tab/>
      </w:r>
      <w:r w:rsidRPr="004908EB">
        <w:rPr>
          <w:i/>
          <w:snapToGrid w:val="0"/>
          <w:color w:val="auto"/>
        </w:rPr>
        <w:t>Matthews, John</w:t>
      </w:r>
      <w:r>
        <w:rPr>
          <w:i/>
          <w:snapToGrid w:val="0"/>
          <w:color w:val="auto"/>
        </w:rPr>
        <w:tab/>
      </w:r>
      <w:r w:rsidRPr="004908EB">
        <w:rPr>
          <w:i/>
          <w:snapToGrid w:val="0"/>
          <w:color w:val="auto"/>
        </w:rPr>
        <w:t>Matthews, Margie</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08EB">
        <w:rPr>
          <w:snapToGrid w:val="0"/>
          <w:color w:val="auto"/>
        </w:rPr>
        <w:t>McLeod</w:t>
      </w:r>
      <w:r>
        <w:rPr>
          <w:snapToGrid w:val="0"/>
          <w:color w:val="auto"/>
        </w:rPr>
        <w:tab/>
      </w:r>
      <w:r w:rsidRPr="004908EB">
        <w:rPr>
          <w:snapToGrid w:val="0"/>
          <w:color w:val="auto"/>
        </w:rPr>
        <w:t>Nicholson</w:t>
      </w:r>
      <w:r>
        <w:rPr>
          <w:snapToGrid w:val="0"/>
          <w:color w:val="auto"/>
        </w:rPr>
        <w:tab/>
      </w:r>
      <w:r w:rsidRPr="004908EB">
        <w:rPr>
          <w:snapToGrid w:val="0"/>
          <w:color w:val="auto"/>
        </w:rPr>
        <w:t>Peeler</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08EB">
        <w:rPr>
          <w:snapToGrid w:val="0"/>
          <w:color w:val="auto"/>
        </w:rPr>
        <w:t>Rankin</w:t>
      </w:r>
      <w:r>
        <w:rPr>
          <w:snapToGrid w:val="0"/>
          <w:color w:val="auto"/>
        </w:rPr>
        <w:tab/>
      </w:r>
      <w:r w:rsidRPr="004908EB">
        <w:rPr>
          <w:snapToGrid w:val="0"/>
          <w:color w:val="auto"/>
        </w:rPr>
        <w:t>Rice</w:t>
      </w:r>
      <w:r>
        <w:rPr>
          <w:snapToGrid w:val="0"/>
          <w:color w:val="auto"/>
        </w:rPr>
        <w:tab/>
      </w:r>
      <w:r w:rsidRPr="004908EB">
        <w:rPr>
          <w:snapToGrid w:val="0"/>
          <w:color w:val="auto"/>
        </w:rPr>
        <w:t>Sabb</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08EB">
        <w:rPr>
          <w:snapToGrid w:val="0"/>
          <w:color w:val="auto"/>
        </w:rPr>
        <w:t>Senn</w:t>
      </w:r>
      <w:r>
        <w:rPr>
          <w:snapToGrid w:val="0"/>
          <w:color w:val="auto"/>
        </w:rPr>
        <w:tab/>
      </w:r>
      <w:r w:rsidRPr="004908EB">
        <w:rPr>
          <w:snapToGrid w:val="0"/>
          <w:color w:val="auto"/>
        </w:rPr>
        <w:t>Shealy</w:t>
      </w:r>
      <w:r>
        <w:rPr>
          <w:snapToGrid w:val="0"/>
          <w:color w:val="auto"/>
        </w:rPr>
        <w:tab/>
      </w:r>
      <w:r w:rsidRPr="004908EB">
        <w:rPr>
          <w:snapToGrid w:val="0"/>
          <w:color w:val="auto"/>
        </w:rPr>
        <w:t>Timmons</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08EB">
        <w:rPr>
          <w:snapToGrid w:val="0"/>
          <w:color w:val="auto"/>
        </w:rPr>
        <w:t>Turner</w:t>
      </w:r>
      <w:r>
        <w:rPr>
          <w:snapToGrid w:val="0"/>
          <w:color w:val="auto"/>
        </w:rPr>
        <w:tab/>
      </w:r>
      <w:r w:rsidRPr="004908EB">
        <w:rPr>
          <w:snapToGrid w:val="0"/>
          <w:color w:val="auto"/>
        </w:rPr>
        <w:t>Young</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908EB" w:rsidRP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908EB">
        <w:rPr>
          <w:b/>
          <w:snapToGrid w:val="0"/>
          <w:color w:val="auto"/>
        </w:rPr>
        <w:t>Total--26</w:t>
      </w:r>
    </w:p>
    <w:p w:rsidR="004908EB" w:rsidRPr="004908EB" w:rsidRDefault="004908EB" w:rsidP="004908EB">
      <w:pPr>
        <w:rPr>
          <w:snapToGrid w:val="0"/>
          <w:color w:val="auto"/>
        </w:rPr>
      </w:pP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4908EB">
        <w:rPr>
          <w:b/>
          <w:snapToGrid w:val="0"/>
          <w:color w:val="auto"/>
        </w:rPr>
        <w:t>NAYS</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08EB">
        <w:rPr>
          <w:snapToGrid w:val="0"/>
          <w:color w:val="auto"/>
        </w:rPr>
        <w:t>Allen</w:t>
      </w:r>
      <w:r>
        <w:rPr>
          <w:snapToGrid w:val="0"/>
          <w:color w:val="auto"/>
        </w:rPr>
        <w:tab/>
      </w:r>
      <w:r w:rsidRPr="004908EB">
        <w:rPr>
          <w:snapToGrid w:val="0"/>
          <w:color w:val="auto"/>
        </w:rPr>
        <w:t>Fanning</w:t>
      </w:r>
      <w:r>
        <w:rPr>
          <w:snapToGrid w:val="0"/>
          <w:color w:val="auto"/>
        </w:rPr>
        <w:tab/>
      </w:r>
      <w:r w:rsidRPr="004908EB">
        <w:rPr>
          <w:snapToGrid w:val="0"/>
          <w:color w:val="auto"/>
        </w:rPr>
        <w:t>Kimpson</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4908EB">
        <w:rPr>
          <w:snapToGrid w:val="0"/>
          <w:color w:val="auto"/>
        </w:rPr>
        <w:t>McElveen</w:t>
      </w:r>
      <w:r>
        <w:rPr>
          <w:snapToGrid w:val="0"/>
          <w:color w:val="auto"/>
        </w:rPr>
        <w:tab/>
      </w:r>
      <w:r w:rsidRPr="004908EB">
        <w:rPr>
          <w:snapToGrid w:val="0"/>
          <w:color w:val="auto"/>
        </w:rPr>
        <w:t>Scott</w:t>
      </w:r>
      <w:r>
        <w:rPr>
          <w:snapToGrid w:val="0"/>
          <w:color w:val="auto"/>
        </w:rPr>
        <w:tab/>
      </w:r>
      <w:r w:rsidRPr="004908EB">
        <w:rPr>
          <w:snapToGrid w:val="0"/>
          <w:color w:val="auto"/>
        </w:rPr>
        <w:t>Sheheen</w:t>
      </w:r>
    </w:p>
    <w:p w:rsid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4908EB" w:rsidRPr="004908EB" w:rsidRDefault="004908EB" w:rsidP="004908E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4908EB">
        <w:rPr>
          <w:b/>
          <w:snapToGrid w:val="0"/>
          <w:color w:val="auto"/>
        </w:rPr>
        <w:t>Total--6</w:t>
      </w:r>
    </w:p>
    <w:p w:rsidR="004908EB" w:rsidRDefault="004908EB" w:rsidP="004908EB">
      <w:pPr>
        <w:rPr>
          <w:snapToGrid w:val="0"/>
          <w:color w:val="auto"/>
        </w:rPr>
      </w:pPr>
      <w:r>
        <w:rPr>
          <w:snapToGrid w:val="0"/>
          <w:color w:val="auto"/>
        </w:rPr>
        <w:tab/>
        <w:t>There being no further amendments, the Bill was read the second time, passed and ordered to a third reading.</w:t>
      </w:r>
    </w:p>
    <w:p w:rsidR="00CA5AEA" w:rsidRDefault="00CA5AEA" w:rsidP="004908EB">
      <w:pPr>
        <w:rPr>
          <w:snapToGrid w:val="0"/>
          <w:color w:val="auto"/>
        </w:rPr>
      </w:pPr>
    </w:p>
    <w:p w:rsidR="00CA5AEA" w:rsidRPr="00CA5AEA" w:rsidRDefault="00CA5AEA" w:rsidP="00CA5AEA">
      <w:pPr>
        <w:pStyle w:val="Header"/>
        <w:tabs>
          <w:tab w:val="left" w:pos="4320"/>
        </w:tabs>
        <w:jc w:val="center"/>
        <w:rPr>
          <w:b/>
          <w:color w:val="auto"/>
        </w:rPr>
      </w:pPr>
      <w:r w:rsidRPr="00CA5AEA">
        <w:rPr>
          <w:b/>
          <w:color w:val="auto"/>
        </w:rPr>
        <w:t>Motion Adopted</w:t>
      </w:r>
    </w:p>
    <w:p w:rsidR="00CA5AEA" w:rsidRPr="0089287E" w:rsidRDefault="00CA5AEA" w:rsidP="00CA5AEA">
      <w:pPr>
        <w:pStyle w:val="Header"/>
        <w:rPr>
          <w:color w:val="auto"/>
          <w:szCs w:val="22"/>
        </w:rPr>
      </w:pPr>
      <w:r>
        <w:rPr>
          <w:color w:val="auto"/>
          <w:szCs w:val="22"/>
        </w:rPr>
        <w:tab/>
      </w:r>
      <w:r w:rsidRPr="0089287E">
        <w:rPr>
          <w:color w:val="auto"/>
          <w:szCs w:val="22"/>
        </w:rPr>
        <w:t xml:space="preserve">Senator </w:t>
      </w:r>
      <w:r>
        <w:rPr>
          <w:color w:val="auto"/>
          <w:szCs w:val="22"/>
        </w:rPr>
        <w:t>COURSON</w:t>
      </w:r>
      <w:r w:rsidRPr="0089287E">
        <w:rPr>
          <w:color w:val="auto"/>
          <w:szCs w:val="22"/>
        </w:rPr>
        <w:t xml:space="preserve"> asked unanimous consent to make a motion to waive the provisions of Rule 26B in order to allow amendments to be considered on third reading.</w:t>
      </w:r>
    </w:p>
    <w:p w:rsidR="00CA5AEA" w:rsidRDefault="00CA5AEA" w:rsidP="00CA5AEA">
      <w:pPr>
        <w:rPr>
          <w:snapToGrid w:val="0"/>
          <w:color w:val="auto"/>
        </w:rPr>
      </w:pPr>
      <w:r w:rsidRPr="0089287E">
        <w:rPr>
          <w:color w:val="auto"/>
          <w:szCs w:val="22"/>
        </w:rPr>
        <w:tab/>
        <w:t>There was no objection.</w:t>
      </w:r>
    </w:p>
    <w:p w:rsidR="004908EB" w:rsidRDefault="004908EB" w:rsidP="004908EB">
      <w:pPr>
        <w:rPr>
          <w:snapToGrid w:val="0"/>
          <w:color w:val="auto"/>
        </w:rPr>
      </w:pPr>
    </w:p>
    <w:p w:rsidR="00FE32E7" w:rsidRPr="00027EFD" w:rsidRDefault="00FE32E7" w:rsidP="00FE32E7">
      <w:pPr>
        <w:pStyle w:val="Header"/>
        <w:tabs>
          <w:tab w:val="clear" w:pos="8640"/>
          <w:tab w:val="left" w:pos="4320"/>
        </w:tabs>
        <w:jc w:val="center"/>
        <w:rPr>
          <w:b/>
        </w:rPr>
      </w:pPr>
      <w:r w:rsidRPr="00027EFD">
        <w:rPr>
          <w:b/>
        </w:rPr>
        <w:t>Motion Adopted</w:t>
      </w:r>
    </w:p>
    <w:p w:rsidR="00FE32E7" w:rsidRDefault="00FE32E7" w:rsidP="00FE32E7">
      <w:pPr>
        <w:pStyle w:val="Header"/>
        <w:tabs>
          <w:tab w:val="clear" w:pos="8640"/>
          <w:tab w:val="left" w:pos="4320"/>
        </w:tabs>
      </w:pPr>
      <w:r>
        <w:tab/>
        <w:t xml:space="preserve">On motion of Senator LEATHERMAN, the Senate agreed to stand adjourned. </w:t>
      </w:r>
    </w:p>
    <w:p w:rsidR="00CA5AEA" w:rsidRDefault="00CA5AEA" w:rsidP="00FE32E7">
      <w:pPr>
        <w:pStyle w:val="Header"/>
        <w:tabs>
          <w:tab w:val="clear" w:pos="8640"/>
          <w:tab w:val="left" w:pos="4320"/>
        </w:tabs>
      </w:pPr>
    </w:p>
    <w:p w:rsidR="00E80AFF" w:rsidRDefault="000A7610" w:rsidP="00CA5AEA">
      <w:pPr>
        <w:keepNext/>
        <w:keepLines/>
        <w:jc w:val="center"/>
        <w:rPr>
          <w:b/>
        </w:rPr>
      </w:pPr>
      <w:r>
        <w:lastRenderedPageBreak/>
        <w:tab/>
      </w:r>
      <w:r w:rsidR="00E80AFF" w:rsidRPr="00E80AFF">
        <w:rPr>
          <w:b/>
          <w:color w:val="auto"/>
        </w:rPr>
        <w:t>EXECUTIVE SESSION</w:t>
      </w:r>
    </w:p>
    <w:p w:rsidR="00E80AFF" w:rsidRDefault="00E80AFF" w:rsidP="00CA5AEA">
      <w:pPr>
        <w:keepNext/>
        <w:keepLines/>
      </w:pPr>
      <w:r>
        <w:tab/>
        <w:t>On motion of Senator LEATHERMAN, the seal of secrecy was removed, so far as the same relates to appointments made by the Governor and the following names were reported to the Senate in open session:</w:t>
      </w:r>
    </w:p>
    <w:p w:rsidR="00E80AFF" w:rsidRPr="00D955ED" w:rsidRDefault="00E80AFF" w:rsidP="00E80AFF">
      <w:pPr>
        <w:jc w:val="center"/>
        <w:rPr>
          <w:b/>
        </w:rPr>
      </w:pPr>
      <w:r w:rsidRPr="00D955ED">
        <w:rPr>
          <w:b/>
        </w:rPr>
        <w:t>STATEWIDE APPOINTMENTS</w:t>
      </w:r>
    </w:p>
    <w:p w:rsidR="00E80AFF" w:rsidRPr="00D955ED" w:rsidRDefault="00E80AFF" w:rsidP="00E80AFF">
      <w:pPr>
        <w:jc w:val="center"/>
        <w:rPr>
          <w:b/>
        </w:rPr>
      </w:pPr>
      <w:r w:rsidRPr="00D955ED">
        <w:rPr>
          <w:b/>
        </w:rPr>
        <w:t>Confirmations</w:t>
      </w:r>
    </w:p>
    <w:p w:rsidR="00E80AFF" w:rsidRDefault="00E80AFF" w:rsidP="00E80AFF">
      <w:pPr>
        <w:ind w:firstLine="216"/>
      </w:pPr>
      <w:r>
        <w:t>Having received a favorable report from the Finance Committee, the following appointment was taken up for immediate consideration:</w:t>
      </w:r>
    </w:p>
    <w:p w:rsidR="00E80AFF" w:rsidRDefault="00E80AFF" w:rsidP="00E80AFF">
      <w:pPr>
        <w:ind w:firstLine="216"/>
      </w:pPr>
    </w:p>
    <w:p w:rsidR="00E80AFF" w:rsidRPr="00D955ED" w:rsidRDefault="00E80AFF" w:rsidP="00E80AFF">
      <w:pPr>
        <w:keepNext/>
        <w:ind w:firstLine="216"/>
        <w:rPr>
          <w:u w:val="single"/>
        </w:rPr>
      </w:pPr>
      <w:r w:rsidRPr="00D955ED">
        <w:rPr>
          <w:u w:val="single"/>
        </w:rPr>
        <w:t>Initial Appointment, Director of Department of Revenue and Taxation, with term coterminous with Governor</w:t>
      </w:r>
    </w:p>
    <w:p w:rsidR="00E80AFF" w:rsidRDefault="00E80AFF" w:rsidP="00E80AFF">
      <w:pPr>
        <w:ind w:firstLine="216"/>
      </w:pPr>
      <w:r>
        <w:t>W. Hartley Powell, 632 Spring Lake Road, Columbia, SC 29206</w:t>
      </w:r>
      <w:r w:rsidRPr="00D955ED">
        <w:rPr>
          <w:i/>
        </w:rPr>
        <w:t xml:space="preserve"> VICE </w:t>
      </w:r>
      <w:r w:rsidR="00474307" w:rsidRPr="00474307">
        <w:t>James F.</w:t>
      </w:r>
      <w:r w:rsidR="00474307">
        <w:t xml:space="preserve"> Rick Reames III</w:t>
      </w:r>
    </w:p>
    <w:p w:rsidR="00E80AFF" w:rsidRDefault="00E80AFF" w:rsidP="00E80AFF">
      <w:pPr>
        <w:ind w:firstLine="216"/>
      </w:pPr>
    </w:p>
    <w:p w:rsidR="00E80AFF" w:rsidRDefault="00E80AFF" w:rsidP="00E80AFF">
      <w:pPr>
        <w:ind w:firstLine="216"/>
      </w:pPr>
      <w:r>
        <w:t>On motion of Senator LEATHERMAN, the question was confirmation of W. Hartley Powell.</w:t>
      </w:r>
    </w:p>
    <w:p w:rsidR="00E80AFF" w:rsidRDefault="00E80AFF" w:rsidP="00E80AFF">
      <w:pPr>
        <w:ind w:firstLine="216"/>
      </w:pPr>
    </w:p>
    <w:p w:rsidR="00E80AFF" w:rsidRDefault="00E80AFF" w:rsidP="00E80AFF">
      <w:pPr>
        <w:ind w:firstLine="216"/>
      </w:pPr>
      <w:r>
        <w:t>The "ayes" and "nays" were demanded and taken, resulting as follows:</w:t>
      </w:r>
    </w:p>
    <w:p w:rsidR="00E80AFF" w:rsidRPr="003D51E7" w:rsidRDefault="00E80AFF" w:rsidP="00E80AFF">
      <w:pPr>
        <w:ind w:firstLine="216"/>
        <w:jc w:val="center"/>
        <w:rPr>
          <w:b/>
        </w:rPr>
      </w:pPr>
      <w:r w:rsidRPr="003D51E7">
        <w:rPr>
          <w:b/>
        </w:rPr>
        <w:t>Ayes 36; Nays 0</w:t>
      </w:r>
    </w:p>
    <w:p w:rsidR="00E80AFF" w:rsidRDefault="00E80AFF" w:rsidP="00E80AFF">
      <w:pPr>
        <w:ind w:firstLine="216"/>
      </w:pP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51E7">
        <w:rPr>
          <w:b/>
        </w:rPr>
        <w:t>AYES</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Alexander</w:t>
      </w:r>
      <w:r>
        <w:tab/>
      </w:r>
      <w:r w:rsidRPr="003D51E7">
        <w:t>Allen</w:t>
      </w:r>
      <w:r>
        <w:tab/>
      </w:r>
      <w:r w:rsidRPr="003D51E7">
        <w:t>Bennett</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Campbell</w:t>
      </w:r>
      <w:r>
        <w:tab/>
      </w:r>
      <w:r w:rsidRPr="003D51E7">
        <w:t>Campsen</w:t>
      </w:r>
      <w:r>
        <w:tab/>
      </w:r>
      <w:r w:rsidRPr="003D51E7">
        <w:t>Climer</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Courson</w:t>
      </w:r>
      <w:r>
        <w:tab/>
      </w:r>
      <w:r w:rsidRPr="003D51E7">
        <w:t>Cromer</w:t>
      </w:r>
      <w:r>
        <w:tab/>
      </w:r>
      <w:r w:rsidRPr="003D51E7">
        <w:t>Davis</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Gambrell</w:t>
      </w:r>
      <w:r>
        <w:tab/>
      </w:r>
      <w:r w:rsidRPr="003D51E7">
        <w:t>Goldfinch</w:t>
      </w:r>
      <w:r>
        <w:tab/>
      </w:r>
      <w:r w:rsidRPr="003D51E7">
        <w:t>Gregory</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Grooms</w:t>
      </w:r>
      <w:r>
        <w:tab/>
      </w:r>
      <w:r w:rsidRPr="003D51E7">
        <w:t>Hembree</w:t>
      </w:r>
      <w:r>
        <w:tab/>
      </w:r>
      <w:r w:rsidRPr="003D51E7">
        <w:t>Johnson</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Kimpson</w:t>
      </w:r>
      <w:r>
        <w:tab/>
      </w:r>
      <w:r w:rsidRPr="003D51E7">
        <w:t>Leatherman</w:t>
      </w:r>
      <w:r>
        <w:tab/>
      </w:r>
      <w:r w:rsidRPr="003D51E7">
        <w:t>Martin</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Massey</w:t>
      </w:r>
      <w:r>
        <w:tab/>
      </w:r>
      <w:r w:rsidRPr="003D51E7">
        <w:rPr>
          <w:i/>
        </w:rPr>
        <w:t>Matthews, John</w:t>
      </w:r>
      <w:r>
        <w:rPr>
          <w:i/>
        </w:rPr>
        <w:tab/>
      </w:r>
      <w:r w:rsidRPr="003D51E7">
        <w:t>McElveen</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McLeod</w:t>
      </w:r>
      <w:r>
        <w:tab/>
      </w:r>
      <w:r w:rsidRPr="003D51E7">
        <w:t>Nicholson</w:t>
      </w:r>
      <w:r>
        <w:tab/>
      </w:r>
      <w:r w:rsidRPr="003D51E7">
        <w:t>Peeler</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Rankin</w:t>
      </w:r>
      <w:r>
        <w:tab/>
      </w:r>
      <w:r w:rsidRPr="003D51E7">
        <w:t>Reese</w:t>
      </w:r>
      <w:r>
        <w:tab/>
      </w:r>
      <w:r w:rsidRPr="003D51E7">
        <w:t>Rice</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Sabb</w:t>
      </w:r>
      <w:r>
        <w:tab/>
      </w:r>
      <w:r w:rsidRPr="003D51E7">
        <w:t>Scott</w:t>
      </w:r>
      <w:r>
        <w:tab/>
      </w:r>
      <w:r w:rsidRPr="003D51E7">
        <w:t>Senn</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Shealy</w:t>
      </w:r>
      <w:r>
        <w:tab/>
      </w:r>
      <w:r w:rsidRPr="003D51E7">
        <w:t>Sheheen</w:t>
      </w:r>
      <w:r>
        <w:tab/>
      </w:r>
      <w:r w:rsidRPr="003D51E7">
        <w:t>Talley</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Timmons</w:t>
      </w:r>
      <w:r>
        <w:tab/>
      </w:r>
      <w:r w:rsidRPr="003D51E7">
        <w:t>Turner</w:t>
      </w:r>
      <w:r>
        <w:tab/>
      </w:r>
      <w:r w:rsidRPr="003D51E7">
        <w:t>Young</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E80AFF" w:rsidRPr="003D51E7"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51E7">
        <w:rPr>
          <w:b/>
        </w:rPr>
        <w:t>Total--36</w:t>
      </w:r>
    </w:p>
    <w:p w:rsidR="00E80AFF" w:rsidRPr="003D51E7" w:rsidRDefault="00E80AFF" w:rsidP="00E80AFF">
      <w:pPr>
        <w:ind w:firstLine="216"/>
      </w:pP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51E7">
        <w:rPr>
          <w:b/>
        </w:rPr>
        <w:t>NAYS</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E80AFF" w:rsidRPr="003D51E7"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51E7">
        <w:rPr>
          <w:b/>
        </w:rPr>
        <w:t>Total--0</w:t>
      </w:r>
    </w:p>
    <w:p w:rsidR="00E80AFF" w:rsidRDefault="00E80AFF" w:rsidP="00E80AFF">
      <w:pPr>
        <w:ind w:firstLine="216"/>
      </w:pPr>
      <w:r>
        <w:lastRenderedPageBreak/>
        <w:t>The appointment of W. Hartley Powell was confirmed.</w:t>
      </w:r>
    </w:p>
    <w:p w:rsidR="00E80AFF" w:rsidRDefault="00E80AFF" w:rsidP="00E80AFF">
      <w:pPr>
        <w:ind w:firstLine="216"/>
      </w:pPr>
    </w:p>
    <w:p w:rsidR="00E80AFF" w:rsidRDefault="00E80AFF" w:rsidP="00E80AFF">
      <w:pPr>
        <w:ind w:firstLine="216"/>
      </w:pPr>
      <w:r>
        <w:t>Having received a favorable report from the Labor, Commerce and Industry Committee, the following appointment was taken up for immediate consideration:</w:t>
      </w:r>
    </w:p>
    <w:p w:rsidR="00E80AFF" w:rsidRDefault="00E80AFF" w:rsidP="00E80AFF">
      <w:pPr>
        <w:ind w:firstLine="216"/>
      </w:pPr>
    </w:p>
    <w:p w:rsidR="00E80AFF" w:rsidRPr="00D955ED" w:rsidRDefault="00E80AFF" w:rsidP="00E80AFF">
      <w:pPr>
        <w:keepNext/>
        <w:ind w:firstLine="216"/>
        <w:rPr>
          <w:u w:val="single"/>
        </w:rPr>
      </w:pPr>
      <w:r w:rsidRPr="00D955ED">
        <w:rPr>
          <w:u w:val="single"/>
        </w:rPr>
        <w:t>Initial Appointment, Director of Department of Labor, Licensing and Regulation, with term coterminous with Governor</w:t>
      </w:r>
    </w:p>
    <w:p w:rsidR="00E80AFF" w:rsidRDefault="00E80AFF" w:rsidP="00E80AFF">
      <w:pPr>
        <w:ind w:firstLine="216"/>
      </w:pPr>
      <w:r>
        <w:t>Emily H. Farr, 5 Green Meade Ct., Columbia, SC 29223</w:t>
      </w:r>
      <w:r w:rsidRPr="00D955ED">
        <w:rPr>
          <w:i/>
        </w:rPr>
        <w:t xml:space="preserve"> VICE </w:t>
      </w:r>
      <w:r w:rsidRPr="00D955ED">
        <w:t>Richele Keel Taylor</w:t>
      </w:r>
    </w:p>
    <w:p w:rsidR="00E80AFF" w:rsidRDefault="00E80AFF" w:rsidP="00E80AFF">
      <w:pPr>
        <w:ind w:firstLine="216"/>
      </w:pPr>
    </w:p>
    <w:p w:rsidR="00E80AFF" w:rsidRDefault="00E80AFF" w:rsidP="00E80AFF">
      <w:pPr>
        <w:ind w:firstLine="216"/>
      </w:pPr>
      <w:r>
        <w:t>On motion of Senator ALEXANDER, the question was confirmation of Emily H. Farr.</w:t>
      </w:r>
    </w:p>
    <w:p w:rsidR="00E80AFF" w:rsidRDefault="00E80AFF" w:rsidP="00E80AFF">
      <w:pPr>
        <w:ind w:firstLine="216"/>
      </w:pPr>
    </w:p>
    <w:p w:rsidR="00E80AFF" w:rsidRDefault="00E80AFF" w:rsidP="00E80AFF">
      <w:pPr>
        <w:ind w:firstLine="216"/>
      </w:pPr>
      <w:r>
        <w:t>The "ayes" and "nays" were demanded and taken, resulting as follows:</w:t>
      </w:r>
    </w:p>
    <w:p w:rsidR="00E80AFF" w:rsidRPr="003D51E7" w:rsidRDefault="00E80AFF" w:rsidP="00E80AFF">
      <w:pPr>
        <w:ind w:firstLine="216"/>
        <w:jc w:val="center"/>
        <w:rPr>
          <w:b/>
        </w:rPr>
      </w:pPr>
      <w:r w:rsidRPr="003D51E7">
        <w:rPr>
          <w:b/>
        </w:rPr>
        <w:t>Ayes 36; Nays 0; Abstain 1</w:t>
      </w:r>
    </w:p>
    <w:p w:rsidR="00E80AFF" w:rsidRDefault="00E80AFF" w:rsidP="00E80AFF">
      <w:pPr>
        <w:ind w:firstLine="216"/>
      </w:pP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51E7">
        <w:rPr>
          <w:b/>
        </w:rPr>
        <w:t>AYES</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Alexander</w:t>
      </w:r>
      <w:r>
        <w:tab/>
      </w:r>
      <w:r w:rsidRPr="003D51E7">
        <w:t>Allen</w:t>
      </w:r>
      <w:r>
        <w:tab/>
      </w:r>
      <w:r w:rsidRPr="003D51E7">
        <w:t>Bennett</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Campbell</w:t>
      </w:r>
      <w:r>
        <w:tab/>
      </w:r>
      <w:r w:rsidRPr="003D51E7">
        <w:t>Campsen</w:t>
      </w:r>
      <w:r>
        <w:tab/>
      </w:r>
      <w:r w:rsidRPr="003D51E7">
        <w:t>Climer</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Corbin</w:t>
      </w:r>
      <w:r>
        <w:tab/>
      </w:r>
      <w:r w:rsidRPr="003D51E7">
        <w:t>Courson</w:t>
      </w:r>
      <w:r>
        <w:tab/>
      </w:r>
      <w:r w:rsidRPr="003D51E7">
        <w:t>Cromer</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Davis</w:t>
      </w:r>
      <w:r>
        <w:tab/>
      </w:r>
      <w:r w:rsidRPr="003D51E7">
        <w:t>Gambrell</w:t>
      </w:r>
      <w:r>
        <w:tab/>
      </w:r>
      <w:r w:rsidRPr="003D51E7">
        <w:t>Goldfinch</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Gregory</w:t>
      </w:r>
      <w:r>
        <w:tab/>
      </w:r>
      <w:r w:rsidRPr="003D51E7">
        <w:t>Grooms</w:t>
      </w:r>
      <w:r>
        <w:tab/>
      </w:r>
      <w:r w:rsidRPr="003D51E7">
        <w:t>Hembree</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Johnson</w:t>
      </w:r>
      <w:r>
        <w:tab/>
      </w:r>
      <w:r w:rsidRPr="003D51E7">
        <w:t>Kimpson</w:t>
      </w:r>
      <w:r>
        <w:tab/>
      </w:r>
      <w:r w:rsidRPr="003D51E7">
        <w:t>Leatherman</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D51E7">
        <w:t>Martin</w:t>
      </w:r>
      <w:r>
        <w:tab/>
      </w:r>
      <w:r w:rsidRPr="003D51E7">
        <w:t>Massey</w:t>
      </w:r>
      <w:r>
        <w:tab/>
      </w:r>
      <w:r w:rsidRPr="003D51E7">
        <w:rPr>
          <w:i/>
        </w:rPr>
        <w:t>Matthews, John</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McElveen</w:t>
      </w:r>
      <w:r>
        <w:tab/>
      </w:r>
      <w:r w:rsidRPr="003D51E7">
        <w:t>McLeod</w:t>
      </w:r>
      <w:r>
        <w:tab/>
      </w:r>
      <w:r w:rsidRPr="003D51E7">
        <w:t>Nicholson</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Peeler</w:t>
      </w:r>
      <w:r>
        <w:tab/>
      </w:r>
      <w:r w:rsidRPr="003D51E7">
        <w:t>Rankin</w:t>
      </w:r>
      <w:r>
        <w:tab/>
      </w:r>
      <w:r w:rsidRPr="003D51E7">
        <w:t>Reese</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Rice</w:t>
      </w:r>
      <w:r>
        <w:tab/>
      </w:r>
      <w:r w:rsidRPr="003D51E7">
        <w:t>Sabb</w:t>
      </w:r>
      <w:r>
        <w:tab/>
      </w:r>
      <w:r w:rsidRPr="003D51E7">
        <w:t>Scott</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Senn</w:t>
      </w:r>
      <w:r>
        <w:tab/>
      </w:r>
      <w:r w:rsidRPr="003D51E7">
        <w:t>Shealy</w:t>
      </w:r>
      <w:r>
        <w:tab/>
      </w:r>
      <w:r w:rsidRPr="003D51E7">
        <w:t>Talley</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Timmons</w:t>
      </w:r>
      <w:r>
        <w:tab/>
      </w:r>
      <w:r w:rsidRPr="003D51E7">
        <w:t>Turner</w:t>
      </w:r>
      <w:r>
        <w:tab/>
      </w:r>
      <w:r w:rsidRPr="003D51E7">
        <w:t>Young</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E80AFF" w:rsidRPr="003D51E7"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51E7">
        <w:rPr>
          <w:b/>
        </w:rPr>
        <w:t>Total--36</w:t>
      </w:r>
    </w:p>
    <w:p w:rsidR="00E80AFF" w:rsidRPr="003D51E7" w:rsidRDefault="00E80AFF" w:rsidP="00E80AFF">
      <w:pPr>
        <w:ind w:firstLine="216"/>
      </w:pP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51E7">
        <w:rPr>
          <w:b/>
        </w:rPr>
        <w:t>NAYS</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E80AFF" w:rsidRPr="003D51E7"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51E7">
        <w:rPr>
          <w:b/>
        </w:rPr>
        <w:t>Total--0</w:t>
      </w:r>
    </w:p>
    <w:p w:rsidR="00E80AFF" w:rsidRPr="003D51E7" w:rsidRDefault="00E80AFF" w:rsidP="00E80AFF">
      <w:pPr>
        <w:ind w:firstLine="216"/>
      </w:pP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D51E7">
        <w:rPr>
          <w:b/>
        </w:rPr>
        <w:t>ABSTAIN</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D51E7">
        <w:t>Sheheen</w:t>
      </w:r>
    </w:p>
    <w:p w:rsidR="00E80AFF"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E80AFF" w:rsidRPr="003D51E7" w:rsidRDefault="00E80AFF" w:rsidP="00E80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D51E7">
        <w:rPr>
          <w:b/>
        </w:rPr>
        <w:lastRenderedPageBreak/>
        <w:t>Total--1</w:t>
      </w:r>
    </w:p>
    <w:p w:rsidR="00E80AFF" w:rsidRPr="003D51E7" w:rsidRDefault="00E80AFF" w:rsidP="00E80AFF">
      <w:pPr>
        <w:ind w:firstLine="216"/>
      </w:pPr>
    </w:p>
    <w:p w:rsidR="00E80AFF" w:rsidRDefault="00E80AFF" w:rsidP="00E80AFF">
      <w:pPr>
        <w:ind w:firstLine="216"/>
      </w:pPr>
      <w:r>
        <w:t>The appointment of Emily H. Farr was confirmed.</w:t>
      </w:r>
    </w:p>
    <w:p w:rsidR="00E80AFF" w:rsidRDefault="00E80AFF" w:rsidP="00E80AFF">
      <w:pPr>
        <w:ind w:firstLine="216"/>
      </w:pPr>
    </w:p>
    <w:p w:rsidR="00DB74A4" w:rsidRDefault="000A7610">
      <w:pPr>
        <w:pStyle w:val="Header"/>
        <w:keepLines/>
        <w:tabs>
          <w:tab w:val="clear" w:pos="8640"/>
          <w:tab w:val="left" w:pos="4320"/>
        </w:tabs>
        <w:jc w:val="center"/>
      </w:pPr>
      <w:r>
        <w:rPr>
          <w:b/>
        </w:rPr>
        <w:t>ADJOURNMENT</w:t>
      </w:r>
    </w:p>
    <w:p w:rsidR="00DB74A4" w:rsidRDefault="00027EFD">
      <w:pPr>
        <w:pStyle w:val="Header"/>
        <w:keepLines/>
        <w:tabs>
          <w:tab w:val="clear" w:pos="8640"/>
          <w:tab w:val="left" w:pos="4320"/>
        </w:tabs>
      </w:pPr>
      <w:r>
        <w:tab/>
        <w:t xml:space="preserve">At </w:t>
      </w:r>
      <w:r w:rsidR="00C51CCF">
        <w:t>7</w:t>
      </w:r>
      <w:r>
        <w:t>:</w:t>
      </w:r>
      <w:r w:rsidR="00C51CCF">
        <w:t>10</w:t>
      </w:r>
      <w:r>
        <w:t xml:space="preserve"> P</w:t>
      </w:r>
      <w:r w:rsidR="000A7610">
        <w:t xml:space="preserve">.M., on motion of Senator </w:t>
      </w:r>
      <w:r w:rsidR="00806C55">
        <w:t>LEATHERMAN</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ED606D" w:rsidRDefault="00ED606D" w:rsidP="00AA4E53">
      <w:pPr>
        <w:pStyle w:val="Header"/>
        <w:tabs>
          <w:tab w:val="clear" w:pos="8640"/>
          <w:tab w:val="left" w:pos="4320"/>
        </w:tabs>
        <w:rPr>
          <w:noProof/>
        </w:rPr>
        <w:sectPr w:rsidR="00ED606D" w:rsidSect="00ED606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D606D" w:rsidRDefault="00ED606D">
      <w:pPr>
        <w:pStyle w:val="Index1"/>
        <w:tabs>
          <w:tab w:val="right" w:leader="dot" w:pos="2798"/>
        </w:tabs>
        <w:rPr>
          <w:bCs/>
          <w:noProof/>
        </w:rPr>
      </w:pPr>
      <w:r>
        <w:rPr>
          <w:noProof/>
        </w:rPr>
        <w:t>S. 78</w:t>
      </w:r>
      <w:r>
        <w:rPr>
          <w:noProof/>
        </w:rPr>
        <w:tab/>
      </w:r>
      <w:r>
        <w:rPr>
          <w:b/>
          <w:bCs/>
          <w:noProof/>
        </w:rPr>
        <w:t>23</w:t>
      </w:r>
    </w:p>
    <w:p w:rsidR="00ED606D" w:rsidRDefault="00ED606D">
      <w:pPr>
        <w:pStyle w:val="Index1"/>
        <w:tabs>
          <w:tab w:val="right" w:leader="dot" w:pos="2798"/>
        </w:tabs>
        <w:rPr>
          <w:bCs/>
          <w:noProof/>
        </w:rPr>
      </w:pPr>
      <w:r>
        <w:rPr>
          <w:noProof/>
        </w:rPr>
        <w:t>S. 105</w:t>
      </w:r>
      <w:r>
        <w:rPr>
          <w:noProof/>
        </w:rPr>
        <w:tab/>
      </w:r>
      <w:r>
        <w:rPr>
          <w:b/>
          <w:bCs/>
          <w:noProof/>
        </w:rPr>
        <w:t>53</w:t>
      </w:r>
    </w:p>
    <w:p w:rsidR="00ED606D" w:rsidRDefault="00ED606D">
      <w:pPr>
        <w:pStyle w:val="Index1"/>
        <w:tabs>
          <w:tab w:val="right" w:leader="dot" w:pos="2798"/>
        </w:tabs>
        <w:rPr>
          <w:bCs/>
          <w:noProof/>
        </w:rPr>
      </w:pPr>
      <w:r>
        <w:rPr>
          <w:noProof/>
        </w:rPr>
        <w:t>S. 114</w:t>
      </w:r>
      <w:r>
        <w:rPr>
          <w:noProof/>
        </w:rPr>
        <w:tab/>
      </w:r>
      <w:r>
        <w:rPr>
          <w:b/>
          <w:bCs/>
          <w:noProof/>
        </w:rPr>
        <w:t>50</w:t>
      </w:r>
    </w:p>
    <w:p w:rsidR="00ED606D" w:rsidRDefault="00ED606D">
      <w:pPr>
        <w:pStyle w:val="Index1"/>
        <w:tabs>
          <w:tab w:val="right" w:leader="dot" w:pos="2798"/>
        </w:tabs>
        <w:rPr>
          <w:bCs/>
          <w:noProof/>
        </w:rPr>
      </w:pPr>
      <w:r>
        <w:rPr>
          <w:noProof/>
        </w:rPr>
        <w:t>S. 115</w:t>
      </w:r>
      <w:r>
        <w:rPr>
          <w:noProof/>
        </w:rPr>
        <w:tab/>
      </w:r>
      <w:r>
        <w:rPr>
          <w:b/>
          <w:bCs/>
          <w:noProof/>
        </w:rPr>
        <w:t>51</w:t>
      </w:r>
    </w:p>
    <w:p w:rsidR="00ED606D" w:rsidRDefault="00ED606D">
      <w:pPr>
        <w:pStyle w:val="Index1"/>
        <w:tabs>
          <w:tab w:val="right" w:leader="dot" w:pos="2798"/>
        </w:tabs>
        <w:rPr>
          <w:bCs/>
          <w:noProof/>
        </w:rPr>
      </w:pPr>
      <w:r>
        <w:rPr>
          <w:noProof/>
        </w:rPr>
        <w:t>S. 116</w:t>
      </w:r>
      <w:r>
        <w:rPr>
          <w:noProof/>
        </w:rPr>
        <w:tab/>
      </w:r>
      <w:r>
        <w:rPr>
          <w:b/>
          <w:bCs/>
          <w:noProof/>
        </w:rPr>
        <w:t>52</w:t>
      </w:r>
    </w:p>
    <w:p w:rsidR="00ED606D" w:rsidRDefault="00ED606D">
      <w:pPr>
        <w:pStyle w:val="Index1"/>
        <w:tabs>
          <w:tab w:val="right" w:leader="dot" w:pos="2798"/>
        </w:tabs>
        <w:rPr>
          <w:bCs/>
          <w:noProof/>
        </w:rPr>
      </w:pPr>
      <w:r>
        <w:rPr>
          <w:noProof/>
        </w:rPr>
        <w:t>S. 170</w:t>
      </w:r>
      <w:r>
        <w:rPr>
          <w:noProof/>
        </w:rPr>
        <w:tab/>
      </w:r>
      <w:r>
        <w:rPr>
          <w:b/>
          <w:bCs/>
          <w:noProof/>
        </w:rPr>
        <w:t>19</w:t>
      </w:r>
    </w:p>
    <w:p w:rsidR="00ED606D" w:rsidRDefault="00ED606D">
      <w:pPr>
        <w:pStyle w:val="Index1"/>
        <w:tabs>
          <w:tab w:val="right" w:leader="dot" w:pos="2798"/>
        </w:tabs>
        <w:rPr>
          <w:bCs/>
          <w:noProof/>
        </w:rPr>
      </w:pPr>
      <w:r>
        <w:rPr>
          <w:noProof/>
        </w:rPr>
        <w:t>S. 173</w:t>
      </w:r>
      <w:r>
        <w:rPr>
          <w:noProof/>
        </w:rPr>
        <w:tab/>
      </w:r>
      <w:r>
        <w:rPr>
          <w:b/>
          <w:bCs/>
          <w:noProof/>
        </w:rPr>
        <w:t>19</w:t>
      </w:r>
    </w:p>
    <w:p w:rsidR="00ED606D" w:rsidRDefault="00ED606D">
      <w:pPr>
        <w:pStyle w:val="Index1"/>
        <w:tabs>
          <w:tab w:val="right" w:leader="dot" w:pos="2798"/>
        </w:tabs>
        <w:rPr>
          <w:bCs/>
          <w:noProof/>
        </w:rPr>
      </w:pPr>
      <w:r>
        <w:rPr>
          <w:noProof/>
        </w:rPr>
        <w:t>S. 199</w:t>
      </w:r>
      <w:r>
        <w:rPr>
          <w:noProof/>
        </w:rPr>
        <w:tab/>
      </w:r>
      <w:r>
        <w:rPr>
          <w:b/>
          <w:bCs/>
          <w:noProof/>
        </w:rPr>
        <w:t>48</w:t>
      </w:r>
    </w:p>
    <w:p w:rsidR="00ED606D" w:rsidRDefault="00ED606D">
      <w:pPr>
        <w:pStyle w:val="Index1"/>
        <w:tabs>
          <w:tab w:val="right" w:leader="dot" w:pos="2798"/>
        </w:tabs>
        <w:rPr>
          <w:bCs/>
          <w:noProof/>
        </w:rPr>
      </w:pPr>
      <w:r>
        <w:rPr>
          <w:noProof/>
        </w:rPr>
        <w:t>S. 200</w:t>
      </w:r>
      <w:r>
        <w:rPr>
          <w:noProof/>
        </w:rPr>
        <w:tab/>
      </w:r>
      <w:r>
        <w:rPr>
          <w:b/>
          <w:bCs/>
          <w:noProof/>
        </w:rPr>
        <w:t>30</w:t>
      </w:r>
    </w:p>
    <w:p w:rsidR="00ED606D" w:rsidRDefault="00ED606D">
      <w:pPr>
        <w:pStyle w:val="Index1"/>
        <w:tabs>
          <w:tab w:val="right" w:leader="dot" w:pos="2798"/>
        </w:tabs>
        <w:rPr>
          <w:bCs/>
          <w:noProof/>
        </w:rPr>
      </w:pPr>
      <w:r>
        <w:rPr>
          <w:noProof/>
        </w:rPr>
        <w:t>S. 245</w:t>
      </w:r>
      <w:r>
        <w:rPr>
          <w:noProof/>
        </w:rPr>
        <w:tab/>
      </w:r>
      <w:r>
        <w:rPr>
          <w:b/>
          <w:bCs/>
          <w:noProof/>
        </w:rPr>
        <w:t>50</w:t>
      </w:r>
    </w:p>
    <w:p w:rsidR="00ED606D" w:rsidRDefault="00ED606D">
      <w:pPr>
        <w:pStyle w:val="Index1"/>
        <w:tabs>
          <w:tab w:val="right" w:leader="dot" w:pos="2798"/>
        </w:tabs>
        <w:rPr>
          <w:bCs/>
          <w:noProof/>
        </w:rPr>
      </w:pPr>
      <w:r>
        <w:rPr>
          <w:noProof/>
        </w:rPr>
        <w:t>S. 254</w:t>
      </w:r>
      <w:r>
        <w:rPr>
          <w:noProof/>
        </w:rPr>
        <w:tab/>
      </w:r>
      <w:r>
        <w:rPr>
          <w:b/>
          <w:bCs/>
          <w:noProof/>
        </w:rPr>
        <w:t>46</w:t>
      </w:r>
    </w:p>
    <w:p w:rsidR="00ED606D" w:rsidRDefault="00ED606D">
      <w:pPr>
        <w:pStyle w:val="Index1"/>
        <w:tabs>
          <w:tab w:val="right" w:leader="dot" w:pos="2798"/>
        </w:tabs>
        <w:rPr>
          <w:bCs/>
          <w:noProof/>
        </w:rPr>
      </w:pPr>
      <w:r>
        <w:rPr>
          <w:noProof/>
        </w:rPr>
        <w:t>S. 262</w:t>
      </w:r>
      <w:r>
        <w:rPr>
          <w:noProof/>
        </w:rPr>
        <w:tab/>
      </w:r>
      <w:r>
        <w:rPr>
          <w:b/>
          <w:bCs/>
          <w:noProof/>
        </w:rPr>
        <w:t>49</w:t>
      </w:r>
    </w:p>
    <w:p w:rsidR="00ED606D" w:rsidRDefault="00ED606D">
      <w:pPr>
        <w:pStyle w:val="Index1"/>
        <w:tabs>
          <w:tab w:val="right" w:leader="dot" w:pos="2798"/>
        </w:tabs>
        <w:rPr>
          <w:bCs/>
          <w:noProof/>
        </w:rPr>
      </w:pPr>
      <w:r>
        <w:rPr>
          <w:noProof/>
        </w:rPr>
        <w:t>S. 275</w:t>
      </w:r>
      <w:r>
        <w:rPr>
          <w:noProof/>
        </w:rPr>
        <w:tab/>
      </w:r>
      <w:r>
        <w:rPr>
          <w:b/>
          <w:bCs/>
          <w:noProof/>
        </w:rPr>
        <w:t>50</w:t>
      </w:r>
    </w:p>
    <w:p w:rsidR="00ED606D" w:rsidRDefault="00ED606D">
      <w:pPr>
        <w:pStyle w:val="Index1"/>
        <w:tabs>
          <w:tab w:val="right" w:leader="dot" w:pos="2798"/>
        </w:tabs>
        <w:rPr>
          <w:bCs/>
          <w:noProof/>
        </w:rPr>
      </w:pPr>
      <w:r>
        <w:rPr>
          <w:noProof/>
        </w:rPr>
        <w:t>S. 279</w:t>
      </w:r>
      <w:r>
        <w:rPr>
          <w:noProof/>
        </w:rPr>
        <w:tab/>
      </w:r>
      <w:r>
        <w:rPr>
          <w:b/>
          <w:bCs/>
          <w:noProof/>
        </w:rPr>
        <w:t>29</w:t>
      </w:r>
    </w:p>
    <w:p w:rsidR="00ED606D" w:rsidRDefault="00ED606D">
      <w:pPr>
        <w:pStyle w:val="Index1"/>
        <w:tabs>
          <w:tab w:val="right" w:leader="dot" w:pos="2798"/>
        </w:tabs>
        <w:rPr>
          <w:bCs/>
          <w:noProof/>
        </w:rPr>
      </w:pPr>
      <w:r>
        <w:rPr>
          <w:noProof/>
        </w:rPr>
        <w:t>S. 310</w:t>
      </w:r>
      <w:r>
        <w:rPr>
          <w:noProof/>
        </w:rPr>
        <w:tab/>
      </w:r>
      <w:r>
        <w:rPr>
          <w:b/>
          <w:bCs/>
          <w:noProof/>
        </w:rPr>
        <w:t>52</w:t>
      </w:r>
    </w:p>
    <w:p w:rsidR="00ED606D" w:rsidRDefault="00ED606D">
      <w:pPr>
        <w:pStyle w:val="Index1"/>
        <w:tabs>
          <w:tab w:val="right" w:leader="dot" w:pos="2798"/>
        </w:tabs>
        <w:rPr>
          <w:bCs/>
          <w:noProof/>
        </w:rPr>
      </w:pPr>
      <w:r>
        <w:rPr>
          <w:noProof/>
        </w:rPr>
        <w:t>S. 321</w:t>
      </w:r>
      <w:r>
        <w:rPr>
          <w:noProof/>
        </w:rPr>
        <w:tab/>
      </w:r>
      <w:r>
        <w:rPr>
          <w:b/>
          <w:bCs/>
          <w:noProof/>
        </w:rPr>
        <w:t>32</w:t>
      </w:r>
    </w:p>
    <w:p w:rsidR="00ED606D" w:rsidRDefault="00ED606D">
      <w:pPr>
        <w:pStyle w:val="Index1"/>
        <w:tabs>
          <w:tab w:val="right" w:leader="dot" w:pos="2798"/>
        </w:tabs>
        <w:rPr>
          <w:bCs/>
          <w:noProof/>
        </w:rPr>
      </w:pPr>
      <w:r>
        <w:rPr>
          <w:noProof/>
        </w:rPr>
        <w:t>S. 344</w:t>
      </w:r>
      <w:r>
        <w:rPr>
          <w:noProof/>
        </w:rPr>
        <w:tab/>
      </w:r>
      <w:r>
        <w:rPr>
          <w:b/>
          <w:bCs/>
          <w:noProof/>
        </w:rPr>
        <w:t>34</w:t>
      </w:r>
    </w:p>
    <w:p w:rsidR="00ED606D" w:rsidRDefault="00ED606D">
      <w:pPr>
        <w:pStyle w:val="Index1"/>
        <w:tabs>
          <w:tab w:val="right" w:leader="dot" w:pos="2798"/>
        </w:tabs>
        <w:rPr>
          <w:bCs/>
          <w:noProof/>
        </w:rPr>
      </w:pPr>
      <w:r>
        <w:rPr>
          <w:noProof/>
        </w:rPr>
        <w:t>S. 351</w:t>
      </w:r>
      <w:r>
        <w:rPr>
          <w:noProof/>
        </w:rPr>
        <w:tab/>
      </w:r>
      <w:r>
        <w:rPr>
          <w:b/>
          <w:bCs/>
          <w:noProof/>
        </w:rPr>
        <w:t>29</w:t>
      </w:r>
    </w:p>
    <w:p w:rsidR="00ED606D" w:rsidRDefault="00ED606D">
      <w:pPr>
        <w:pStyle w:val="Index1"/>
        <w:tabs>
          <w:tab w:val="right" w:leader="dot" w:pos="2798"/>
        </w:tabs>
        <w:rPr>
          <w:bCs/>
          <w:noProof/>
        </w:rPr>
      </w:pPr>
      <w:r>
        <w:rPr>
          <w:noProof/>
        </w:rPr>
        <w:t>S. 402</w:t>
      </w:r>
      <w:r>
        <w:rPr>
          <w:noProof/>
        </w:rPr>
        <w:tab/>
      </w:r>
      <w:r>
        <w:rPr>
          <w:b/>
          <w:bCs/>
          <w:noProof/>
        </w:rPr>
        <w:t>28</w:t>
      </w:r>
    </w:p>
    <w:p w:rsidR="00ED606D" w:rsidRDefault="00ED606D">
      <w:pPr>
        <w:pStyle w:val="Index1"/>
        <w:tabs>
          <w:tab w:val="right" w:leader="dot" w:pos="2798"/>
        </w:tabs>
        <w:rPr>
          <w:bCs/>
          <w:noProof/>
        </w:rPr>
      </w:pPr>
      <w:r>
        <w:rPr>
          <w:noProof/>
        </w:rPr>
        <w:t>S. 443</w:t>
      </w:r>
      <w:r>
        <w:rPr>
          <w:noProof/>
        </w:rPr>
        <w:tab/>
      </w:r>
      <w:r>
        <w:rPr>
          <w:b/>
          <w:bCs/>
          <w:noProof/>
        </w:rPr>
        <w:t>28</w:t>
      </w:r>
    </w:p>
    <w:p w:rsidR="00ED606D" w:rsidRDefault="00ED606D">
      <w:pPr>
        <w:pStyle w:val="Index1"/>
        <w:tabs>
          <w:tab w:val="right" w:leader="dot" w:pos="2798"/>
        </w:tabs>
        <w:rPr>
          <w:bCs/>
          <w:noProof/>
        </w:rPr>
      </w:pPr>
      <w:r>
        <w:rPr>
          <w:noProof/>
        </w:rPr>
        <w:t>S. 456</w:t>
      </w:r>
      <w:r>
        <w:rPr>
          <w:noProof/>
        </w:rPr>
        <w:tab/>
      </w:r>
      <w:r>
        <w:rPr>
          <w:b/>
          <w:bCs/>
          <w:noProof/>
        </w:rPr>
        <w:t>36</w:t>
      </w:r>
    </w:p>
    <w:p w:rsidR="00ED606D" w:rsidRDefault="00ED606D">
      <w:pPr>
        <w:pStyle w:val="Index1"/>
        <w:tabs>
          <w:tab w:val="right" w:leader="dot" w:pos="2798"/>
        </w:tabs>
        <w:rPr>
          <w:bCs/>
          <w:noProof/>
        </w:rPr>
      </w:pPr>
      <w:r>
        <w:rPr>
          <w:noProof/>
        </w:rPr>
        <w:t>S. 465</w:t>
      </w:r>
      <w:r>
        <w:rPr>
          <w:noProof/>
        </w:rPr>
        <w:tab/>
      </w:r>
      <w:r>
        <w:rPr>
          <w:b/>
          <w:bCs/>
          <w:noProof/>
        </w:rPr>
        <w:t>37</w:t>
      </w:r>
    </w:p>
    <w:p w:rsidR="00ED606D" w:rsidRDefault="00ED606D">
      <w:pPr>
        <w:pStyle w:val="Index1"/>
        <w:tabs>
          <w:tab w:val="right" w:leader="dot" w:pos="2798"/>
        </w:tabs>
        <w:rPr>
          <w:bCs/>
          <w:noProof/>
        </w:rPr>
      </w:pPr>
      <w:r>
        <w:rPr>
          <w:noProof/>
        </w:rPr>
        <w:t>S. 484</w:t>
      </w:r>
      <w:r>
        <w:rPr>
          <w:noProof/>
        </w:rPr>
        <w:tab/>
      </w:r>
      <w:r>
        <w:rPr>
          <w:b/>
          <w:bCs/>
          <w:noProof/>
        </w:rPr>
        <w:t>29</w:t>
      </w:r>
    </w:p>
    <w:p w:rsidR="00ED606D" w:rsidRDefault="00ED606D">
      <w:pPr>
        <w:pStyle w:val="Index1"/>
        <w:tabs>
          <w:tab w:val="right" w:leader="dot" w:pos="2798"/>
        </w:tabs>
        <w:rPr>
          <w:bCs/>
          <w:noProof/>
        </w:rPr>
      </w:pPr>
      <w:r>
        <w:rPr>
          <w:noProof/>
        </w:rPr>
        <w:t>S. 485</w:t>
      </w:r>
      <w:r>
        <w:rPr>
          <w:noProof/>
        </w:rPr>
        <w:tab/>
      </w:r>
      <w:r>
        <w:rPr>
          <w:b/>
          <w:bCs/>
          <w:noProof/>
        </w:rPr>
        <w:t>49</w:t>
      </w:r>
    </w:p>
    <w:p w:rsidR="00ED606D" w:rsidRDefault="00ED606D">
      <w:pPr>
        <w:pStyle w:val="Index1"/>
        <w:tabs>
          <w:tab w:val="right" w:leader="dot" w:pos="2798"/>
        </w:tabs>
        <w:rPr>
          <w:bCs/>
          <w:noProof/>
        </w:rPr>
      </w:pPr>
      <w:r>
        <w:rPr>
          <w:noProof/>
        </w:rPr>
        <w:t>S. 486</w:t>
      </w:r>
      <w:r>
        <w:rPr>
          <w:noProof/>
        </w:rPr>
        <w:tab/>
      </w:r>
      <w:r>
        <w:rPr>
          <w:b/>
          <w:bCs/>
          <w:noProof/>
        </w:rPr>
        <w:t>49</w:t>
      </w:r>
    </w:p>
    <w:p w:rsidR="00ED606D" w:rsidRDefault="00ED606D">
      <w:pPr>
        <w:pStyle w:val="Index1"/>
        <w:tabs>
          <w:tab w:val="right" w:leader="dot" w:pos="2798"/>
        </w:tabs>
        <w:rPr>
          <w:bCs/>
          <w:noProof/>
        </w:rPr>
      </w:pPr>
      <w:r>
        <w:rPr>
          <w:noProof/>
        </w:rPr>
        <w:t>S. 496</w:t>
      </w:r>
      <w:r>
        <w:rPr>
          <w:noProof/>
        </w:rPr>
        <w:tab/>
      </w:r>
      <w:r>
        <w:rPr>
          <w:b/>
          <w:bCs/>
          <w:noProof/>
        </w:rPr>
        <w:t>45</w:t>
      </w:r>
    </w:p>
    <w:p w:rsidR="00ED606D" w:rsidRDefault="00ED606D">
      <w:pPr>
        <w:pStyle w:val="Index1"/>
        <w:tabs>
          <w:tab w:val="right" w:leader="dot" w:pos="2798"/>
        </w:tabs>
        <w:rPr>
          <w:bCs/>
          <w:noProof/>
        </w:rPr>
      </w:pPr>
      <w:r>
        <w:rPr>
          <w:noProof/>
        </w:rPr>
        <w:t>S. 508</w:t>
      </w:r>
      <w:r>
        <w:rPr>
          <w:noProof/>
        </w:rPr>
        <w:tab/>
      </w:r>
      <w:r>
        <w:rPr>
          <w:b/>
          <w:bCs/>
          <w:noProof/>
        </w:rPr>
        <w:t>52</w:t>
      </w:r>
    </w:p>
    <w:p w:rsidR="00ED606D" w:rsidRDefault="00ED606D">
      <w:pPr>
        <w:pStyle w:val="Index1"/>
        <w:tabs>
          <w:tab w:val="right" w:leader="dot" w:pos="2798"/>
        </w:tabs>
        <w:rPr>
          <w:bCs/>
          <w:noProof/>
        </w:rPr>
      </w:pPr>
      <w:r>
        <w:rPr>
          <w:noProof/>
        </w:rPr>
        <w:t>S. 509</w:t>
      </w:r>
      <w:r>
        <w:rPr>
          <w:noProof/>
        </w:rPr>
        <w:tab/>
      </w:r>
      <w:r>
        <w:rPr>
          <w:b/>
          <w:bCs/>
          <w:noProof/>
        </w:rPr>
        <w:t>23</w:t>
      </w:r>
    </w:p>
    <w:p w:rsidR="00ED606D" w:rsidRDefault="00ED606D">
      <w:pPr>
        <w:pStyle w:val="Index1"/>
        <w:tabs>
          <w:tab w:val="right" w:leader="dot" w:pos="2798"/>
        </w:tabs>
        <w:rPr>
          <w:bCs/>
          <w:noProof/>
        </w:rPr>
      </w:pPr>
      <w:r>
        <w:rPr>
          <w:noProof/>
        </w:rPr>
        <w:t>S. 510</w:t>
      </w:r>
      <w:r>
        <w:rPr>
          <w:noProof/>
        </w:rPr>
        <w:tab/>
      </w:r>
      <w:r>
        <w:rPr>
          <w:b/>
          <w:bCs/>
          <w:noProof/>
        </w:rPr>
        <w:t>23</w:t>
      </w:r>
    </w:p>
    <w:p w:rsidR="00ED606D" w:rsidRDefault="00ED606D">
      <w:pPr>
        <w:pStyle w:val="Index1"/>
        <w:tabs>
          <w:tab w:val="right" w:leader="dot" w:pos="2798"/>
        </w:tabs>
        <w:rPr>
          <w:bCs/>
          <w:noProof/>
        </w:rPr>
      </w:pPr>
      <w:r>
        <w:rPr>
          <w:noProof/>
        </w:rPr>
        <w:t>S. 513</w:t>
      </w:r>
      <w:r>
        <w:rPr>
          <w:noProof/>
        </w:rPr>
        <w:tab/>
      </w:r>
      <w:r>
        <w:rPr>
          <w:b/>
          <w:bCs/>
          <w:noProof/>
        </w:rPr>
        <w:t>23</w:t>
      </w:r>
    </w:p>
    <w:p w:rsidR="00ED606D" w:rsidRDefault="00ED606D">
      <w:pPr>
        <w:pStyle w:val="Index1"/>
        <w:tabs>
          <w:tab w:val="right" w:leader="dot" w:pos="2798"/>
        </w:tabs>
        <w:rPr>
          <w:bCs/>
          <w:noProof/>
        </w:rPr>
      </w:pPr>
      <w:r>
        <w:rPr>
          <w:noProof/>
        </w:rPr>
        <w:t>S. 516</w:t>
      </w:r>
      <w:r>
        <w:rPr>
          <w:noProof/>
        </w:rPr>
        <w:tab/>
      </w:r>
      <w:r>
        <w:rPr>
          <w:b/>
          <w:bCs/>
          <w:noProof/>
        </w:rPr>
        <w:t>8</w:t>
      </w:r>
    </w:p>
    <w:p w:rsidR="00ED606D" w:rsidRDefault="00ED606D">
      <w:pPr>
        <w:pStyle w:val="Index1"/>
        <w:tabs>
          <w:tab w:val="right" w:leader="dot" w:pos="2798"/>
        </w:tabs>
        <w:rPr>
          <w:bCs/>
          <w:noProof/>
        </w:rPr>
      </w:pPr>
      <w:r>
        <w:rPr>
          <w:noProof/>
        </w:rPr>
        <w:t>S. 517</w:t>
      </w:r>
      <w:r>
        <w:rPr>
          <w:noProof/>
        </w:rPr>
        <w:tab/>
      </w:r>
      <w:r>
        <w:rPr>
          <w:b/>
          <w:bCs/>
          <w:noProof/>
        </w:rPr>
        <w:t>10</w:t>
      </w:r>
    </w:p>
    <w:p w:rsidR="00ED606D" w:rsidRDefault="00ED606D">
      <w:pPr>
        <w:pStyle w:val="Index1"/>
        <w:tabs>
          <w:tab w:val="right" w:leader="dot" w:pos="2798"/>
        </w:tabs>
        <w:rPr>
          <w:bCs/>
          <w:noProof/>
        </w:rPr>
      </w:pPr>
      <w:r>
        <w:rPr>
          <w:noProof/>
        </w:rPr>
        <w:t>S. 518</w:t>
      </w:r>
      <w:r>
        <w:rPr>
          <w:noProof/>
        </w:rPr>
        <w:tab/>
      </w:r>
      <w:r>
        <w:rPr>
          <w:b/>
          <w:bCs/>
          <w:noProof/>
        </w:rPr>
        <w:t>10</w:t>
      </w:r>
    </w:p>
    <w:p w:rsidR="00ED606D" w:rsidRDefault="00ED606D">
      <w:pPr>
        <w:pStyle w:val="Index1"/>
        <w:tabs>
          <w:tab w:val="right" w:leader="dot" w:pos="2798"/>
        </w:tabs>
        <w:rPr>
          <w:bCs/>
          <w:noProof/>
        </w:rPr>
      </w:pPr>
      <w:r>
        <w:rPr>
          <w:noProof/>
        </w:rPr>
        <w:t>S. 519</w:t>
      </w:r>
      <w:r>
        <w:rPr>
          <w:noProof/>
        </w:rPr>
        <w:tab/>
      </w:r>
      <w:r>
        <w:rPr>
          <w:b/>
          <w:bCs/>
          <w:noProof/>
        </w:rPr>
        <w:t>11</w:t>
      </w:r>
    </w:p>
    <w:p w:rsidR="00ED606D" w:rsidRDefault="00ED606D">
      <w:pPr>
        <w:pStyle w:val="Index1"/>
        <w:tabs>
          <w:tab w:val="right" w:leader="dot" w:pos="2798"/>
        </w:tabs>
        <w:rPr>
          <w:bCs/>
          <w:noProof/>
        </w:rPr>
      </w:pPr>
      <w:r>
        <w:rPr>
          <w:noProof/>
        </w:rPr>
        <w:t>S. 520</w:t>
      </w:r>
      <w:r>
        <w:rPr>
          <w:noProof/>
        </w:rPr>
        <w:tab/>
      </w:r>
      <w:r>
        <w:rPr>
          <w:b/>
          <w:bCs/>
          <w:noProof/>
        </w:rPr>
        <w:t>11</w:t>
      </w:r>
    </w:p>
    <w:p w:rsidR="00ED606D" w:rsidRDefault="00ED606D">
      <w:pPr>
        <w:pStyle w:val="Index1"/>
        <w:tabs>
          <w:tab w:val="right" w:leader="dot" w:pos="2798"/>
        </w:tabs>
        <w:rPr>
          <w:bCs/>
          <w:noProof/>
        </w:rPr>
      </w:pPr>
      <w:r>
        <w:rPr>
          <w:noProof/>
        </w:rPr>
        <w:t>S. 521</w:t>
      </w:r>
      <w:r>
        <w:rPr>
          <w:noProof/>
        </w:rPr>
        <w:tab/>
      </w:r>
      <w:r>
        <w:rPr>
          <w:b/>
          <w:bCs/>
          <w:noProof/>
        </w:rPr>
        <w:t>12</w:t>
      </w:r>
    </w:p>
    <w:p w:rsidR="00ED606D" w:rsidRDefault="00ED606D">
      <w:pPr>
        <w:pStyle w:val="Index1"/>
        <w:tabs>
          <w:tab w:val="right" w:leader="dot" w:pos="2798"/>
        </w:tabs>
        <w:rPr>
          <w:bCs/>
          <w:noProof/>
        </w:rPr>
      </w:pPr>
      <w:r>
        <w:rPr>
          <w:noProof/>
        </w:rPr>
        <w:t>S. 522</w:t>
      </w:r>
      <w:r>
        <w:rPr>
          <w:noProof/>
        </w:rPr>
        <w:tab/>
      </w:r>
      <w:r>
        <w:rPr>
          <w:b/>
          <w:bCs/>
          <w:noProof/>
        </w:rPr>
        <w:t>12</w:t>
      </w:r>
    </w:p>
    <w:p w:rsidR="00ED606D" w:rsidRDefault="00ED606D">
      <w:pPr>
        <w:pStyle w:val="Index1"/>
        <w:tabs>
          <w:tab w:val="right" w:leader="dot" w:pos="2798"/>
        </w:tabs>
        <w:rPr>
          <w:bCs/>
          <w:noProof/>
        </w:rPr>
      </w:pPr>
      <w:r>
        <w:rPr>
          <w:noProof/>
        </w:rPr>
        <w:t>S. 523</w:t>
      </w:r>
      <w:r>
        <w:rPr>
          <w:noProof/>
        </w:rPr>
        <w:tab/>
      </w:r>
      <w:r>
        <w:rPr>
          <w:b/>
          <w:bCs/>
          <w:noProof/>
        </w:rPr>
        <w:t>12</w:t>
      </w:r>
    </w:p>
    <w:p w:rsidR="00ED606D" w:rsidRDefault="00ED606D">
      <w:pPr>
        <w:pStyle w:val="Index1"/>
        <w:tabs>
          <w:tab w:val="right" w:leader="dot" w:pos="2798"/>
        </w:tabs>
        <w:rPr>
          <w:bCs/>
          <w:noProof/>
        </w:rPr>
      </w:pPr>
      <w:r>
        <w:rPr>
          <w:noProof/>
        </w:rPr>
        <w:t>S. 524</w:t>
      </w:r>
      <w:r>
        <w:rPr>
          <w:noProof/>
        </w:rPr>
        <w:tab/>
      </w:r>
      <w:r>
        <w:rPr>
          <w:b/>
          <w:bCs/>
          <w:noProof/>
        </w:rPr>
        <w:t>12</w:t>
      </w:r>
    </w:p>
    <w:p w:rsidR="00ED606D" w:rsidRDefault="00ED606D">
      <w:pPr>
        <w:pStyle w:val="Index1"/>
        <w:tabs>
          <w:tab w:val="right" w:leader="dot" w:pos="2798"/>
        </w:tabs>
        <w:rPr>
          <w:bCs/>
          <w:noProof/>
        </w:rPr>
      </w:pPr>
      <w:r>
        <w:rPr>
          <w:noProof/>
        </w:rPr>
        <w:t>S. 525</w:t>
      </w:r>
      <w:r>
        <w:rPr>
          <w:noProof/>
        </w:rPr>
        <w:tab/>
      </w:r>
      <w:r>
        <w:rPr>
          <w:b/>
          <w:bCs/>
          <w:noProof/>
        </w:rPr>
        <w:t>13</w:t>
      </w:r>
    </w:p>
    <w:p w:rsidR="00ED606D" w:rsidRDefault="00ED606D">
      <w:pPr>
        <w:pStyle w:val="Index1"/>
        <w:tabs>
          <w:tab w:val="right" w:leader="dot" w:pos="2798"/>
        </w:tabs>
        <w:rPr>
          <w:bCs/>
          <w:noProof/>
        </w:rPr>
      </w:pPr>
      <w:r>
        <w:rPr>
          <w:noProof/>
        </w:rPr>
        <w:t>S. 526</w:t>
      </w:r>
      <w:r>
        <w:rPr>
          <w:noProof/>
        </w:rPr>
        <w:tab/>
      </w:r>
      <w:r>
        <w:rPr>
          <w:b/>
          <w:bCs/>
          <w:noProof/>
        </w:rPr>
        <w:t>13</w:t>
      </w:r>
    </w:p>
    <w:p w:rsidR="00ED606D" w:rsidRDefault="00ED606D">
      <w:pPr>
        <w:pStyle w:val="Index1"/>
        <w:tabs>
          <w:tab w:val="right" w:leader="dot" w:pos="2798"/>
        </w:tabs>
        <w:rPr>
          <w:noProof/>
        </w:rPr>
      </w:pPr>
    </w:p>
    <w:p w:rsidR="00ED606D" w:rsidRDefault="00ED606D">
      <w:pPr>
        <w:pStyle w:val="Index1"/>
        <w:tabs>
          <w:tab w:val="right" w:leader="dot" w:pos="2798"/>
        </w:tabs>
        <w:rPr>
          <w:bCs/>
          <w:noProof/>
        </w:rPr>
      </w:pPr>
      <w:r>
        <w:rPr>
          <w:noProof/>
        </w:rPr>
        <w:t>H. 3247</w:t>
      </w:r>
      <w:r>
        <w:rPr>
          <w:noProof/>
        </w:rPr>
        <w:tab/>
      </w:r>
      <w:r>
        <w:rPr>
          <w:b/>
          <w:bCs/>
          <w:noProof/>
        </w:rPr>
        <w:t>13</w:t>
      </w:r>
    </w:p>
    <w:p w:rsidR="00ED606D" w:rsidRDefault="00ED606D">
      <w:pPr>
        <w:pStyle w:val="Index1"/>
        <w:tabs>
          <w:tab w:val="right" w:leader="dot" w:pos="2798"/>
        </w:tabs>
        <w:rPr>
          <w:bCs/>
          <w:noProof/>
        </w:rPr>
      </w:pPr>
      <w:r>
        <w:rPr>
          <w:noProof/>
        </w:rPr>
        <w:t>H. 3359</w:t>
      </w:r>
      <w:r>
        <w:rPr>
          <w:noProof/>
        </w:rPr>
        <w:tab/>
      </w:r>
      <w:r>
        <w:rPr>
          <w:b/>
          <w:bCs/>
          <w:noProof/>
        </w:rPr>
        <w:t>8</w:t>
      </w:r>
    </w:p>
    <w:p w:rsidR="00ED606D" w:rsidRDefault="00ED606D">
      <w:pPr>
        <w:pStyle w:val="Index1"/>
        <w:tabs>
          <w:tab w:val="right" w:leader="dot" w:pos="2798"/>
        </w:tabs>
        <w:rPr>
          <w:bCs/>
          <w:noProof/>
        </w:rPr>
      </w:pPr>
      <w:r>
        <w:rPr>
          <w:noProof/>
        </w:rPr>
        <w:t>H. 3513</w:t>
      </w:r>
      <w:r>
        <w:rPr>
          <w:noProof/>
        </w:rPr>
        <w:tab/>
      </w:r>
      <w:r>
        <w:rPr>
          <w:b/>
          <w:bCs/>
          <w:noProof/>
        </w:rPr>
        <w:t>17</w:t>
      </w:r>
    </w:p>
    <w:p w:rsidR="00ED606D" w:rsidRDefault="00ED606D">
      <w:pPr>
        <w:pStyle w:val="Index1"/>
        <w:tabs>
          <w:tab w:val="right" w:leader="dot" w:pos="2798"/>
        </w:tabs>
        <w:rPr>
          <w:bCs/>
          <w:noProof/>
        </w:rPr>
      </w:pPr>
      <w:r>
        <w:rPr>
          <w:noProof/>
        </w:rPr>
        <w:t>H. 3587</w:t>
      </w:r>
      <w:r>
        <w:rPr>
          <w:noProof/>
        </w:rPr>
        <w:tab/>
      </w:r>
      <w:r>
        <w:rPr>
          <w:b/>
          <w:bCs/>
          <w:noProof/>
        </w:rPr>
        <w:t>17</w:t>
      </w:r>
    </w:p>
    <w:p w:rsidR="00ED606D" w:rsidRDefault="00ED606D">
      <w:pPr>
        <w:pStyle w:val="Index1"/>
        <w:tabs>
          <w:tab w:val="right" w:leader="dot" w:pos="2798"/>
        </w:tabs>
        <w:rPr>
          <w:bCs/>
          <w:noProof/>
        </w:rPr>
      </w:pPr>
      <w:r>
        <w:rPr>
          <w:noProof/>
        </w:rPr>
        <w:t>H. 3726</w:t>
      </w:r>
      <w:r>
        <w:rPr>
          <w:noProof/>
        </w:rPr>
        <w:tab/>
      </w:r>
      <w:r>
        <w:rPr>
          <w:b/>
          <w:bCs/>
          <w:noProof/>
        </w:rPr>
        <w:t>20</w:t>
      </w:r>
    </w:p>
    <w:p w:rsidR="00ED606D" w:rsidRDefault="00ED606D">
      <w:pPr>
        <w:pStyle w:val="Index1"/>
        <w:tabs>
          <w:tab w:val="right" w:leader="dot" w:pos="2798"/>
        </w:tabs>
        <w:rPr>
          <w:bCs/>
          <w:noProof/>
        </w:rPr>
      </w:pPr>
      <w:r>
        <w:rPr>
          <w:noProof/>
        </w:rPr>
        <w:t>H. 3916</w:t>
      </w:r>
      <w:r>
        <w:rPr>
          <w:noProof/>
        </w:rPr>
        <w:tab/>
      </w:r>
      <w:r>
        <w:rPr>
          <w:b/>
          <w:bCs/>
          <w:noProof/>
        </w:rPr>
        <w:t>18</w:t>
      </w:r>
    </w:p>
    <w:p w:rsidR="00ED606D" w:rsidRDefault="00ED606D">
      <w:pPr>
        <w:pStyle w:val="Index1"/>
        <w:tabs>
          <w:tab w:val="right" w:leader="dot" w:pos="2798"/>
        </w:tabs>
        <w:rPr>
          <w:bCs/>
          <w:noProof/>
        </w:rPr>
      </w:pPr>
      <w:r>
        <w:rPr>
          <w:noProof/>
        </w:rPr>
        <w:t>H. 3917</w:t>
      </w:r>
      <w:r>
        <w:rPr>
          <w:noProof/>
        </w:rPr>
        <w:tab/>
      </w:r>
      <w:r>
        <w:rPr>
          <w:b/>
          <w:bCs/>
          <w:noProof/>
        </w:rPr>
        <w:t>18</w:t>
      </w:r>
    </w:p>
    <w:p w:rsidR="00ED606D" w:rsidRDefault="00ED606D" w:rsidP="00AA4E53">
      <w:pPr>
        <w:pStyle w:val="Header"/>
        <w:tabs>
          <w:tab w:val="clear" w:pos="8640"/>
          <w:tab w:val="left" w:pos="4320"/>
        </w:tabs>
        <w:rPr>
          <w:noProof/>
        </w:rPr>
        <w:sectPr w:rsidR="00ED606D" w:rsidSect="00ED606D">
          <w:type w:val="continuous"/>
          <w:pgSz w:w="12240" w:h="15840"/>
          <w:pgMar w:top="1008" w:right="4666" w:bottom="3499" w:left="1238" w:header="1008" w:footer="3499" w:gutter="0"/>
          <w:cols w:num="2" w:space="720"/>
          <w:titlePg/>
          <w:docGrid w:linePitch="360"/>
        </w:sectPr>
      </w:pPr>
    </w:p>
    <w:p w:rsidR="00AA4E53" w:rsidRPr="00AA4E53" w:rsidRDefault="00ED606D" w:rsidP="00AA4E53">
      <w:pPr>
        <w:pStyle w:val="Header"/>
        <w:tabs>
          <w:tab w:val="clear" w:pos="8640"/>
          <w:tab w:val="left" w:pos="4320"/>
        </w:tabs>
      </w:pPr>
      <w:r>
        <w:fldChar w:fldCharType="end"/>
      </w:r>
    </w:p>
    <w:sectPr w:rsidR="00AA4E53" w:rsidRPr="00AA4E53" w:rsidSect="00ED606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D5B" w:rsidRDefault="00513D5B">
      <w:r>
        <w:separator/>
      </w:r>
    </w:p>
  </w:endnote>
  <w:endnote w:type="continuationSeparator" w:id="0">
    <w:p w:rsidR="00513D5B" w:rsidRDefault="0051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D5B" w:rsidRDefault="00513D5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B17B2E">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D5B" w:rsidRDefault="00513D5B">
      <w:r>
        <w:separator/>
      </w:r>
    </w:p>
  </w:footnote>
  <w:footnote w:type="continuationSeparator" w:id="0">
    <w:p w:rsidR="00513D5B" w:rsidRDefault="00513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D5B" w:rsidRPr="00027EFD" w:rsidRDefault="00513D5B" w:rsidP="00027EFD">
    <w:pPr>
      <w:pStyle w:val="Header"/>
      <w:jc w:val="center"/>
      <w:rPr>
        <w:b/>
      </w:rPr>
    </w:pPr>
    <w:r w:rsidRPr="00027EFD">
      <w:rPr>
        <w:b/>
      </w:rPr>
      <w:t>WEDNESDAY, MARCH 8, 2017</w:t>
    </w:r>
  </w:p>
  <w:p w:rsidR="00513D5B" w:rsidRPr="007B0893" w:rsidRDefault="00513D5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FD"/>
    <w:rsid w:val="00002228"/>
    <w:rsid w:val="00006F46"/>
    <w:rsid w:val="000074E0"/>
    <w:rsid w:val="0001047D"/>
    <w:rsid w:val="00011183"/>
    <w:rsid w:val="00015500"/>
    <w:rsid w:val="00015673"/>
    <w:rsid w:val="00022CE8"/>
    <w:rsid w:val="0002352C"/>
    <w:rsid w:val="00026710"/>
    <w:rsid w:val="00027EFD"/>
    <w:rsid w:val="000309AD"/>
    <w:rsid w:val="00035014"/>
    <w:rsid w:val="00042056"/>
    <w:rsid w:val="00043EAF"/>
    <w:rsid w:val="00050AAF"/>
    <w:rsid w:val="000566AC"/>
    <w:rsid w:val="0006162D"/>
    <w:rsid w:val="00064200"/>
    <w:rsid w:val="00066FFE"/>
    <w:rsid w:val="00074FE7"/>
    <w:rsid w:val="00075A91"/>
    <w:rsid w:val="00077009"/>
    <w:rsid w:val="00081987"/>
    <w:rsid w:val="00081DCF"/>
    <w:rsid w:val="0008217A"/>
    <w:rsid w:val="00082A18"/>
    <w:rsid w:val="0009075C"/>
    <w:rsid w:val="000A0425"/>
    <w:rsid w:val="000A1200"/>
    <w:rsid w:val="000A288E"/>
    <w:rsid w:val="000A7610"/>
    <w:rsid w:val="000B4BD8"/>
    <w:rsid w:val="000C3C08"/>
    <w:rsid w:val="000C7111"/>
    <w:rsid w:val="000C7729"/>
    <w:rsid w:val="000E1C0D"/>
    <w:rsid w:val="000E4460"/>
    <w:rsid w:val="000E4FB7"/>
    <w:rsid w:val="000F2F25"/>
    <w:rsid w:val="001001D1"/>
    <w:rsid w:val="00102C0A"/>
    <w:rsid w:val="00102FD0"/>
    <w:rsid w:val="00106BC4"/>
    <w:rsid w:val="00114764"/>
    <w:rsid w:val="00131C49"/>
    <w:rsid w:val="0013367E"/>
    <w:rsid w:val="00136078"/>
    <w:rsid w:val="00144950"/>
    <w:rsid w:val="00146098"/>
    <w:rsid w:val="001462F5"/>
    <w:rsid w:val="001507B6"/>
    <w:rsid w:val="001541ED"/>
    <w:rsid w:val="00156545"/>
    <w:rsid w:val="00162528"/>
    <w:rsid w:val="00165D46"/>
    <w:rsid w:val="0017112B"/>
    <w:rsid w:val="00171CDC"/>
    <w:rsid w:val="00177E7A"/>
    <w:rsid w:val="0018074E"/>
    <w:rsid w:val="00181C55"/>
    <w:rsid w:val="00183ECB"/>
    <w:rsid w:val="00184F42"/>
    <w:rsid w:val="001A5E0B"/>
    <w:rsid w:val="001B4FDE"/>
    <w:rsid w:val="001B5968"/>
    <w:rsid w:val="001B6434"/>
    <w:rsid w:val="001C481D"/>
    <w:rsid w:val="001D6026"/>
    <w:rsid w:val="001D663A"/>
    <w:rsid w:val="001E2AF7"/>
    <w:rsid w:val="001E450E"/>
    <w:rsid w:val="001E58B6"/>
    <w:rsid w:val="001E68BA"/>
    <w:rsid w:val="001F1DA3"/>
    <w:rsid w:val="001F72EB"/>
    <w:rsid w:val="00202A26"/>
    <w:rsid w:val="00204D42"/>
    <w:rsid w:val="00210823"/>
    <w:rsid w:val="00211EBD"/>
    <w:rsid w:val="00214DE2"/>
    <w:rsid w:val="00215E18"/>
    <w:rsid w:val="00223C63"/>
    <w:rsid w:val="002303E1"/>
    <w:rsid w:val="0023268E"/>
    <w:rsid w:val="002476DF"/>
    <w:rsid w:val="002564BD"/>
    <w:rsid w:val="00257B63"/>
    <w:rsid w:val="002643BA"/>
    <w:rsid w:val="002675D8"/>
    <w:rsid w:val="00280411"/>
    <w:rsid w:val="00291DC0"/>
    <w:rsid w:val="002A300C"/>
    <w:rsid w:val="002A4A4D"/>
    <w:rsid w:val="002B010F"/>
    <w:rsid w:val="002B6DF2"/>
    <w:rsid w:val="002B73E5"/>
    <w:rsid w:val="002B77BC"/>
    <w:rsid w:val="002B7EBD"/>
    <w:rsid w:val="002D49C0"/>
    <w:rsid w:val="002D5648"/>
    <w:rsid w:val="002D6956"/>
    <w:rsid w:val="002D71B7"/>
    <w:rsid w:val="002D7A66"/>
    <w:rsid w:val="002E01BA"/>
    <w:rsid w:val="002E52AD"/>
    <w:rsid w:val="002E56FC"/>
    <w:rsid w:val="002E60B0"/>
    <w:rsid w:val="002F647B"/>
    <w:rsid w:val="00300B59"/>
    <w:rsid w:val="00301E5D"/>
    <w:rsid w:val="003055CE"/>
    <w:rsid w:val="00310BD0"/>
    <w:rsid w:val="00316E47"/>
    <w:rsid w:val="00321465"/>
    <w:rsid w:val="00321A0D"/>
    <w:rsid w:val="0032208A"/>
    <w:rsid w:val="00324682"/>
    <w:rsid w:val="00324B29"/>
    <w:rsid w:val="00334554"/>
    <w:rsid w:val="00337C23"/>
    <w:rsid w:val="003403D1"/>
    <w:rsid w:val="00343DC1"/>
    <w:rsid w:val="003526A9"/>
    <w:rsid w:val="00352710"/>
    <w:rsid w:val="00354207"/>
    <w:rsid w:val="003573AD"/>
    <w:rsid w:val="00364B8B"/>
    <w:rsid w:val="00365C54"/>
    <w:rsid w:val="00366E03"/>
    <w:rsid w:val="003737EA"/>
    <w:rsid w:val="00373E7E"/>
    <w:rsid w:val="0037670D"/>
    <w:rsid w:val="00383396"/>
    <w:rsid w:val="00390F72"/>
    <w:rsid w:val="003A5987"/>
    <w:rsid w:val="003C3DEA"/>
    <w:rsid w:val="003D0B99"/>
    <w:rsid w:val="003D3A0A"/>
    <w:rsid w:val="003E1C83"/>
    <w:rsid w:val="003E4D85"/>
    <w:rsid w:val="00406659"/>
    <w:rsid w:val="00411040"/>
    <w:rsid w:val="004114EF"/>
    <w:rsid w:val="00412368"/>
    <w:rsid w:val="00422CAC"/>
    <w:rsid w:val="00426E5F"/>
    <w:rsid w:val="00434E3B"/>
    <w:rsid w:val="004406C2"/>
    <w:rsid w:val="004465AD"/>
    <w:rsid w:val="0045352B"/>
    <w:rsid w:val="004545BD"/>
    <w:rsid w:val="00457427"/>
    <w:rsid w:val="00457AF6"/>
    <w:rsid w:val="004627E1"/>
    <w:rsid w:val="00474307"/>
    <w:rsid w:val="004746F3"/>
    <w:rsid w:val="00483532"/>
    <w:rsid w:val="00486C2F"/>
    <w:rsid w:val="00486D6C"/>
    <w:rsid w:val="00487367"/>
    <w:rsid w:val="004908EB"/>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3D5B"/>
    <w:rsid w:val="0052171A"/>
    <w:rsid w:val="00526742"/>
    <w:rsid w:val="005307A8"/>
    <w:rsid w:val="005311A6"/>
    <w:rsid w:val="005353B7"/>
    <w:rsid w:val="00536861"/>
    <w:rsid w:val="0054021B"/>
    <w:rsid w:val="0055344A"/>
    <w:rsid w:val="005574BD"/>
    <w:rsid w:val="00560D12"/>
    <w:rsid w:val="00563980"/>
    <w:rsid w:val="005659D2"/>
    <w:rsid w:val="005674BA"/>
    <w:rsid w:val="00567D6D"/>
    <w:rsid w:val="00572D66"/>
    <w:rsid w:val="00574997"/>
    <w:rsid w:val="005769B1"/>
    <w:rsid w:val="00580847"/>
    <w:rsid w:val="00582641"/>
    <w:rsid w:val="00585E6B"/>
    <w:rsid w:val="00586CC8"/>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17B1B"/>
    <w:rsid w:val="0062542A"/>
    <w:rsid w:val="00627DD3"/>
    <w:rsid w:val="00631671"/>
    <w:rsid w:val="006326BE"/>
    <w:rsid w:val="00633FC1"/>
    <w:rsid w:val="00646049"/>
    <w:rsid w:val="00663566"/>
    <w:rsid w:val="00671010"/>
    <w:rsid w:val="00672CAD"/>
    <w:rsid w:val="0068208C"/>
    <w:rsid w:val="0068752A"/>
    <w:rsid w:val="00690652"/>
    <w:rsid w:val="00690E9E"/>
    <w:rsid w:val="0069732C"/>
    <w:rsid w:val="006A5AD6"/>
    <w:rsid w:val="006B7483"/>
    <w:rsid w:val="006C0530"/>
    <w:rsid w:val="006D57A6"/>
    <w:rsid w:val="006D66FB"/>
    <w:rsid w:val="006E35F9"/>
    <w:rsid w:val="006E4035"/>
    <w:rsid w:val="006E655F"/>
    <w:rsid w:val="006F334C"/>
    <w:rsid w:val="006F3859"/>
    <w:rsid w:val="006F4913"/>
    <w:rsid w:val="006F7374"/>
    <w:rsid w:val="007013AE"/>
    <w:rsid w:val="0070401E"/>
    <w:rsid w:val="0071509E"/>
    <w:rsid w:val="007233B4"/>
    <w:rsid w:val="0073055F"/>
    <w:rsid w:val="00731C91"/>
    <w:rsid w:val="00741C0C"/>
    <w:rsid w:val="00746D66"/>
    <w:rsid w:val="00747C7B"/>
    <w:rsid w:val="00756560"/>
    <w:rsid w:val="0076441B"/>
    <w:rsid w:val="00772F7B"/>
    <w:rsid w:val="007748E4"/>
    <w:rsid w:val="007818CB"/>
    <w:rsid w:val="0078320A"/>
    <w:rsid w:val="007918FF"/>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2D42"/>
    <w:rsid w:val="00806298"/>
    <w:rsid w:val="00806C55"/>
    <w:rsid w:val="00817732"/>
    <w:rsid w:val="00821423"/>
    <w:rsid w:val="00823946"/>
    <w:rsid w:val="00827BF1"/>
    <w:rsid w:val="00830687"/>
    <w:rsid w:val="00833696"/>
    <w:rsid w:val="0085029C"/>
    <w:rsid w:val="00854A6C"/>
    <w:rsid w:val="00857E3F"/>
    <w:rsid w:val="00861F65"/>
    <w:rsid w:val="008661ED"/>
    <w:rsid w:val="00870DE2"/>
    <w:rsid w:val="00871FA4"/>
    <w:rsid w:val="0087373D"/>
    <w:rsid w:val="00880CCA"/>
    <w:rsid w:val="00885FBB"/>
    <w:rsid w:val="0089287E"/>
    <w:rsid w:val="00894203"/>
    <w:rsid w:val="00894B06"/>
    <w:rsid w:val="008A0C28"/>
    <w:rsid w:val="008A32D8"/>
    <w:rsid w:val="008A7830"/>
    <w:rsid w:val="008B7021"/>
    <w:rsid w:val="008C3846"/>
    <w:rsid w:val="008D35A1"/>
    <w:rsid w:val="008D730E"/>
    <w:rsid w:val="008E2F04"/>
    <w:rsid w:val="008F07E4"/>
    <w:rsid w:val="00910C0D"/>
    <w:rsid w:val="00912803"/>
    <w:rsid w:val="00917A17"/>
    <w:rsid w:val="00917BBB"/>
    <w:rsid w:val="00923BD6"/>
    <w:rsid w:val="00923E16"/>
    <w:rsid w:val="00925D8D"/>
    <w:rsid w:val="009316A6"/>
    <w:rsid w:val="0094057E"/>
    <w:rsid w:val="00940EBB"/>
    <w:rsid w:val="00941224"/>
    <w:rsid w:val="009432A5"/>
    <w:rsid w:val="00945862"/>
    <w:rsid w:val="00945DBF"/>
    <w:rsid w:val="00951A08"/>
    <w:rsid w:val="00961C20"/>
    <w:rsid w:val="00965D93"/>
    <w:rsid w:val="00974FC2"/>
    <w:rsid w:val="009756AF"/>
    <w:rsid w:val="00977355"/>
    <w:rsid w:val="00980164"/>
    <w:rsid w:val="00981C49"/>
    <w:rsid w:val="0098366A"/>
    <w:rsid w:val="00995D17"/>
    <w:rsid w:val="00995F90"/>
    <w:rsid w:val="009B20FD"/>
    <w:rsid w:val="009B2D0B"/>
    <w:rsid w:val="009B2DA9"/>
    <w:rsid w:val="009B46FD"/>
    <w:rsid w:val="009B705B"/>
    <w:rsid w:val="009B74C7"/>
    <w:rsid w:val="009C0006"/>
    <w:rsid w:val="009D4316"/>
    <w:rsid w:val="009D48DB"/>
    <w:rsid w:val="009E78D5"/>
    <w:rsid w:val="009F12E0"/>
    <w:rsid w:val="009F52F7"/>
    <w:rsid w:val="009F6919"/>
    <w:rsid w:val="00A05031"/>
    <w:rsid w:val="00A05E7C"/>
    <w:rsid w:val="00A06C7E"/>
    <w:rsid w:val="00A27AC3"/>
    <w:rsid w:val="00A32D39"/>
    <w:rsid w:val="00A407B4"/>
    <w:rsid w:val="00A40DE4"/>
    <w:rsid w:val="00A447F5"/>
    <w:rsid w:val="00A45F58"/>
    <w:rsid w:val="00A50610"/>
    <w:rsid w:val="00A5400D"/>
    <w:rsid w:val="00A627C2"/>
    <w:rsid w:val="00A63B2D"/>
    <w:rsid w:val="00A66623"/>
    <w:rsid w:val="00A725C3"/>
    <w:rsid w:val="00A76E1C"/>
    <w:rsid w:val="00A81228"/>
    <w:rsid w:val="00A85342"/>
    <w:rsid w:val="00A8687D"/>
    <w:rsid w:val="00A900A4"/>
    <w:rsid w:val="00A949BC"/>
    <w:rsid w:val="00A9737B"/>
    <w:rsid w:val="00AA40EF"/>
    <w:rsid w:val="00AA4E53"/>
    <w:rsid w:val="00AA5FC1"/>
    <w:rsid w:val="00AB1303"/>
    <w:rsid w:val="00AC0669"/>
    <w:rsid w:val="00AD07D1"/>
    <w:rsid w:val="00AD2376"/>
    <w:rsid w:val="00AD3288"/>
    <w:rsid w:val="00AD3757"/>
    <w:rsid w:val="00AD75AE"/>
    <w:rsid w:val="00AE01A9"/>
    <w:rsid w:val="00AE117A"/>
    <w:rsid w:val="00AE31D4"/>
    <w:rsid w:val="00AE69FD"/>
    <w:rsid w:val="00AF4310"/>
    <w:rsid w:val="00AF5C58"/>
    <w:rsid w:val="00B071DF"/>
    <w:rsid w:val="00B109F5"/>
    <w:rsid w:val="00B13724"/>
    <w:rsid w:val="00B14936"/>
    <w:rsid w:val="00B17B2E"/>
    <w:rsid w:val="00B319F1"/>
    <w:rsid w:val="00B371FE"/>
    <w:rsid w:val="00B411A2"/>
    <w:rsid w:val="00B44B4B"/>
    <w:rsid w:val="00B60301"/>
    <w:rsid w:val="00B70CF8"/>
    <w:rsid w:val="00B72203"/>
    <w:rsid w:val="00B742C7"/>
    <w:rsid w:val="00B80ABE"/>
    <w:rsid w:val="00B824F8"/>
    <w:rsid w:val="00B8391B"/>
    <w:rsid w:val="00B85AEF"/>
    <w:rsid w:val="00B87E6B"/>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2D21"/>
    <w:rsid w:val="00C25EA9"/>
    <w:rsid w:val="00C279C2"/>
    <w:rsid w:val="00C51CCF"/>
    <w:rsid w:val="00C53657"/>
    <w:rsid w:val="00C6238F"/>
    <w:rsid w:val="00C62740"/>
    <w:rsid w:val="00C66E93"/>
    <w:rsid w:val="00C81078"/>
    <w:rsid w:val="00C81C4C"/>
    <w:rsid w:val="00C837E1"/>
    <w:rsid w:val="00C85770"/>
    <w:rsid w:val="00C85A82"/>
    <w:rsid w:val="00CA0486"/>
    <w:rsid w:val="00CA598C"/>
    <w:rsid w:val="00CA5AEA"/>
    <w:rsid w:val="00CB7E2D"/>
    <w:rsid w:val="00CC19DB"/>
    <w:rsid w:val="00CC37C0"/>
    <w:rsid w:val="00CC4990"/>
    <w:rsid w:val="00CC4DB3"/>
    <w:rsid w:val="00CD63D0"/>
    <w:rsid w:val="00CD68E8"/>
    <w:rsid w:val="00CE4012"/>
    <w:rsid w:val="00CE565D"/>
    <w:rsid w:val="00CF0706"/>
    <w:rsid w:val="00CF18D5"/>
    <w:rsid w:val="00CF36FD"/>
    <w:rsid w:val="00CF3E6C"/>
    <w:rsid w:val="00D056CE"/>
    <w:rsid w:val="00D1058A"/>
    <w:rsid w:val="00D12F00"/>
    <w:rsid w:val="00D170C6"/>
    <w:rsid w:val="00D274A5"/>
    <w:rsid w:val="00D30D6F"/>
    <w:rsid w:val="00D329A6"/>
    <w:rsid w:val="00D3722C"/>
    <w:rsid w:val="00D402AB"/>
    <w:rsid w:val="00D40A56"/>
    <w:rsid w:val="00D43E8F"/>
    <w:rsid w:val="00D4461D"/>
    <w:rsid w:val="00D651F9"/>
    <w:rsid w:val="00D66B41"/>
    <w:rsid w:val="00D70A39"/>
    <w:rsid w:val="00D72705"/>
    <w:rsid w:val="00D7282B"/>
    <w:rsid w:val="00D72A30"/>
    <w:rsid w:val="00D77B40"/>
    <w:rsid w:val="00D811A3"/>
    <w:rsid w:val="00D860AA"/>
    <w:rsid w:val="00D90D45"/>
    <w:rsid w:val="00D9150A"/>
    <w:rsid w:val="00D94AFD"/>
    <w:rsid w:val="00D95217"/>
    <w:rsid w:val="00D971DB"/>
    <w:rsid w:val="00DA0502"/>
    <w:rsid w:val="00DB0A54"/>
    <w:rsid w:val="00DB74A4"/>
    <w:rsid w:val="00DC6ED9"/>
    <w:rsid w:val="00DE2062"/>
    <w:rsid w:val="00E01FE7"/>
    <w:rsid w:val="00E217A1"/>
    <w:rsid w:val="00E23160"/>
    <w:rsid w:val="00E267C2"/>
    <w:rsid w:val="00E273EA"/>
    <w:rsid w:val="00E335B3"/>
    <w:rsid w:val="00E36EC2"/>
    <w:rsid w:val="00E412F1"/>
    <w:rsid w:val="00E42E95"/>
    <w:rsid w:val="00E47AD3"/>
    <w:rsid w:val="00E504FB"/>
    <w:rsid w:val="00E5410C"/>
    <w:rsid w:val="00E54B63"/>
    <w:rsid w:val="00E65C2A"/>
    <w:rsid w:val="00E7053C"/>
    <w:rsid w:val="00E80AFF"/>
    <w:rsid w:val="00E811D2"/>
    <w:rsid w:val="00E8323E"/>
    <w:rsid w:val="00E84287"/>
    <w:rsid w:val="00E848CB"/>
    <w:rsid w:val="00E95397"/>
    <w:rsid w:val="00EA457A"/>
    <w:rsid w:val="00EA62AD"/>
    <w:rsid w:val="00EC2C54"/>
    <w:rsid w:val="00ED1860"/>
    <w:rsid w:val="00ED2739"/>
    <w:rsid w:val="00ED42CC"/>
    <w:rsid w:val="00ED606D"/>
    <w:rsid w:val="00ED62B8"/>
    <w:rsid w:val="00EE2EF6"/>
    <w:rsid w:val="00EE4810"/>
    <w:rsid w:val="00EE5E9B"/>
    <w:rsid w:val="00EE7FEF"/>
    <w:rsid w:val="00EF044D"/>
    <w:rsid w:val="00EF057D"/>
    <w:rsid w:val="00EF0774"/>
    <w:rsid w:val="00EF094A"/>
    <w:rsid w:val="00EF0CB9"/>
    <w:rsid w:val="00EF130A"/>
    <w:rsid w:val="00EF4D8E"/>
    <w:rsid w:val="00EF60FF"/>
    <w:rsid w:val="00F01451"/>
    <w:rsid w:val="00F02106"/>
    <w:rsid w:val="00F07403"/>
    <w:rsid w:val="00F15E49"/>
    <w:rsid w:val="00F23DC2"/>
    <w:rsid w:val="00F24C7E"/>
    <w:rsid w:val="00F27DE7"/>
    <w:rsid w:val="00F32CA2"/>
    <w:rsid w:val="00F33FB0"/>
    <w:rsid w:val="00F345FB"/>
    <w:rsid w:val="00F40F8D"/>
    <w:rsid w:val="00F44DD1"/>
    <w:rsid w:val="00F54439"/>
    <w:rsid w:val="00F54829"/>
    <w:rsid w:val="00F56161"/>
    <w:rsid w:val="00F5635C"/>
    <w:rsid w:val="00F65760"/>
    <w:rsid w:val="00F678CA"/>
    <w:rsid w:val="00F704C8"/>
    <w:rsid w:val="00F70C9E"/>
    <w:rsid w:val="00F71744"/>
    <w:rsid w:val="00F806A5"/>
    <w:rsid w:val="00F815D7"/>
    <w:rsid w:val="00F860D9"/>
    <w:rsid w:val="00F90CBC"/>
    <w:rsid w:val="00F91965"/>
    <w:rsid w:val="00F91ADE"/>
    <w:rsid w:val="00F96041"/>
    <w:rsid w:val="00F97A30"/>
    <w:rsid w:val="00FA0112"/>
    <w:rsid w:val="00FA230B"/>
    <w:rsid w:val="00FA3B5B"/>
    <w:rsid w:val="00FA3CFE"/>
    <w:rsid w:val="00FC4ABF"/>
    <w:rsid w:val="00FD5E44"/>
    <w:rsid w:val="00FD6A24"/>
    <w:rsid w:val="00FE1058"/>
    <w:rsid w:val="00FE24E5"/>
    <w:rsid w:val="00FE263F"/>
    <w:rsid w:val="00FE32E7"/>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0F97D1B-FB48-4273-A809-0C40FE6C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ED606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38986843">
      <w:bodyDiv w:val="1"/>
      <w:marLeft w:val="0"/>
      <w:marRight w:val="0"/>
      <w:marTop w:val="0"/>
      <w:marBottom w:val="0"/>
      <w:divBdr>
        <w:top w:val="none" w:sz="0" w:space="0" w:color="auto"/>
        <w:left w:val="none" w:sz="0" w:space="0" w:color="auto"/>
        <w:bottom w:val="none" w:sz="0" w:space="0" w:color="auto"/>
        <w:right w:val="none" w:sz="0" w:space="0" w:color="auto"/>
      </w:divBdr>
    </w:div>
    <w:div w:id="9510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49E2-2138-4410-B532-C242EB13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68</Pages>
  <Words>18138</Words>
  <Characters>95503</Characters>
  <Application>Microsoft Office Word</Application>
  <DocSecurity>0</DocSecurity>
  <Lines>2660</Lines>
  <Paragraphs>875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3/8/2017 - South Carolina Legislature Online</dc:title>
  <dc:creator>MicheleNeal</dc:creator>
  <cp:lastModifiedBy>Lavarres Lynch</cp:lastModifiedBy>
  <cp:revision>2</cp:revision>
  <cp:lastPrinted>2001-08-15T14:41:00Z</cp:lastPrinted>
  <dcterms:created xsi:type="dcterms:W3CDTF">2017-04-20T14:46:00Z</dcterms:created>
  <dcterms:modified xsi:type="dcterms:W3CDTF">2017-04-20T14:46:00Z</dcterms:modified>
</cp:coreProperties>
</file>