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014CA"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5419378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73972" w:rsidP="00854A6C">
      <w:pPr>
        <w:jc w:val="center"/>
        <w:rPr>
          <w:b/>
        </w:rPr>
      </w:pPr>
      <w:r>
        <w:rPr>
          <w:b/>
        </w:rPr>
        <w:t>THURS</w:t>
      </w:r>
      <w:r w:rsidR="000A7610" w:rsidRPr="00854A6C">
        <w:rPr>
          <w:b/>
        </w:rPr>
        <w:t xml:space="preserve">DAY, </w:t>
      </w:r>
      <w:r>
        <w:rPr>
          <w:b/>
        </w:rPr>
        <w:t>MARCH 23</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073972">
      <w:pPr>
        <w:jc w:val="center"/>
        <w:rPr>
          <w:b/>
        </w:rPr>
      </w:pPr>
      <w:r>
        <w:rPr>
          <w:b/>
        </w:rPr>
        <w:lastRenderedPageBreak/>
        <w:t>Thursday, March 23</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73972">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52653" w:rsidRDefault="00352653" w:rsidP="00352653">
      <w:pPr>
        <w:rPr>
          <w:color w:val="auto"/>
          <w:szCs w:val="22"/>
        </w:rPr>
      </w:pPr>
      <w:r>
        <w:rPr>
          <w:szCs w:val="22"/>
        </w:rPr>
        <w:t>Proverbs 13:12</w:t>
      </w:r>
    </w:p>
    <w:p w:rsidR="00352653" w:rsidRDefault="00352653" w:rsidP="00352653">
      <w:pPr>
        <w:rPr>
          <w:szCs w:val="22"/>
        </w:rPr>
      </w:pPr>
      <w:r>
        <w:rPr>
          <w:szCs w:val="22"/>
        </w:rPr>
        <w:tab/>
        <w:t>“Hope deferred makes the heart sick, but when the desire comes, it is the tree of life.”</w:t>
      </w:r>
    </w:p>
    <w:p w:rsidR="00352653" w:rsidRDefault="00352653" w:rsidP="00352653">
      <w:pPr>
        <w:rPr>
          <w:szCs w:val="22"/>
        </w:rPr>
      </w:pPr>
    </w:p>
    <w:p w:rsidR="00352653" w:rsidRDefault="00352653" w:rsidP="00352653">
      <w:pPr>
        <w:rPr>
          <w:szCs w:val="22"/>
        </w:rPr>
      </w:pPr>
      <w:r>
        <w:rPr>
          <w:szCs w:val="22"/>
        </w:rPr>
        <w:tab/>
        <w:t xml:space="preserve">Let us pray.  Gracious and loving God, all of us have experienced hope deferred and felt the resultant stabbing pain of disappointment in our hearts. We would like to think that our faith is so strong that we are invulnerable to disappointments. </w:t>
      </w:r>
    </w:p>
    <w:p w:rsidR="00352653" w:rsidRDefault="00352653" w:rsidP="00352653">
      <w:pPr>
        <w:rPr>
          <w:szCs w:val="22"/>
        </w:rPr>
      </w:pPr>
      <w:r>
        <w:rPr>
          <w:szCs w:val="22"/>
        </w:rPr>
        <w:tab/>
        <w:t>It hurts</w:t>
      </w:r>
      <w:r w:rsidR="00116B50">
        <w:rPr>
          <w:szCs w:val="22"/>
        </w:rPr>
        <w:t>,</w:t>
      </w:r>
      <w:r>
        <w:rPr>
          <w:szCs w:val="22"/>
        </w:rPr>
        <w:t xml:space="preserve"> however, when our prayers for healing are not answered.  It hurts when we experience a financial setback for no apparent reason. It hurts when we don’t get the goal that we have worked so hard to achieve. </w:t>
      </w:r>
    </w:p>
    <w:p w:rsidR="00352653" w:rsidRDefault="00352653" w:rsidP="00352653">
      <w:pPr>
        <w:rPr>
          <w:szCs w:val="22"/>
        </w:rPr>
      </w:pPr>
      <w:r>
        <w:rPr>
          <w:szCs w:val="22"/>
        </w:rPr>
        <w:t xml:space="preserve">Even in this Senate Chamber, hopes for success are easily damaged thus negating months of hard work. </w:t>
      </w:r>
    </w:p>
    <w:p w:rsidR="00352653" w:rsidRDefault="00352653" w:rsidP="00352653">
      <w:pPr>
        <w:rPr>
          <w:szCs w:val="22"/>
        </w:rPr>
      </w:pPr>
      <w:r>
        <w:rPr>
          <w:szCs w:val="22"/>
        </w:rPr>
        <w:tab/>
        <w:t>The proper response is to turn to You O God in faith, knowing that in time You will work in and th</w:t>
      </w:r>
      <w:r w:rsidR="00F554B4">
        <w:rPr>
          <w:szCs w:val="22"/>
        </w:rPr>
        <w:t>r</w:t>
      </w:r>
      <w:r>
        <w:rPr>
          <w:szCs w:val="22"/>
        </w:rPr>
        <w:t xml:space="preserve">ough us that we may discover Your grace and Your wisdom and the peace that passes all understanding. </w:t>
      </w:r>
    </w:p>
    <w:p w:rsidR="00352653" w:rsidRDefault="00352653" w:rsidP="00352653">
      <w:pPr>
        <w:rPr>
          <w:szCs w:val="22"/>
        </w:rPr>
      </w:pPr>
      <w:r>
        <w:rPr>
          <w:szCs w:val="22"/>
        </w:rPr>
        <w:tab/>
        <w:t>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554B4" w:rsidRPr="00F554B4" w:rsidRDefault="00F554B4" w:rsidP="00F554B4">
      <w:pPr>
        <w:pStyle w:val="Header"/>
        <w:tabs>
          <w:tab w:val="clear" w:pos="8640"/>
          <w:tab w:val="left" w:pos="4320"/>
        </w:tabs>
        <w:jc w:val="center"/>
      </w:pPr>
      <w:r>
        <w:rPr>
          <w:b/>
        </w:rPr>
        <w:t>Point of Quorum</w:t>
      </w:r>
    </w:p>
    <w:p w:rsidR="00F554B4" w:rsidRDefault="00F554B4">
      <w:pPr>
        <w:pStyle w:val="Header"/>
        <w:tabs>
          <w:tab w:val="clear" w:pos="8640"/>
          <w:tab w:val="left" w:pos="4320"/>
        </w:tabs>
      </w:pPr>
      <w:r>
        <w:tab/>
        <w:t>At 11:03 A.M., Senator LEATHERMAN made the point that a quorum was not present.  It was ascertained that a quorum was not present.</w:t>
      </w:r>
    </w:p>
    <w:p w:rsidR="00F554B4" w:rsidRDefault="00F554B4">
      <w:pPr>
        <w:pStyle w:val="Header"/>
        <w:tabs>
          <w:tab w:val="clear" w:pos="8640"/>
          <w:tab w:val="left" w:pos="4320"/>
        </w:tabs>
      </w:pPr>
    </w:p>
    <w:p w:rsidR="00F554B4" w:rsidRPr="00F554B4" w:rsidRDefault="00F554B4" w:rsidP="00F554B4">
      <w:pPr>
        <w:pStyle w:val="Header"/>
        <w:tabs>
          <w:tab w:val="clear" w:pos="8640"/>
          <w:tab w:val="left" w:pos="4320"/>
        </w:tabs>
        <w:jc w:val="center"/>
      </w:pPr>
      <w:r>
        <w:rPr>
          <w:b/>
        </w:rPr>
        <w:t>Call of the Senate</w:t>
      </w:r>
    </w:p>
    <w:p w:rsidR="00F554B4" w:rsidRDefault="00F554B4">
      <w:pPr>
        <w:pStyle w:val="Header"/>
        <w:tabs>
          <w:tab w:val="clear" w:pos="8640"/>
          <w:tab w:val="left" w:pos="4320"/>
        </w:tabs>
      </w:pPr>
      <w:r>
        <w:tab/>
        <w:t>Senator LEATHERMAN moved that a Call of the Senate be made.  The following Senators answered the Call:</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Alexander</w:t>
      </w:r>
      <w:r>
        <w:tab/>
      </w:r>
      <w:r w:rsidRPr="00AA0F58">
        <w:t>Bennett</w:t>
      </w:r>
      <w:r>
        <w:tab/>
      </w:r>
      <w:r w:rsidRPr="00AA0F58">
        <w:t>Climer</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Corbin</w:t>
      </w:r>
      <w:r>
        <w:tab/>
      </w:r>
      <w:r w:rsidRPr="00AA0F58">
        <w:t>Davis</w:t>
      </w:r>
      <w:r>
        <w:tab/>
      </w:r>
      <w:r w:rsidRPr="00AA0F58">
        <w:t>Gambrell</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lastRenderedPageBreak/>
        <w:t>Grooms</w:t>
      </w:r>
      <w:r>
        <w:tab/>
      </w:r>
      <w:r w:rsidRPr="00AA0F58">
        <w:t>Hutto</w:t>
      </w:r>
      <w:r>
        <w:tab/>
      </w:r>
      <w:r w:rsidRPr="00AA0F58">
        <w:t>Johnson</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Kimpson</w:t>
      </w:r>
      <w:r>
        <w:tab/>
      </w:r>
      <w:r w:rsidRPr="00AA0F58">
        <w:t>Leatherman</w:t>
      </w:r>
      <w:r>
        <w:tab/>
      </w:r>
      <w:r w:rsidRPr="00AA0F58">
        <w:t>Malloy</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Martin</w:t>
      </w:r>
      <w:r>
        <w:tab/>
      </w:r>
      <w:r w:rsidRPr="00AA0F58">
        <w:t>Massey</w:t>
      </w:r>
      <w:r>
        <w:tab/>
      </w:r>
      <w:r w:rsidRPr="00AA0F58">
        <w:t>McElveen</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Nicholson</w:t>
      </w:r>
      <w:r>
        <w:tab/>
      </w:r>
      <w:r w:rsidRPr="00AA0F58">
        <w:t>Peeler</w:t>
      </w:r>
      <w:r>
        <w:tab/>
      </w:r>
      <w:r w:rsidRPr="00AA0F58">
        <w:t>Scott</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Senn</w:t>
      </w:r>
      <w:r>
        <w:tab/>
      </w:r>
      <w:r w:rsidRPr="00AA0F58">
        <w:t>Setzler</w:t>
      </w:r>
      <w:r>
        <w:tab/>
      </w:r>
      <w:r w:rsidRPr="00AA0F58">
        <w:t>Shealy</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Sheheen</w:t>
      </w:r>
      <w:r>
        <w:tab/>
      </w:r>
      <w:r w:rsidRPr="00AA0F58">
        <w:t>Talley</w:t>
      </w:r>
      <w:r>
        <w:tab/>
      </w:r>
      <w:r w:rsidRPr="00AA0F58">
        <w:t>Timmons</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Turner</w:t>
      </w:r>
      <w:r>
        <w:tab/>
      </w:r>
      <w:r w:rsidRPr="00AA0F58">
        <w:t>Verdin</w:t>
      </w:r>
      <w:r>
        <w:tab/>
      </w:r>
      <w:r w:rsidRPr="00AA0F58">
        <w:t>Williams</w:t>
      </w:r>
    </w:p>
    <w:p w:rsidR="00AA0F58" w:rsidRDefault="00AA0F58" w:rsidP="00AA0F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F58">
        <w:t>Young</w:t>
      </w:r>
    </w:p>
    <w:p w:rsidR="00F554B4" w:rsidRDefault="00F554B4">
      <w:pPr>
        <w:pStyle w:val="Header"/>
        <w:tabs>
          <w:tab w:val="clear" w:pos="8640"/>
          <w:tab w:val="left" w:pos="4320"/>
        </w:tabs>
      </w:pPr>
    </w:p>
    <w:p w:rsidR="00F554B4" w:rsidRDefault="00F554B4">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706CA" w:rsidRPr="00835172" w:rsidRDefault="00D706CA" w:rsidP="00D706CA">
      <w:pPr>
        <w:jc w:val="center"/>
        <w:rPr>
          <w:b/>
        </w:rPr>
      </w:pPr>
      <w:r w:rsidRPr="00835172">
        <w:rPr>
          <w:b/>
        </w:rPr>
        <w:t>MESSAGE FROM THE GOVERNOR</w:t>
      </w:r>
    </w:p>
    <w:p w:rsidR="00D706CA" w:rsidRPr="00835172" w:rsidRDefault="00D706CA" w:rsidP="00D706CA">
      <w:pPr>
        <w:ind w:firstLine="216"/>
      </w:pPr>
      <w:r w:rsidRPr="00835172">
        <w:t>The following appointments were transmitted by the Honorable Henry Dargan McMaster:</w:t>
      </w:r>
    </w:p>
    <w:p w:rsidR="00D706CA" w:rsidRPr="00835172" w:rsidRDefault="00D706CA" w:rsidP="00D706CA">
      <w:pPr>
        <w:ind w:firstLine="216"/>
      </w:pPr>
    </w:p>
    <w:p w:rsidR="00D706CA" w:rsidRPr="00835172" w:rsidRDefault="00D706CA" w:rsidP="00D706CA">
      <w:pPr>
        <w:jc w:val="center"/>
        <w:rPr>
          <w:b/>
        </w:rPr>
      </w:pPr>
      <w:r w:rsidRPr="00835172">
        <w:rPr>
          <w:b/>
        </w:rPr>
        <w:t>Statewide Appointments</w:t>
      </w:r>
    </w:p>
    <w:p w:rsidR="00D706CA" w:rsidRPr="00835172" w:rsidRDefault="00D706CA" w:rsidP="00D706CA">
      <w:pPr>
        <w:keepNext/>
        <w:ind w:firstLine="216"/>
        <w:rPr>
          <w:u w:val="single"/>
        </w:rPr>
      </w:pPr>
      <w:r w:rsidRPr="00835172">
        <w:rPr>
          <w:u w:val="single"/>
        </w:rPr>
        <w:t>Reappointment, South Carolina State Board of Financial Institutions, with the term to commence June 30, 2016, and to expire June 30, 2020</w:t>
      </w:r>
    </w:p>
    <w:p w:rsidR="00D706CA" w:rsidRPr="00835172" w:rsidRDefault="00D706CA" w:rsidP="00D706CA">
      <w:pPr>
        <w:keepNext/>
        <w:ind w:firstLine="216"/>
        <w:rPr>
          <w:u w:val="single"/>
        </w:rPr>
      </w:pPr>
      <w:r w:rsidRPr="00835172">
        <w:rPr>
          <w:u w:val="single"/>
        </w:rPr>
        <w:t>Banking:</w:t>
      </w:r>
    </w:p>
    <w:p w:rsidR="00D706CA" w:rsidRDefault="00D706CA" w:rsidP="00D706CA">
      <w:pPr>
        <w:ind w:firstLine="216"/>
      </w:pPr>
      <w:r>
        <w:t>F. Justin Strickland, 100 Sunset Boulevard, Apartment 1003, West Columbia, SC 29169</w:t>
      </w:r>
    </w:p>
    <w:p w:rsidR="00D706CA" w:rsidRDefault="00D706CA" w:rsidP="00D706CA">
      <w:pPr>
        <w:ind w:firstLine="216"/>
      </w:pPr>
    </w:p>
    <w:p w:rsidR="00D706CA" w:rsidRDefault="00D706CA" w:rsidP="00D706CA">
      <w:pPr>
        <w:ind w:firstLine="216"/>
      </w:pPr>
      <w:r>
        <w:t>Referred to the Committee on Banking and Insurance.</w:t>
      </w:r>
    </w:p>
    <w:p w:rsidR="00D706CA" w:rsidRDefault="00D706CA" w:rsidP="00D706CA">
      <w:pPr>
        <w:ind w:firstLine="216"/>
      </w:pPr>
    </w:p>
    <w:p w:rsidR="00D706CA" w:rsidRPr="00835172" w:rsidRDefault="00D706CA" w:rsidP="00D706CA">
      <w:pPr>
        <w:keepNext/>
        <w:ind w:firstLine="216"/>
        <w:rPr>
          <w:u w:val="single"/>
        </w:rPr>
      </w:pPr>
      <w:r w:rsidRPr="00835172">
        <w:rPr>
          <w:u w:val="single"/>
        </w:rPr>
        <w:t>Initial Appointment, South Carolina Board of Probation, Parole and Pardon Services, with the term to commence March 15, 2017, and to expire March 15, 2023</w:t>
      </w:r>
    </w:p>
    <w:p w:rsidR="00D706CA" w:rsidRPr="00835172" w:rsidRDefault="00D706CA" w:rsidP="00D706CA">
      <w:pPr>
        <w:keepNext/>
        <w:ind w:firstLine="216"/>
        <w:rPr>
          <w:u w:val="single"/>
        </w:rPr>
      </w:pPr>
      <w:r w:rsidRPr="00835172">
        <w:rPr>
          <w:u w:val="single"/>
        </w:rPr>
        <w:t>7th Congressional District:</w:t>
      </w:r>
    </w:p>
    <w:p w:rsidR="00D706CA" w:rsidRDefault="00D706CA" w:rsidP="00D706CA">
      <w:pPr>
        <w:ind w:firstLine="216"/>
      </w:pPr>
      <w:r>
        <w:t>Kimberly H. Frederick, 110 North Oak Dr., Surfside Beach, SC 29575</w:t>
      </w:r>
      <w:r w:rsidRPr="00835172">
        <w:rPr>
          <w:i/>
        </w:rPr>
        <w:t xml:space="preserve"> VICE </w:t>
      </w:r>
      <w:r w:rsidRPr="00835172">
        <w:t>M</w:t>
      </w:r>
      <w:r>
        <w:t>ar</w:t>
      </w:r>
      <w:r w:rsidRPr="00835172">
        <w:t>vin Stevenson</w:t>
      </w:r>
    </w:p>
    <w:p w:rsidR="00D706CA" w:rsidRDefault="00D706CA" w:rsidP="00D706CA">
      <w:pPr>
        <w:ind w:firstLine="216"/>
      </w:pPr>
    </w:p>
    <w:p w:rsidR="00D706CA" w:rsidRDefault="00D706CA" w:rsidP="00D706CA">
      <w:pPr>
        <w:ind w:firstLine="216"/>
      </w:pPr>
      <w:r>
        <w:t>Referred to the Committee on Corrections and Penology.</w:t>
      </w:r>
    </w:p>
    <w:p w:rsidR="00D706CA" w:rsidRDefault="00D706CA" w:rsidP="00D706CA">
      <w:pPr>
        <w:ind w:firstLine="216"/>
      </w:pPr>
    </w:p>
    <w:p w:rsidR="00D706CA" w:rsidRPr="00835172" w:rsidRDefault="00D706CA" w:rsidP="00D706CA">
      <w:pPr>
        <w:keepNext/>
        <w:ind w:firstLine="216"/>
        <w:rPr>
          <w:u w:val="single"/>
        </w:rPr>
      </w:pPr>
      <w:r w:rsidRPr="00835172">
        <w:rPr>
          <w:u w:val="single"/>
        </w:rPr>
        <w:t>Reappointment, South Carolina Board of Probation, Parole and Pardon Services, with the term to commence March 15, 2017, and to expire March 15, 2023</w:t>
      </w:r>
    </w:p>
    <w:p w:rsidR="00D706CA" w:rsidRPr="00835172" w:rsidRDefault="00D706CA" w:rsidP="00D706CA">
      <w:pPr>
        <w:keepNext/>
        <w:ind w:firstLine="216"/>
        <w:rPr>
          <w:u w:val="single"/>
        </w:rPr>
      </w:pPr>
      <w:r w:rsidRPr="00835172">
        <w:rPr>
          <w:u w:val="single"/>
        </w:rPr>
        <w:t>2nd Congressional District:</w:t>
      </w:r>
    </w:p>
    <w:p w:rsidR="00D706CA" w:rsidRDefault="00D706CA" w:rsidP="00D706CA">
      <w:pPr>
        <w:ind w:firstLine="216"/>
      </w:pPr>
      <w:r>
        <w:t>Norris G. Ashford, 437 North Royal Tower Drive, Irmo, SC 29063</w:t>
      </w:r>
    </w:p>
    <w:p w:rsidR="00D706CA" w:rsidRDefault="00D706CA" w:rsidP="00D706CA">
      <w:pPr>
        <w:ind w:firstLine="216"/>
      </w:pPr>
    </w:p>
    <w:p w:rsidR="00D706CA" w:rsidRDefault="00D706CA" w:rsidP="00D706CA">
      <w:pPr>
        <w:ind w:firstLine="216"/>
      </w:pPr>
      <w:r>
        <w:t>Referred to the Committee on Corrections and Penology.</w:t>
      </w:r>
    </w:p>
    <w:p w:rsidR="00D706CA" w:rsidRPr="00835172" w:rsidRDefault="00D706CA" w:rsidP="00D706CA">
      <w:pPr>
        <w:keepNext/>
        <w:ind w:firstLine="216"/>
        <w:rPr>
          <w:u w:val="single"/>
        </w:rPr>
      </w:pPr>
      <w:r w:rsidRPr="00835172">
        <w:rPr>
          <w:u w:val="single"/>
        </w:rPr>
        <w:lastRenderedPageBreak/>
        <w:t>Initial Appointment, South Carolina State Athletic Commission, with the term to commence June 30, 2014, and to expire June 30, 2018</w:t>
      </w:r>
    </w:p>
    <w:p w:rsidR="00D706CA" w:rsidRPr="00835172" w:rsidRDefault="00D706CA" w:rsidP="00D706CA">
      <w:pPr>
        <w:keepNext/>
        <w:ind w:firstLine="216"/>
        <w:rPr>
          <w:u w:val="single"/>
        </w:rPr>
      </w:pPr>
      <w:r w:rsidRPr="00835172">
        <w:rPr>
          <w:u w:val="single"/>
        </w:rPr>
        <w:t>3rd Congressional District:</w:t>
      </w:r>
    </w:p>
    <w:p w:rsidR="00D706CA" w:rsidRDefault="00D706CA" w:rsidP="00D706CA">
      <w:pPr>
        <w:ind w:firstLine="216"/>
      </w:pPr>
      <w:r>
        <w:t>William J. “Bill” D'Andrea, 101 Morgan Dr., Central, SC 29630</w:t>
      </w:r>
      <w:r w:rsidRPr="00835172">
        <w:rPr>
          <w:i/>
        </w:rPr>
        <w:t xml:space="preserve"> VICE </w:t>
      </w:r>
      <w:r w:rsidRPr="00835172">
        <w:t>Anthony Quinn Eubank (resigned)</w:t>
      </w:r>
    </w:p>
    <w:p w:rsidR="00D706CA" w:rsidRDefault="00D706CA" w:rsidP="00D706CA">
      <w:pPr>
        <w:ind w:firstLine="216"/>
      </w:pPr>
    </w:p>
    <w:p w:rsidR="00D706CA" w:rsidRDefault="00D706CA" w:rsidP="00D706CA">
      <w:pPr>
        <w:ind w:firstLine="216"/>
      </w:pPr>
      <w:r>
        <w:t>Referred to the Committee on Labor, Commerce and Industry.</w:t>
      </w:r>
    </w:p>
    <w:p w:rsidR="00D706CA" w:rsidRDefault="00D706CA" w:rsidP="00D706CA">
      <w:pPr>
        <w:ind w:firstLine="216"/>
      </w:pPr>
    </w:p>
    <w:p w:rsidR="00D706CA" w:rsidRPr="00835172" w:rsidRDefault="00D706CA" w:rsidP="00D706CA">
      <w:pPr>
        <w:keepNext/>
        <w:ind w:firstLine="216"/>
        <w:rPr>
          <w:u w:val="single"/>
        </w:rPr>
      </w:pPr>
      <w:r w:rsidRPr="00835172">
        <w:rPr>
          <w:u w:val="single"/>
        </w:rPr>
        <w:t>Initial Appointment, South Carolina Board of Real Estate Appraisers, with the term to commence May 31, 2017, and to expire May 31, 2020</w:t>
      </w:r>
    </w:p>
    <w:p w:rsidR="00D706CA" w:rsidRPr="00835172" w:rsidRDefault="00D706CA" w:rsidP="00D706CA">
      <w:pPr>
        <w:keepNext/>
        <w:ind w:firstLine="216"/>
        <w:rPr>
          <w:u w:val="single"/>
        </w:rPr>
      </w:pPr>
      <w:r w:rsidRPr="00835172">
        <w:rPr>
          <w:u w:val="single"/>
        </w:rPr>
        <w:t>Mortgage Lending:</w:t>
      </w:r>
    </w:p>
    <w:p w:rsidR="00D706CA" w:rsidRDefault="00D706CA" w:rsidP="00D706CA">
      <w:pPr>
        <w:ind w:firstLine="216"/>
      </w:pPr>
      <w:r>
        <w:t>Raymond M. Hammond, 218 Highhill Drive, Columbia, SC 29209</w:t>
      </w:r>
      <w:r w:rsidRPr="00835172">
        <w:rPr>
          <w:i/>
        </w:rPr>
        <w:t xml:space="preserve"> VICE </w:t>
      </w:r>
      <w:r w:rsidRPr="00835172">
        <w:t>Andrew S. Johnson</w:t>
      </w:r>
    </w:p>
    <w:p w:rsidR="00D706CA" w:rsidRDefault="00D706CA" w:rsidP="00D706CA">
      <w:pPr>
        <w:ind w:firstLine="216"/>
      </w:pPr>
    </w:p>
    <w:p w:rsidR="00D706CA" w:rsidRDefault="00D706CA" w:rsidP="00D706CA">
      <w:pPr>
        <w:ind w:firstLine="216"/>
      </w:pPr>
      <w:r>
        <w:t>Referred to the Committee on Labor, Commerce and Industry.</w:t>
      </w:r>
    </w:p>
    <w:p w:rsidR="00D706CA" w:rsidRDefault="00D706CA" w:rsidP="00D706CA">
      <w:pPr>
        <w:ind w:firstLine="216"/>
      </w:pPr>
    </w:p>
    <w:p w:rsidR="00D706CA" w:rsidRPr="00835172" w:rsidRDefault="00D706CA" w:rsidP="00D706CA">
      <w:pPr>
        <w:keepNext/>
        <w:ind w:firstLine="216"/>
        <w:rPr>
          <w:u w:val="single"/>
        </w:rPr>
      </w:pPr>
      <w:r w:rsidRPr="00835172">
        <w:rPr>
          <w:u w:val="single"/>
        </w:rPr>
        <w:t>Reappointment, South Carolina Board of Long Term Health Care Administrators, with the term to commence June 9, 2015, and to expire June 9, 2018</w:t>
      </w:r>
    </w:p>
    <w:p w:rsidR="00D706CA" w:rsidRPr="00835172" w:rsidRDefault="00D706CA" w:rsidP="00D706CA">
      <w:pPr>
        <w:keepNext/>
        <w:ind w:firstLine="216"/>
        <w:rPr>
          <w:u w:val="single"/>
        </w:rPr>
      </w:pPr>
      <w:r w:rsidRPr="00835172">
        <w:rPr>
          <w:u w:val="single"/>
        </w:rPr>
        <w:t>Prop</w:t>
      </w:r>
      <w:r>
        <w:rPr>
          <w:u w:val="single"/>
        </w:rPr>
        <w:t>r</w:t>
      </w:r>
      <w:r w:rsidRPr="00835172">
        <w:rPr>
          <w:u w:val="single"/>
        </w:rPr>
        <w:t>ietary Nursing Home Administrator:</w:t>
      </w:r>
    </w:p>
    <w:p w:rsidR="00D706CA" w:rsidRDefault="00D706CA" w:rsidP="00D706CA">
      <w:pPr>
        <w:ind w:firstLine="216"/>
      </w:pPr>
      <w:r>
        <w:t>Julius B. Kinney, Jr., 201 Middle Brooke Dr., Anderson, SC 29621</w:t>
      </w:r>
    </w:p>
    <w:p w:rsidR="00D706CA" w:rsidRDefault="00D706CA" w:rsidP="00D706CA">
      <w:pPr>
        <w:ind w:firstLine="216"/>
      </w:pPr>
    </w:p>
    <w:p w:rsidR="00D706CA" w:rsidRDefault="00D706CA" w:rsidP="00D706CA">
      <w:pPr>
        <w:ind w:firstLine="216"/>
      </w:pPr>
      <w:r>
        <w:t>Referred to the Committee on Medical Affairs.</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D94035">
      <w:pPr>
        <w:pStyle w:val="Header"/>
        <w:tabs>
          <w:tab w:val="clear" w:pos="8640"/>
          <w:tab w:val="left" w:pos="4320"/>
        </w:tabs>
        <w:jc w:val="center"/>
        <w:rPr>
          <w:b/>
        </w:rPr>
      </w:pPr>
      <w:r>
        <w:rPr>
          <w:b/>
        </w:rPr>
        <w:t>REGULATION</w:t>
      </w:r>
      <w:r w:rsidR="00506BEF">
        <w:rPr>
          <w:b/>
        </w:rPr>
        <w:t>S</w:t>
      </w:r>
      <w:r w:rsidR="000A7610">
        <w:rPr>
          <w:b/>
        </w:rPr>
        <w:t xml:space="preserve"> WITHDRAWN AND RESUBMITTED</w:t>
      </w:r>
    </w:p>
    <w:p w:rsidR="00DB74A4" w:rsidRDefault="00506BEF">
      <w:pPr>
        <w:pStyle w:val="Header"/>
        <w:tabs>
          <w:tab w:val="clear" w:pos="8640"/>
          <w:tab w:val="left" w:pos="4320"/>
        </w:tabs>
      </w:pPr>
      <w:r>
        <w:tab/>
        <w:t>The following were</w:t>
      </w:r>
      <w:r w:rsidR="000A7610">
        <w:t xml:space="preserve"> received:</w:t>
      </w:r>
    </w:p>
    <w:p w:rsidR="00D94035" w:rsidRDefault="00D94035" w:rsidP="00D94035">
      <w:r w:rsidRPr="00561A07">
        <w:t>Document No. 4691</w:t>
      </w:r>
    </w:p>
    <w:p w:rsidR="00D94035" w:rsidRPr="00561A07" w:rsidRDefault="00D94035" w:rsidP="00D94035">
      <w:r w:rsidRPr="00561A07">
        <w:t>Agency: Department of Employment and Workforce</w:t>
      </w:r>
    </w:p>
    <w:p w:rsidR="00D94035" w:rsidRPr="00561A07" w:rsidRDefault="00D94035" w:rsidP="00D94035">
      <w:r w:rsidRPr="00561A07">
        <w:t>Chapter: 47</w:t>
      </w:r>
    </w:p>
    <w:p w:rsidR="00D94035" w:rsidRDefault="00D94035" w:rsidP="00D94035">
      <w:r w:rsidRPr="00561A07">
        <w:t>Statutory Authority: 1976 Code Sections 41-29-110 and 41-35-720</w:t>
      </w:r>
    </w:p>
    <w:p w:rsidR="00D94035" w:rsidRDefault="00D94035" w:rsidP="00D94035">
      <w:r w:rsidRPr="00561A07">
        <w:t>SUBJECT: Appeals to Appeal Tribunal</w:t>
      </w:r>
    </w:p>
    <w:p w:rsidR="00D94035" w:rsidRDefault="00D94035" w:rsidP="00D94035">
      <w:r w:rsidRPr="00561A07">
        <w:t>Received by Lieutenant Governor January 10, 2017</w:t>
      </w:r>
    </w:p>
    <w:p w:rsidR="00D94035" w:rsidRDefault="00D94035" w:rsidP="00D94035">
      <w:r w:rsidRPr="00561A07">
        <w:t xml:space="preserve">Referred to </w:t>
      </w:r>
      <w:r w:rsidRPr="00D94035">
        <w:t>Labor, Commerce and Industry</w:t>
      </w:r>
      <w:r w:rsidRPr="00561A07">
        <w:t xml:space="preserve"> Committee</w:t>
      </w:r>
    </w:p>
    <w:p w:rsidR="00D94035" w:rsidRDefault="00D94035" w:rsidP="00D94035">
      <w:r w:rsidRPr="00561A07">
        <w:t>Legislative Review Expiration May 10, 2017</w:t>
      </w:r>
    </w:p>
    <w:p w:rsidR="00DB74A4" w:rsidRDefault="00D94035">
      <w:pPr>
        <w:pStyle w:val="Header"/>
        <w:tabs>
          <w:tab w:val="clear" w:pos="8640"/>
          <w:tab w:val="left" w:pos="4320"/>
        </w:tabs>
      </w:pPr>
      <w:r w:rsidRPr="00561A07">
        <w:t>Withdrawn and Resubmitted</w:t>
      </w:r>
      <w:r>
        <w:t xml:space="preserve"> March 22, 2017</w:t>
      </w:r>
    </w:p>
    <w:p w:rsidR="00DB74A4" w:rsidRDefault="00DB74A4">
      <w:pPr>
        <w:pStyle w:val="Header"/>
        <w:tabs>
          <w:tab w:val="clear" w:pos="8640"/>
          <w:tab w:val="left" w:pos="4320"/>
        </w:tabs>
      </w:pPr>
    </w:p>
    <w:p w:rsidR="00506BEF" w:rsidRDefault="00506BEF" w:rsidP="00506BEF">
      <w:r w:rsidRPr="00F96B67">
        <w:t>Document No. 4692</w:t>
      </w:r>
    </w:p>
    <w:p w:rsidR="00506BEF" w:rsidRPr="00F96B67" w:rsidRDefault="00506BEF" w:rsidP="00506BEF">
      <w:r w:rsidRPr="00F96B67">
        <w:t>Agency: Department of Employment and Workforce</w:t>
      </w:r>
    </w:p>
    <w:p w:rsidR="00506BEF" w:rsidRPr="00F96B67" w:rsidRDefault="00506BEF" w:rsidP="00506BEF">
      <w:r w:rsidRPr="00F96B67">
        <w:t>Chapter: 47</w:t>
      </w:r>
    </w:p>
    <w:p w:rsidR="00506BEF" w:rsidRDefault="00506BEF" w:rsidP="00506BEF">
      <w:r w:rsidRPr="00F96B67">
        <w:t>Statutory Authority: 1976 Code Sections 4-29-110 and 41-35-720</w:t>
      </w:r>
    </w:p>
    <w:p w:rsidR="00506BEF" w:rsidRDefault="00506BEF" w:rsidP="00506BEF">
      <w:r w:rsidRPr="00F96B67">
        <w:lastRenderedPageBreak/>
        <w:t>SUBJECT: Appeals to the Appellate Panel</w:t>
      </w:r>
    </w:p>
    <w:p w:rsidR="00506BEF" w:rsidRDefault="00506BEF" w:rsidP="00506BEF">
      <w:r w:rsidRPr="00F96B67">
        <w:t>Received by Lieutenant Governor January 10, 2017</w:t>
      </w:r>
    </w:p>
    <w:p w:rsidR="00506BEF" w:rsidRDefault="00506BEF" w:rsidP="00506BEF">
      <w:r w:rsidRPr="00F96B67">
        <w:t xml:space="preserve">Referred to </w:t>
      </w:r>
      <w:r w:rsidRPr="00506BEF">
        <w:t>Labor, Commerce and Industry</w:t>
      </w:r>
      <w:r w:rsidRPr="00F96B67">
        <w:t xml:space="preserve"> Committee</w:t>
      </w:r>
    </w:p>
    <w:p w:rsidR="00506BEF" w:rsidRDefault="00506BEF" w:rsidP="00506BEF">
      <w:r w:rsidRPr="00F96B67">
        <w:t>Legislative Review Expiration May 10, 2017</w:t>
      </w:r>
    </w:p>
    <w:p w:rsidR="00506BEF" w:rsidRDefault="00506BEF" w:rsidP="00506BEF">
      <w:pPr>
        <w:pStyle w:val="Header"/>
        <w:tabs>
          <w:tab w:val="clear" w:pos="8640"/>
          <w:tab w:val="left" w:pos="4320"/>
        </w:tabs>
      </w:pPr>
      <w:r w:rsidRPr="00561A07">
        <w:t>Withdrawn and Resubmitted</w:t>
      </w:r>
      <w:r>
        <w:t xml:space="preserve"> March 22, 2017</w:t>
      </w:r>
    </w:p>
    <w:p w:rsidR="00DB74A4" w:rsidRDefault="00DB74A4">
      <w:pPr>
        <w:pStyle w:val="Header"/>
        <w:tabs>
          <w:tab w:val="clear" w:pos="8640"/>
          <w:tab w:val="left" w:pos="4320"/>
        </w:tabs>
      </w:pPr>
    </w:p>
    <w:p w:rsidR="001144FC" w:rsidRPr="001144FC" w:rsidRDefault="001144FC" w:rsidP="001144FC">
      <w:pPr>
        <w:pStyle w:val="Header"/>
        <w:tabs>
          <w:tab w:val="clear" w:pos="8640"/>
          <w:tab w:val="left" w:pos="4320"/>
        </w:tabs>
        <w:jc w:val="center"/>
        <w:rPr>
          <w:color w:val="auto"/>
          <w:szCs w:val="22"/>
        </w:rPr>
      </w:pPr>
      <w:r w:rsidRPr="001144FC">
        <w:rPr>
          <w:b/>
          <w:color w:val="auto"/>
          <w:szCs w:val="22"/>
        </w:rPr>
        <w:t>Doctor of the Day</w:t>
      </w:r>
    </w:p>
    <w:p w:rsidR="001144FC" w:rsidRPr="001144FC" w:rsidRDefault="001144FC" w:rsidP="001144FC">
      <w:pPr>
        <w:pStyle w:val="Header"/>
        <w:tabs>
          <w:tab w:val="clear" w:pos="8640"/>
          <w:tab w:val="left" w:pos="4320"/>
        </w:tabs>
        <w:rPr>
          <w:color w:val="auto"/>
          <w:szCs w:val="22"/>
        </w:rPr>
      </w:pPr>
      <w:r w:rsidRPr="001144FC">
        <w:rPr>
          <w:color w:val="auto"/>
          <w:szCs w:val="22"/>
        </w:rPr>
        <w:tab/>
        <w:t>Senator SCOTT introduced Dr. Patricia Witherspoon of Columbia, S.C., Doctor of the Day.</w:t>
      </w:r>
    </w:p>
    <w:p w:rsidR="00DB74A4" w:rsidRDefault="00DB74A4">
      <w:pPr>
        <w:pStyle w:val="Header"/>
        <w:tabs>
          <w:tab w:val="clear" w:pos="8640"/>
          <w:tab w:val="left" w:pos="4320"/>
        </w:tabs>
        <w:rPr>
          <w:color w:val="auto"/>
        </w:rPr>
      </w:pPr>
    </w:p>
    <w:p w:rsidR="00C25441" w:rsidRPr="0063614E" w:rsidRDefault="00C25441" w:rsidP="00C25441">
      <w:pPr>
        <w:pStyle w:val="Header"/>
        <w:tabs>
          <w:tab w:val="clear" w:pos="8640"/>
          <w:tab w:val="left" w:pos="4320"/>
        </w:tabs>
        <w:jc w:val="center"/>
        <w:rPr>
          <w:color w:val="auto"/>
          <w:szCs w:val="22"/>
        </w:rPr>
      </w:pPr>
      <w:r w:rsidRPr="0063614E">
        <w:rPr>
          <w:b/>
          <w:color w:val="auto"/>
          <w:szCs w:val="22"/>
        </w:rPr>
        <w:t>Leave of Absence</w:t>
      </w:r>
    </w:p>
    <w:p w:rsidR="00C25441" w:rsidRPr="0063614E" w:rsidRDefault="00C25441" w:rsidP="00C25441">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30</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CROMER</w:t>
      </w:r>
      <w:r w:rsidRPr="0063614E">
        <w:rPr>
          <w:color w:val="auto"/>
          <w:szCs w:val="22"/>
        </w:rPr>
        <w:t xml:space="preserve"> requested a leave of absence for Senator </w:t>
      </w:r>
      <w:r>
        <w:rPr>
          <w:color w:val="auto"/>
          <w:szCs w:val="22"/>
        </w:rPr>
        <w:t>CAMPSEN</w:t>
      </w:r>
      <w:r w:rsidRPr="0063614E">
        <w:rPr>
          <w:color w:val="auto"/>
          <w:szCs w:val="22"/>
        </w:rPr>
        <w:t xml:space="preserve"> for the day.</w:t>
      </w:r>
    </w:p>
    <w:p w:rsidR="00C25441" w:rsidRPr="001144FC" w:rsidRDefault="00C25441">
      <w:pPr>
        <w:pStyle w:val="Header"/>
        <w:tabs>
          <w:tab w:val="clear" w:pos="8640"/>
          <w:tab w:val="left" w:pos="4320"/>
        </w:tabs>
        <w:rPr>
          <w:color w:val="auto"/>
        </w:rPr>
      </w:pPr>
    </w:p>
    <w:p w:rsidR="008755A8" w:rsidRPr="0063614E" w:rsidRDefault="008755A8" w:rsidP="008755A8">
      <w:pPr>
        <w:pStyle w:val="Header"/>
        <w:tabs>
          <w:tab w:val="clear" w:pos="8640"/>
          <w:tab w:val="left" w:pos="4320"/>
        </w:tabs>
        <w:jc w:val="center"/>
        <w:rPr>
          <w:color w:val="auto"/>
          <w:szCs w:val="22"/>
        </w:rPr>
      </w:pPr>
      <w:r w:rsidRPr="0063614E">
        <w:rPr>
          <w:b/>
          <w:color w:val="auto"/>
          <w:szCs w:val="22"/>
        </w:rPr>
        <w:t>Leave of Absence</w:t>
      </w:r>
    </w:p>
    <w:p w:rsidR="008755A8" w:rsidRPr="0063614E" w:rsidRDefault="008755A8" w:rsidP="008755A8">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46</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HEMBREE</w:t>
      </w:r>
      <w:r w:rsidRPr="0063614E">
        <w:rPr>
          <w:color w:val="auto"/>
          <w:szCs w:val="22"/>
        </w:rPr>
        <w:t xml:space="preserve"> requested a leave of absence for Senator </w:t>
      </w:r>
      <w:r>
        <w:rPr>
          <w:color w:val="auto"/>
          <w:szCs w:val="22"/>
        </w:rPr>
        <w:t>GOLDFINCH</w:t>
      </w:r>
      <w:r w:rsidRPr="0063614E">
        <w:rPr>
          <w:color w:val="auto"/>
          <w:szCs w:val="22"/>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02C25">
        <w:t>MALLOY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A0F58" w:rsidRDefault="00AA0F58">
      <w:pPr>
        <w:pStyle w:val="Header"/>
        <w:tabs>
          <w:tab w:val="clear" w:pos="8640"/>
          <w:tab w:val="left" w:pos="4320"/>
        </w:tabs>
      </w:pPr>
      <w:r>
        <w:t>S. 334</w:t>
      </w:r>
      <w:r>
        <w:tab/>
      </w:r>
      <w:r>
        <w:tab/>
        <w:t>Sen. Kimpson</w:t>
      </w:r>
    </w:p>
    <w:p w:rsidR="00DB74A4" w:rsidRDefault="00254648">
      <w:pPr>
        <w:pStyle w:val="Header"/>
        <w:tabs>
          <w:tab w:val="clear" w:pos="8640"/>
          <w:tab w:val="left" w:pos="4320"/>
        </w:tabs>
      </w:pPr>
      <w:r>
        <w:t>S. 565</w:t>
      </w:r>
      <w:r>
        <w:tab/>
      </w:r>
      <w:r>
        <w:tab/>
        <w:t>Sen. Massey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112FB" w:rsidRDefault="00C112FB" w:rsidP="00C112FB"/>
    <w:p w:rsidR="00C112FB" w:rsidRDefault="00C112FB" w:rsidP="00C112FB">
      <w:r>
        <w:tab/>
        <w:t>S. 577</w:t>
      </w:r>
      <w:r>
        <w:fldChar w:fldCharType="begin"/>
      </w:r>
      <w:r>
        <w:instrText xml:space="preserve"> XE "</w:instrText>
      </w:r>
      <w:r>
        <w:tab/>
        <w:instrText>S. 577" \b</w:instrText>
      </w:r>
      <w:r>
        <w:fldChar w:fldCharType="end"/>
      </w:r>
      <w:r>
        <w:t xml:space="preserve"> -- Senator Alexander:  A BILL 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39-5-30, RELATING TO PYRAMID CLUBS AND SIMILAR OPERATIONS.</w:t>
      </w:r>
    </w:p>
    <w:p w:rsidR="00C112FB" w:rsidRDefault="00C112FB" w:rsidP="00C112FB">
      <w:r>
        <w:t>l:\s-res\tca\017pyra.dmr.tca.docx</w:t>
      </w:r>
    </w:p>
    <w:p w:rsidR="00C112FB" w:rsidRDefault="00C112FB" w:rsidP="00C112FB">
      <w:r>
        <w:lastRenderedPageBreak/>
        <w:tab/>
        <w:t>Read the first time and referred to the Committee on Labor, Commerce and Industry.</w:t>
      </w:r>
    </w:p>
    <w:p w:rsidR="00C112FB" w:rsidRDefault="00C112FB" w:rsidP="00C112FB"/>
    <w:p w:rsidR="00C112FB" w:rsidRDefault="00C112FB" w:rsidP="00C112FB">
      <w:r>
        <w:tab/>
        <w:t>S. 578</w:t>
      </w:r>
      <w:r>
        <w:fldChar w:fldCharType="begin"/>
      </w:r>
      <w:r>
        <w:instrText xml:space="preserve"> XE "</w:instrText>
      </w:r>
      <w:r>
        <w:tab/>
        <w:instrText>S. 578" \b</w:instrText>
      </w:r>
      <w:r>
        <w:fldChar w:fldCharType="end"/>
      </w:r>
      <w:r>
        <w:t xml:space="preserve"> -- Senators Talley and Rice:  A BILL TO AMEND SECTION 2-1-180 OF THE 1976 CODE, RELATING TO THE MANDATORY SINE DIE ADJOURNMENT DATE OF THE GENERAL ASSEMBLY, TO PROVIDE AND ACCOUNT FOR A BIENNIAL STATE GENERAL APPROPRIATIONS ACT AND TO PROVIDE THAT, IN EVEN-NUMBERED YEARS, THE REGULAR ANNUAL SESSION OF THE GENERAL ASSEMBLY CAN BE EXTENDED IF A CONCURRENT RESOLUTION IS ADOPTED BY A TWO-THIRDS VOTE OF BOTH THE SENATE AND HOUSE OF REPRESENTATIVES NOT LATER THAN FIVE O'CLOCK P.M. ON THE SECOND THURSDAY IN APRIL; AND TO AMEND SECTION 2-7-60, RELATING TO THE GENERAL APPROPRIATIONS ACT, TO PROVIDE THAT, BEGINNING WITH THE 2019 SESSION FOR THE ENSUING TWO FISCAL YEARS, THE GENERAL ASSEMBLY SHALL ENACT A BIENNIAL STATE GENERAL APPROPRIATIONS ACT.</w:t>
      </w:r>
    </w:p>
    <w:p w:rsidR="00C112FB" w:rsidRDefault="00C112FB" w:rsidP="00C112FB">
      <w:r>
        <w:t>l:\s-res\sft\011adjo.dmr.sft.docx</w:t>
      </w:r>
    </w:p>
    <w:p w:rsidR="00C112FB" w:rsidRDefault="00C112FB" w:rsidP="00C112FB">
      <w:r>
        <w:tab/>
        <w:t>Read the first time and referred to the Committee on Judiciary.</w:t>
      </w:r>
    </w:p>
    <w:p w:rsidR="00C112FB" w:rsidRDefault="00C112FB" w:rsidP="00C112FB"/>
    <w:p w:rsidR="00C112FB" w:rsidRDefault="00C112FB" w:rsidP="00C112FB">
      <w:r>
        <w:tab/>
        <w:t>S. 579</w:t>
      </w:r>
      <w:r>
        <w:fldChar w:fldCharType="begin"/>
      </w:r>
      <w:r>
        <w:instrText xml:space="preserve"> XE "</w:instrText>
      </w:r>
      <w:r>
        <w:tab/>
        <w:instrText>S. 579" \b</w:instrText>
      </w:r>
      <w:r>
        <w:fldChar w:fldCharType="end"/>
      </w:r>
      <w:r>
        <w:t xml:space="preserve"> -- Senators Alexander, Corbin, Gambrell, Climer, Campbell and Cromer:  A BILL TO AMEND SECTION 6-9-5 OF THE 1976 CODE, RELATING TO PUBLIC POLICY FOR BUILDING CODES, TO PROVIDE THAT ALL STATE REGULATORY AGENCIES SHOULD ENFORCE THE SAME CODES UNLESS OTHERWISE MANDATED BY THE FEDERAL GOVERNMENT AND TO PROVIDE THE INTENT OF THE GENERAL ASSEMB</w:t>
      </w:r>
      <w:r w:rsidR="00116B50">
        <w:t>LY; TO AMEND CHAPTER 9, TITLE 6</w:t>
      </w:r>
      <w:r>
        <w:t xml:space="preserve"> BY ADDING SECTIONS 6-9-8 AND 6-9-9, TO PROVIDE THAT ALL TECHNICAL REVIEW COMMITTEES SHALL BE COMPOSED OF INDIVIDUALS WITH CURRENT APPROPRIATE SOUTH CAROLINA STATE LICENSES, REGISTRATIONS, AND CERTIFICATIONS FOR THEIR POSITION WITHIN THE COMMITTEE; TO AMEND SECTION 6-9-10, RELATING TO THE ENFORCEMENT OF BUILDING CODES, TO PROVIDE THAT AGENCIES SHALL ENFORCE BUILDING CODES; TO AMEND SECTION 6-9-14, RELATING TO FEES AND PERMITS FOR WHEELCHAIR RAMPS, TO PROVIDE THAT A MUNICIPALITY OR COUNTY MAY NOT </w:t>
      </w:r>
      <w:r>
        <w:lastRenderedPageBreak/>
        <w:t xml:space="preserve">CHARGE A PERMIT FEE OR REQUIRE A PERMIT FOR A WHEELCHAIR ACCESS RAMP BUILT WITH MEDICARE OR MEDICAID DOLLARS AS LONG AS THE CONSTRUCTION IS PERFORMED, OVERSEEN, OR INSPECTED BY A SOUTH CAROLINA-RECOGNIZED CODE ENFORCEMENT OFFICER; TO AMEND SECTION 6-9-40, RELATING TO THE BUILDING CODE ADOPTION PROCEDURE, TO PROVIDE A TIMEFRAME IN WHICH THE COUNCIL IS AUTHORIZED TO REVIEW, ADOPT, MODIFY, AND PROMULGATE BUILDING CODES FOR RESIDENTIAL AND COMMERCIAL STRUCTURES, TO PROVIDE WHAT INFORMATION MUST BE INCLUDED IN A NOTICE OF INTENTION TO ADOPT OR MODIFY BUILDING CODES, AND TO UPDATE THE COMMITTEE RECOMMENDATION AND COUNCIL ADOPTION PROCEDURE; TO AMEND SECTION 6-9-50(A), RELATING TO ADOPTION BY REFERENCE OF NATIONALLY RECOGNIZED CODES AND STANDARDS, TO PROVIDE THAT THE COUNCIL MAY PROMULGATE VARYING CODE REQUIREMENTS FOR DIFFERING USES AND MAY USE THE REQUIREMENTS OF A NATIONALLY KNOWN CODE, A NATIONAL MODEL CODE, OR A NATIONALLY RECOGNIZED CODE AS GUIDANCE; TO AMEND SECTION 6-9-60, RELATING TO ADOPTION BY REFERENCE OF CERTAIN NATIONALLY RECOGNIZED CODES AND STANDARDS, TO PROVIDE THAT MUNICIPALITIES AND COUNTIES MAY ADOPT BY REFERENCE ONLY THE LATEST EDITIONS OF THE CODE APPROVED AND PROMULGATED BY THE COUNCIL; TO AMEND SECTION 6-9-63, RELATING TO THE SOUTH CAROLINA BUILDING CODES COUNCIL, TO UPDATE THE PRIMARY FUNCTION OF THE COUNCIL AND TO PROVIDE THAT THE SOUTH CAROLINA DEPARTMENT OF LABOR, LICENSING AND REGULATION SHALL PROVIDE THE COUNCIL AND TECHNICAL REVIEW COMMITTEES WITH A PRINTED OR AN ELECTRONIC COPY OF THE RELEVANT CODES BEING ENFORCED OR REVIEWED BY THE COUNCIL AND THE COMMITTEE; TO AMEND SECTION 6-9-105(A), RELATING TO VARIATIONS BASED ON PHYSICAL OR CLIMATOLOGICAL CONDITIONS, TO PROVIDE THAT PROPOSED VARIATIONS AND MODIFICATIONS BY A MUNICIPALITY OR COUNTY MUST BE SUBMITTED TO AND </w:t>
      </w:r>
      <w:r>
        <w:lastRenderedPageBreak/>
        <w:t>APPROVED BY THE COUNCIL; AND TO REPEAL SECTION 6-9-55.</w:t>
      </w:r>
    </w:p>
    <w:p w:rsidR="00C112FB" w:rsidRDefault="00C112FB" w:rsidP="00C112FB">
      <w:r>
        <w:t>l:\s-res\tca\016buil.dmr.tca.docx</w:t>
      </w:r>
    </w:p>
    <w:p w:rsidR="00C112FB" w:rsidRDefault="00C112FB" w:rsidP="00C112FB">
      <w:r>
        <w:tab/>
        <w:t>Read the first time and referred to the Committee on Labor, Commerce and Industry.</w:t>
      </w:r>
    </w:p>
    <w:p w:rsidR="00C112FB" w:rsidRDefault="00C112FB" w:rsidP="00C112FB"/>
    <w:p w:rsidR="00C112FB" w:rsidRDefault="00C112FB" w:rsidP="00C112FB">
      <w:r>
        <w:tab/>
        <w:t>S. 580</w:t>
      </w:r>
      <w:r>
        <w:fldChar w:fldCharType="begin"/>
      </w:r>
      <w:r>
        <w:instrText xml:space="preserve"> XE "</w:instrText>
      </w:r>
      <w:r>
        <w:tab/>
        <w:instrText>S. 580" \b</w:instrText>
      </w:r>
      <w:r>
        <w:fldChar w:fldCharType="end"/>
      </w:r>
      <w:r>
        <w:t xml:space="preserve"> -- Senators Hutto, Shealy and Jackson: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C112FB" w:rsidRDefault="00C112FB" w:rsidP="00C112FB">
      <w:r>
        <w:t>l:\council\bills\cc\15124vr17.docx</w:t>
      </w:r>
    </w:p>
    <w:p w:rsidR="00C112FB" w:rsidRDefault="00C112FB" w:rsidP="00C112FB">
      <w:r>
        <w:tab/>
        <w:t>Read the first time and referred to the Committee on Judiciary.</w:t>
      </w:r>
    </w:p>
    <w:p w:rsidR="00C112FB" w:rsidRDefault="00C112FB" w:rsidP="00C112FB"/>
    <w:p w:rsidR="00C112FB" w:rsidRDefault="00C112FB" w:rsidP="00C112FB">
      <w:r>
        <w:tab/>
        <w:t>H. 3034</w:t>
      </w:r>
      <w:r>
        <w:fldChar w:fldCharType="begin"/>
      </w:r>
      <w:r>
        <w:instrText xml:space="preserve"> XE "</w:instrText>
      </w:r>
      <w:r>
        <w:tab/>
        <w:instrText>H. 3034" \b</w:instrText>
      </w:r>
      <w:r>
        <w:fldChar w:fldCharType="end"/>
      </w:r>
      <w:r>
        <w:t xml:space="preserve"> -- Rep. Daning:  A BILL TO AMEND SECTION 59-112-50, AS AMENDED, CODE OF LAWS OF SOUTH CAROLINA, 1976, RELATING TO THE ELIGIBILITY FOR IN-STATE COLLEGE TUITION RATES OF VETERANS AND RELATED PERSONS COVERED BY CERTAIN FEDERAL EDUCATION ASSISTANCE </w:t>
      </w:r>
      <w:r>
        <w:lastRenderedPageBreak/>
        <w:t>PROGRAMS, SO AS TO ELIMINATE ENROLLMENT TIME LIMITS FOR THESE RELATED PERSONS.</w:t>
      </w:r>
    </w:p>
    <w:p w:rsidR="00C112FB" w:rsidRDefault="00C112FB" w:rsidP="00C112FB">
      <w:r>
        <w:tab/>
        <w:t>Read the first time and referred to the Committee on Education.</w:t>
      </w:r>
    </w:p>
    <w:p w:rsidR="00C112FB" w:rsidRDefault="00C112FB" w:rsidP="00C112FB"/>
    <w:p w:rsidR="00C112FB" w:rsidRDefault="00C112FB" w:rsidP="00C112FB">
      <w:r>
        <w:tab/>
        <w:t>H. 3352</w:t>
      </w:r>
      <w:r>
        <w:fldChar w:fldCharType="begin"/>
      </w:r>
      <w:r>
        <w:instrText xml:space="preserve"> XE "</w:instrText>
      </w:r>
      <w:r>
        <w:tab/>
        <w:instrText>H. 3352" \b</w:instrText>
      </w:r>
      <w:r>
        <w:fldChar w:fldCharType="end"/>
      </w:r>
      <w:r>
        <w:t xml:space="preserve">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w:t>
      </w:r>
      <w:r>
        <w:lastRenderedPageBreak/>
        <w:t>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C112FB" w:rsidRDefault="00C112FB" w:rsidP="00C112FB">
      <w:r>
        <w:tab/>
        <w:t>Read the first time and referred to the Committee on Judiciary.</w:t>
      </w:r>
    </w:p>
    <w:p w:rsidR="00C112FB" w:rsidRDefault="00C112FB" w:rsidP="00C112FB"/>
    <w:p w:rsidR="00C112FB" w:rsidRDefault="00C112FB" w:rsidP="00C112FB">
      <w:r>
        <w:tab/>
        <w:t>H. 3647</w:t>
      </w:r>
      <w:r>
        <w:fldChar w:fldCharType="begin"/>
      </w:r>
      <w:r>
        <w:instrText xml:space="preserve"> XE "</w:instrText>
      </w:r>
      <w:r>
        <w:tab/>
        <w:instrText>H. 3647" \b</w:instrText>
      </w:r>
      <w:r>
        <w:fldChar w:fldCharType="end"/>
      </w:r>
      <w:r>
        <w:t xml:space="preserve">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C112FB" w:rsidRDefault="00C112FB" w:rsidP="00C112FB">
      <w:r>
        <w:tab/>
        <w:t>Read the first time and referred to the Committee on Judiciary.</w:t>
      </w:r>
    </w:p>
    <w:p w:rsidR="00C112FB" w:rsidRDefault="00C112FB" w:rsidP="00C112FB"/>
    <w:p w:rsidR="00C112FB" w:rsidRDefault="00C112FB" w:rsidP="00C112FB">
      <w:r>
        <w:tab/>
        <w:t>H. 4026</w:t>
      </w:r>
      <w:r>
        <w:fldChar w:fldCharType="begin"/>
      </w:r>
      <w:r>
        <w:instrText xml:space="preserve"> XE "</w:instrText>
      </w:r>
      <w:r>
        <w:tab/>
        <w:instrText>H. 4026" \b</w:instrText>
      </w:r>
      <w:r>
        <w:fldChar w:fldCharType="end"/>
      </w:r>
      <w:r>
        <w:t xml:space="preserve"> -- Reps. Kirby, Alexander, Allison, Anderson, Anthony, Arrington, Atkinson, Atwater, Bales, Ballentine, Bamberg, Bannister, </w:t>
      </w:r>
      <w:r>
        <w:lastRenderedPageBreak/>
        <w:t>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MEMORY OF DR. RONALD E. MCNAIR, RENOWNED PHYSICIST AND ASTRONAUT WHO LOST HIS LIFE IN THE CHALLENGER SPACE SHUTTLE TRAGEDY, AND TO DECLARE OCTOBER 21, 2017, "DR. RONALD E. MCNAIR DAY" IN SOUTH CAROLINA.</w:t>
      </w:r>
    </w:p>
    <w:p w:rsidR="00C112FB" w:rsidRDefault="00C112FB" w:rsidP="00C112FB">
      <w:r>
        <w:tab/>
        <w:t>The Concurrent Resolution was introduced and referred to the Committee on Invitations.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r w:rsidRPr="004B4799">
        <w:rPr>
          <w:b/>
          <w:color w:val="auto"/>
        </w:rPr>
        <w:t>S</w:t>
      </w:r>
    </w:p>
    <w:p w:rsidR="00DB74A4" w:rsidRDefault="00356352">
      <w:pPr>
        <w:pStyle w:val="Header"/>
        <w:tabs>
          <w:tab w:val="clear" w:pos="8640"/>
          <w:tab w:val="left" w:pos="4320"/>
        </w:tabs>
      </w:pPr>
      <w:r>
        <w:tab/>
        <w:t>Senator PEELER from the Committee on Education submitted a favorable with amendment report on:</w:t>
      </w:r>
    </w:p>
    <w:p w:rsidR="00356352" w:rsidRPr="00317BD4" w:rsidRDefault="00356352" w:rsidP="00356352">
      <w:pPr>
        <w:suppressAutoHyphens/>
      </w:pPr>
      <w:r>
        <w:tab/>
      </w:r>
      <w:r w:rsidRPr="00317BD4">
        <w:t>S. 462</w:t>
      </w:r>
      <w:r w:rsidRPr="00317BD4">
        <w:fldChar w:fldCharType="begin"/>
      </w:r>
      <w:r w:rsidRPr="00317BD4">
        <w:instrText xml:space="preserve"> XE "S. 462" \b </w:instrText>
      </w:r>
      <w:r w:rsidRPr="00317BD4">
        <w:fldChar w:fldCharType="end"/>
      </w:r>
      <w:r w:rsidRPr="00317BD4">
        <w:t xml:space="preserve"> -- Senator Hembree:  </w:t>
      </w:r>
      <w:r w:rsidRPr="00317BD4">
        <w:rPr>
          <w:szCs w:val="30"/>
        </w:rPr>
        <w:t xml:space="preserve">A BILL </w:t>
      </w:r>
      <w:r w:rsidRPr="00317BD4">
        <w:t>TO AMEND SECTION 59</w:t>
      </w:r>
      <w:r w:rsidRPr="00317BD4">
        <w:noBreakHyphen/>
        <w:t>39</w:t>
      </w:r>
      <w:r w:rsidRPr="00317BD4">
        <w:noBreakHyphen/>
        <w:t>100, AS AMENDED, CODE OF LAWS OF SOUTH CAROLINA, 1976, RELATING TO THE UNIFORM HIGH SCHOOL DIPLOMA FOR GRADUATES OF ACCREDITED SCHOOLS, SO AS TO REVISE THE REQUIREMENTS FOR OBTAINING DIPLOMAS, TO PROVIDE PERSONALIZED PATHWAYS FOR STUDENTS, TO PROVIDE STUDENTS</w:t>
      </w:r>
      <w:r>
        <w:t>’</w:t>
      </w:r>
      <w:r w:rsidRPr="00317BD4">
        <w:t xml:space="preserve"> COURSEWORK MUST BE ALIGNED WITH THEIR PERSONALIZED PATHWAYS AND BASED ON THEIR POSTSECONDARY PLANS, TO REQUIRE THE DEPARTMENT TO PROMULGATE REGULATIONS CONCERNING RELATED PROCEDURES, TO PROVIDE FOR THE DEVELOPMENT OF CRITERIA FOR UNIFORM STATE</w:t>
      </w:r>
      <w:r w:rsidRPr="00317BD4">
        <w:noBreakHyphen/>
        <w:t xml:space="preserve">RECOGNIZED EMPLOYABILITY CREDENTIALS ALIGNED TO INDIVIDUALIZED GRADUATION PLANS AND </w:t>
      </w:r>
      <w:r w:rsidRPr="00317BD4">
        <w:lastRenderedPageBreak/>
        <w:t>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317BD4">
        <w:noBreakHyphen/>
        <w:t>2019 SCHOOL YEAR.</w:t>
      </w:r>
    </w:p>
    <w:p w:rsidR="00356352" w:rsidRDefault="00356352">
      <w:pPr>
        <w:pStyle w:val="Header"/>
        <w:tabs>
          <w:tab w:val="clear" w:pos="8640"/>
          <w:tab w:val="left" w:pos="4320"/>
        </w:tabs>
      </w:pPr>
      <w:r>
        <w:tab/>
        <w:t>Ordered for consideration tomorrow.</w:t>
      </w:r>
    </w:p>
    <w:p w:rsidR="00356352" w:rsidRDefault="00356352">
      <w:pPr>
        <w:pStyle w:val="Header"/>
        <w:tabs>
          <w:tab w:val="clear" w:pos="8640"/>
          <w:tab w:val="left" w:pos="4320"/>
        </w:tabs>
      </w:pPr>
    </w:p>
    <w:p w:rsidR="004B4799" w:rsidRDefault="004B4799">
      <w:pPr>
        <w:pStyle w:val="Header"/>
        <w:tabs>
          <w:tab w:val="clear" w:pos="8640"/>
          <w:tab w:val="left" w:pos="4320"/>
        </w:tabs>
      </w:pPr>
      <w:r>
        <w:tab/>
        <w:t>Senator VERDIN from the Committee on Agriculture and Natural Resources submitted a favorable with amendment report on:</w:t>
      </w:r>
    </w:p>
    <w:p w:rsidR="004B4799" w:rsidRPr="00796774" w:rsidRDefault="004B4799" w:rsidP="004B4799">
      <w:pPr>
        <w:suppressAutoHyphens/>
      </w:pPr>
      <w:r>
        <w:tab/>
      </w:r>
      <w:r w:rsidRPr="00796774">
        <w:t>S. 570</w:t>
      </w:r>
      <w:r w:rsidRPr="00796774">
        <w:fldChar w:fldCharType="begin"/>
      </w:r>
      <w:r w:rsidRPr="00796774">
        <w:instrText xml:space="preserve"> XE "S. 570" \b </w:instrText>
      </w:r>
      <w:r w:rsidRPr="00796774">
        <w:fldChar w:fldCharType="end"/>
      </w:r>
      <w:r w:rsidRPr="00796774">
        <w:t xml:space="preserve"> -- Senator Massey:  </w:t>
      </w:r>
      <w:r w:rsidRPr="00796774">
        <w:rPr>
          <w:szCs w:val="30"/>
        </w:rPr>
        <w:t xml:space="preserve">A BILL </w:t>
      </w:r>
      <w:r w:rsidRPr="00796774">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w:t>
      </w:r>
      <w:r w:rsidRPr="00796774">
        <w:lastRenderedPageBreak/>
        <w:t>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796774">
        <w:t>.</w:t>
      </w:r>
    </w:p>
    <w:p w:rsidR="004B4799" w:rsidRDefault="004B4799">
      <w:pPr>
        <w:pStyle w:val="Header"/>
        <w:tabs>
          <w:tab w:val="clear" w:pos="8640"/>
          <w:tab w:val="left" w:pos="4320"/>
        </w:tabs>
      </w:pPr>
      <w:r>
        <w:tab/>
        <w:t>Ordered for consideration tomorrow.</w:t>
      </w:r>
    </w:p>
    <w:p w:rsidR="004B4799" w:rsidRDefault="004B4799">
      <w:pPr>
        <w:pStyle w:val="Header"/>
        <w:tabs>
          <w:tab w:val="clear" w:pos="8640"/>
          <w:tab w:val="left" w:pos="4320"/>
        </w:tabs>
      </w:pPr>
    </w:p>
    <w:p w:rsidR="004B4799" w:rsidRDefault="004B4799">
      <w:pPr>
        <w:pStyle w:val="Header"/>
        <w:tabs>
          <w:tab w:val="clear" w:pos="8640"/>
          <w:tab w:val="left" w:pos="4320"/>
        </w:tabs>
      </w:pPr>
      <w:r>
        <w:tab/>
        <w:t>Senator VERDIN from the Committee on Agriculture and Natural Resources submitted a favorable report on:</w:t>
      </w:r>
    </w:p>
    <w:p w:rsidR="004B4799" w:rsidRPr="00362E6B" w:rsidRDefault="004B4799" w:rsidP="004B4799">
      <w:pPr>
        <w:suppressAutoHyphens/>
      </w:pPr>
      <w:r>
        <w:tab/>
      </w:r>
      <w:r w:rsidRPr="00362E6B">
        <w:t>H. 3696</w:t>
      </w:r>
      <w:r w:rsidRPr="00362E6B">
        <w:fldChar w:fldCharType="begin"/>
      </w:r>
      <w:r w:rsidRPr="00362E6B">
        <w:instrText xml:space="preserve"> XE "H. 3696" \b </w:instrText>
      </w:r>
      <w:r w:rsidRPr="00362E6B">
        <w:fldChar w:fldCharType="end"/>
      </w:r>
      <w:r w:rsidRPr="00362E6B">
        <w:t xml:space="preserve"> -- Reps. V.S. Moss, Yow, Hiott, Kirby, Ott, Atkinson, Hewitt, Burns, Chumley, Long, Duckworth and Hixon:  </w:t>
      </w:r>
      <w:r w:rsidRPr="00362E6B">
        <w:rPr>
          <w:szCs w:val="30"/>
        </w:rPr>
        <w:t xml:space="preserve">A CONCURRENT RESOLUTION </w:t>
      </w:r>
      <w:r w:rsidRPr="00362E6B">
        <w:t>TO MEMORIALIZE THE UNITED STATES CONGRESS TO TAKE CERTAIN MEASURES TO ENSURE THAT SCIENCE</w:t>
      </w:r>
      <w:r w:rsidRPr="00362E6B">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4B4799" w:rsidRDefault="004B4799">
      <w:pPr>
        <w:pStyle w:val="Header"/>
        <w:tabs>
          <w:tab w:val="clear" w:pos="8640"/>
          <w:tab w:val="left" w:pos="4320"/>
        </w:tabs>
      </w:pPr>
      <w:r>
        <w:tab/>
        <w:t>Ordered for consideration tomorrow.</w:t>
      </w:r>
    </w:p>
    <w:p w:rsidR="004B4799" w:rsidRDefault="004B4799">
      <w:pPr>
        <w:pStyle w:val="Header"/>
        <w:tabs>
          <w:tab w:val="clear" w:pos="8640"/>
          <w:tab w:val="left" w:pos="4320"/>
        </w:tabs>
      </w:pPr>
    </w:p>
    <w:p w:rsidR="00E871F7" w:rsidRDefault="00E871F7">
      <w:pPr>
        <w:pStyle w:val="Header"/>
        <w:tabs>
          <w:tab w:val="clear" w:pos="8640"/>
          <w:tab w:val="left" w:pos="4320"/>
        </w:tabs>
      </w:pPr>
      <w:r>
        <w:tab/>
        <w:t>Senator PEELER from the Committee on Education submitted a favorable with amendment report on:</w:t>
      </w:r>
    </w:p>
    <w:p w:rsidR="00E871F7" w:rsidRPr="009A4B59" w:rsidRDefault="00E871F7" w:rsidP="00E871F7">
      <w:pPr>
        <w:suppressAutoHyphens/>
      </w:pPr>
      <w:r>
        <w:tab/>
      </w:r>
      <w:r w:rsidRPr="009A4B59">
        <w:t>H. 3793</w:t>
      </w:r>
      <w:r w:rsidRPr="009A4B59">
        <w:fldChar w:fldCharType="begin"/>
      </w:r>
      <w:r w:rsidRPr="009A4B59">
        <w:instrText xml:space="preserve"> XE "H. 3793" \b </w:instrText>
      </w:r>
      <w:r w:rsidRPr="009A4B59">
        <w:fldChar w:fldCharType="end"/>
      </w:r>
      <w:r w:rsidRPr="009A4B59">
        <w:t xml:space="preserve"> -- </w:t>
      </w:r>
      <w:r>
        <w:t>Reps. Crawford, Clemmons, Jordan, Johnson, Fry, Hardee, Bennett, Anderson, Alexander, Atkinson, Kirby, Crosby, Arrington, Sottile, McCoy, Daning, Duckworth, Hayes, Lowe, S. Rivers, Stavrinakis, Knight, Ryhal, Hewitt, Davis, Yow and Whipper</w:t>
      </w:r>
      <w:r w:rsidRPr="009A4B59">
        <w:t xml:space="preserve">:  </w:t>
      </w:r>
      <w:r w:rsidRPr="009A4B59">
        <w:rPr>
          <w:szCs w:val="30"/>
        </w:rPr>
        <w:t xml:space="preserve">A BILL </w:t>
      </w:r>
      <w:r w:rsidRPr="009A4B59">
        <w:rPr>
          <w:color w:val="000000" w:themeColor="text1"/>
          <w:u w:color="000000" w:themeColor="text1"/>
        </w:rPr>
        <w:t>TO AMEND SECTION 59</w:t>
      </w:r>
      <w:r w:rsidRPr="009A4B59">
        <w:rPr>
          <w:color w:val="000000" w:themeColor="text1"/>
          <w:u w:color="000000" w:themeColor="text1"/>
        </w:rPr>
        <w:noBreakHyphen/>
        <w:t>103</w:t>
      </w:r>
      <w:r w:rsidRPr="009A4B59">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E871F7" w:rsidRDefault="00E871F7">
      <w:pPr>
        <w:pStyle w:val="Header"/>
        <w:tabs>
          <w:tab w:val="clear" w:pos="8640"/>
          <w:tab w:val="left" w:pos="4320"/>
        </w:tabs>
      </w:pPr>
      <w:r>
        <w:tab/>
        <w:t>Ordered for consideration tomorrow.</w:t>
      </w:r>
    </w:p>
    <w:p w:rsidR="00E871F7" w:rsidRDefault="00E871F7">
      <w:pPr>
        <w:pStyle w:val="Header"/>
        <w:tabs>
          <w:tab w:val="clear" w:pos="8640"/>
          <w:tab w:val="left" w:pos="4320"/>
        </w:tabs>
      </w:pPr>
    </w:p>
    <w:p w:rsidR="00E871F7" w:rsidRDefault="00E871F7">
      <w:pPr>
        <w:pStyle w:val="Header"/>
        <w:tabs>
          <w:tab w:val="clear" w:pos="8640"/>
          <w:tab w:val="left" w:pos="4320"/>
        </w:tabs>
      </w:pPr>
      <w:r>
        <w:lastRenderedPageBreak/>
        <w:tab/>
        <w:t>Senator PEELER from the Committee on Education submitted a favorable report on:</w:t>
      </w:r>
    </w:p>
    <w:p w:rsidR="00E871F7" w:rsidRPr="00C61434" w:rsidRDefault="00E871F7" w:rsidP="00E871F7">
      <w:r>
        <w:tab/>
      </w:r>
      <w:r w:rsidRPr="00C61434">
        <w:t>H. 3987</w:t>
      </w:r>
      <w:r w:rsidRPr="00C61434">
        <w:fldChar w:fldCharType="begin"/>
      </w:r>
      <w:r w:rsidRPr="00C61434">
        <w:instrText xml:space="preserve"> XE "H. 3987" \b </w:instrText>
      </w:r>
      <w:r w:rsidRPr="00C61434">
        <w:fldChar w:fldCharType="end"/>
      </w:r>
      <w:r w:rsidRPr="00C61434">
        <w:t xml:space="preserve"> -- Reps. Allison, Alexander, Anderson, Anthony, Arrington, Atkinson, Atwater, Bales, Ballentine, Bamberg, Bannister, Bedingfield, Bennett, Bernstein, Blackwell, Bowers, Bradley, Brown, Burns, Caskey, Chumley, Clary, Clemmons, Clyburn, Cobb</w:t>
      </w:r>
      <w:r w:rsidRPr="00C61434">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61434">
        <w:noBreakHyphen/>
        <w:t xml:space="preserve">Simpson, Rutherford, Ryhal, Sandifer, Simrill, G.M. Smith, G.R. Smith, J.E. Smith, Sottile, Spires, Stavrinakis, Stringer, Tallon, Taylor, Thayer, Thigpen, Toole, Weeks, West, Wheeler, Whipper, White, Whitmire, Williams, Willis and Yow:  </w:t>
      </w:r>
      <w:r w:rsidRPr="00C61434">
        <w:rPr>
          <w:szCs w:val="30"/>
        </w:rPr>
        <w:t xml:space="preserve">A CONCURRENT RESOLUTION </w:t>
      </w:r>
      <w:r w:rsidRPr="00C61434">
        <w:t xml:space="preserve">TO </w:t>
      </w:r>
      <w:r w:rsidRPr="00C61434">
        <w:rPr>
          <w:color w:val="000000" w:themeColor="text1"/>
          <w:u w:color="000000" w:themeColor="text1"/>
        </w:rPr>
        <w:t>RECOGNIZE AND EXPRESS DEEP APPRECIATION TO THE SOUTH CAROLINA TECHNICAL COLLEGE SYSTEM FOR ITS OUTSTANDING CONTRIBUTIONS IN EDUCATING AND TRAINING OUR STATE</w:t>
      </w:r>
      <w:r>
        <w:rPr>
          <w:color w:val="000000" w:themeColor="text1"/>
          <w:u w:color="000000" w:themeColor="text1"/>
        </w:rPr>
        <w:t>’</w:t>
      </w:r>
      <w:r w:rsidRPr="00C61434">
        <w:rPr>
          <w:color w:val="000000" w:themeColor="text1"/>
          <w:u w:color="000000" w:themeColor="text1"/>
        </w:rPr>
        <w:t>S WORKFORCE AND TO DECLARE APRIL 5, 2017, AS SOUTH CAROLINA TECHNICAL COLLEGE SYSTEM DAY.</w:t>
      </w:r>
    </w:p>
    <w:p w:rsidR="00E871F7" w:rsidRDefault="00E871F7">
      <w:pPr>
        <w:pStyle w:val="Header"/>
        <w:tabs>
          <w:tab w:val="clear" w:pos="8640"/>
          <w:tab w:val="left" w:pos="4320"/>
        </w:tabs>
      </w:pPr>
      <w:r>
        <w:tab/>
        <w:t>Ordered for consideration tomorrow.</w:t>
      </w:r>
    </w:p>
    <w:p w:rsidR="00E871F7" w:rsidRDefault="00E871F7">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103108" w:rsidRDefault="00103108" w:rsidP="00103108">
      <w:pPr>
        <w:pStyle w:val="Header"/>
        <w:tabs>
          <w:tab w:val="clear" w:pos="8640"/>
          <w:tab w:val="left" w:pos="4320"/>
        </w:tabs>
      </w:pPr>
    </w:p>
    <w:p w:rsidR="00B93754" w:rsidRPr="00B93754" w:rsidRDefault="00B93754" w:rsidP="00B93754">
      <w:pPr>
        <w:rPr>
          <w:color w:val="auto"/>
        </w:rPr>
      </w:pPr>
      <w:r>
        <w:rPr>
          <w:color w:val="00B050"/>
        </w:rPr>
        <w:tab/>
      </w:r>
      <w:r w:rsidRPr="00B93754">
        <w:rPr>
          <w:color w:val="auto"/>
        </w:rPr>
        <w:t>Senator ALEXANDER from the Committee on Labor, Commerce and Industry submitted a favorable report on:</w:t>
      </w:r>
    </w:p>
    <w:p w:rsidR="00B93754" w:rsidRDefault="00B93754" w:rsidP="00B93754">
      <w:pPr>
        <w:jc w:val="center"/>
        <w:rPr>
          <w:b/>
          <w:color w:val="auto"/>
        </w:rPr>
      </w:pPr>
    </w:p>
    <w:p w:rsidR="00B93754" w:rsidRPr="00B93754" w:rsidRDefault="00B93754" w:rsidP="00B93754">
      <w:pPr>
        <w:jc w:val="center"/>
        <w:rPr>
          <w:b/>
          <w:color w:val="auto"/>
        </w:rPr>
      </w:pPr>
      <w:r w:rsidRPr="00B93754">
        <w:rPr>
          <w:b/>
          <w:color w:val="auto"/>
        </w:rPr>
        <w:t>Statewide Appointments</w:t>
      </w:r>
    </w:p>
    <w:p w:rsidR="00B93754" w:rsidRPr="00B93754" w:rsidRDefault="00B93754" w:rsidP="00B93754">
      <w:pPr>
        <w:keepNext/>
        <w:ind w:firstLine="216"/>
        <w:rPr>
          <w:color w:val="auto"/>
          <w:u w:val="single"/>
        </w:rPr>
      </w:pPr>
      <w:r w:rsidRPr="00B93754">
        <w:rPr>
          <w:color w:val="auto"/>
          <w:u w:val="single"/>
        </w:rPr>
        <w:t>Reappointment, South Carolina State Athletic Commission, with the term to commence June 30, 2016, and to expire June 30, 2020</w:t>
      </w:r>
    </w:p>
    <w:p w:rsidR="00B93754" w:rsidRPr="00B93754" w:rsidRDefault="00B93754" w:rsidP="00B93754">
      <w:pPr>
        <w:keepNext/>
        <w:ind w:firstLine="216"/>
        <w:rPr>
          <w:color w:val="auto"/>
          <w:u w:val="single"/>
        </w:rPr>
      </w:pPr>
      <w:r w:rsidRPr="00B93754">
        <w:rPr>
          <w:color w:val="auto"/>
          <w:u w:val="single"/>
        </w:rPr>
        <w:t>At-Large:</w:t>
      </w:r>
    </w:p>
    <w:p w:rsidR="00B93754" w:rsidRPr="00B93754" w:rsidRDefault="00B93754" w:rsidP="00B93754">
      <w:pPr>
        <w:ind w:firstLine="216"/>
        <w:rPr>
          <w:color w:val="auto"/>
        </w:rPr>
      </w:pPr>
      <w:r w:rsidRPr="00B93754">
        <w:rPr>
          <w:color w:val="auto"/>
        </w:rPr>
        <w:t>Pamela W. Shealy, 237 Blue Cedar Rd., Irmo, SC 29063</w:t>
      </w:r>
    </w:p>
    <w:p w:rsidR="00B93754" w:rsidRPr="00B93754" w:rsidRDefault="00B93754" w:rsidP="00B93754">
      <w:pPr>
        <w:ind w:firstLine="216"/>
        <w:rPr>
          <w:color w:val="auto"/>
          <w:sz w:val="20"/>
        </w:rPr>
      </w:pPr>
    </w:p>
    <w:p w:rsidR="00B93754" w:rsidRPr="00B93754" w:rsidRDefault="00B93754" w:rsidP="00B93754">
      <w:pPr>
        <w:ind w:firstLine="216"/>
        <w:rPr>
          <w:color w:val="auto"/>
        </w:rPr>
      </w:pPr>
      <w:r w:rsidRPr="00B93754">
        <w:rPr>
          <w:color w:val="auto"/>
        </w:rPr>
        <w:t>Received as information.</w:t>
      </w:r>
    </w:p>
    <w:p w:rsidR="00B93754" w:rsidRPr="00B93754" w:rsidRDefault="00116B50" w:rsidP="00B93754">
      <w:pPr>
        <w:keepNext/>
        <w:ind w:firstLine="216"/>
        <w:rPr>
          <w:color w:val="auto"/>
          <w:u w:val="single"/>
        </w:rPr>
      </w:pPr>
      <w:r w:rsidRPr="00116B50">
        <w:rPr>
          <w:color w:val="auto"/>
          <w:sz w:val="20"/>
          <w:u w:val="single"/>
        </w:rPr>
        <w:lastRenderedPageBreak/>
        <w:t xml:space="preserve">Initial </w:t>
      </w:r>
      <w:r w:rsidR="00B93754" w:rsidRPr="00116B50">
        <w:rPr>
          <w:color w:val="auto"/>
          <w:u w:val="single"/>
        </w:rPr>
        <w:t>a</w:t>
      </w:r>
      <w:r w:rsidR="00B93754" w:rsidRPr="00B93754">
        <w:rPr>
          <w:color w:val="auto"/>
          <w:u w:val="single"/>
        </w:rPr>
        <w:t>ppointment, South</w:t>
      </w:r>
      <w:r>
        <w:rPr>
          <w:color w:val="auto"/>
          <w:u w:val="single"/>
        </w:rPr>
        <w:t xml:space="preserve"> Carolina State Housing Finance</w:t>
      </w:r>
      <w:r w:rsidR="00B93754" w:rsidRPr="00B93754">
        <w:rPr>
          <w:color w:val="auto"/>
          <w:u w:val="single"/>
        </w:rPr>
        <w:t xml:space="preserve"> and Development Authority, with the term to commence August 15, 2013, and to expire August 15, 2017</w:t>
      </w:r>
    </w:p>
    <w:p w:rsidR="00B93754" w:rsidRPr="00B93754" w:rsidRDefault="00B93754" w:rsidP="00B93754">
      <w:pPr>
        <w:keepNext/>
        <w:ind w:firstLine="216"/>
        <w:rPr>
          <w:color w:val="auto"/>
          <w:u w:val="single"/>
        </w:rPr>
      </w:pPr>
      <w:r w:rsidRPr="00B93754">
        <w:rPr>
          <w:color w:val="auto"/>
          <w:u w:val="single"/>
        </w:rPr>
        <w:t>At-Large:</w:t>
      </w:r>
    </w:p>
    <w:p w:rsidR="00B93754" w:rsidRPr="00B93754" w:rsidRDefault="00B93754" w:rsidP="00B93754">
      <w:pPr>
        <w:ind w:firstLine="216"/>
        <w:rPr>
          <w:color w:val="auto"/>
        </w:rPr>
      </w:pPr>
      <w:r w:rsidRPr="00B93754">
        <w:rPr>
          <w:color w:val="auto"/>
        </w:rPr>
        <w:t>Mary L. Sieck, 5904 Morning Star Rd., Lake Wylie, SC 29710</w:t>
      </w:r>
    </w:p>
    <w:p w:rsidR="00B93754" w:rsidRPr="00B93754" w:rsidRDefault="00B93754" w:rsidP="00B93754">
      <w:pPr>
        <w:ind w:firstLine="216"/>
        <w:rPr>
          <w:color w:val="auto"/>
          <w:sz w:val="20"/>
        </w:rPr>
      </w:pPr>
    </w:p>
    <w:p w:rsidR="00B93754" w:rsidRPr="00B93754" w:rsidRDefault="00B93754" w:rsidP="00B93754">
      <w:pPr>
        <w:ind w:firstLine="216"/>
        <w:rPr>
          <w:color w:val="auto"/>
        </w:rPr>
      </w:pPr>
      <w:r w:rsidRPr="00B93754">
        <w:rPr>
          <w:color w:val="auto"/>
        </w:rPr>
        <w:t>Received as information.</w:t>
      </w:r>
    </w:p>
    <w:p w:rsidR="00B93754" w:rsidRPr="00B93754" w:rsidRDefault="00B93754" w:rsidP="00B93754">
      <w:pPr>
        <w:ind w:firstLine="216"/>
        <w:rPr>
          <w:color w:val="auto"/>
          <w:sz w:val="20"/>
        </w:rPr>
      </w:pPr>
    </w:p>
    <w:p w:rsidR="00B93754" w:rsidRPr="00B93754" w:rsidRDefault="00B93754" w:rsidP="00B93754">
      <w:pPr>
        <w:keepNext/>
        <w:ind w:firstLine="216"/>
        <w:rPr>
          <w:color w:val="auto"/>
          <w:u w:val="single"/>
        </w:rPr>
      </w:pPr>
      <w:r w:rsidRPr="00B93754">
        <w:rPr>
          <w:color w:val="auto"/>
          <w:u w:val="single"/>
        </w:rPr>
        <w:t>Reappointment, South</w:t>
      </w:r>
      <w:r w:rsidR="00116B50">
        <w:rPr>
          <w:color w:val="auto"/>
          <w:u w:val="single"/>
        </w:rPr>
        <w:t xml:space="preserve"> Carolina State Housing Finance</w:t>
      </w:r>
      <w:r w:rsidRPr="00B93754">
        <w:rPr>
          <w:color w:val="auto"/>
          <w:u w:val="single"/>
        </w:rPr>
        <w:t xml:space="preserve"> and Development Authority, with the term to commence August 15, 2017, and to expire August 15, 2021</w:t>
      </w:r>
    </w:p>
    <w:p w:rsidR="00B93754" w:rsidRPr="00B93754" w:rsidRDefault="00B93754" w:rsidP="00B93754">
      <w:pPr>
        <w:keepNext/>
        <w:ind w:firstLine="216"/>
        <w:rPr>
          <w:color w:val="auto"/>
          <w:u w:val="single"/>
        </w:rPr>
      </w:pPr>
      <w:r w:rsidRPr="00B93754">
        <w:rPr>
          <w:color w:val="auto"/>
          <w:u w:val="single"/>
        </w:rPr>
        <w:t>At-Large:</w:t>
      </w:r>
    </w:p>
    <w:p w:rsidR="00B93754" w:rsidRPr="00B93754" w:rsidRDefault="00B93754" w:rsidP="00B93754">
      <w:pPr>
        <w:ind w:firstLine="216"/>
        <w:rPr>
          <w:color w:val="auto"/>
        </w:rPr>
      </w:pPr>
      <w:r w:rsidRPr="00B93754">
        <w:rPr>
          <w:color w:val="auto"/>
        </w:rPr>
        <w:t>Mary L. Sieck, 5904 Morning Star Rd., Lake Wylie, SC 29710</w:t>
      </w:r>
    </w:p>
    <w:p w:rsidR="00B93754" w:rsidRPr="00B93754" w:rsidRDefault="00B93754" w:rsidP="00B93754">
      <w:pPr>
        <w:ind w:firstLine="216"/>
        <w:rPr>
          <w:color w:val="auto"/>
          <w:sz w:val="20"/>
        </w:rPr>
      </w:pPr>
    </w:p>
    <w:p w:rsidR="00B93754" w:rsidRPr="00B93754" w:rsidRDefault="00B93754" w:rsidP="00B93754">
      <w:pPr>
        <w:ind w:firstLine="216"/>
        <w:rPr>
          <w:color w:val="auto"/>
        </w:rPr>
      </w:pPr>
      <w:r w:rsidRPr="00B93754">
        <w:rPr>
          <w:color w:val="auto"/>
        </w:rPr>
        <w:t>Received as information.</w:t>
      </w:r>
    </w:p>
    <w:p w:rsidR="00DB74A4" w:rsidRDefault="00DB74A4" w:rsidP="00103108">
      <w:pPr>
        <w:pStyle w:val="Header"/>
        <w:tabs>
          <w:tab w:val="clear" w:pos="8640"/>
          <w:tab w:val="left" w:pos="4320"/>
        </w:tabs>
      </w:pPr>
    </w:p>
    <w:p w:rsidR="0042762C" w:rsidRPr="0042762C" w:rsidRDefault="0042762C" w:rsidP="0042762C">
      <w:pPr>
        <w:pStyle w:val="Header"/>
        <w:tabs>
          <w:tab w:val="clear" w:pos="8640"/>
          <w:tab w:val="left" w:pos="4320"/>
        </w:tabs>
        <w:jc w:val="center"/>
      </w:pPr>
      <w:r>
        <w:rPr>
          <w:b/>
        </w:rPr>
        <w:t>Message from the House</w:t>
      </w:r>
    </w:p>
    <w:p w:rsidR="0042762C" w:rsidRDefault="0042762C" w:rsidP="0042762C">
      <w:pPr>
        <w:pStyle w:val="Header"/>
        <w:tabs>
          <w:tab w:val="clear" w:pos="8640"/>
          <w:tab w:val="left" w:pos="4320"/>
        </w:tabs>
      </w:pPr>
      <w:r>
        <w:t>Columbia, S.C., March 22, 2017</w:t>
      </w:r>
    </w:p>
    <w:p w:rsidR="0042762C" w:rsidRDefault="0042762C" w:rsidP="0042762C">
      <w:pPr>
        <w:pStyle w:val="Header"/>
        <w:tabs>
          <w:tab w:val="clear" w:pos="8640"/>
          <w:tab w:val="left" w:pos="4320"/>
        </w:tabs>
      </w:pPr>
    </w:p>
    <w:p w:rsidR="0042762C" w:rsidRDefault="0042762C" w:rsidP="0042762C">
      <w:pPr>
        <w:pStyle w:val="Header"/>
        <w:tabs>
          <w:tab w:val="clear" w:pos="8640"/>
          <w:tab w:val="left" w:pos="4320"/>
        </w:tabs>
      </w:pPr>
      <w:r>
        <w:t>Mr. President and Senators:</w:t>
      </w:r>
    </w:p>
    <w:p w:rsidR="0042762C" w:rsidRDefault="0042762C" w:rsidP="0042762C">
      <w:pPr>
        <w:pStyle w:val="Header"/>
        <w:tabs>
          <w:tab w:val="clear" w:pos="8640"/>
          <w:tab w:val="left" w:pos="4320"/>
        </w:tabs>
      </w:pPr>
      <w:r>
        <w:tab/>
        <w:t>The House respectfully informs your Honorable Body that it concurs in the amendments proposed by the Senate to:</w:t>
      </w:r>
    </w:p>
    <w:p w:rsidR="0042762C" w:rsidRPr="00097B3F" w:rsidRDefault="0042762C" w:rsidP="0042762C">
      <w:pPr>
        <w:suppressAutoHyphens/>
      </w:pPr>
      <w:bookmarkStart w:id="2" w:name="StartOfClip"/>
      <w:bookmarkEnd w:id="2"/>
      <w:r>
        <w:tab/>
      </w:r>
      <w:r w:rsidRPr="00097B3F">
        <w:t>S. 198</w:t>
      </w:r>
      <w:r w:rsidRPr="00097B3F">
        <w:fldChar w:fldCharType="begin"/>
      </w:r>
      <w:r w:rsidRPr="00097B3F">
        <w:instrText xml:space="preserve"> XE "S. 198" \b </w:instrText>
      </w:r>
      <w:r w:rsidRPr="00097B3F">
        <w:fldChar w:fldCharType="end"/>
      </w:r>
      <w:r w:rsidRPr="00097B3F">
        <w:t xml:space="preserve"> -- Senators Shealy, Alexander, McElveen and Bryant:  </w:t>
      </w:r>
      <w:r w:rsidRPr="00097B3F">
        <w:rPr>
          <w:szCs w:val="30"/>
        </w:rPr>
        <w:t xml:space="preserve">A BILL </w:t>
      </w:r>
      <w:r w:rsidRPr="00097B3F">
        <w:t>TO AMEND SECTION 56</w:t>
      </w:r>
      <w:r w:rsidRPr="00097B3F">
        <w:noBreakHyphen/>
        <w:t>1</w:t>
      </w:r>
      <w:r w:rsidRPr="00097B3F">
        <w:noBreakHyphen/>
        <w:t>100 OF THE 1976 CODE, RELATING TO DRIVERS’ LICENSES, TO PROVIDE THAT A MINOR MAY APPLY FOR A BEGINNER’S PERMIT, INSTRUCTION PERMIT, OR DRIVERS’ LICENSE UNDER THE AUTHORIZATION OF A RESPONSIBLE ADULT WILLING TO ASSUME THE OBLIGATION IMPOSED.</w:t>
      </w:r>
    </w:p>
    <w:p w:rsidR="0042762C" w:rsidRDefault="0042762C" w:rsidP="0042762C">
      <w:pPr>
        <w:pStyle w:val="Header"/>
        <w:tabs>
          <w:tab w:val="clear" w:pos="8640"/>
          <w:tab w:val="left" w:pos="4320"/>
        </w:tabs>
      </w:pPr>
      <w:r>
        <w:t>and has ordered the Bill enrolled for Ratification.</w:t>
      </w:r>
    </w:p>
    <w:p w:rsidR="0042762C" w:rsidRDefault="0042762C" w:rsidP="0042762C">
      <w:pPr>
        <w:pStyle w:val="Header"/>
        <w:tabs>
          <w:tab w:val="clear" w:pos="8640"/>
          <w:tab w:val="left" w:pos="4320"/>
        </w:tabs>
      </w:pPr>
      <w:r>
        <w:t>Very respectfully,</w:t>
      </w:r>
    </w:p>
    <w:p w:rsidR="0042762C" w:rsidRDefault="0042762C" w:rsidP="0042762C">
      <w:pPr>
        <w:pStyle w:val="Header"/>
        <w:tabs>
          <w:tab w:val="clear" w:pos="8640"/>
          <w:tab w:val="left" w:pos="4320"/>
        </w:tabs>
      </w:pPr>
      <w:r>
        <w:t>Speaker of the House</w:t>
      </w:r>
    </w:p>
    <w:p w:rsidR="0042762C" w:rsidRDefault="0042762C" w:rsidP="0042762C">
      <w:pPr>
        <w:pStyle w:val="Header"/>
        <w:tabs>
          <w:tab w:val="clear" w:pos="8640"/>
          <w:tab w:val="left" w:pos="4320"/>
        </w:tabs>
      </w:pPr>
      <w:r>
        <w:tab/>
        <w:t>Received as information.</w:t>
      </w:r>
    </w:p>
    <w:p w:rsidR="00C112FB" w:rsidRDefault="00C112FB" w:rsidP="0042762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06BEF" w:rsidRPr="001C5044" w:rsidRDefault="00506BEF" w:rsidP="00506BEF">
      <w:pPr>
        <w:jc w:val="center"/>
        <w:rPr>
          <w:b/>
          <w:color w:val="auto"/>
          <w:szCs w:val="22"/>
        </w:rPr>
      </w:pPr>
      <w:r w:rsidRPr="001C5044">
        <w:rPr>
          <w:b/>
          <w:color w:val="auto"/>
          <w:szCs w:val="22"/>
        </w:rPr>
        <w:t>READ THE THIRD TIME</w:t>
      </w:r>
    </w:p>
    <w:p w:rsidR="00506BEF" w:rsidRPr="001C5044" w:rsidRDefault="00506BEF" w:rsidP="00506BEF">
      <w:pPr>
        <w:jc w:val="center"/>
        <w:rPr>
          <w:b/>
          <w:color w:val="auto"/>
          <w:szCs w:val="22"/>
        </w:rPr>
      </w:pPr>
      <w:r w:rsidRPr="001C5044">
        <w:rPr>
          <w:b/>
          <w:color w:val="auto"/>
          <w:szCs w:val="22"/>
        </w:rPr>
        <w:t>SENT TO THE HOUSE</w:t>
      </w:r>
    </w:p>
    <w:p w:rsidR="00506BEF" w:rsidRPr="001C5044" w:rsidRDefault="00506BEF" w:rsidP="00506BEF">
      <w:pPr>
        <w:pStyle w:val="Header"/>
        <w:tabs>
          <w:tab w:val="left" w:pos="4320"/>
        </w:tabs>
        <w:rPr>
          <w:color w:val="auto"/>
          <w:szCs w:val="22"/>
        </w:rPr>
      </w:pPr>
      <w:r w:rsidRPr="001C5044">
        <w:rPr>
          <w:b/>
          <w:color w:val="auto"/>
          <w:szCs w:val="22"/>
        </w:rPr>
        <w:tab/>
      </w:r>
      <w:r w:rsidRPr="001C5044">
        <w:rPr>
          <w:color w:val="auto"/>
          <w:szCs w:val="22"/>
        </w:rPr>
        <w:t>The following Bills were read the third time and ordered sent to the House of Representatives:</w:t>
      </w:r>
    </w:p>
    <w:p w:rsidR="00506BEF" w:rsidRPr="00B00E55" w:rsidRDefault="00506BEF" w:rsidP="00506BEF">
      <w:pPr>
        <w:suppressAutoHyphens/>
      </w:pPr>
      <w:r>
        <w:lastRenderedPageBreak/>
        <w:tab/>
      </w:r>
      <w:r w:rsidRPr="00B00E55">
        <w:t>S. 325</w:t>
      </w:r>
      <w:r w:rsidRPr="00B00E55">
        <w:fldChar w:fldCharType="begin"/>
      </w:r>
      <w:r w:rsidRPr="00B00E55">
        <w:instrText xml:space="preserve"> XE "S. 325" \b </w:instrText>
      </w:r>
      <w:r w:rsidRPr="00B00E55">
        <w:fldChar w:fldCharType="end"/>
      </w:r>
      <w:r w:rsidRPr="00B00E55">
        <w:t xml:space="preserve"> -- Senator Sheheen:  </w:t>
      </w:r>
      <w:r w:rsidRPr="00B00E55">
        <w:rPr>
          <w:szCs w:val="30"/>
        </w:rPr>
        <w:t xml:space="preserve">A BILL </w:t>
      </w:r>
      <w:r w:rsidRPr="00B00E55">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w:t>
      </w:r>
      <w:r>
        <w:t>’</w:t>
      </w:r>
      <w:r w:rsidRPr="00B00E55">
        <w:t>S ADMINISTRATION FROM THE DEPARTMENT OF ADMINISTRATION.</w:t>
      </w:r>
    </w:p>
    <w:p w:rsidR="00506BEF" w:rsidRDefault="00506BEF">
      <w:pPr>
        <w:pStyle w:val="Header"/>
        <w:tabs>
          <w:tab w:val="clear" w:pos="8640"/>
          <w:tab w:val="left" w:pos="4320"/>
        </w:tabs>
      </w:pPr>
    </w:p>
    <w:p w:rsidR="00506BEF" w:rsidRPr="00B365DB" w:rsidRDefault="00506BEF" w:rsidP="00506BEF">
      <w:pPr>
        <w:suppressAutoHyphens/>
      </w:pPr>
      <w:r>
        <w:tab/>
      </w:r>
      <w:r w:rsidRPr="00B365DB">
        <w:t>S. 354</w:t>
      </w:r>
      <w:r w:rsidRPr="00B365DB">
        <w:fldChar w:fldCharType="begin"/>
      </w:r>
      <w:r w:rsidRPr="00B365DB">
        <w:instrText xml:space="preserve"> XE "S. 354" \b </w:instrText>
      </w:r>
      <w:r w:rsidRPr="00B365DB">
        <w:fldChar w:fldCharType="end"/>
      </w:r>
      <w:r w:rsidRPr="00B365DB">
        <w:t xml:space="preserve"> -- Senators Alexander and Verdin:  </w:t>
      </w:r>
      <w:r w:rsidRPr="00B365DB">
        <w:rPr>
          <w:szCs w:val="30"/>
        </w:rPr>
        <w:t xml:space="preserve">A BILL </w:t>
      </w:r>
      <w:r w:rsidRPr="00B365DB">
        <w:rPr>
          <w:color w:val="000000" w:themeColor="text1"/>
          <w:u w:color="000000" w:themeColor="text1"/>
        </w:rPr>
        <w:t>TO AMEND SECTION 44</w:t>
      </w:r>
      <w:r w:rsidRPr="00B365DB">
        <w:rPr>
          <w:color w:val="000000" w:themeColor="text1"/>
          <w:u w:color="000000" w:themeColor="text1"/>
        </w:rPr>
        <w:noBreakHyphen/>
        <w:t>7</w:t>
      </w:r>
      <w:r w:rsidRPr="00B365DB">
        <w:rPr>
          <w:color w:val="000000" w:themeColor="text1"/>
          <w:u w:color="000000" w:themeColor="text1"/>
        </w:rPr>
        <w:noBreakHyphen/>
        <w:t>130 OF THE 1976 CODE, RELATING TO DEFINITIONS FOR THE STATE CERTIFICATION OF NEED AND HEALTH FACILITIES LICENSURE ACT, TO DEFINE CRISIS STABILIZATION UNIT FACILITY; TO AMEND SECTION 44</w:t>
      </w:r>
      <w:r w:rsidRPr="00B365DB">
        <w:rPr>
          <w:color w:val="000000" w:themeColor="text1"/>
          <w:u w:color="000000" w:themeColor="text1"/>
        </w:rPr>
        <w:noBreakHyphen/>
        <w:t>7</w:t>
      </w:r>
      <w:r w:rsidRPr="00B365DB">
        <w:rPr>
          <w:color w:val="000000" w:themeColor="text1"/>
          <w:u w:color="000000" w:themeColor="text1"/>
        </w:rPr>
        <w:noBreakHyphen/>
        <w:t>170(A), RELATING TO THE APPLICABILITY OF THE CERTIFICATE OF NEED PROCESS TO CERTAIN PROJECTS, TO MAKE THE CERTIFICATE OF NEED PROCESS INAPPLICABLE TO CRISIS STABILIZATION UNIT FACILITIES; AND TO AMEND SECTION 44</w:t>
      </w:r>
      <w:r w:rsidRPr="00B365DB">
        <w:rPr>
          <w:color w:val="000000" w:themeColor="text1"/>
          <w:u w:color="000000" w:themeColor="text1"/>
        </w:rPr>
        <w:noBreakHyphen/>
        <w:t>7</w:t>
      </w:r>
      <w:r w:rsidRPr="00B365DB">
        <w:rPr>
          <w:color w:val="000000" w:themeColor="text1"/>
          <w:u w:color="000000" w:themeColor="text1"/>
        </w:rPr>
        <w:noBreakHyphen/>
        <w:t>260(A), RELATING TO REQUIREMENTS FOR LICENSURE FOR HEALTH FACILITIES, TO REQUIRE CRISIS STABILIZATION UNIT FACILITIES OBTAIN A LICENSE FROM THE DEPARTMENT OF HEALTH AND ENVIRONMENTAL CONTROL.</w:t>
      </w:r>
    </w:p>
    <w:p w:rsidR="00506BEF" w:rsidRDefault="00506BEF">
      <w:pPr>
        <w:pStyle w:val="Header"/>
        <w:tabs>
          <w:tab w:val="clear" w:pos="8640"/>
          <w:tab w:val="left" w:pos="4320"/>
        </w:tabs>
      </w:pPr>
    </w:p>
    <w:p w:rsidR="000F27C8" w:rsidRPr="00735045" w:rsidRDefault="000F27C8" w:rsidP="000F27C8">
      <w:pPr>
        <w:suppressAutoHyphens/>
      </w:pPr>
      <w: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w:t>
      </w:r>
      <w:r w:rsidRPr="00735045">
        <w:lastRenderedPageBreak/>
        <w:t>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0F27C8" w:rsidRDefault="000F27C8">
      <w:pPr>
        <w:pStyle w:val="Header"/>
        <w:tabs>
          <w:tab w:val="clear" w:pos="8640"/>
          <w:tab w:val="left" w:pos="4320"/>
        </w:tabs>
      </w:pPr>
    </w:p>
    <w:p w:rsidR="00506BEF" w:rsidRPr="00576254" w:rsidRDefault="00506BEF" w:rsidP="00506BEF">
      <w:pPr>
        <w:suppressAutoHyphens/>
      </w:pPr>
      <w: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506BEF" w:rsidRDefault="00506BEF">
      <w:pPr>
        <w:pStyle w:val="Header"/>
        <w:tabs>
          <w:tab w:val="clear" w:pos="8640"/>
          <w:tab w:val="left" w:pos="4320"/>
        </w:tabs>
      </w:pPr>
    </w:p>
    <w:p w:rsidR="00506BEF" w:rsidRPr="00137E99" w:rsidRDefault="00506BEF" w:rsidP="00506BEF">
      <w:pPr>
        <w:suppressAutoHyphens/>
      </w:pPr>
      <w:r>
        <w:tab/>
      </w:r>
      <w:r w:rsidRPr="00137E99">
        <w:t>S. 201</w:t>
      </w:r>
      <w:r w:rsidRPr="00137E99">
        <w:fldChar w:fldCharType="begin"/>
      </w:r>
      <w:r w:rsidRPr="00137E99">
        <w:instrText xml:space="preserve"> XE "S. 201" \b </w:instrText>
      </w:r>
      <w:r w:rsidRPr="00137E99">
        <w:fldChar w:fldCharType="end"/>
      </w:r>
      <w:r w:rsidRPr="00137E99">
        <w:t xml:space="preserve"> -- </w:t>
      </w:r>
      <w:r>
        <w:t>Senators McElveen, Campbell, McLeod, Talley and Gregory</w:t>
      </w:r>
      <w:r w:rsidRPr="00137E99">
        <w:t xml:space="preserve">:  </w:t>
      </w:r>
      <w:r w:rsidRPr="00137E99">
        <w:rPr>
          <w:szCs w:val="30"/>
        </w:rPr>
        <w:t xml:space="preserve">A BILL </w:t>
      </w:r>
      <w:r w:rsidRPr="00137E99">
        <w:t>TO AMEND SECTION 56-1-140(A) OF THE 1976 CODE, RELATING TO DRIVER</w:t>
      </w:r>
      <w:r>
        <w:t>’</w:t>
      </w:r>
      <w:r w:rsidRPr="00137E99">
        <w:t>S LICENSES, TO CHANGE THE VALIDITY OF A DRIVER</w:t>
      </w:r>
      <w:r>
        <w:t>’</w:t>
      </w:r>
      <w:r w:rsidRPr="00137E99">
        <w:t>S LICENSE FROM TEN YEARS TO EIGHT YEARS TO COMPLY WITH THE REQUIREMENTS OF THE FEDERAL REAL ID ACT OF 2005; TO AMEND ARTICLE 1, CHAPTER 1, TITLE 56, RELATING TO GENERAL PROVISIONS FOR DRIVER</w:t>
      </w:r>
      <w:r>
        <w:t>’</w:t>
      </w:r>
      <w:r w:rsidRPr="00137E99">
        <w:t>S LICENSES, BY ADDING SECTION 56-1-86 TO DIRECT THE GOVERNOR TO TAKE ALL ACTIONS NECESSARY TO IMPLEMENT THE REQUIREMENTS OF THE FEDERAL REAL ID ACT OF 2005; AND TO REPEAL SECTION 56-1-85, RELATING TO THE FEDERAL REAL ID ACT OF 2005.</w:t>
      </w:r>
    </w:p>
    <w:p w:rsidR="00506BEF" w:rsidRPr="00323195" w:rsidRDefault="00506BEF" w:rsidP="00506BEF">
      <w:pPr>
        <w:suppressAutoHyphens/>
      </w:pPr>
      <w:r>
        <w:lastRenderedPageBreak/>
        <w:tab/>
      </w:r>
      <w:r w:rsidRPr="00323195">
        <w:t>H. 3358</w:t>
      </w:r>
      <w:r w:rsidRPr="00323195">
        <w:fldChar w:fldCharType="begin"/>
      </w:r>
      <w:r w:rsidRPr="00323195">
        <w:instrText xml:space="preserve"> XE </w:instrText>
      </w:r>
      <w:r>
        <w:instrText>“</w:instrText>
      </w:r>
      <w:r w:rsidRPr="00323195">
        <w:instrText>H. 3358</w:instrText>
      </w:r>
      <w:r>
        <w:instrText>”</w:instrText>
      </w:r>
      <w:r w:rsidRPr="00323195">
        <w:instrText xml:space="preserve"> \b </w:instrText>
      </w:r>
      <w:r w:rsidRPr="00323195">
        <w:fldChar w:fldCharType="end"/>
      </w:r>
      <w:r w:rsidRPr="00323195">
        <w:t xml:space="preserve"> -- </w:t>
      </w:r>
      <w:r>
        <w:t>Reps. Willis, Allison, Collins, Knight, West, Felder and Williams</w:t>
      </w:r>
      <w:r w:rsidRPr="00323195">
        <w:t xml:space="preserve">:  </w:t>
      </w:r>
      <w:r w:rsidRPr="00323195">
        <w:rPr>
          <w:szCs w:val="30"/>
        </w:rPr>
        <w:t xml:space="preserve">A BILL </w:t>
      </w:r>
      <w:r w:rsidRPr="00323195">
        <w:t>TO AMEND THE CODE OF LAWS OF SOUTH CAROLINA, 1976, BY ADDING SECTION 56</w:t>
      </w:r>
      <w:r w:rsidRPr="00323195">
        <w:noBreakHyphen/>
        <w:t>1</w:t>
      </w:r>
      <w:r w:rsidRPr="00323195">
        <w:noBreakHyphen/>
        <w:t>87 SO AS TO  PROVIDE THAT A PERSON MAY HOLD ONLY ONE DEPARTMENT OF MOTOR VEHICLES</w:t>
      </w:r>
      <w:r w:rsidRPr="00323195">
        <w:noBreakHyphen/>
        <w:t>ISSUED CREDENTIAL AT A TIME, TO PROVIDE THAT A REAL ID CARD MAY BE A DRIVER</w:t>
      </w:r>
      <w:r>
        <w:t>’</w:t>
      </w:r>
      <w:r w:rsidRPr="00323195">
        <w:t>S LICENSE OR IDENTIFICATION CARD, AND TO PROVIDE THAT THE DEPARTMENT MAY ISSUE A COMPLIANT OR NON</w:t>
      </w:r>
      <w:r w:rsidRPr="00323195">
        <w:noBreakHyphen/>
        <w:t>COMPLIANT CREDENTIAL TO A PERSON WHO PRESENTS CERTAIN DOCUMENTS TO THE DEPARTMENT; TO AMEND SECTION 56</w:t>
      </w:r>
      <w:r w:rsidRPr="00323195">
        <w:noBreakHyphen/>
        <w:t>1</w:t>
      </w:r>
      <w:r w:rsidRPr="00323195">
        <w:noBreakHyphen/>
        <w:t>85, RELATING TO THE STATE</w:t>
      </w:r>
      <w:r>
        <w:t>’</w:t>
      </w:r>
      <w:r w:rsidRPr="00323195">
        <w:t>S NON</w:t>
      </w:r>
      <w:r w:rsidRPr="00323195">
        <w:noBreakHyphen/>
        <w:t>PARTICIPATION IN THE FEDERAL REAL ID ACT, SO AS TO PROVIDE THAT THE STATE SHALL MEET ALL THE REQUIREMENTS OF THE FEDERAL REAL ID ACT; TO AMEND SECTION 56</w:t>
      </w:r>
      <w:r w:rsidRPr="00323195">
        <w:noBreakHyphen/>
        <w:t>1</w:t>
      </w:r>
      <w:r w:rsidRPr="00323195">
        <w:noBreakHyphen/>
        <w:t>90, RELATING TO IDENTIFICATION NECESSARY TO OBTAIN A DRIVER</w:t>
      </w:r>
      <w:r>
        <w:t>’</w:t>
      </w:r>
      <w:r w:rsidRPr="00323195">
        <w:t>S LICENSE, SO AS TO REVISE THE CRITERIA THAT MUST BE MET TO PROVE THE EXISTENCE AND VALIDITY OF A PERSON</w:t>
      </w:r>
      <w:r>
        <w:t>’</w:t>
      </w:r>
      <w:r w:rsidRPr="00323195">
        <w:t>S SOCIAL SECURITY NUMBER; TO AMEND SECTION 56</w:t>
      </w:r>
      <w:r w:rsidRPr="00323195">
        <w:noBreakHyphen/>
        <w:t>1</w:t>
      </w:r>
      <w:r w:rsidRPr="00323195">
        <w:noBreakHyphen/>
        <w:t>140, AS AMENDED, RELATING TO THE ISSUANCE OF A DRIVER</w:t>
      </w:r>
      <w:r>
        <w:t>’</w:t>
      </w:r>
      <w:r w:rsidRPr="00323195">
        <w:t>S LICENSE, SO AS TO REVISE THE COST AND FREQUENCY OF THE RENEWAL PERIOD FOR A DRIVER</w:t>
      </w:r>
      <w:r>
        <w:t>’</w:t>
      </w:r>
      <w:r w:rsidRPr="00323195">
        <w:t>S LICENSE, TO REVISE THE CONTENT OF A DRIVER</w:t>
      </w:r>
      <w:r>
        <w:t>’</w:t>
      </w:r>
      <w:r w:rsidRPr="00323195">
        <w:t>S LICENSE, AND TO ELIMINATE THE FEE ASSOCIATED WITH THE PLACEMENT OF A VETERAN DESIGNATION ON A DRIVER</w:t>
      </w:r>
      <w:r>
        <w:t>’</w:t>
      </w:r>
      <w:r w:rsidRPr="00323195">
        <w:t>S LICENSE; TO AMEND SECTION 56</w:t>
      </w:r>
      <w:r w:rsidRPr="00323195">
        <w:noBreakHyphen/>
        <w:t>1</w:t>
      </w:r>
      <w:r w:rsidRPr="00323195">
        <w:noBreakHyphen/>
        <w:t>210, RELATING TO THE EXPIRATION OF A DRIVER</w:t>
      </w:r>
      <w:r>
        <w:t>’</w:t>
      </w:r>
      <w:r w:rsidRPr="00323195">
        <w:t>S LICENSE, SO AS TO REVISE THE EXPIRATION DATE OF A LICENSE ISSUED AFTER OCTOBER 1, 2017, AND TO REVISE THE CRITERIA THAT MUST BE MET BY A PERSON WHO SEEKS TO HAVE HIS LICENSE RENEWED; AND TO AMEND SECTION 56</w:t>
      </w:r>
      <w:r w:rsidRPr="00323195">
        <w:noBreakHyphen/>
        <w:t>1</w:t>
      </w:r>
      <w:r w:rsidRPr="00323195">
        <w:noBreakHyphen/>
        <w:t>220, AS AMENDED, RELATING TO VISION SCREENINGS REQUIRED FOR RENEWAL OF A DRIVER</w:t>
      </w:r>
      <w:r>
        <w:t>’</w:t>
      </w:r>
      <w:r w:rsidRPr="00323195">
        <w:t>S LICENSE, SO AS TO REVISE THE CRITERIA THAT MUST BE MET BY A PERSON WHO SEEKS TO RENEW HIS DRIVER</w:t>
      </w:r>
      <w:r>
        <w:t>’</w:t>
      </w:r>
      <w:r w:rsidRPr="00323195">
        <w:t>S LICENSE.</w:t>
      </w:r>
    </w:p>
    <w:p w:rsidR="00506BEF" w:rsidRDefault="00506BEF">
      <w:pPr>
        <w:pStyle w:val="Header"/>
        <w:tabs>
          <w:tab w:val="clear" w:pos="8640"/>
          <w:tab w:val="left" w:pos="4320"/>
        </w:tabs>
      </w:pPr>
    </w:p>
    <w:p w:rsidR="005B6F30" w:rsidRPr="001144FC" w:rsidRDefault="005B6F30" w:rsidP="005B6F30">
      <w:pPr>
        <w:pStyle w:val="Header"/>
        <w:jc w:val="center"/>
        <w:rPr>
          <w:b/>
          <w:bCs/>
          <w:color w:val="auto"/>
          <w:szCs w:val="22"/>
        </w:rPr>
      </w:pPr>
      <w:r w:rsidRPr="001144FC">
        <w:rPr>
          <w:b/>
          <w:bCs/>
          <w:color w:val="auto"/>
          <w:szCs w:val="22"/>
        </w:rPr>
        <w:t xml:space="preserve">SECOND READING BILL </w:t>
      </w:r>
    </w:p>
    <w:p w:rsidR="005B6F30" w:rsidRPr="00D7041E" w:rsidRDefault="005B6F30" w:rsidP="005B6F30">
      <w:pPr>
        <w:suppressAutoHyphens/>
      </w:pPr>
      <w:r w:rsidRPr="001144FC">
        <w:rPr>
          <w:b/>
          <w:bCs/>
          <w:color w:val="auto"/>
          <w:szCs w:val="22"/>
        </w:rPr>
        <w:tab/>
      </w:r>
      <w:r w:rsidRPr="001144FC">
        <w:rPr>
          <w:color w:val="auto"/>
        </w:rPr>
        <w:t>S. 562</w:t>
      </w:r>
      <w:r w:rsidRPr="001144FC">
        <w:rPr>
          <w:color w:val="auto"/>
        </w:rPr>
        <w:fldChar w:fldCharType="begin"/>
      </w:r>
      <w:r w:rsidRPr="001144FC">
        <w:rPr>
          <w:color w:val="auto"/>
        </w:rPr>
        <w:instrText xml:space="preserve"> XE "S. 562" \b </w:instrText>
      </w:r>
      <w:r w:rsidRPr="001144FC">
        <w:rPr>
          <w:color w:val="auto"/>
        </w:rPr>
        <w:fldChar w:fldCharType="end"/>
      </w:r>
      <w:r w:rsidRPr="001144FC">
        <w:rPr>
          <w:color w:val="auto"/>
        </w:rPr>
        <w:t xml:space="preserve"> -- Senators McElveen and Johnson:  </w:t>
      </w:r>
      <w:r w:rsidRPr="001144FC">
        <w:rPr>
          <w:color w:val="auto"/>
          <w:szCs w:val="30"/>
        </w:rPr>
        <w:t xml:space="preserve">A BILL </w:t>
      </w:r>
      <w:r w:rsidRPr="001144FC">
        <w:rPr>
          <w:color w:val="auto"/>
        </w:rPr>
        <w:t xml:space="preserve">TO AMEND SECTION 2(A) OF ACT 321 OF 2010, RELATING TO THE CONSOLIDATION OF THE SUMTER COUNTY SCHOOL DISTRICT, TO PROVIDE FOR TWO AT-LARGE MEMBERS OF </w:t>
      </w:r>
      <w:r w:rsidRPr="00D7041E">
        <w:lastRenderedPageBreak/>
        <w:t>THE SUMTER COUNTY SCHOOL DISTRICT BOARD OF TRUSTEES; TO PROVIDE FOR THE INITIAL APPOINTMENT AND SUBSEQUENT ELECTION OF AT-LARGE SCHOOL BOARD MEMBERS; AND TO STAGGER THE TERMS OF THE AT-LARGE SCHOOL BOARD MEMBERS.</w:t>
      </w:r>
    </w:p>
    <w:p w:rsidR="005B6F30" w:rsidRDefault="005B6F30" w:rsidP="005B6F30">
      <w:pPr>
        <w:pStyle w:val="Header"/>
        <w:jc w:val="center"/>
        <w:rPr>
          <w:b/>
          <w:bCs/>
          <w:color w:val="7030A0"/>
          <w:szCs w:val="22"/>
        </w:rPr>
      </w:pPr>
    </w:p>
    <w:p w:rsidR="005B6F30" w:rsidRPr="001144FC" w:rsidRDefault="005B6F30" w:rsidP="005B6F30">
      <w:pPr>
        <w:pStyle w:val="Header"/>
        <w:jc w:val="center"/>
        <w:rPr>
          <w:bCs/>
          <w:color w:val="auto"/>
          <w:szCs w:val="22"/>
        </w:rPr>
      </w:pPr>
      <w:r w:rsidRPr="001144FC">
        <w:rPr>
          <w:b/>
          <w:bCs/>
          <w:color w:val="auto"/>
          <w:szCs w:val="22"/>
        </w:rPr>
        <w:t>S. 562--Ordered to a Third Reading</w:t>
      </w:r>
    </w:p>
    <w:p w:rsidR="005B6F30" w:rsidRPr="001144FC" w:rsidRDefault="005B6F30" w:rsidP="005B6F30">
      <w:pPr>
        <w:pStyle w:val="Header"/>
        <w:rPr>
          <w:bCs/>
          <w:color w:val="auto"/>
          <w:szCs w:val="22"/>
        </w:rPr>
      </w:pPr>
      <w:r w:rsidRPr="001144FC">
        <w:rPr>
          <w:bCs/>
          <w:color w:val="auto"/>
          <w:szCs w:val="22"/>
        </w:rPr>
        <w:tab/>
        <w:t xml:space="preserve">On motion of Senator </w:t>
      </w:r>
      <w:r>
        <w:rPr>
          <w:bCs/>
          <w:color w:val="auto"/>
          <w:szCs w:val="22"/>
        </w:rPr>
        <w:t>Mc</w:t>
      </w:r>
      <w:r w:rsidRPr="001144FC">
        <w:rPr>
          <w:bCs/>
          <w:color w:val="auto"/>
          <w:szCs w:val="22"/>
        </w:rPr>
        <w:t>ELVEEN, with unanimous consent, S. 562 was ordered to receive a third reading on Friday, March 24, 2017.</w:t>
      </w:r>
    </w:p>
    <w:p w:rsidR="005B6F30" w:rsidRDefault="005B6F30" w:rsidP="005B6F30">
      <w:pPr>
        <w:pStyle w:val="Header"/>
        <w:jc w:val="center"/>
        <w:rPr>
          <w:b/>
          <w:bCs/>
          <w:color w:val="7030A0"/>
          <w:szCs w:val="22"/>
        </w:rPr>
      </w:pPr>
    </w:p>
    <w:p w:rsidR="005B6F30" w:rsidRDefault="005B6F30" w:rsidP="005B6F30">
      <w:pPr>
        <w:pStyle w:val="Header"/>
        <w:jc w:val="center"/>
        <w:rPr>
          <w:b/>
          <w:bCs/>
          <w:color w:val="7030A0"/>
          <w:szCs w:val="22"/>
        </w:rPr>
      </w:pPr>
      <w:r w:rsidRPr="001144FC">
        <w:rPr>
          <w:b/>
          <w:bCs/>
          <w:color w:val="auto"/>
          <w:szCs w:val="22"/>
        </w:rPr>
        <w:t xml:space="preserve">SECOND READING BILL </w:t>
      </w:r>
    </w:p>
    <w:p w:rsidR="005B6F30" w:rsidRDefault="005B6F30" w:rsidP="005B6F30">
      <w:pPr>
        <w:pStyle w:val="Header"/>
        <w:tabs>
          <w:tab w:val="clear" w:pos="8640"/>
          <w:tab w:val="left" w:pos="4320"/>
        </w:tabs>
      </w:pPr>
      <w:r>
        <w:rPr>
          <w:b/>
          <w:bCs/>
          <w:color w:val="7030A0"/>
          <w:szCs w:val="22"/>
        </w:rPr>
        <w:tab/>
      </w:r>
      <w:r w:rsidRPr="0078227E">
        <w:t>S. 568</w:t>
      </w:r>
      <w:r w:rsidRPr="0078227E">
        <w:fldChar w:fldCharType="begin"/>
      </w:r>
      <w:r w:rsidRPr="0078227E">
        <w:instrText xml:space="preserve"> XE "S. 568" \b </w:instrText>
      </w:r>
      <w:r w:rsidRPr="0078227E">
        <w:fldChar w:fldCharType="end"/>
      </w:r>
      <w:r w:rsidRPr="0078227E">
        <w:t xml:space="preserve"> -- Senator Sabb:  </w:t>
      </w:r>
      <w:r w:rsidRPr="0078227E">
        <w:rPr>
          <w:szCs w:val="30"/>
        </w:rPr>
        <w:t xml:space="preserve">A BILL </w:t>
      </w:r>
      <w:r w:rsidRPr="0078227E">
        <w:t>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5B6F30" w:rsidRDefault="005B6F30" w:rsidP="005B6F30">
      <w:pPr>
        <w:pStyle w:val="Header"/>
        <w:tabs>
          <w:tab w:val="clear" w:pos="8640"/>
          <w:tab w:val="left" w:pos="4320"/>
        </w:tabs>
      </w:pPr>
    </w:p>
    <w:p w:rsidR="005B6F30" w:rsidRPr="001144FC" w:rsidRDefault="005B6F30" w:rsidP="005B6F30">
      <w:pPr>
        <w:pStyle w:val="Header"/>
        <w:jc w:val="center"/>
        <w:rPr>
          <w:bCs/>
          <w:color w:val="auto"/>
          <w:szCs w:val="22"/>
        </w:rPr>
      </w:pPr>
      <w:r w:rsidRPr="001144FC">
        <w:rPr>
          <w:b/>
          <w:bCs/>
          <w:color w:val="auto"/>
          <w:szCs w:val="22"/>
        </w:rPr>
        <w:t>S. 56</w:t>
      </w:r>
      <w:r>
        <w:rPr>
          <w:b/>
          <w:bCs/>
          <w:color w:val="auto"/>
          <w:szCs w:val="22"/>
        </w:rPr>
        <w:t>8</w:t>
      </w:r>
      <w:r w:rsidRPr="001144FC">
        <w:rPr>
          <w:b/>
          <w:bCs/>
          <w:color w:val="auto"/>
          <w:szCs w:val="22"/>
        </w:rPr>
        <w:t>--Ordered to a Third Reading</w:t>
      </w:r>
    </w:p>
    <w:p w:rsidR="005B6F30" w:rsidRPr="001144FC" w:rsidRDefault="005B6F30" w:rsidP="005B6F30">
      <w:pPr>
        <w:pStyle w:val="Header"/>
        <w:rPr>
          <w:bCs/>
          <w:color w:val="auto"/>
          <w:szCs w:val="22"/>
        </w:rPr>
      </w:pPr>
      <w:r w:rsidRPr="001144FC">
        <w:rPr>
          <w:bCs/>
          <w:color w:val="auto"/>
          <w:szCs w:val="22"/>
        </w:rPr>
        <w:tab/>
        <w:t xml:space="preserve">On motion of Senator </w:t>
      </w:r>
      <w:r>
        <w:rPr>
          <w:bCs/>
          <w:color w:val="auto"/>
          <w:szCs w:val="22"/>
        </w:rPr>
        <w:t>SABB</w:t>
      </w:r>
      <w:r w:rsidRPr="001144FC">
        <w:rPr>
          <w:bCs/>
          <w:color w:val="auto"/>
          <w:szCs w:val="22"/>
        </w:rPr>
        <w:t>, with unanimous consent, S. </w:t>
      </w:r>
      <w:r>
        <w:rPr>
          <w:bCs/>
          <w:color w:val="auto"/>
          <w:szCs w:val="22"/>
        </w:rPr>
        <w:t>568</w:t>
      </w:r>
      <w:r w:rsidRPr="001144FC">
        <w:rPr>
          <w:bCs/>
          <w:color w:val="auto"/>
          <w:szCs w:val="22"/>
        </w:rPr>
        <w:t xml:space="preserve"> was ordered to receive a third reading on Friday, March 24, 2017.</w:t>
      </w:r>
    </w:p>
    <w:p w:rsidR="005B6F30" w:rsidRDefault="005B6F30">
      <w:pPr>
        <w:pStyle w:val="Header"/>
        <w:tabs>
          <w:tab w:val="clear" w:pos="8640"/>
          <w:tab w:val="left" w:pos="4320"/>
        </w:tabs>
      </w:pPr>
    </w:p>
    <w:p w:rsidR="0063751E" w:rsidRPr="00694CE6" w:rsidRDefault="0063751E" w:rsidP="0063751E">
      <w:pPr>
        <w:pStyle w:val="Header"/>
        <w:jc w:val="center"/>
        <w:rPr>
          <w:b/>
          <w:bCs/>
          <w:color w:val="auto"/>
          <w:szCs w:val="22"/>
        </w:rPr>
      </w:pPr>
      <w:r w:rsidRPr="00694CE6">
        <w:rPr>
          <w:b/>
          <w:bCs/>
          <w:color w:val="auto"/>
          <w:szCs w:val="22"/>
        </w:rPr>
        <w:t>COMMITTEE AMENDMENT ADOPTED</w:t>
      </w:r>
    </w:p>
    <w:p w:rsidR="0063751E" w:rsidRPr="00694CE6" w:rsidRDefault="0063751E" w:rsidP="0063751E">
      <w:pPr>
        <w:pStyle w:val="Header"/>
        <w:tabs>
          <w:tab w:val="clear" w:pos="8640"/>
          <w:tab w:val="left" w:pos="4320"/>
        </w:tabs>
        <w:jc w:val="center"/>
        <w:rPr>
          <w:b/>
          <w:color w:val="auto"/>
          <w:szCs w:val="22"/>
        </w:rPr>
      </w:pPr>
      <w:r w:rsidRPr="00694CE6">
        <w:rPr>
          <w:b/>
          <w:color w:val="auto"/>
          <w:szCs w:val="22"/>
        </w:rPr>
        <w:t>READ THE SECOND TIME</w:t>
      </w:r>
    </w:p>
    <w:p w:rsidR="0063751E" w:rsidRPr="008A02D6" w:rsidRDefault="0063751E" w:rsidP="0063751E">
      <w:pPr>
        <w:suppressAutoHyphens/>
      </w:pPr>
      <w:r>
        <w:rPr>
          <w:snapToGrid w:val="0"/>
          <w:color w:val="auto"/>
          <w:szCs w:val="22"/>
        </w:rPr>
        <w:tab/>
      </w:r>
      <w:r w:rsidRPr="008A02D6">
        <w:t>S. 444</w:t>
      </w:r>
      <w:r w:rsidRPr="008A02D6">
        <w:fldChar w:fldCharType="begin"/>
      </w:r>
      <w:r w:rsidRPr="008A02D6">
        <w:instrText xml:space="preserve"> XE "S. 444" \b </w:instrText>
      </w:r>
      <w:r w:rsidRPr="008A02D6">
        <w:fldChar w:fldCharType="end"/>
      </w:r>
      <w:r w:rsidRPr="008A02D6">
        <w:t xml:space="preserve"> -- Senator Grooms:  </w:t>
      </w:r>
      <w:r w:rsidRPr="008A02D6">
        <w:rPr>
          <w:szCs w:val="30"/>
        </w:rPr>
        <w:t xml:space="preserve">A BILL </w:t>
      </w:r>
      <w:r w:rsidRPr="008A02D6">
        <w:t xml:space="preserve">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w:t>
      </w:r>
      <w:r w:rsidRPr="008A02D6">
        <w:lastRenderedPageBreak/>
        <w:t>“AUTOCYCLE”;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63751E" w:rsidRPr="0063614E" w:rsidRDefault="0063751E" w:rsidP="0063751E">
      <w:pPr>
        <w:jc w:val="left"/>
        <w:rPr>
          <w:snapToGrid w:val="0"/>
          <w:color w:val="auto"/>
          <w:szCs w:val="22"/>
        </w:rPr>
      </w:pPr>
      <w:r w:rsidRPr="0063614E">
        <w:rPr>
          <w:snapToGrid w:val="0"/>
          <w:color w:val="auto"/>
          <w:szCs w:val="22"/>
        </w:rPr>
        <w:tab/>
        <w:t>The Senate proceeded to a consideration of the Bill.</w:t>
      </w:r>
    </w:p>
    <w:p w:rsidR="0063751E" w:rsidRPr="0063614E" w:rsidRDefault="0063751E" w:rsidP="0063751E">
      <w:pPr>
        <w:jc w:val="left"/>
        <w:rPr>
          <w:snapToGrid w:val="0"/>
          <w:color w:val="auto"/>
          <w:szCs w:val="22"/>
        </w:rPr>
      </w:pPr>
    </w:p>
    <w:p w:rsidR="0063751E" w:rsidRPr="0063751E" w:rsidRDefault="0063751E" w:rsidP="0063751E">
      <w:r>
        <w:rPr>
          <w:snapToGrid w:val="0"/>
        </w:rPr>
        <w:tab/>
        <w:t>The Committee on Transportation proposed the following amendment (444R001.DR.LKG)</w:t>
      </w:r>
      <w:r w:rsidRPr="00194D68">
        <w:rPr>
          <w:snapToGrid w:val="0"/>
        </w:rPr>
        <w:t>, which was adopted</w:t>
      </w:r>
      <w:r>
        <w:rPr>
          <w:snapToGrid w:val="0"/>
        </w:rPr>
        <w:t>:</w:t>
      </w:r>
    </w:p>
    <w:p w:rsidR="0063751E" w:rsidRPr="005D02FC" w:rsidRDefault="0063751E" w:rsidP="0063751E">
      <w:pPr>
        <w:rPr>
          <w:snapToGrid w:val="0"/>
          <w:color w:val="auto"/>
        </w:rPr>
      </w:pPr>
      <w:r w:rsidRPr="005D02FC">
        <w:rPr>
          <w:snapToGrid w:val="0"/>
          <w:color w:val="auto"/>
        </w:rPr>
        <w:tab/>
        <w:t>Amend the bill, as and if amended, by striking all after the enacting words and inserting:</w:t>
      </w:r>
    </w:p>
    <w:p w:rsidR="0063751E" w:rsidRPr="005D02FC" w:rsidRDefault="0063751E" w:rsidP="0063751E">
      <w:pPr>
        <w:rPr>
          <w:color w:val="auto"/>
        </w:rPr>
      </w:pPr>
      <w:r>
        <w:rPr>
          <w:snapToGrid w:val="0"/>
        </w:rPr>
        <w:tab/>
      </w:r>
      <w:r w:rsidRPr="005D02FC">
        <w:rPr>
          <w:snapToGrid w:val="0"/>
          <w:color w:val="auto"/>
        </w:rPr>
        <w:t>/</w:t>
      </w:r>
      <w:r w:rsidRPr="005D02FC">
        <w:rPr>
          <w:snapToGrid w:val="0"/>
          <w:color w:val="auto"/>
        </w:rPr>
        <w:tab/>
        <w:t>SECTION</w:t>
      </w:r>
      <w:r w:rsidRPr="005D02FC">
        <w:rPr>
          <w:snapToGrid w:val="0"/>
          <w:color w:val="auto"/>
        </w:rPr>
        <w:tab/>
        <w:t>1.</w:t>
      </w:r>
      <w:r w:rsidRPr="005D02FC">
        <w:rPr>
          <w:snapToGrid w:val="0"/>
          <w:color w:val="auto"/>
        </w:rPr>
        <w:tab/>
      </w:r>
      <w:r w:rsidRPr="005D02FC">
        <w:rPr>
          <w:color w:val="auto"/>
        </w:rPr>
        <w:t>Section 56-1-10(15) of the 1976 Code is amended to read:</w:t>
      </w:r>
    </w:p>
    <w:p w:rsidR="0063751E" w:rsidRPr="005D02FC" w:rsidRDefault="0063751E" w:rsidP="0063751E">
      <w:pPr>
        <w:rPr>
          <w:color w:val="auto"/>
          <w:u w:color="000000" w:themeColor="text1"/>
        </w:rPr>
      </w:pPr>
      <w:r w:rsidRPr="005D02FC">
        <w:rPr>
          <w:color w:val="auto"/>
        </w:rPr>
        <w:tab/>
        <w:t>“(15)</w:t>
      </w:r>
      <w:r w:rsidRPr="005D02FC">
        <w:rPr>
          <w:color w:val="auto"/>
        </w:rPr>
        <w:tab/>
      </w:r>
      <w:r w:rsidRPr="005D02FC">
        <w:rPr>
          <w:strike/>
          <w:color w:val="auto"/>
        </w:rPr>
        <w:t>‘</w:t>
      </w:r>
      <w:r w:rsidRPr="005D02FC">
        <w:rPr>
          <w:strike/>
          <w:color w:val="auto"/>
          <w:u w:color="000000" w:themeColor="text1"/>
        </w:rPr>
        <w:t>Automotive three</w:t>
      </w:r>
      <w:r w:rsidRPr="005D02FC">
        <w:rPr>
          <w:strike/>
          <w:color w:val="auto"/>
          <w:u w:color="000000" w:themeColor="text1"/>
        </w:rPr>
        <w:noBreakHyphen/>
        <w:t>wheel vehicle’</w:t>
      </w:r>
      <w:r w:rsidRPr="005D02FC">
        <w:rPr>
          <w:color w:val="auto"/>
          <w:u w:color="000000" w:themeColor="text1"/>
        </w:rPr>
        <w:t xml:space="preserve"> </w:t>
      </w:r>
      <w:r w:rsidRPr="005D02FC">
        <w:rPr>
          <w:color w:val="auto"/>
          <w:u w:val="single" w:color="000000" w:themeColor="text1"/>
        </w:rPr>
        <w:t>‘</w:t>
      </w:r>
      <w:r w:rsidRPr="005D02FC">
        <w:rPr>
          <w:color w:val="auto"/>
          <w:u w:val="single"/>
        </w:rPr>
        <w:t>Autocycle</w:t>
      </w:r>
      <w:r w:rsidRPr="005D02FC">
        <w:rPr>
          <w:color w:val="auto"/>
          <w:u w:val="single" w:color="000000" w:themeColor="text1"/>
        </w:rPr>
        <w:t>’</w:t>
      </w:r>
      <w:r w:rsidRPr="005D02FC">
        <w:rPr>
          <w:color w:val="auto"/>
          <w:u w:color="000000" w:themeColor="text1"/>
        </w:rPr>
        <w:t xml:space="preserve"> means every motor vehicle having no more than three permanent functional wheels in contact with the ground, having </w:t>
      </w:r>
      <w:r w:rsidRPr="005D02FC">
        <w:rPr>
          <w:strike/>
          <w:color w:val="auto"/>
          <w:u w:color="000000" w:themeColor="text1"/>
        </w:rPr>
        <w:t>a bench</w:t>
      </w:r>
      <w:r w:rsidRPr="005D02FC">
        <w:rPr>
          <w:strike/>
          <w:color w:val="auto"/>
        </w:rPr>
        <w:t xml:space="preserve"> </w:t>
      </w:r>
      <w:r w:rsidRPr="005D02FC">
        <w:rPr>
          <w:strike/>
          <w:color w:val="auto"/>
          <w:u w:color="000000" w:themeColor="text1"/>
        </w:rPr>
        <w:t>seat for the use of the operator,</w:t>
      </w:r>
      <w:r w:rsidRPr="005D02FC">
        <w:rPr>
          <w:color w:val="auto"/>
        </w:rPr>
        <w:t xml:space="preserve"> </w:t>
      </w:r>
      <w:r w:rsidRPr="005D02FC">
        <w:rPr>
          <w:color w:val="auto"/>
          <w:u w:val="single"/>
        </w:rPr>
        <w:t>seating that does not require the operator to straddle or sit astride it</w:t>
      </w:r>
      <w:r w:rsidRPr="005D02FC">
        <w:rPr>
          <w:color w:val="auto"/>
          <w:u w:color="000000" w:themeColor="text1"/>
        </w:rPr>
        <w:t xml:space="preserve"> and having an automotive type steering device, but excluding a tractor or motorcycle three</w:t>
      </w:r>
      <w:r w:rsidRPr="005D02FC">
        <w:rPr>
          <w:color w:val="auto"/>
          <w:u w:color="000000" w:themeColor="text1"/>
        </w:rPr>
        <w:noBreakHyphen/>
        <w:t>wheel vehicle.”</w:t>
      </w:r>
    </w:p>
    <w:p w:rsidR="0063751E" w:rsidRPr="005D02FC" w:rsidRDefault="0063751E" w:rsidP="0063751E">
      <w:pPr>
        <w:rPr>
          <w:color w:val="auto"/>
        </w:rPr>
      </w:pPr>
      <w:r>
        <w:tab/>
      </w:r>
      <w:r w:rsidRPr="005D02FC">
        <w:rPr>
          <w:color w:val="auto"/>
        </w:rPr>
        <w:t>SECTION</w:t>
      </w:r>
      <w:r w:rsidRPr="005D02FC">
        <w:rPr>
          <w:color w:val="auto"/>
        </w:rPr>
        <w:tab/>
        <w:t>2.</w:t>
      </w:r>
      <w:r w:rsidRPr="005D02FC">
        <w:rPr>
          <w:color w:val="auto"/>
        </w:rPr>
        <w:tab/>
        <w:t>Section 56-1-10(18) of the 1976 Code is amended to read:</w:t>
      </w:r>
    </w:p>
    <w:p w:rsidR="0063751E" w:rsidRPr="005D02FC" w:rsidRDefault="0063751E" w:rsidP="0063751E">
      <w:pPr>
        <w:rPr>
          <w:color w:val="auto"/>
          <w:u w:color="000000" w:themeColor="text1"/>
        </w:rPr>
      </w:pPr>
      <w:r w:rsidRPr="005D02FC">
        <w:rPr>
          <w:color w:val="auto"/>
        </w:rPr>
        <w:tab/>
        <w:t>“(18)</w:t>
      </w:r>
      <w:r w:rsidRPr="005D02FC">
        <w:rPr>
          <w:color w:val="auto"/>
        </w:rPr>
        <w:tab/>
        <w:t>‘</w:t>
      </w:r>
      <w:r w:rsidRPr="005D02FC">
        <w:rPr>
          <w:color w:val="auto"/>
          <w:u w:color="000000" w:themeColor="text1"/>
        </w:rPr>
        <w:t>Motorcycle three</w:t>
      </w:r>
      <w:r w:rsidRPr="005D02FC">
        <w:rPr>
          <w:color w:val="auto"/>
          <w:u w:color="000000" w:themeColor="text1"/>
        </w:rPr>
        <w:noBreakHyphen/>
        <w:t xml:space="preserve">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w:t>
      </w:r>
      <w:r w:rsidRPr="005D02FC">
        <w:rPr>
          <w:strike/>
          <w:color w:val="auto"/>
          <w:u w:color="000000" w:themeColor="text1"/>
        </w:rPr>
        <w:t>automotive three</w:t>
      </w:r>
      <w:r w:rsidRPr="005D02FC">
        <w:rPr>
          <w:strike/>
          <w:color w:val="auto"/>
          <w:u w:color="000000" w:themeColor="text1"/>
        </w:rPr>
        <w:noBreakHyphen/>
        <w:t>wheel vehicle</w:t>
      </w:r>
      <w:r w:rsidRPr="005D02FC">
        <w:rPr>
          <w:color w:val="auto"/>
          <w:u w:color="000000" w:themeColor="text1"/>
        </w:rPr>
        <w:t xml:space="preserve"> </w:t>
      </w:r>
      <w:r w:rsidRPr="005D02FC">
        <w:rPr>
          <w:color w:val="auto"/>
          <w:u w:val="single"/>
        </w:rPr>
        <w:t>autocycle</w:t>
      </w:r>
      <w:r w:rsidRPr="005D02FC">
        <w:rPr>
          <w:color w:val="auto"/>
          <w:u w:color="000000" w:themeColor="text1"/>
        </w:rPr>
        <w:t>.”</w:t>
      </w:r>
    </w:p>
    <w:p w:rsidR="0063751E" w:rsidRPr="005D02FC" w:rsidRDefault="0063751E" w:rsidP="0063751E">
      <w:pPr>
        <w:rPr>
          <w:color w:val="auto"/>
          <w:u w:color="000000" w:themeColor="text1"/>
        </w:rPr>
      </w:pPr>
      <w:r>
        <w:rPr>
          <w:u w:color="000000" w:themeColor="text1"/>
        </w:rPr>
        <w:tab/>
      </w:r>
      <w:r w:rsidRPr="005D02FC">
        <w:rPr>
          <w:color w:val="auto"/>
          <w:u w:color="000000" w:themeColor="text1"/>
        </w:rPr>
        <w:t>SECTION</w:t>
      </w:r>
      <w:r w:rsidRPr="005D02FC">
        <w:rPr>
          <w:color w:val="auto"/>
          <w:u w:color="000000" w:themeColor="text1"/>
        </w:rPr>
        <w:tab/>
        <w:t>3.</w:t>
      </w:r>
      <w:r w:rsidRPr="005D02FC">
        <w:rPr>
          <w:color w:val="auto"/>
          <w:u w:color="000000" w:themeColor="text1"/>
        </w:rPr>
        <w:tab/>
        <w:t>Section 56-1-130(C) of the 1976 Code is amended to read:</w:t>
      </w:r>
    </w:p>
    <w:p w:rsidR="0063751E" w:rsidRPr="005D02FC" w:rsidRDefault="0063751E" w:rsidP="0063751E">
      <w:pPr>
        <w:rPr>
          <w:color w:val="auto"/>
          <w:u w:color="000000" w:themeColor="text1"/>
        </w:rPr>
      </w:pPr>
      <w:r w:rsidRPr="005D02FC">
        <w:rPr>
          <w:color w:val="auto"/>
          <w:u w:color="000000" w:themeColor="text1"/>
        </w:rPr>
        <w:tab/>
        <w:t>“(C)</w:t>
      </w:r>
      <w:r w:rsidRPr="005D02FC">
        <w:rPr>
          <w:color w:val="auto"/>
          <w:u w:val="single"/>
        </w:rPr>
        <w:t>(1)</w:t>
      </w:r>
      <w:r w:rsidRPr="005D02FC">
        <w:rPr>
          <w:color w:val="auto"/>
          <w:u w:color="000000" w:themeColor="text1"/>
        </w:rPr>
        <w:tab/>
        <w:t xml:space="preserve">A basic driver’s license authorizes the licensee to operate motor vehicles, </w:t>
      </w:r>
      <w:r w:rsidRPr="005D02FC">
        <w:rPr>
          <w:strike/>
          <w:color w:val="auto"/>
          <w:u w:color="000000" w:themeColor="text1"/>
        </w:rPr>
        <w:t>automotive three</w:t>
      </w:r>
      <w:r w:rsidRPr="005D02FC">
        <w:rPr>
          <w:strike/>
          <w:color w:val="auto"/>
          <w:u w:color="000000" w:themeColor="text1"/>
        </w:rPr>
        <w:noBreakHyphen/>
        <w:t>wheel vehicles</w:t>
      </w:r>
      <w:r w:rsidRPr="005D02FC">
        <w:rPr>
          <w:color w:val="auto"/>
          <w:u w:color="000000" w:themeColor="text1"/>
        </w:rPr>
        <w:t xml:space="preserve"> </w:t>
      </w:r>
      <w:r w:rsidRPr="005D02FC">
        <w:rPr>
          <w:color w:val="auto"/>
          <w:u w:val="single"/>
        </w:rPr>
        <w:t>autocycles</w:t>
      </w:r>
      <w:r w:rsidRPr="005D02FC">
        <w:rPr>
          <w:color w:val="auto"/>
          <w:u w:color="000000" w:themeColor="text1"/>
        </w:rPr>
        <w:t>, motorcycle three</w:t>
      </w:r>
      <w:r w:rsidRPr="005D02FC">
        <w:rPr>
          <w:color w:val="auto"/>
          <w:u w:color="000000" w:themeColor="text1"/>
        </w:rPr>
        <w:noBreakHyphen/>
        <w:t>wheel vehicles, excluding a motorcycle with a detachable side car, or combinations of vehicles which do not exceed twenty</w:t>
      </w:r>
      <w:r w:rsidRPr="005D02FC">
        <w:rPr>
          <w:color w:val="auto"/>
          <w:u w:color="000000" w:themeColor="text1"/>
        </w:rPr>
        <w:noBreakHyphen/>
        <w:t xml:space="preserve">six thousand pounds gross vehicle weight rating; provided, that the driver has </w:t>
      </w:r>
      <w:r w:rsidRPr="005D02FC">
        <w:rPr>
          <w:color w:val="auto"/>
          <w:u w:color="000000" w:themeColor="text1"/>
        </w:rPr>
        <w:lastRenderedPageBreak/>
        <w:t>successfully demonstrated the ability to exercise ordinary and reasonable control in the operation of a motor vehicle in this category. A basic driver’s license also authorizes the licensee to operate farm trucks provided for in Sections 56</w:t>
      </w:r>
      <w:r w:rsidRPr="005D02FC">
        <w:rPr>
          <w:color w:val="auto"/>
          <w:u w:color="000000" w:themeColor="text1"/>
        </w:rPr>
        <w:noBreakHyphen/>
        <w:t>3</w:t>
      </w:r>
      <w:r w:rsidRPr="005D02FC">
        <w:rPr>
          <w:color w:val="auto"/>
          <w:u w:color="000000" w:themeColor="text1"/>
        </w:rPr>
        <w:noBreakHyphen/>
        <w:t>670, 56</w:t>
      </w:r>
      <w:r w:rsidRPr="005D02FC">
        <w:rPr>
          <w:color w:val="auto"/>
          <w:u w:color="000000" w:themeColor="text1"/>
        </w:rPr>
        <w:noBreakHyphen/>
        <w:t>3</w:t>
      </w:r>
      <w:r w:rsidRPr="005D02FC">
        <w:rPr>
          <w:color w:val="auto"/>
          <w:u w:color="000000" w:themeColor="text1"/>
        </w:rPr>
        <w:noBreakHyphen/>
        <w:t>680, and 56</w:t>
      </w:r>
      <w:r w:rsidRPr="005D02FC">
        <w:rPr>
          <w:color w:val="auto"/>
          <w:u w:color="000000" w:themeColor="text1"/>
        </w:rPr>
        <w:noBreakHyphen/>
        <w:t>3</w:t>
      </w:r>
      <w:r w:rsidRPr="005D02FC">
        <w:rPr>
          <w:color w:val="auto"/>
          <w:u w:color="000000" w:themeColor="text1"/>
        </w:rPr>
        <w:noBreakHyphen/>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63751E" w:rsidRPr="005D02FC" w:rsidRDefault="0063751E" w:rsidP="0063751E">
      <w:pPr>
        <w:rPr>
          <w:color w:val="auto"/>
          <w:u w:color="000000" w:themeColor="text1"/>
        </w:rPr>
      </w:pPr>
      <w:r w:rsidRPr="005D02FC">
        <w:rPr>
          <w:color w:val="auto"/>
          <w:u w:color="000000" w:themeColor="text1"/>
        </w:rPr>
        <w:tab/>
      </w:r>
      <w:r w:rsidRPr="005D02FC">
        <w:rPr>
          <w:color w:val="auto"/>
          <w:u w:color="000000" w:themeColor="text1"/>
        </w:rPr>
        <w:tab/>
      </w:r>
      <w:r w:rsidRPr="005D02FC">
        <w:rPr>
          <w:color w:val="auto"/>
          <w:u w:val="single" w:color="000000" w:themeColor="text1"/>
        </w:rPr>
        <w:t>(2)</w:t>
      </w:r>
      <w:r w:rsidRPr="005D02FC">
        <w:rPr>
          <w:color w:val="auto"/>
          <w:u w:color="000000" w:themeColor="text1"/>
        </w:rPr>
        <w:tab/>
        <w:t>A classified driver’s license shall authorize the licensee to operate a motorcycle, motorcycle three</w:t>
      </w:r>
      <w:r w:rsidRPr="005D02FC">
        <w:rPr>
          <w:color w:val="auto"/>
          <w:u w:color="000000" w:themeColor="text1"/>
        </w:rPr>
        <w:noBreakHyphen/>
        <w:t>wheel vehicle, including a motorcycle with a detachable side car, or those vehicles in excess of twenty</w:t>
      </w:r>
      <w:r w:rsidRPr="005D02FC">
        <w:rPr>
          <w:color w:val="auto"/>
          <w:u w:color="000000" w:themeColor="text1"/>
        </w:rPr>
        <w:noBreakHyphen/>
        <w:t>six thousand pounds gross vehicle weight rating which are indicated by endorsement on the license. The endorsement may include classifications such as: motorcycle, two</w:t>
      </w:r>
      <w:r w:rsidRPr="005D02FC">
        <w:rPr>
          <w:color w:val="auto"/>
          <w:u w:color="000000" w:themeColor="text1"/>
        </w:rPr>
        <w:noBreakHyphen/>
        <w:t>axle truck, three</w:t>
      </w:r>
      <w:r w:rsidRPr="005D02FC">
        <w:rPr>
          <w:color w:val="auto"/>
          <w:u w:color="000000" w:themeColor="text1"/>
        </w:rPr>
        <w:noBreakHyphen/>
        <w:t xml:space="preserve"> or more axle truck, combination of vehicles, motor busses, or oversize or overweight vehicles. The department shall determine from the driving demonstration the endorsements to be indicated on the license.”</w:t>
      </w:r>
    </w:p>
    <w:p w:rsidR="0063751E" w:rsidRPr="005D02FC" w:rsidRDefault="0063751E" w:rsidP="0063751E">
      <w:pPr>
        <w:rPr>
          <w:color w:val="auto"/>
        </w:rPr>
      </w:pPr>
      <w:r>
        <w:tab/>
      </w:r>
      <w:r w:rsidRPr="005D02FC">
        <w:rPr>
          <w:color w:val="auto"/>
        </w:rPr>
        <w:t>SECTION</w:t>
      </w:r>
      <w:r w:rsidRPr="005D02FC">
        <w:rPr>
          <w:color w:val="auto"/>
        </w:rPr>
        <w:tab/>
        <w:t>4.</w:t>
      </w:r>
      <w:r w:rsidRPr="005D02FC">
        <w:rPr>
          <w:color w:val="auto"/>
        </w:rPr>
        <w:tab/>
        <w:t>Section 56-3-20(30) of the 1976 Code is amended to read:</w:t>
      </w:r>
    </w:p>
    <w:p w:rsidR="0063751E" w:rsidRPr="005D02FC" w:rsidRDefault="0063751E" w:rsidP="0063751E">
      <w:pPr>
        <w:rPr>
          <w:color w:val="auto"/>
        </w:rPr>
      </w:pPr>
      <w:r w:rsidRPr="005D02FC">
        <w:rPr>
          <w:color w:val="auto"/>
        </w:rPr>
        <w:tab/>
        <w:t>“</w:t>
      </w:r>
      <w:r w:rsidRPr="005D02FC">
        <w:rPr>
          <w:color w:val="auto"/>
          <w:u w:color="000000" w:themeColor="text1"/>
        </w:rPr>
        <w:t>(30)</w:t>
      </w:r>
      <w:r w:rsidRPr="005D02FC">
        <w:rPr>
          <w:color w:val="auto"/>
          <w:u w:color="000000" w:themeColor="text1"/>
        </w:rPr>
        <w:tab/>
      </w:r>
      <w:r w:rsidRPr="005D02FC">
        <w:rPr>
          <w:strike/>
          <w:color w:val="auto"/>
          <w:u w:color="000000" w:themeColor="text1"/>
        </w:rPr>
        <w:t>‘Automotive three</w:t>
      </w:r>
      <w:r w:rsidRPr="005D02FC">
        <w:rPr>
          <w:strike/>
          <w:color w:val="auto"/>
          <w:u w:color="000000" w:themeColor="text1"/>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5D02FC">
        <w:rPr>
          <w:strike/>
          <w:color w:val="auto"/>
          <w:u w:color="000000" w:themeColor="text1"/>
        </w:rPr>
        <w:noBreakHyphen/>
        <w:t>wheel vehicle.</w:t>
      </w:r>
      <w:r w:rsidRPr="005D02FC">
        <w:rPr>
          <w:color w:val="auto"/>
          <w:u w:color="000000" w:themeColor="text1"/>
        </w:rPr>
        <w:t xml:space="preserve"> </w:t>
      </w:r>
      <w:r w:rsidRPr="005D02FC">
        <w:rPr>
          <w:color w:val="auto"/>
          <w:u w:val="single" w:color="000000" w:themeColor="text1"/>
        </w:rPr>
        <w:t>Reserved.</w:t>
      </w:r>
      <w:r w:rsidRPr="005D02FC">
        <w:rPr>
          <w:color w:val="auto"/>
          <w:u w:color="000000" w:themeColor="text1"/>
        </w:rPr>
        <w:t>”</w:t>
      </w:r>
    </w:p>
    <w:p w:rsidR="0063751E" w:rsidRPr="005D02FC" w:rsidRDefault="0063751E" w:rsidP="0063751E">
      <w:pPr>
        <w:rPr>
          <w:color w:val="auto"/>
        </w:rPr>
      </w:pPr>
      <w:r>
        <w:tab/>
      </w:r>
      <w:r w:rsidRPr="005D02FC">
        <w:rPr>
          <w:color w:val="auto"/>
        </w:rPr>
        <w:t>SECTION</w:t>
      </w:r>
      <w:r w:rsidRPr="005D02FC">
        <w:rPr>
          <w:color w:val="auto"/>
        </w:rPr>
        <w:tab/>
        <w:t>5.</w:t>
      </w:r>
      <w:r w:rsidRPr="005D02FC">
        <w:rPr>
          <w:color w:val="auto"/>
        </w:rPr>
        <w:tab/>
        <w:t>Section 56-3-20(31) of the 1976 Code is amended to read:</w:t>
      </w:r>
    </w:p>
    <w:p w:rsidR="0063751E" w:rsidRPr="005D02FC" w:rsidRDefault="0063751E" w:rsidP="0063751E">
      <w:pPr>
        <w:rPr>
          <w:color w:val="auto"/>
        </w:rPr>
      </w:pPr>
      <w:r w:rsidRPr="005D02FC">
        <w:rPr>
          <w:color w:val="auto"/>
        </w:rPr>
        <w:tab/>
        <w:t>“</w:t>
      </w:r>
      <w:r w:rsidRPr="005D02FC">
        <w:rPr>
          <w:color w:val="auto"/>
          <w:u w:color="000000" w:themeColor="text1"/>
        </w:rPr>
        <w:t>(31)</w:t>
      </w:r>
      <w:r w:rsidRPr="005D02FC">
        <w:rPr>
          <w:color w:val="auto"/>
          <w:u w:color="000000" w:themeColor="text1"/>
        </w:rPr>
        <w:tab/>
      </w:r>
      <w:r w:rsidRPr="005D02FC">
        <w:rPr>
          <w:strike/>
          <w:color w:val="auto"/>
          <w:u w:color="000000" w:themeColor="text1"/>
        </w:rPr>
        <w:t>‘Motorcycle three</w:t>
      </w:r>
      <w:r w:rsidRPr="005D02FC">
        <w:rPr>
          <w:strike/>
          <w:color w:val="auto"/>
          <w:u w:color="000000" w:themeColor="text1"/>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5D02FC">
        <w:rPr>
          <w:strike/>
          <w:color w:val="auto"/>
          <w:u w:color="000000" w:themeColor="text1"/>
        </w:rPr>
        <w:noBreakHyphen/>
        <w:t>wheel vehicle.</w:t>
      </w:r>
      <w:r w:rsidRPr="005D02FC">
        <w:rPr>
          <w:color w:val="auto"/>
          <w:u w:color="000000" w:themeColor="text1"/>
        </w:rPr>
        <w:t xml:space="preserve"> </w:t>
      </w:r>
      <w:r w:rsidRPr="005D02FC">
        <w:rPr>
          <w:color w:val="auto"/>
          <w:u w:val="single" w:color="000000" w:themeColor="text1"/>
        </w:rPr>
        <w:t>Reserved.</w:t>
      </w:r>
      <w:r w:rsidRPr="005D02FC">
        <w:rPr>
          <w:color w:val="auto"/>
          <w:u w:color="000000" w:themeColor="text1"/>
        </w:rPr>
        <w:t>”</w:t>
      </w:r>
    </w:p>
    <w:p w:rsidR="0063751E" w:rsidRPr="005D02FC" w:rsidRDefault="0063751E" w:rsidP="0063751E">
      <w:pPr>
        <w:rPr>
          <w:color w:val="auto"/>
        </w:rPr>
      </w:pPr>
      <w:r>
        <w:tab/>
      </w:r>
      <w:r w:rsidRPr="005D02FC">
        <w:rPr>
          <w:color w:val="auto"/>
        </w:rPr>
        <w:t>SECTION</w:t>
      </w:r>
      <w:r w:rsidRPr="005D02FC">
        <w:rPr>
          <w:color w:val="auto"/>
        </w:rPr>
        <w:tab/>
        <w:t>6.</w:t>
      </w:r>
      <w:r w:rsidRPr="005D02FC">
        <w:rPr>
          <w:color w:val="auto"/>
        </w:rPr>
        <w:tab/>
      </w:r>
      <w:r w:rsidRPr="005D02FC">
        <w:rPr>
          <w:color w:val="auto"/>
          <w:u w:color="000000" w:themeColor="text1"/>
        </w:rPr>
        <w:t>Section 56-19-10(44) of the 1976 Code is amended to read:</w:t>
      </w:r>
    </w:p>
    <w:p w:rsidR="0063751E" w:rsidRPr="005D02FC" w:rsidRDefault="0063751E" w:rsidP="0063751E">
      <w:pPr>
        <w:rPr>
          <w:color w:val="auto"/>
        </w:rPr>
      </w:pPr>
      <w:r w:rsidRPr="005D02FC">
        <w:rPr>
          <w:color w:val="auto"/>
          <w:u w:color="000000" w:themeColor="text1"/>
        </w:rPr>
        <w:lastRenderedPageBreak/>
        <w:tab/>
        <w:t>“(44)</w:t>
      </w:r>
      <w:r w:rsidRPr="005D02FC">
        <w:rPr>
          <w:color w:val="auto"/>
          <w:u w:color="000000" w:themeColor="text1"/>
        </w:rPr>
        <w:tab/>
      </w:r>
      <w:r w:rsidRPr="005D02FC">
        <w:rPr>
          <w:strike/>
          <w:color w:val="auto"/>
          <w:u w:color="000000" w:themeColor="text1"/>
        </w:rPr>
        <w:t>‘Automotive three</w:t>
      </w:r>
      <w:r w:rsidRPr="005D02FC">
        <w:rPr>
          <w:strike/>
          <w:color w:val="auto"/>
          <w:u w:color="000000" w:themeColor="text1"/>
        </w:rPr>
        <w:noBreakHyphen/>
        <w:t>wheel vehicle’ means a motor vehicle having no more than three permanent functional wheels in contact with the ground, having a bench</w:t>
      </w:r>
      <w:r w:rsidRPr="005D02FC">
        <w:rPr>
          <w:strike/>
          <w:color w:val="auto"/>
        </w:rPr>
        <w:t xml:space="preserve"> </w:t>
      </w:r>
      <w:r w:rsidRPr="005D02FC">
        <w:rPr>
          <w:strike/>
          <w:color w:val="auto"/>
          <w:u w:color="000000" w:themeColor="text1"/>
        </w:rPr>
        <w:t>seat for the use of the operator, and having an automotive type steering device, but excluding a tractor and a motorcycle three</w:t>
      </w:r>
      <w:r w:rsidRPr="005D02FC">
        <w:rPr>
          <w:strike/>
          <w:color w:val="auto"/>
          <w:u w:color="000000" w:themeColor="text1"/>
        </w:rPr>
        <w:noBreakHyphen/>
        <w:t>wheel vehicle.</w:t>
      </w:r>
      <w:r w:rsidRPr="005D02FC">
        <w:rPr>
          <w:color w:val="auto"/>
          <w:u w:color="000000" w:themeColor="text1"/>
        </w:rPr>
        <w:t xml:space="preserve"> </w:t>
      </w:r>
      <w:r w:rsidRPr="005D02FC">
        <w:rPr>
          <w:color w:val="auto"/>
          <w:u w:val="single" w:color="000000" w:themeColor="text1"/>
        </w:rPr>
        <w:t>Reserved.</w:t>
      </w:r>
      <w:r w:rsidRPr="005D02FC">
        <w:rPr>
          <w:color w:val="auto"/>
          <w:u w:color="000000" w:themeColor="text1"/>
        </w:rPr>
        <w:t>”</w:t>
      </w:r>
    </w:p>
    <w:p w:rsidR="0063751E" w:rsidRPr="005D02FC" w:rsidRDefault="0063751E" w:rsidP="0063751E">
      <w:pPr>
        <w:rPr>
          <w:color w:val="auto"/>
        </w:rPr>
      </w:pPr>
      <w:r>
        <w:tab/>
      </w:r>
      <w:r w:rsidRPr="005D02FC">
        <w:rPr>
          <w:color w:val="auto"/>
        </w:rPr>
        <w:t>SECTION</w:t>
      </w:r>
      <w:r w:rsidRPr="005D02FC">
        <w:rPr>
          <w:color w:val="auto"/>
        </w:rPr>
        <w:tab/>
        <w:t>7.</w:t>
      </w:r>
      <w:r w:rsidRPr="005D02FC">
        <w:rPr>
          <w:color w:val="auto"/>
        </w:rPr>
        <w:tab/>
        <w:t>Section 56-19-10(45) of the 1976 Code is amended to read:</w:t>
      </w:r>
    </w:p>
    <w:p w:rsidR="0063751E" w:rsidRPr="005D02FC" w:rsidRDefault="0063751E" w:rsidP="0063751E">
      <w:pPr>
        <w:rPr>
          <w:color w:val="auto"/>
          <w:u w:color="000000" w:themeColor="text1"/>
        </w:rPr>
      </w:pPr>
      <w:r w:rsidRPr="005D02FC">
        <w:rPr>
          <w:color w:val="auto"/>
        </w:rPr>
        <w:tab/>
        <w:t>“(45)</w:t>
      </w:r>
      <w:r w:rsidRPr="005D02FC">
        <w:rPr>
          <w:color w:val="auto"/>
        </w:rPr>
        <w:tab/>
      </w:r>
      <w:r w:rsidRPr="005D02FC">
        <w:rPr>
          <w:strike/>
          <w:color w:val="auto"/>
          <w:u w:color="000000" w:themeColor="text1"/>
        </w:rPr>
        <w:t>‘Motorcycle three</w:t>
      </w:r>
      <w:r w:rsidRPr="005D02FC">
        <w:rPr>
          <w:strike/>
          <w:color w:val="auto"/>
          <w:u w:color="000000" w:themeColor="text1"/>
        </w:rPr>
        <w:noBreakHyphen/>
        <w:t>wheel vehicle’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5D02FC">
        <w:rPr>
          <w:strike/>
          <w:color w:val="auto"/>
          <w:u w:color="000000" w:themeColor="text1"/>
        </w:rPr>
        <w:noBreakHyphen/>
        <w:t>wheel vehicle.</w:t>
      </w:r>
      <w:r w:rsidRPr="005D02FC">
        <w:rPr>
          <w:color w:val="auto"/>
          <w:u w:color="000000" w:themeColor="text1"/>
        </w:rPr>
        <w:t xml:space="preserve"> </w:t>
      </w:r>
      <w:r w:rsidRPr="005D02FC">
        <w:rPr>
          <w:color w:val="auto"/>
          <w:u w:val="single" w:color="000000" w:themeColor="text1"/>
        </w:rPr>
        <w:t>Reserved.</w:t>
      </w:r>
      <w:r w:rsidRPr="005D02FC">
        <w:rPr>
          <w:color w:val="auto"/>
          <w:u w:color="000000" w:themeColor="text1"/>
        </w:rPr>
        <w:t>”</w:t>
      </w:r>
    </w:p>
    <w:p w:rsidR="0063751E" w:rsidRPr="005D02FC" w:rsidRDefault="0063751E" w:rsidP="0063751E">
      <w:pPr>
        <w:rPr>
          <w:color w:val="auto"/>
        </w:rPr>
      </w:pPr>
      <w:r>
        <w:rPr>
          <w:u w:color="000000" w:themeColor="text1"/>
        </w:rPr>
        <w:tab/>
      </w:r>
      <w:r w:rsidRPr="005D02FC">
        <w:rPr>
          <w:color w:val="auto"/>
          <w:u w:color="000000" w:themeColor="text1"/>
        </w:rPr>
        <w:t>SECTION</w:t>
      </w:r>
      <w:r w:rsidRPr="005D02FC">
        <w:rPr>
          <w:color w:val="auto"/>
          <w:u w:color="000000" w:themeColor="text1"/>
        </w:rPr>
        <w:tab/>
        <w:t>8.</w:t>
      </w:r>
      <w:r w:rsidRPr="005D02FC">
        <w:rPr>
          <w:color w:val="auto"/>
          <w:u w:color="000000" w:themeColor="text1"/>
        </w:rPr>
        <w:tab/>
        <w:t>Sections 56-5-145 and 56-5-155 of the 1976 Code are repealed.</w:t>
      </w:r>
    </w:p>
    <w:p w:rsidR="0063751E" w:rsidRPr="005D02FC" w:rsidRDefault="0063751E" w:rsidP="0063751E">
      <w:pPr>
        <w:rPr>
          <w:color w:val="auto"/>
        </w:rPr>
      </w:pPr>
      <w:r>
        <w:tab/>
      </w:r>
      <w:r w:rsidRPr="005D02FC">
        <w:rPr>
          <w:color w:val="auto"/>
        </w:rPr>
        <w:t>SECTION</w:t>
      </w:r>
      <w:r w:rsidRPr="005D02FC">
        <w:rPr>
          <w:color w:val="auto"/>
        </w:rPr>
        <w:tab/>
        <w:t>9.</w:t>
      </w:r>
      <w:r w:rsidRPr="005D02FC">
        <w:rPr>
          <w:color w:val="auto"/>
        </w:rPr>
        <w:tab/>
        <w:t>This act takes effect six months after approval by the Governor.</w:t>
      </w:r>
      <w:r w:rsidRPr="005D02FC">
        <w:rPr>
          <w:color w:val="auto"/>
        </w:rPr>
        <w:tab/>
      </w:r>
      <w:r w:rsidRPr="005D02FC">
        <w:rPr>
          <w:color w:val="auto"/>
        </w:rPr>
        <w:tab/>
      </w:r>
      <w:r w:rsidRPr="005D02FC">
        <w:rPr>
          <w:color w:val="auto"/>
        </w:rPr>
        <w:tab/>
        <w:t>/</w:t>
      </w:r>
    </w:p>
    <w:p w:rsidR="0063751E" w:rsidRPr="005D02FC" w:rsidRDefault="0063751E" w:rsidP="0063751E">
      <w:pPr>
        <w:rPr>
          <w:snapToGrid w:val="0"/>
          <w:color w:val="auto"/>
        </w:rPr>
      </w:pPr>
      <w:r w:rsidRPr="005D02FC">
        <w:rPr>
          <w:snapToGrid w:val="0"/>
          <w:color w:val="auto"/>
        </w:rPr>
        <w:tab/>
        <w:t>Renumber sections to conform.</w:t>
      </w:r>
    </w:p>
    <w:p w:rsidR="0063751E" w:rsidRDefault="0063751E" w:rsidP="0063751E">
      <w:pPr>
        <w:rPr>
          <w:snapToGrid w:val="0"/>
        </w:rPr>
      </w:pPr>
      <w:r w:rsidRPr="005D02FC">
        <w:rPr>
          <w:snapToGrid w:val="0"/>
          <w:color w:val="auto"/>
        </w:rPr>
        <w:tab/>
        <w:t>Amend title to conform.</w:t>
      </w:r>
    </w:p>
    <w:p w:rsidR="0063751E" w:rsidRPr="005D02FC" w:rsidRDefault="0063751E" w:rsidP="0063751E">
      <w:pPr>
        <w:rPr>
          <w:snapToGrid w:val="0"/>
          <w:color w:val="auto"/>
        </w:rPr>
      </w:pPr>
    </w:p>
    <w:p w:rsidR="0063751E" w:rsidRPr="0063614E" w:rsidRDefault="0063751E" w:rsidP="0063751E">
      <w:pPr>
        <w:rPr>
          <w:snapToGrid w:val="0"/>
          <w:color w:val="auto"/>
          <w:szCs w:val="22"/>
        </w:rPr>
      </w:pPr>
      <w:r w:rsidRPr="0063614E">
        <w:rPr>
          <w:snapToGrid w:val="0"/>
          <w:color w:val="auto"/>
          <w:szCs w:val="22"/>
        </w:rPr>
        <w:tab/>
        <w:t xml:space="preserve">Senator </w:t>
      </w:r>
      <w:r>
        <w:rPr>
          <w:snapToGrid w:val="0"/>
          <w:color w:val="auto"/>
          <w:szCs w:val="22"/>
        </w:rPr>
        <w:t>HEMBREE</w:t>
      </w:r>
      <w:r w:rsidRPr="0063614E">
        <w:rPr>
          <w:snapToGrid w:val="0"/>
          <w:color w:val="auto"/>
          <w:szCs w:val="22"/>
        </w:rPr>
        <w:t xml:space="preserve"> explained the </w:t>
      </w:r>
      <w:r>
        <w:rPr>
          <w:snapToGrid w:val="0"/>
          <w:color w:val="auto"/>
          <w:szCs w:val="22"/>
        </w:rPr>
        <w:t xml:space="preserve">committee </w:t>
      </w:r>
      <w:r w:rsidRPr="0063614E">
        <w:rPr>
          <w:snapToGrid w:val="0"/>
          <w:color w:val="auto"/>
          <w:szCs w:val="22"/>
        </w:rPr>
        <w:t>amendment.</w:t>
      </w:r>
    </w:p>
    <w:p w:rsidR="0063751E" w:rsidRPr="0063614E" w:rsidRDefault="0063751E" w:rsidP="0063751E">
      <w:pPr>
        <w:rPr>
          <w:snapToGrid w:val="0"/>
          <w:color w:val="auto"/>
          <w:szCs w:val="22"/>
        </w:rPr>
      </w:pPr>
    </w:p>
    <w:p w:rsidR="0063751E" w:rsidRPr="0063614E" w:rsidRDefault="0063751E" w:rsidP="0063751E">
      <w:pPr>
        <w:jc w:val="left"/>
        <w:rPr>
          <w:snapToGrid w:val="0"/>
          <w:color w:val="auto"/>
          <w:szCs w:val="22"/>
        </w:rPr>
      </w:pPr>
      <w:r w:rsidRPr="0063614E">
        <w:rPr>
          <w:snapToGrid w:val="0"/>
          <w:color w:val="auto"/>
          <w:szCs w:val="22"/>
        </w:rPr>
        <w:tab/>
        <w:t>The amendment was adopted.</w:t>
      </w:r>
    </w:p>
    <w:p w:rsidR="0063751E" w:rsidRPr="0063614E" w:rsidRDefault="0063751E" w:rsidP="0063751E">
      <w:pPr>
        <w:jc w:val="left"/>
        <w:rPr>
          <w:snapToGrid w:val="0"/>
          <w:color w:val="auto"/>
          <w:szCs w:val="22"/>
        </w:rPr>
      </w:pPr>
    </w:p>
    <w:p w:rsidR="0063751E" w:rsidRPr="0063614E" w:rsidRDefault="0063751E" w:rsidP="0063751E">
      <w:pPr>
        <w:pStyle w:val="Header"/>
        <w:tabs>
          <w:tab w:val="clear" w:pos="8640"/>
          <w:tab w:val="left" w:pos="4320"/>
        </w:tabs>
        <w:rPr>
          <w:bCs/>
          <w:color w:val="auto"/>
          <w:szCs w:val="22"/>
        </w:rPr>
      </w:pPr>
      <w:r w:rsidRPr="0063614E">
        <w:rPr>
          <w:bCs/>
          <w:color w:val="auto"/>
          <w:szCs w:val="22"/>
        </w:rPr>
        <w:tab/>
        <w:t>The question then was second reading of the Bill.</w:t>
      </w:r>
    </w:p>
    <w:p w:rsidR="0063751E" w:rsidRDefault="0063751E" w:rsidP="0063751E">
      <w:pPr>
        <w:pStyle w:val="Header"/>
        <w:tabs>
          <w:tab w:val="clear" w:pos="8640"/>
          <w:tab w:val="left" w:pos="4320"/>
        </w:tabs>
        <w:jc w:val="center"/>
        <w:rPr>
          <w:bCs/>
          <w:color w:val="auto"/>
          <w:szCs w:val="22"/>
        </w:rPr>
      </w:pPr>
    </w:p>
    <w:p w:rsidR="0063751E" w:rsidRPr="0063614E" w:rsidRDefault="0063751E" w:rsidP="0063751E">
      <w:pPr>
        <w:pStyle w:val="Header"/>
        <w:rPr>
          <w:bCs/>
          <w:color w:val="auto"/>
          <w:szCs w:val="22"/>
        </w:rPr>
      </w:pPr>
      <w:r w:rsidRPr="0063614E">
        <w:rPr>
          <w:bCs/>
          <w:color w:val="auto"/>
          <w:szCs w:val="22"/>
        </w:rPr>
        <w:tab/>
        <w:t>The "ayes" and "nays" were demanded and taken, resulting as follows:</w:t>
      </w:r>
    </w:p>
    <w:p w:rsidR="0063751E" w:rsidRPr="0063751E" w:rsidRDefault="0063751E" w:rsidP="0063751E">
      <w:pPr>
        <w:pStyle w:val="Header"/>
        <w:tabs>
          <w:tab w:val="clear" w:pos="8640"/>
          <w:tab w:val="left" w:pos="4320"/>
        </w:tabs>
        <w:jc w:val="center"/>
        <w:rPr>
          <w:b/>
          <w:bCs/>
          <w:color w:val="auto"/>
          <w:szCs w:val="22"/>
        </w:rPr>
      </w:pPr>
      <w:r w:rsidRPr="0063751E">
        <w:rPr>
          <w:b/>
          <w:bCs/>
          <w:color w:val="auto"/>
          <w:szCs w:val="22"/>
        </w:rPr>
        <w:t>Ayes 39; Nays 0</w:t>
      </w:r>
    </w:p>
    <w:p w:rsidR="0063751E" w:rsidRDefault="0063751E" w:rsidP="0063751E">
      <w:pPr>
        <w:pStyle w:val="Header"/>
        <w:tabs>
          <w:tab w:val="clear" w:pos="8640"/>
          <w:tab w:val="left" w:pos="4320"/>
        </w:tabs>
        <w:jc w:val="center"/>
        <w:rPr>
          <w:bCs/>
          <w:color w:val="auto"/>
          <w:szCs w:val="22"/>
        </w:rPr>
      </w:pP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3751E">
        <w:rPr>
          <w:b/>
          <w:bCs/>
          <w:color w:val="auto"/>
          <w:szCs w:val="22"/>
        </w:rPr>
        <w:t>AYES</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Alexander</w:t>
      </w:r>
      <w:r>
        <w:rPr>
          <w:bCs/>
          <w:color w:val="auto"/>
          <w:szCs w:val="22"/>
        </w:rPr>
        <w:tab/>
      </w:r>
      <w:r w:rsidRPr="0063751E">
        <w:rPr>
          <w:bCs/>
          <w:color w:val="auto"/>
          <w:szCs w:val="22"/>
        </w:rPr>
        <w:t>Allen</w:t>
      </w:r>
      <w:r>
        <w:rPr>
          <w:bCs/>
          <w:color w:val="auto"/>
          <w:szCs w:val="22"/>
        </w:rPr>
        <w:tab/>
      </w:r>
      <w:r w:rsidRPr="0063751E">
        <w:rPr>
          <w:bCs/>
          <w:color w:val="auto"/>
          <w:szCs w:val="22"/>
        </w:rPr>
        <w:t>Bennett</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Campbell</w:t>
      </w:r>
      <w:r>
        <w:rPr>
          <w:bCs/>
          <w:color w:val="auto"/>
          <w:szCs w:val="22"/>
        </w:rPr>
        <w:tab/>
      </w:r>
      <w:r w:rsidRPr="0063751E">
        <w:rPr>
          <w:bCs/>
          <w:color w:val="auto"/>
          <w:szCs w:val="22"/>
        </w:rPr>
        <w:t>Climer</w:t>
      </w:r>
      <w:r>
        <w:rPr>
          <w:bCs/>
          <w:color w:val="auto"/>
          <w:szCs w:val="22"/>
        </w:rPr>
        <w:tab/>
      </w:r>
      <w:r w:rsidRPr="0063751E">
        <w:rPr>
          <w:bCs/>
          <w:color w:val="auto"/>
          <w:szCs w:val="22"/>
        </w:rPr>
        <w:t>Corbin</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Cromer</w:t>
      </w:r>
      <w:r>
        <w:rPr>
          <w:bCs/>
          <w:color w:val="auto"/>
          <w:szCs w:val="22"/>
        </w:rPr>
        <w:tab/>
      </w:r>
      <w:r w:rsidRPr="0063751E">
        <w:rPr>
          <w:bCs/>
          <w:color w:val="auto"/>
          <w:szCs w:val="22"/>
        </w:rPr>
        <w:t>Davis</w:t>
      </w:r>
      <w:r>
        <w:rPr>
          <w:bCs/>
          <w:color w:val="auto"/>
          <w:szCs w:val="22"/>
        </w:rPr>
        <w:tab/>
      </w:r>
      <w:r w:rsidRPr="0063751E">
        <w:rPr>
          <w:bCs/>
          <w:color w:val="auto"/>
          <w:szCs w:val="22"/>
        </w:rPr>
        <w:t>Fanning</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Gambrell</w:t>
      </w:r>
      <w:r>
        <w:rPr>
          <w:bCs/>
          <w:color w:val="auto"/>
          <w:szCs w:val="22"/>
        </w:rPr>
        <w:tab/>
      </w:r>
      <w:r w:rsidRPr="0063751E">
        <w:rPr>
          <w:bCs/>
          <w:color w:val="auto"/>
          <w:szCs w:val="22"/>
        </w:rPr>
        <w:t>Gregory</w:t>
      </w:r>
      <w:r>
        <w:rPr>
          <w:bCs/>
          <w:color w:val="auto"/>
          <w:szCs w:val="22"/>
        </w:rPr>
        <w:tab/>
      </w:r>
      <w:r w:rsidRPr="0063751E">
        <w:rPr>
          <w:bCs/>
          <w:color w:val="auto"/>
          <w:szCs w:val="22"/>
        </w:rPr>
        <w:t>Grooms</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Hembree</w:t>
      </w:r>
      <w:r>
        <w:rPr>
          <w:bCs/>
          <w:color w:val="auto"/>
          <w:szCs w:val="22"/>
        </w:rPr>
        <w:tab/>
      </w:r>
      <w:r w:rsidRPr="0063751E">
        <w:rPr>
          <w:bCs/>
          <w:color w:val="auto"/>
          <w:szCs w:val="22"/>
        </w:rPr>
        <w:t>Hutto</w:t>
      </w:r>
      <w:r>
        <w:rPr>
          <w:bCs/>
          <w:color w:val="auto"/>
          <w:szCs w:val="22"/>
        </w:rPr>
        <w:tab/>
      </w:r>
      <w:r w:rsidRPr="0063751E">
        <w:rPr>
          <w:bCs/>
          <w:color w:val="auto"/>
          <w:szCs w:val="22"/>
        </w:rPr>
        <w:t>Jackson</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Johnson</w:t>
      </w:r>
      <w:r>
        <w:rPr>
          <w:bCs/>
          <w:color w:val="auto"/>
          <w:szCs w:val="22"/>
        </w:rPr>
        <w:tab/>
      </w:r>
      <w:r w:rsidRPr="0063751E">
        <w:rPr>
          <w:bCs/>
          <w:color w:val="auto"/>
          <w:szCs w:val="22"/>
        </w:rPr>
        <w:t>Kimpson</w:t>
      </w:r>
      <w:r>
        <w:rPr>
          <w:bCs/>
          <w:color w:val="auto"/>
          <w:szCs w:val="22"/>
        </w:rPr>
        <w:tab/>
      </w:r>
      <w:r w:rsidRPr="0063751E">
        <w:rPr>
          <w:bCs/>
          <w:color w:val="auto"/>
          <w:szCs w:val="22"/>
        </w:rPr>
        <w:t>Leatherman</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Malloy</w:t>
      </w:r>
      <w:r>
        <w:rPr>
          <w:bCs/>
          <w:color w:val="auto"/>
          <w:szCs w:val="22"/>
        </w:rPr>
        <w:tab/>
      </w:r>
      <w:r w:rsidRPr="0063751E">
        <w:rPr>
          <w:bCs/>
          <w:color w:val="auto"/>
          <w:szCs w:val="22"/>
        </w:rPr>
        <w:t>Martin</w:t>
      </w:r>
      <w:r>
        <w:rPr>
          <w:bCs/>
          <w:color w:val="auto"/>
          <w:szCs w:val="22"/>
        </w:rPr>
        <w:tab/>
      </w:r>
      <w:r w:rsidRPr="0063751E">
        <w:rPr>
          <w:bCs/>
          <w:color w:val="auto"/>
          <w:szCs w:val="22"/>
        </w:rPr>
        <w:t>Massey</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i/>
          <w:color w:val="auto"/>
          <w:szCs w:val="22"/>
        </w:rPr>
        <w:t>Matthews, Margie</w:t>
      </w:r>
      <w:r>
        <w:rPr>
          <w:bCs/>
          <w:i/>
          <w:color w:val="auto"/>
          <w:szCs w:val="22"/>
        </w:rPr>
        <w:tab/>
      </w:r>
      <w:r w:rsidRPr="0063751E">
        <w:rPr>
          <w:bCs/>
          <w:color w:val="auto"/>
          <w:szCs w:val="22"/>
        </w:rPr>
        <w:t>McElveen</w:t>
      </w:r>
      <w:r>
        <w:rPr>
          <w:bCs/>
          <w:color w:val="auto"/>
          <w:szCs w:val="22"/>
        </w:rPr>
        <w:tab/>
      </w:r>
      <w:r w:rsidRPr="0063751E">
        <w:rPr>
          <w:bCs/>
          <w:color w:val="auto"/>
          <w:szCs w:val="22"/>
        </w:rPr>
        <w:t>McLeod</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Peeler</w:t>
      </w:r>
      <w:r>
        <w:rPr>
          <w:bCs/>
          <w:color w:val="auto"/>
          <w:szCs w:val="22"/>
        </w:rPr>
        <w:tab/>
      </w:r>
      <w:r w:rsidRPr="0063751E">
        <w:rPr>
          <w:bCs/>
          <w:color w:val="auto"/>
          <w:szCs w:val="22"/>
        </w:rPr>
        <w:t>Reese</w:t>
      </w:r>
      <w:r>
        <w:rPr>
          <w:bCs/>
          <w:color w:val="auto"/>
          <w:szCs w:val="22"/>
        </w:rPr>
        <w:tab/>
      </w:r>
      <w:r w:rsidRPr="0063751E">
        <w:rPr>
          <w:bCs/>
          <w:color w:val="auto"/>
          <w:szCs w:val="22"/>
        </w:rPr>
        <w:t>Rice</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Sabb</w:t>
      </w:r>
      <w:r>
        <w:rPr>
          <w:bCs/>
          <w:color w:val="auto"/>
          <w:szCs w:val="22"/>
        </w:rPr>
        <w:tab/>
      </w:r>
      <w:r w:rsidRPr="0063751E">
        <w:rPr>
          <w:bCs/>
          <w:color w:val="auto"/>
          <w:szCs w:val="22"/>
        </w:rPr>
        <w:t>Scott</w:t>
      </w:r>
      <w:r>
        <w:rPr>
          <w:bCs/>
          <w:color w:val="auto"/>
          <w:szCs w:val="22"/>
        </w:rPr>
        <w:tab/>
      </w:r>
      <w:r w:rsidRPr="0063751E">
        <w:rPr>
          <w:bCs/>
          <w:color w:val="auto"/>
          <w:szCs w:val="22"/>
        </w:rPr>
        <w:t>Senn</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lastRenderedPageBreak/>
        <w:t>Setzler</w:t>
      </w:r>
      <w:r>
        <w:rPr>
          <w:bCs/>
          <w:color w:val="auto"/>
          <w:szCs w:val="22"/>
        </w:rPr>
        <w:tab/>
      </w:r>
      <w:r w:rsidRPr="0063751E">
        <w:rPr>
          <w:bCs/>
          <w:color w:val="auto"/>
          <w:szCs w:val="22"/>
        </w:rPr>
        <w:t>Shealy</w:t>
      </w:r>
      <w:r>
        <w:rPr>
          <w:bCs/>
          <w:color w:val="auto"/>
          <w:szCs w:val="22"/>
        </w:rPr>
        <w:tab/>
      </w:r>
      <w:r w:rsidRPr="0063751E">
        <w:rPr>
          <w:bCs/>
          <w:color w:val="auto"/>
          <w:szCs w:val="22"/>
        </w:rPr>
        <w:t>Sheheen</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Talley</w:t>
      </w:r>
      <w:r>
        <w:rPr>
          <w:bCs/>
          <w:color w:val="auto"/>
          <w:szCs w:val="22"/>
        </w:rPr>
        <w:tab/>
      </w:r>
      <w:r w:rsidRPr="0063751E">
        <w:rPr>
          <w:bCs/>
          <w:color w:val="auto"/>
          <w:szCs w:val="22"/>
        </w:rPr>
        <w:t>Timmons</w:t>
      </w:r>
      <w:r>
        <w:rPr>
          <w:bCs/>
          <w:color w:val="auto"/>
          <w:szCs w:val="22"/>
        </w:rPr>
        <w:tab/>
      </w:r>
      <w:r w:rsidRPr="0063751E">
        <w:rPr>
          <w:bCs/>
          <w:color w:val="auto"/>
          <w:szCs w:val="22"/>
        </w:rPr>
        <w:t>Turner</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3751E">
        <w:rPr>
          <w:bCs/>
          <w:color w:val="auto"/>
          <w:szCs w:val="22"/>
        </w:rPr>
        <w:t>Verdin</w:t>
      </w:r>
      <w:r>
        <w:rPr>
          <w:bCs/>
          <w:color w:val="auto"/>
          <w:szCs w:val="22"/>
        </w:rPr>
        <w:tab/>
      </w:r>
      <w:r w:rsidRPr="0063751E">
        <w:rPr>
          <w:bCs/>
          <w:color w:val="auto"/>
          <w:szCs w:val="22"/>
        </w:rPr>
        <w:t>Williams</w:t>
      </w:r>
      <w:r>
        <w:rPr>
          <w:bCs/>
          <w:color w:val="auto"/>
          <w:szCs w:val="22"/>
        </w:rPr>
        <w:tab/>
      </w:r>
      <w:r w:rsidRPr="0063751E">
        <w:rPr>
          <w:bCs/>
          <w:color w:val="auto"/>
          <w:szCs w:val="22"/>
        </w:rPr>
        <w:t>Young</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3751E" w:rsidRP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3751E">
        <w:rPr>
          <w:b/>
          <w:bCs/>
          <w:color w:val="auto"/>
          <w:szCs w:val="22"/>
        </w:rPr>
        <w:t>Total--39</w:t>
      </w:r>
    </w:p>
    <w:p w:rsidR="0063751E" w:rsidRPr="0063751E" w:rsidRDefault="0063751E" w:rsidP="0063751E">
      <w:pPr>
        <w:pStyle w:val="Header"/>
        <w:tabs>
          <w:tab w:val="clear" w:pos="8640"/>
          <w:tab w:val="left" w:pos="4320"/>
        </w:tabs>
        <w:rPr>
          <w:bCs/>
          <w:color w:val="auto"/>
          <w:szCs w:val="22"/>
        </w:rPr>
      </w:pP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3751E">
        <w:rPr>
          <w:b/>
          <w:bCs/>
          <w:color w:val="auto"/>
          <w:szCs w:val="22"/>
        </w:rPr>
        <w:t>NAYS</w:t>
      </w:r>
    </w:p>
    <w:p w:rsid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3751E" w:rsidRPr="0063751E" w:rsidRDefault="0063751E" w:rsidP="00637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3751E">
        <w:rPr>
          <w:b/>
          <w:bCs/>
          <w:color w:val="auto"/>
          <w:szCs w:val="22"/>
        </w:rPr>
        <w:t>Total--0</w:t>
      </w:r>
    </w:p>
    <w:p w:rsidR="0063751E" w:rsidRPr="0063751E" w:rsidRDefault="0063751E" w:rsidP="0063751E">
      <w:pPr>
        <w:pStyle w:val="Header"/>
        <w:tabs>
          <w:tab w:val="clear" w:pos="8640"/>
          <w:tab w:val="left" w:pos="4320"/>
        </w:tabs>
        <w:rPr>
          <w:bCs/>
          <w:color w:val="auto"/>
          <w:szCs w:val="22"/>
        </w:rPr>
      </w:pPr>
    </w:p>
    <w:p w:rsidR="0063751E" w:rsidRPr="00A97DD2" w:rsidRDefault="0063751E" w:rsidP="0063751E">
      <w:pPr>
        <w:pStyle w:val="Header"/>
        <w:tabs>
          <w:tab w:val="clear" w:pos="8640"/>
          <w:tab w:val="left" w:pos="4320"/>
        </w:tabs>
        <w:rPr>
          <w:color w:val="auto"/>
          <w:szCs w:val="22"/>
        </w:rPr>
      </w:pPr>
      <w:r w:rsidRPr="00A97DD2">
        <w:rPr>
          <w:color w:val="auto"/>
          <w:szCs w:val="22"/>
        </w:rPr>
        <w:tab/>
        <w:t>There being no further amendments, the Bill was read the second time, passed and ordered to a third reading.</w:t>
      </w:r>
    </w:p>
    <w:p w:rsidR="0063751E" w:rsidRPr="0063614E" w:rsidRDefault="0063751E" w:rsidP="0063751E">
      <w:pPr>
        <w:pStyle w:val="Header"/>
        <w:tabs>
          <w:tab w:val="clear" w:pos="8640"/>
          <w:tab w:val="left" w:pos="4320"/>
        </w:tabs>
        <w:rPr>
          <w:bCs/>
          <w:color w:val="auto"/>
          <w:szCs w:val="22"/>
        </w:rPr>
      </w:pPr>
    </w:p>
    <w:p w:rsidR="0063751E" w:rsidRPr="00A97DD2" w:rsidRDefault="0063751E" w:rsidP="0063751E">
      <w:pPr>
        <w:pStyle w:val="Header"/>
        <w:tabs>
          <w:tab w:val="clear" w:pos="8640"/>
          <w:tab w:val="left" w:pos="4320"/>
        </w:tabs>
        <w:jc w:val="center"/>
        <w:rPr>
          <w:b/>
          <w:color w:val="auto"/>
          <w:szCs w:val="22"/>
        </w:rPr>
      </w:pPr>
      <w:r w:rsidRPr="00A97DD2">
        <w:rPr>
          <w:b/>
          <w:color w:val="auto"/>
          <w:szCs w:val="22"/>
        </w:rPr>
        <w:t>READ THE SECOND TIME</w:t>
      </w:r>
    </w:p>
    <w:p w:rsidR="0063751E" w:rsidRPr="001B2D3A" w:rsidRDefault="0063751E" w:rsidP="0063751E">
      <w:pPr>
        <w:suppressAutoHyphens/>
        <w:outlineLvl w:val="0"/>
      </w:pPr>
      <w:r>
        <w:rPr>
          <w:bCs/>
          <w:color w:val="7030A0"/>
          <w:szCs w:val="22"/>
        </w:rPr>
        <w:tab/>
      </w:r>
      <w:r w:rsidRPr="001B2D3A">
        <w:t>H. 3582</w:t>
      </w:r>
      <w:r w:rsidRPr="001B2D3A">
        <w:fldChar w:fldCharType="begin"/>
      </w:r>
      <w:r w:rsidRPr="001B2D3A">
        <w:instrText xml:space="preserve"> XE "H. 3582" \b </w:instrText>
      </w:r>
      <w:r w:rsidRPr="001B2D3A">
        <w:fldChar w:fldCharType="end"/>
      </w:r>
      <w:r w:rsidRPr="001B2D3A">
        <w:t xml:space="preserve"> -- Reps. Anderson and Hewitt:  </w:t>
      </w:r>
      <w:r w:rsidRPr="001B2D3A">
        <w:rPr>
          <w:szCs w:val="30"/>
        </w:rPr>
        <w:t xml:space="preserve">A BILL </w:t>
      </w:r>
      <w:r w:rsidRPr="001B2D3A">
        <w:t>TO AMEND SECTION 7</w:t>
      </w:r>
      <w:r w:rsidRPr="001B2D3A">
        <w:noBreakHyphen/>
        <w:t>7</w:t>
      </w:r>
      <w:r w:rsidRPr="001B2D3A">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63751E" w:rsidRDefault="0063751E" w:rsidP="0063751E">
      <w:pPr>
        <w:pStyle w:val="Header"/>
        <w:rPr>
          <w:bCs/>
          <w:color w:val="auto"/>
          <w:szCs w:val="22"/>
        </w:rPr>
      </w:pPr>
      <w:r w:rsidRPr="0063614E">
        <w:rPr>
          <w:bCs/>
          <w:color w:val="auto"/>
          <w:szCs w:val="22"/>
        </w:rPr>
        <w:tab/>
        <w:t>The Senate proceeded to a cons</w:t>
      </w:r>
      <w:r>
        <w:rPr>
          <w:bCs/>
          <w:color w:val="auto"/>
          <w:szCs w:val="22"/>
        </w:rPr>
        <w:t>ideration of the Bill</w:t>
      </w:r>
      <w:r w:rsidRPr="0063614E">
        <w:rPr>
          <w:bCs/>
          <w:color w:val="auto"/>
          <w:szCs w:val="22"/>
        </w:rPr>
        <w:t>.</w:t>
      </w:r>
    </w:p>
    <w:p w:rsidR="0063751E" w:rsidRDefault="0063751E" w:rsidP="0063751E">
      <w:pPr>
        <w:pStyle w:val="Header"/>
        <w:rPr>
          <w:bCs/>
          <w:color w:val="auto"/>
          <w:szCs w:val="22"/>
        </w:rPr>
      </w:pPr>
    </w:p>
    <w:p w:rsidR="0063751E" w:rsidRPr="0063614E" w:rsidRDefault="0063751E" w:rsidP="0063751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3751E" w:rsidRPr="0063614E" w:rsidRDefault="0063751E" w:rsidP="0063751E">
      <w:pPr>
        <w:pStyle w:val="Header"/>
        <w:rPr>
          <w:bCs/>
          <w:color w:val="auto"/>
          <w:szCs w:val="22"/>
        </w:rPr>
      </w:pPr>
    </w:p>
    <w:p w:rsidR="0063751E" w:rsidRPr="0063614E" w:rsidRDefault="0063751E" w:rsidP="0063751E">
      <w:pPr>
        <w:pStyle w:val="Header"/>
        <w:rPr>
          <w:bCs/>
          <w:color w:val="auto"/>
          <w:szCs w:val="22"/>
        </w:rPr>
      </w:pPr>
      <w:r w:rsidRPr="0063614E">
        <w:rPr>
          <w:bCs/>
          <w:color w:val="auto"/>
          <w:szCs w:val="22"/>
        </w:rPr>
        <w:tab/>
        <w:t>The "ayes" and "nays" were demanded and taken, resulting as follows:</w:t>
      </w:r>
    </w:p>
    <w:p w:rsidR="003F0F3D" w:rsidRPr="003F0F3D" w:rsidRDefault="003F0F3D" w:rsidP="003F0F3D">
      <w:pPr>
        <w:pStyle w:val="Header"/>
        <w:jc w:val="center"/>
        <w:rPr>
          <w:b/>
          <w:bCs/>
          <w:color w:val="auto"/>
          <w:szCs w:val="22"/>
        </w:rPr>
      </w:pPr>
      <w:r w:rsidRPr="003F0F3D">
        <w:rPr>
          <w:b/>
          <w:bCs/>
          <w:color w:val="auto"/>
          <w:szCs w:val="22"/>
        </w:rPr>
        <w:t>Ayes 39; Nays 0</w:t>
      </w:r>
    </w:p>
    <w:p w:rsidR="003F0F3D" w:rsidRDefault="003F0F3D" w:rsidP="0063751E">
      <w:pPr>
        <w:pStyle w:val="Header"/>
        <w:rPr>
          <w:bCs/>
          <w:color w:val="auto"/>
          <w:szCs w:val="22"/>
        </w:rPr>
      </w:pP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AYES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Alexander</w:t>
      </w:r>
      <w:r>
        <w:rPr>
          <w:bCs/>
          <w:color w:val="auto"/>
          <w:szCs w:val="22"/>
        </w:rPr>
        <w:tab/>
      </w:r>
      <w:r w:rsidRPr="003F0F3D">
        <w:rPr>
          <w:bCs/>
          <w:color w:val="auto"/>
          <w:szCs w:val="22"/>
        </w:rPr>
        <w:t>Allen</w:t>
      </w:r>
      <w:r>
        <w:rPr>
          <w:bCs/>
          <w:color w:val="auto"/>
          <w:szCs w:val="22"/>
        </w:rPr>
        <w:tab/>
      </w:r>
      <w:r w:rsidRPr="003F0F3D">
        <w:rPr>
          <w:bCs/>
          <w:color w:val="auto"/>
          <w:szCs w:val="22"/>
        </w:rPr>
        <w:t>Bennett</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Campbell</w:t>
      </w:r>
      <w:r>
        <w:rPr>
          <w:bCs/>
          <w:color w:val="auto"/>
          <w:szCs w:val="22"/>
        </w:rPr>
        <w:tab/>
      </w:r>
      <w:r w:rsidRPr="003F0F3D">
        <w:rPr>
          <w:bCs/>
          <w:color w:val="auto"/>
          <w:szCs w:val="22"/>
        </w:rPr>
        <w:t>Climer</w:t>
      </w:r>
      <w:r>
        <w:rPr>
          <w:bCs/>
          <w:color w:val="auto"/>
          <w:szCs w:val="22"/>
        </w:rPr>
        <w:tab/>
      </w:r>
      <w:r w:rsidRPr="003F0F3D">
        <w:rPr>
          <w:bCs/>
          <w:color w:val="auto"/>
          <w:szCs w:val="22"/>
        </w:rPr>
        <w:t>Corbin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Cromer</w:t>
      </w:r>
      <w:r>
        <w:rPr>
          <w:bCs/>
          <w:color w:val="auto"/>
          <w:szCs w:val="22"/>
        </w:rPr>
        <w:tab/>
      </w:r>
      <w:r w:rsidRPr="003F0F3D">
        <w:rPr>
          <w:bCs/>
          <w:color w:val="auto"/>
          <w:szCs w:val="22"/>
        </w:rPr>
        <w:t>Davis</w:t>
      </w:r>
      <w:r>
        <w:rPr>
          <w:bCs/>
          <w:color w:val="auto"/>
          <w:szCs w:val="22"/>
        </w:rPr>
        <w:tab/>
      </w:r>
      <w:r w:rsidRPr="003F0F3D">
        <w:rPr>
          <w:bCs/>
          <w:color w:val="auto"/>
          <w:szCs w:val="22"/>
        </w:rPr>
        <w:t>Fanning</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Gambrell</w:t>
      </w:r>
      <w:r>
        <w:rPr>
          <w:bCs/>
          <w:color w:val="auto"/>
          <w:szCs w:val="22"/>
        </w:rPr>
        <w:tab/>
      </w:r>
      <w:r w:rsidRPr="003F0F3D">
        <w:rPr>
          <w:bCs/>
          <w:color w:val="auto"/>
          <w:szCs w:val="22"/>
        </w:rPr>
        <w:t>Gregory</w:t>
      </w:r>
      <w:r>
        <w:rPr>
          <w:bCs/>
          <w:color w:val="auto"/>
          <w:szCs w:val="22"/>
        </w:rPr>
        <w:tab/>
      </w:r>
      <w:r w:rsidRPr="003F0F3D">
        <w:rPr>
          <w:bCs/>
          <w:color w:val="auto"/>
          <w:szCs w:val="22"/>
        </w:rPr>
        <w:t>Grooms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Hembree</w:t>
      </w:r>
      <w:r>
        <w:rPr>
          <w:bCs/>
          <w:color w:val="auto"/>
          <w:szCs w:val="22"/>
        </w:rPr>
        <w:tab/>
      </w:r>
      <w:r w:rsidRPr="003F0F3D">
        <w:rPr>
          <w:bCs/>
          <w:color w:val="auto"/>
          <w:szCs w:val="22"/>
        </w:rPr>
        <w:t>Hutto</w:t>
      </w:r>
      <w:r>
        <w:rPr>
          <w:bCs/>
          <w:color w:val="auto"/>
          <w:szCs w:val="22"/>
        </w:rPr>
        <w:tab/>
      </w:r>
      <w:r w:rsidRPr="003F0F3D">
        <w:rPr>
          <w:bCs/>
          <w:color w:val="auto"/>
          <w:szCs w:val="22"/>
        </w:rPr>
        <w:t>Jackson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Johnson</w:t>
      </w:r>
      <w:r>
        <w:rPr>
          <w:bCs/>
          <w:color w:val="auto"/>
          <w:szCs w:val="22"/>
        </w:rPr>
        <w:tab/>
      </w:r>
      <w:r w:rsidRPr="003F0F3D">
        <w:rPr>
          <w:bCs/>
          <w:color w:val="auto"/>
          <w:szCs w:val="22"/>
        </w:rPr>
        <w:t>Kimpson</w:t>
      </w:r>
      <w:r>
        <w:rPr>
          <w:bCs/>
          <w:color w:val="auto"/>
          <w:szCs w:val="22"/>
        </w:rPr>
        <w:tab/>
      </w:r>
      <w:r w:rsidRPr="003F0F3D">
        <w:rPr>
          <w:bCs/>
          <w:color w:val="auto"/>
          <w:szCs w:val="22"/>
        </w:rPr>
        <w:t>Leatherman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Malloy</w:t>
      </w:r>
      <w:r>
        <w:rPr>
          <w:bCs/>
          <w:color w:val="auto"/>
          <w:szCs w:val="22"/>
        </w:rPr>
        <w:tab/>
      </w:r>
      <w:r w:rsidRPr="003F0F3D">
        <w:rPr>
          <w:bCs/>
          <w:color w:val="auto"/>
          <w:szCs w:val="22"/>
        </w:rPr>
        <w:t>Martin</w:t>
      </w:r>
      <w:r>
        <w:rPr>
          <w:bCs/>
          <w:color w:val="auto"/>
          <w:szCs w:val="22"/>
        </w:rPr>
        <w:tab/>
      </w:r>
      <w:r w:rsidRPr="003F0F3D">
        <w:rPr>
          <w:bCs/>
          <w:color w:val="auto"/>
          <w:szCs w:val="22"/>
        </w:rPr>
        <w:t>Massey</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i/>
          <w:color w:val="auto"/>
          <w:szCs w:val="22"/>
        </w:rPr>
        <w:t>Matthews, Margie</w:t>
      </w:r>
      <w:r>
        <w:rPr>
          <w:bCs/>
          <w:i/>
          <w:color w:val="auto"/>
          <w:szCs w:val="22"/>
        </w:rPr>
        <w:tab/>
      </w:r>
      <w:r w:rsidRPr="003F0F3D">
        <w:rPr>
          <w:bCs/>
          <w:color w:val="auto"/>
          <w:szCs w:val="22"/>
        </w:rPr>
        <w:t>McElveen</w:t>
      </w:r>
      <w:r>
        <w:rPr>
          <w:bCs/>
          <w:color w:val="auto"/>
          <w:szCs w:val="22"/>
        </w:rPr>
        <w:tab/>
      </w:r>
      <w:r w:rsidRPr="003F0F3D">
        <w:rPr>
          <w:bCs/>
          <w:color w:val="auto"/>
          <w:szCs w:val="22"/>
        </w:rPr>
        <w:t>McLeod</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Peeler</w:t>
      </w:r>
      <w:r>
        <w:rPr>
          <w:bCs/>
          <w:color w:val="auto"/>
          <w:szCs w:val="22"/>
        </w:rPr>
        <w:tab/>
      </w:r>
      <w:r w:rsidRPr="003F0F3D">
        <w:rPr>
          <w:bCs/>
          <w:color w:val="auto"/>
          <w:szCs w:val="22"/>
        </w:rPr>
        <w:t>Reese</w:t>
      </w:r>
      <w:r>
        <w:rPr>
          <w:bCs/>
          <w:color w:val="auto"/>
          <w:szCs w:val="22"/>
        </w:rPr>
        <w:tab/>
      </w:r>
      <w:r w:rsidRPr="003F0F3D">
        <w:rPr>
          <w:bCs/>
          <w:color w:val="auto"/>
          <w:szCs w:val="22"/>
        </w:rPr>
        <w:t>Rice</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Sabb</w:t>
      </w:r>
      <w:r>
        <w:rPr>
          <w:bCs/>
          <w:color w:val="auto"/>
          <w:szCs w:val="22"/>
        </w:rPr>
        <w:tab/>
      </w:r>
      <w:r w:rsidRPr="003F0F3D">
        <w:rPr>
          <w:bCs/>
          <w:color w:val="auto"/>
          <w:szCs w:val="22"/>
        </w:rPr>
        <w:t>Scott</w:t>
      </w:r>
      <w:r>
        <w:rPr>
          <w:bCs/>
          <w:color w:val="auto"/>
          <w:szCs w:val="22"/>
        </w:rPr>
        <w:tab/>
      </w:r>
      <w:r w:rsidRPr="003F0F3D">
        <w:rPr>
          <w:bCs/>
          <w:color w:val="auto"/>
          <w:szCs w:val="22"/>
        </w:rPr>
        <w:t>Senn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lastRenderedPageBreak/>
        <w:t>Setzler</w:t>
      </w:r>
      <w:r>
        <w:rPr>
          <w:bCs/>
          <w:color w:val="auto"/>
          <w:szCs w:val="22"/>
        </w:rPr>
        <w:tab/>
      </w:r>
      <w:r w:rsidRPr="003F0F3D">
        <w:rPr>
          <w:bCs/>
          <w:color w:val="auto"/>
          <w:szCs w:val="22"/>
        </w:rPr>
        <w:t>Shealy</w:t>
      </w:r>
      <w:r>
        <w:rPr>
          <w:bCs/>
          <w:color w:val="auto"/>
          <w:szCs w:val="22"/>
        </w:rPr>
        <w:tab/>
      </w:r>
      <w:r w:rsidRPr="003F0F3D">
        <w:rPr>
          <w:bCs/>
          <w:color w:val="auto"/>
          <w:szCs w:val="22"/>
        </w:rPr>
        <w:t>Sheheen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Talley</w:t>
      </w:r>
      <w:r>
        <w:rPr>
          <w:bCs/>
          <w:color w:val="auto"/>
          <w:szCs w:val="22"/>
        </w:rPr>
        <w:tab/>
      </w:r>
      <w:r w:rsidRPr="003F0F3D">
        <w:rPr>
          <w:bCs/>
          <w:color w:val="auto"/>
          <w:szCs w:val="22"/>
        </w:rPr>
        <w:t>Timmons</w:t>
      </w:r>
      <w:r>
        <w:rPr>
          <w:bCs/>
          <w:color w:val="auto"/>
          <w:szCs w:val="22"/>
        </w:rPr>
        <w:tab/>
      </w:r>
      <w:r w:rsidRPr="003F0F3D">
        <w:rPr>
          <w:bCs/>
          <w:color w:val="auto"/>
          <w:szCs w:val="22"/>
        </w:rPr>
        <w:t>Turner</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Verdin</w:t>
      </w:r>
      <w:r>
        <w:rPr>
          <w:bCs/>
          <w:color w:val="auto"/>
          <w:szCs w:val="22"/>
        </w:rPr>
        <w:tab/>
      </w:r>
      <w:r w:rsidRPr="003F0F3D">
        <w:rPr>
          <w:bCs/>
          <w:color w:val="auto"/>
          <w:szCs w:val="22"/>
        </w:rPr>
        <w:t>Williams</w:t>
      </w:r>
      <w:r>
        <w:rPr>
          <w:bCs/>
          <w:color w:val="auto"/>
          <w:szCs w:val="22"/>
        </w:rPr>
        <w:tab/>
      </w:r>
      <w:r w:rsidRPr="003F0F3D">
        <w:rPr>
          <w:bCs/>
          <w:color w:val="auto"/>
          <w:szCs w:val="22"/>
        </w:rPr>
        <w:t>Young</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F0F3D" w:rsidRP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F0F3D">
        <w:rPr>
          <w:b/>
          <w:bCs/>
          <w:color w:val="auto"/>
          <w:szCs w:val="22"/>
        </w:rPr>
        <w:t>Total--39</w:t>
      </w:r>
    </w:p>
    <w:p w:rsidR="003F0F3D" w:rsidRPr="003F0F3D" w:rsidRDefault="003F0F3D" w:rsidP="003F0F3D">
      <w:pPr>
        <w:pStyle w:val="Header"/>
        <w:tabs>
          <w:tab w:val="clear" w:pos="8640"/>
          <w:tab w:val="left" w:pos="4320"/>
        </w:tabs>
        <w:rPr>
          <w:bCs/>
          <w:color w:val="auto"/>
          <w:szCs w:val="22"/>
        </w:rPr>
      </w:pP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NAYS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3F0F3D" w:rsidRP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Total--0</w:t>
      </w:r>
    </w:p>
    <w:p w:rsidR="003F0F3D" w:rsidRPr="003F0F3D" w:rsidRDefault="003F0F3D" w:rsidP="003F0F3D">
      <w:pPr>
        <w:pStyle w:val="Header"/>
        <w:tabs>
          <w:tab w:val="clear" w:pos="8640"/>
          <w:tab w:val="left" w:pos="4320"/>
        </w:tabs>
        <w:rPr>
          <w:bCs/>
          <w:color w:val="auto"/>
          <w:szCs w:val="22"/>
        </w:rPr>
      </w:pPr>
    </w:p>
    <w:p w:rsidR="0063751E" w:rsidRPr="0063614E" w:rsidRDefault="0063751E" w:rsidP="003F0F3D">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63751E" w:rsidRDefault="0063751E" w:rsidP="0063751E">
      <w:pPr>
        <w:jc w:val="center"/>
        <w:rPr>
          <w:b/>
          <w:color w:val="auto"/>
          <w:szCs w:val="22"/>
        </w:rPr>
      </w:pPr>
    </w:p>
    <w:p w:rsidR="0063751E" w:rsidRPr="00A97DD2" w:rsidRDefault="0063751E" w:rsidP="0063751E">
      <w:pPr>
        <w:pStyle w:val="Header"/>
        <w:tabs>
          <w:tab w:val="clear" w:pos="8640"/>
          <w:tab w:val="left" w:pos="4320"/>
        </w:tabs>
        <w:jc w:val="center"/>
        <w:rPr>
          <w:b/>
          <w:color w:val="auto"/>
          <w:szCs w:val="22"/>
        </w:rPr>
      </w:pPr>
      <w:r w:rsidRPr="00A97DD2">
        <w:rPr>
          <w:b/>
          <w:color w:val="auto"/>
          <w:szCs w:val="22"/>
        </w:rPr>
        <w:t>READ THE SECOND TIME</w:t>
      </w:r>
    </w:p>
    <w:p w:rsidR="0063751E" w:rsidRPr="005B627F" w:rsidRDefault="0063751E" w:rsidP="0063751E">
      <w:pPr>
        <w:suppressAutoHyphens/>
        <w:outlineLvl w:val="0"/>
      </w:pPr>
      <w:r>
        <w:rPr>
          <w:bCs/>
          <w:color w:val="7030A0"/>
          <w:szCs w:val="22"/>
        </w:rPr>
        <w:tab/>
      </w:r>
      <w:r w:rsidRPr="005B627F">
        <w:t>H. 3661</w:t>
      </w:r>
      <w:r w:rsidRPr="005B627F">
        <w:fldChar w:fldCharType="begin"/>
      </w:r>
      <w:r w:rsidRPr="005B627F">
        <w:instrText xml:space="preserve"> XE "H. 3661" \b </w:instrText>
      </w:r>
      <w:r w:rsidRPr="005B627F">
        <w:fldChar w:fldCharType="end"/>
      </w:r>
      <w:r w:rsidRPr="005B627F">
        <w:t xml:space="preserve"> -- Rep. Ott:  </w:t>
      </w:r>
      <w:r w:rsidRPr="005B627F">
        <w:rPr>
          <w:szCs w:val="30"/>
        </w:rPr>
        <w:t xml:space="preserve">A BILL </w:t>
      </w:r>
      <w:r w:rsidRPr="005B627F">
        <w:t>TO AMEND SECTION 7</w:t>
      </w:r>
      <w:r w:rsidRPr="005B627F">
        <w:noBreakHyphen/>
        <w:t>7</w:t>
      </w:r>
      <w:r w:rsidRPr="005B627F">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63751E" w:rsidRDefault="0063751E" w:rsidP="0063751E">
      <w:pPr>
        <w:pStyle w:val="Header"/>
        <w:rPr>
          <w:bCs/>
          <w:color w:val="auto"/>
          <w:szCs w:val="22"/>
        </w:rPr>
      </w:pPr>
      <w:r w:rsidRPr="0063614E">
        <w:rPr>
          <w:bCs/>
          <w:color w:val="auto"/>
          <w:szCs w:val="22"/>
        </w:rPr>
        <w:tab/>
        <w:t>The Senate proceeded to a cons</w:t>
      </w:r>
      <w:r>
        <w:rPr>
          <w:bCs/>
          <w:color w:val="auto"/>
          <w:szCs w:val="22"/>
        </w:rPr>
        <w:t>ideration of the Bill</w:t>
      </w:r>
      <w:r w:rsidRPr="0063614E">
        <w:rPr>
          <w:bCs/>
          <w:color w:val="auto"/>
          <w:szCs w:val="22"/>
        </w:rPr>
        <w:t>.</w:t>
      </w:r>
    </w:p>
    <w:p w:rsidR="0063751E" w:rsidRDefault="0063751E" w:rsidP="0063751E">
      <w:pPr>
        <w:pStyle w:val="Header"/>
        <w:rPr>
          <w:bCs/>
          <w:color w:val="auto"/>
          <w:szCs w:val="22"/>
        </w:rPr>
      </w:pPr>
    </w:p>
    <w:p w:rsidR="0063751E" w:rsidRPr="0063614E" w:rsidRDefault="0063751E" w:rsidP="0063751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3751E" w:rsidRPr="0063614E" w:rsidRDefault="0063751E" w:rsidP="0063751E">
      <w:pPr>
        <w:pStyle w:val="Header"/>
        <w:rPr>
          <w:bCs/>
          <w:color w:val="auto"/>
          <w:szCs w:val="22"/>
        </w:rPr>
      </w:pPr>
    </w:p>
    <w:p w:rsidR="0063751E" w:rsidRPr="0063614E" w:rsidRDefault="0063751E" w:rsidP="0063751E">
      <w:pPr>
        <w:pStyle w:val="Header"/>
        <w:rPr>
          <w:bCs/>
          <w:color w:val="auto"/>
          <w:szCs w:val="22"/>
        </w:rPr>
      </w:pPr>
      <w:r w:rsidRPr="0063614E">
        <w:rPr>
          <w:bCs/>
          <w:color w:val="auto"/>
          <w:szCs w:val="22"/>
        </w:rPr>
        <w:tab/>
        <w:t>The "ayes" and "nays" were demanded and taken, resulting as follows:</w:t>
      </w:r>
    </w:p>
    <w:p w:rsidR="003F0F3D" w:rsidRPr="003F0F3D" w:rsidRDefault="003F0F3D" w:rsidP="003F0F3D">
      <w:pPr>
        <w:pStyle w:val="Header"/>
        <w:jc w:val="center"/>
        <w:rPr>
          <w:b/>
          <w:bCs/>
          <w:color w:val="auto"/>
          <w:szCs w:val="22"/>
        </w:rPr>
      </w:pPr>
      <w:r w:rsidRPr="003F0F3D">
        <w:rPr>
          <w:b/>
          <w:bCs/>
          <w:color w:val="auto"/>
          <w:szCs w:val="22"/>
        </w:rPr>
        <w:t>Ayes 39; Nays 0</w:t>
      </w:r>
    </w:p>
    <w:p w:rsidR="003F0F3D" w:rsidRDefault="003F0F3D" w:rsidP="0063751E">
      <w:pPr>
        <w:pStyle w:val="Header"/>
        <w:jc w:val="center"/>
        <w:rPr>
          <w:bCs/>
          <w:color w:val="auto"/>
          <w:szCs w:val="22"/>
        </w:rPr>
      </w:pP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AYES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Alexander</w:t>
      </w:r>
      <w:r>
        <w:rPr>
          <w:bCs/>
          <w:color w:val="auto"/>
          <w:szCs w:val="22"/>
        </w:rPr>
        <w:tab/>
      </w:r>
      <w:r w:rsidRPr="003F0F3D">
        <w:rPr>
          <w:bCs/>
          <w:color w:val="auto"/>
          <w:szCs w:val="22"/>
        </w:rPr>
        <w:t>Allen</w:t>
      </w:r>
      <w:r>
        <w:rPr>
          <w:bCs/>
          <w:color w:val="auto"/>
          <w:szCs w:val="22"/>
        </w:rPr>
        <w:tab/>
      </w:r>
      <w:r w:rsidRPr="003F0F3D">
        <w:rPr>
          <w:bCs/>
          <w:color w:val="auto"/>
          <w:szCs w:val="22"/>
        </w:rPr>
        <w:t>Bennett</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Campbell</w:t>
      </w:r>
      <w:r>
        <w:rPr>
          <w:bCs/>
          <w:color w:val="auto"/>
          <w:szCs w:val="22"/>
        </w:rPr>
        <w:tab/>
      </w:r>
      <w:r w:rsidRPr="003F0F3D">
        <w:rPr>
          <w:bCs/>
          <w:color w:val="auto"/>
          <w:szCs w:val="22"/>
        </w:rPr>
        <w:t>Climer</w:t>
      </w:r>
      <w:r>
        <w:rPr>
          <w:bCs/>
          <w:color w:val="auto"/>
          <w:szCs w:val="22"/>
        </w:rPr>
        <w:tab/>
      </w:r>
      <w:r w:rsidRPr="003F0F3D">
        <w:rPr>
          <w:bCs/>
          <w:color w:val="auto"/>
          <w:szCs w:val="22"/>
        </w:rPr>
        <w:t>Corbin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Cromer</w:t>
      </w:r>
      <w:r>
        <w:rPr>
          <w:bCs/>
          <w:color w:val="auto"/>
          <w:szCs w:val="22"/>
        </w:rPr>
        <w:tab/>
      </w:r>
      <w:r w:rsidRPr="003F0F3D">
        <w:rPr>
          <w:bCs/>
          <w:color w:val="auto"/>
          <w:szCs w:val="22"/>
        </w:rPr>
        <w:t>Davis</w:t>
      </w:r>
      <w:r>
        <w:rPr>
          <w:bCs/>
          <w:color w:val="auto"/>
          <w:szCs w:val="22"/>
        </w:rPr>
        <w:tab/>
      </w:r>
      <w:r w:rsidRPr="003F0F3D">
        <w:rPr>
          <w:bCs/>
          <w:color w:val="auto"/>
          <w:szCs w:val="22"/>
        </w:rPr>
        <w:t>Fanning</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Gambrell</w:t>
      </w:r>
      <w:r>
        <w:rPr>
          <w:bCs/>
          <w:color w:val="auto"/>
          <w:szCs w:val="22"/>
        </w:rPr>
        <w:tab/>
      </w:r>
      <w:r w:rsidRPr="003F0F3D">
        <w:rPr>
          <w:bCs/>
          <w:color w:val="auto"/>
          <w:szCs w:val="22"/>
        </w:rPr>
        <w:t>Gregory</w:t>
      </w:r>
      <w:r>
        <w:rPr>
          <w:bCs/>
          <w:color w:val="auto"/>
          <w:szCs w:val="22"/>
        </w:rPr>
        <w:tab/>
      </w:r>
      <w:r w:rsidRPr="003F0F3D">
        <w:rPr>
          <w:bCs/>
          <w:color w:val="auto"/>
          <w:szCs w:val="22"/>
        </w:rPr>
        <w:t>Grooms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Hembree</w:t>
      </w:r>
      <w:r>
        <w:rPr>
          <w:bCs/>
          <w:color w:val="auto"/>
          <w:szCs w:val="22"/>
        </w:rPr>
        <w:tab/>
      </w:r>
      <w:r w:rsidRPr="003F0F3D">
        <w:rPr>
          <w:bCs/>
          <w:color w:val="auto"/>
          <w:szCs w:val="22"/>
        </w:rPr>
        <w:t>Hutto</w:t>
      </w:r>
      <w:r>
        <w:rPr>
          <w:bCs/>
          <w:color w:val="auto"/>
          <w:szCs w:val="22"/>
        </w:rPr>
        <w:tab/>
      </w:r>
      <w:r w:rsidRPr="003F0F3D">
        <w:rPr>
          <w:bCs/>
          <w:color w:val="auto"/>
          <w:szCs w:val="22"/>
        </w:rPr>
        <w:t>Jackson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Johnson</w:t>
      </w:r>
      <w:r>
        <w:rPr>
          <w:bCs/>
          <w:color w:val="auto"/>
          <w:szCs w:val="22"/>
        </w:rPr>
        <w:tab/>
      </w:r>
      <w:r w:rsidRPr="003F0F3D">
        <w:rPr>
          <w:bCs/>
          <w:color w:val="auto"/>
          <w:szCs w:val="22"/>
        </w:rPr>
        <w:t>Kimpson</w:t>
      </w:r>
      <w:r>
        <w:rPr>
          <w:bCs/>
          <w:color w:val="auto"/>
          <w:szCs w:val="22"/>
        </w:rPr>
        <w:tab/>
      </w:r>
      <w:r w:rsidRPr="003F0F3D">
        <w:rPr>
          <w:bCs/>
          <w:color w:val="auto"/>
          <w:szCs w:val="22"/>
        </w:rPr>
        <w:t>Leatherman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Malloy</w:t>
      </w:r>
      <w:r>
        <w:rPr>
          <w:bCs/>
          <w:color w:val="auto"/>
          <w:szCs w:val="22"/>
        </w:rPr>
        <w:tab/>
      </w:r>
      <w:r w:rsidRPr="003F0F3D">
        <w:rPr>
          <w:bCs/>
          <w:color w:val="auto"/>
          <w:szCs w:val="22"/>
        </w:rPr>
        <w:t>Martin</w:t>
      </w:r>
      <w:r>
        <w:rPr>
          <w:bCs/>
          <w:color w:val="auto"/>
          <w:szCs w:val="22"/>
        </w:rPr>
        <w:tab/>
      </w:r>
      <w:r w:rsidRPr="003F0F3D">
        <w:rPr>
          <w:bCs/>
          <w:color w:val="auto"/>
          <w:szCs w:val="22"/>
        </w:rPr>
        <w:t>Massey</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i/>
          <w:color w:val="auto"/>
          <w:szCs w:val="22"/>
        </w:rPr>
        <w:t>Matthews, Margie</w:t>
      </w:r>
      <w:r>
        <w:rPr>
          <w:bCs/>
          <w:i/>
          <w:color w:val="auto"/>
          <w:szCs w:val="22"/>
        </w:rPr>
        <w:tab/>
      </w:r>
      <w:r w:rsidRPr="003F0F3D">
        <w:rPr>
          <w:bCs/>
          <w:color w:val="auto"/>
          <w:szCs w:val="22"/>
        </w:rPr>
        <w:t>McElveen</w:t>
      </w:r>
      <w:r>
        <w:rPr>
          <w:bCs/>
          <w:color w:val="auto"/>
          <w:szCs w:val="22"/>
        </w:rPr>
        <w:tab/>
      </w:r>
      <w:r w:rsidRPr="003F0F3D">
        <w:rPr>
          <w:bCs/>
          <w:color w:val="auto"/>
          <w:szCs w:val="22"/>
        </w:rPr>
        <w:t>McLeod</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Peeler</w:t>
      </w:r>
      <w:r>
        <w:rPr>
          <w:bCs/>
          <w:color w:val="auto"/>
          <w:szCs w:val="22"/>
        </w:rPr>
        <w:tab/>
      </w:r>
      <w:r w:rsidRPr="003F0F3D">
        <w:rPr>
          <w:bCs/>
          <w:color w:val="auto"/>
          <w:szCs w:val="22"/>
        </w:rPr>
        <w:t>Reese</w:t>
      </w:r>
      <w:r>
        <w:rPr>
          <w:bCs/>
          <w:color w:val="auto"/>
          <w:szCs w:val="22"/>
        </w:rPr>
        <w:tab/>
      </w:r>
      <w:r w:rsidRPr="003F0F3D">
        <w:rPr>
          <w:bCs/>
          <w:color w:val="auto"/>
          <w:szCs w:val="22"/>
        </w:rPr>
        <w:t>Rice</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Sabb</w:t>
      </w:r>
      <w:r>
        <w:rPr>
          <w:bCs/>
          <w:color w:val="auto"/>
          <w:szCs w:val="22"/>
        </w:rPr>
        <w:tab/>
      </w:r>
      <w:r w:rsidRPr="003F0F3D">
        <w:rPr>
          <w:bCs/>
          <w:color w:val="auto"/>
          <w:szCs w:val="22"/>
        </w:rPr>
        <w:t>Scott</w:t>
      </w:r>
      <w:r>
        <w:rPr>
          <w:bCs/>
          <w:color w:val="auto"/>
          <w:szCs w:val="22"/>
        </w:rPr>
        <w:tab/>
      </w:r>
      <w:r w:rsidRPr="003F0F3D">
        <w:rPr>
          <w:bCs/>
          <w:color w:val="auto"/>
          <w:szCs w:val="22"/>
        </w:rPr>
        <w:t>Senn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Setzler</w:t>
      </w:r>
      <w:r>
        <w:rPr>
          <w:bCs/>
          <w:color w:val="auto"/>
          <w:szCs w:val="22"/>
        </w:rPr>
        <w:tab/>
      </w:r>
      <w:r w:rsidRPr="003F0F3D">
        <w:rPr>
          <w:bCs/>
          <w:color w:val="auto"/>
          <w:szCs w:val="22"/>
        </w:rPr>
        <w:t>Shealy</w:t>
      </w:r>
      <w:r>
        <w:rPr>
          <w:bCs/>
          <w:color w:val="auto"/>
          <w:szCs w:val="22"/>
        </w:rPr>
        <w:tab/>
      </w:r>
      <w:r w:rsidRPr="003F0F3D">
        <w:rPr>
          <w:bCs/>
          <w:color w:val="auto"/>
          <w:szCs w:val="22"/>
        </w:rPr>
        <w:t>Sheheen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lastRenderedPageBreak/>
        <w:t>Talley</w:t>
      </w:r>
      <w:r>
        <w:rPr>
          <w:bCs/>
          <w:color w:val="auto"/>
          <w:szCs w:val="22"/>
        </w:rPr>
        <w:tab/>
      </w:r>
      <w:r w:rsidRPr="003F0F3D">
        <w:rPr>
          <w:bCs/>
          <w:color w:val="auto"/>
          <w:szCs w:val="22"/>
        </w:rPr>
        <w:t>Timmons</w:t>
      </w:r>
      <w:r>
        <w:rPr>
          <w:bCs/>
          <w:color w:val="auto"/>
          <w:szCs w:val="22"/>
        </w:rPr>
        <w:tab/>
      </w:r>
      <w:r w:rsidRPr="003F0F3D">
        <w:rPr>
          <w:bCs/>
          <w:color w:val="auto"/>
          <w:szCs w:val="22"/>
        </w:rPr>
        <w:t>Turner</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Verdin</w:t>
      </w:r>
      <w:r>
        <w:rPr>
          <w:bCs/>
          <w:color w:val="auto"/>
          <w:szCs w:val="22"/>
        </w:rPr>
        <w:tab/>
      </w:r>
      <w:r w:rsidRPr="003F0F3D">
        <w:rPr>
          <w:bCs/>
          <w:color w:val="auto"/>
          <w:szCs w:val="22"/>
        </w:rPr>
        <w:t>Williams</w:t>
      </w:r>
      <w:r>
        <w:rPr>
          <w:bCs/>
          <w:color w:val="auto"/>
          <w:szCs w:val="22"/>
        </w:rPr>
        <w:tab/>
      </w:r>
      <w:r w:rsidRPr="003F0F3D">
        <w:rPr>
          <w:bCs/>
          <w:color w:val="auto"/>
          <w:szCs w:val="22"/>
        </w:rPr>
        <w:t>Young</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F0F3D" w:rsidRP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F0F3D">
        <w:rPr>
          <w:b/>
          <w:bCs/>
          <w:color w:val="auto"/>
          <w:szCs w:val="22"/>
        </w:rPr>
        <w:t>Total--39</w:t>
      </w:r>
    </w:p>
    <w:p w:rsidR="003F0F3D" w:rsidRPr="003F0F3D" w:rsidRDefault="003F0F3D" w:rsidP="003F0F3D">
      <w:pPr>
        <w:pStyle w:val="Header"/>
        <w:tabs>
          <w:tab w:val="clear" w:pos="8640"/>
          <w:tab w:val="left" w:pos="4320"/>
        </w:tabs>
        <w:rPr>
          <w:bCs/>
          <w:color w:val="auto"/>
          <w:szCs w:val="22"/>
        </w:rPr>
      </w:pP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NAYS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F0F3D" w:rsidRP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Total--0</w:t>
      </w:r>
    </w:p>
    <w:p w:rsidR="003F0F3D" w:rsidRPr="003F0F3D" w:rsidRDefault="003F0F3D" w:rsidP="003F0F3D">
      <w:pPr>
        <w:pStyle w:val="Header"/>
        <w:tabs>
          <w:tab w:val="clear" w:pos="8640"/>
          <w:tab w:val="left" w:pos="4320"/>
        </w:tabs>
        <w:rPr>
          <w:bCs/>
          <w:color w:val="auto"/>
          <w:szCs w:val="22"/>
        </w:rPr>
      </w:pPr>
    </w:p>
    <w:p w:rsidR="0063751E" w:rsidRPr="0063614E" w:rsidRDefault="0063751E" w:rsidP="0063751E">
      <w:pPr>
        <w:pStyle w:val="Header"/>
        <w:rPr>
          <w:bCs/>
          <w:color w:val="auto"/>
          <w:szCs w:val="22"/>
        </w:rPr>
      </w:pPr>
      <w:r w:rsidRPr="0063614E">
        <w:rPr>
          <w:bCs/>
          <w:color w:val="auto"/>
          <w:szCs w:val="22"/>
        </w:rPr>
        <w:tab/>
        <w:t>The Bill was read the second time, passed and ordered to a third reading.</w:t>
      </w:r>
    </w:p>
    <w:p w:rsidR="0063751E" w:rsidRDefault="0063751E" w:rsidP="0063751E">
      <w:pPr>
        <w:jc w:val="center"/>
        <w:rPr>
          <w:b/>
          <w:color w:val="auto"/>
          <w:szCs w:val="22"/>
        </w:rPr>
      </w:pPr>
    </w:p>
    <w:p w:rsidR="0063751E" w:rsidRPr="00A97DD2" w:rsidRDefault="0063751E" w:rsidP="0063751E">
      <w:pPr>
        <w:pStyle w:val="Header"/>
        <w:tabs>
          <w:tab w:val="clear" w:pos="8640"/>
          <w:tab w:val="left" w:pos="4320"/>
        </w:tabs>
        <w:jc w:val="center"/>
        <w:rPr>
          <w:b/>
          <w:color w:val="auto"/>
          <w:szCs w:val="22"/>
        </w:rPr>
      </w:pPr>
      <w:r w:rsidRPr="00A97DD2">
        <w:rPr>
          <w:b/>
          <w:color w:val="auto"/>
          <w:szCs w:val="22"/>
        </w:rPr>
        <w:t>READ THE SECOND TIME</w:t>
      </w:r>
    </w:p>
    <w:p w:rsidR="0063751E" w:rsidRPr="00C42C88" w:rsidRDefault="0063751E" w:rsidP="0063751E">
      <w:pPr>
        <w:suppressAutoHyphens/>
        <w:outlineLvl w:val="0"/>
      </w:pPr>
      <w:r>
        <w:rPr>
          <w:bCs/>
          <w:color w:val="7030A0"/>
          <w:szCs w:val="22"/>
        </w:rPr>
        <w:tab/>
      </w:r>
      <w:r w:rsidRPr="00C42C88">
        <w:t>H. 3803</w:t>
      </w:r>
      <w:r w:rsidRPr="00C42C88">
        <w:fldChar w:fldCharType="begin"/>
      </w:r>
      <w:r w:rsidRPr="00C42C88">
        <w:instrText xml:space="preserve"> XE "H. 3803" \b </w:instrText>
      </w:r>
      <w:r w:rsidRPr="00C42C88">
        <w:fldChar w:fldCharType="end"/>
      </w:r>
      <w:r w:rsidRPr="00C42C88">
        <w:t xml:space="preserve"> -- Rep. Hayes:  </w:t>
      </w:r>
      <w:r w:rsidRPr="00C42C88">
        <w:rPr>
          <w:szCs w:val="30"/>
        </w:rPr>
        <w:t xml:space="preserve">A BILL </w:t>
      </w:r>
      <w:r w:rsidRPr="00C42C88">
        <w:t>TO AMEND SECTION 7</w:t>
      </w:r>
      <w:r w:rsidRPr="00C42C88">
        <w:noBreakHyphen/>
        <w:t>7</w:t>
      </w:r>
      <w:r w:rsidRPr="00C42C8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63751E" w:rsidRDefault="0063751E" w:rsidP="0063751E">
      <w:pPr>
        <w:pStyle w:val="Header"/>
        <w:rPr>
          <w:bCs/>
          <w:color w:val="auto"/>
          <w:szCs w:val="22"/>
        </w:rPr>
      </w:pPr>
      <w:r w:rsidRPr="0063614E">
        <w:rPr>
          <w:bCs/>
          <w:color w:val="auto"/>
          <w:szCs w:val="22"/>
        </w:rPr>
        <w:tab/>
        <w:t>The Senate proceeded to a cons</w:t>
      </w:r>
      <w:r>
        <w:rPr>
          <w:bCs/>
          <w:color w:val="auto"/>
          <w:szCs w:val="22"/>
        </w:rPr>
        <w:t>ideration of the Bill</w:t>
      </w:r>
      <w:r w:rsidRPr="0063614E">
        <w:rPr>
          <w:bCs/>
          <w:color w:val="auto"/>
          <w:szCs w:val="22"/>
        </w:rPr>
        <w:t>.</w:t>
      </w:r>
    </w:p>
    <w:p w:rsidR="0063751E" w:rsidRDefault="0063751E" w:rsidP="0063751E">
      <w:pPr>
        <w:pStyle w:val="Header"/>
        <w:rPr>
          <w:bCs/>
          <w:color w:val="auto"/>
          <w:szCs w:val="22"/>
        </w:rPr>
      </w:pPr>
    </w:p>
    <w:p w:rsidR="0063751E" w:rsidRPr="0063614E" w:rsidRDefault="0063751E" w:rsidP="0063751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3751E" w:rsidRPr="0063614E" w:rsidRDefault="0063751E" w:rsidP="0063751E">
      <w:pPr>
        <w:pStyle w:val="Header"/>
        <w:rPr>
          <w:bCs/>
          <w:color w:val="auto"/>
          <w:szCs w:val="22"/>
        </w:rPr>
      </w:pPr>
    </w:p>
    <w:p w:rsidR="0063751E" w:rsidRPr="0063614E" w:rsidRDefault="0063751E" w:rsidP="0063751E">
      <w:pPr>
        <w:pStyle w:val="Header"/>
        <w:rPr>
          <w:bCs/>
          <w:color w:val="auto"/>
          <w:szCs w:val="22"/>
        </w:rPr>
      </w:pPr>
      <w:r w:rsidRPr="0063614E">
        <w:rPr>
          <w:bCs/>
          <w:color w:val="auto"/>
          <w:szCs w:val="22"/>
        </w:rPr>
        <w:tab/>
        <w:t>The "ayes" and "nays" were demanded and taken, resulting as follows:</w:t>
      </w:r>
    </w:p>
    <w:p w:rsidR="003F0F3D" w:rsidRPr="003F0F3D" w:rsidRDefault="003F0F3D" w:rsidP="003F0F3D">
      <w:pPr>
        <w:pStyle w:val="Header"/>
        <w:jc w:val="center"/>
        <w:rPr>
          <w:b/>
          <w:bCs/>
          <w:color w:val="auto"/>
          <w:szCs w:val="22"/>
        </w:rPr>
      </w:pPr>
      <w:r w:rsidRPr="003F0F3D">
        <w:rPr>
          <w:b/>
          <w:bCs/>
          <w:color w:val="auto"/>
          <w:szCs w:val="22"/>
        </w:rPr>
        <w:t>Ayes 39; Nays 0</w:t>
      </w:r>
    </w:p>
    <w:p w:rsidR="003F0F3D" w:rsidRDefault="003F0F3D" w:rsidP="0063751E">
      <w:pPr>
        <w:pStyle w:val="Header"/>
        <w:rPr>
          <w:bCs/>
          <w:color w:val="auto"/>
          <w:szCs w:val="22"/>
        </w:rPr>
      </w:pP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AYES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Alexander</w:t>
      </w:r>
      <w:r>
        <w:rPr>
          <w:bCs/>
          <w:color w:val="auto"/>
          <w:szCs w:val="22"/>
        </w:rPr>
        <w:tab/>
      </w:r>
      <w:r w:rsidRPr="003F0F3D">
        <w:rPr>
          <w:bCs/>
          <w:color w:val="auto"/>
          <w:szCs w:val="22"/>
        </w:rPr>
        <w:t>Allen</w:t>
      </w:r>
      <w:r>
        <w:rPr>
          <w:bCs/>
          <w:color w:val="auto"/>
          <w:szCs w:val="22"/>
        </w:rPr>
        <w:tab/>
      </w:r>
      <w:r w:rsidRPr="003F0F3D">
        <w:rPr>
          <w:bCs/>
          <w:color w:val="auto"/>
          <w:szCs w:val="22"/>
        </w:rPr>
        <w:t>Bennett</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Campbell</w:t>
      </w:r>
      <w:r>
        <w:rPr>
          <w:bCs/>
          <w:color w:val="auto"/>
          <w:szCs w:val="22"/>
        </w:rPr>
        <w:tab/>
      </w:r>
      <w:r w:rsidRPr="003F0F3D">
        <w:rPr>
          <w:bCs/>
          <w:color w:val="auto"/>
          <w:szCs w:val="22"/>
        </w:rPr>
        <w:t>Climer</w:t>
      </w:r>
      <w:r>
        <w:rPr>
          <w:bCs/>
          <w:color w:val="auto"/>
          <w:szCs w:val="22"/>
        </w:rPr>
        <w:tab/>
      </w:r>
      <w:r w:rsidRPr="003F0F3D">
        <w:rPr>
          <w:bCs/>
          <w:color w:val="auto"/>
          <w:szCs w:val="22"/>
        </w:rPr>
        <w:t>Corbin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Cromer</w:t>
      </w:r>
      <w:r>
        <w:rPr>
          <w:bCs/>
          <w:color w:val="auto"/>
          <w:szCs w:val="22"/>
        </w:rPr>
        <w:tab/>
      </w:r>
      <w:r w:rsidRPr="003F0F3D">
        <w:rPr>
          <w:bCs/>
          <w:color w:val="auto"/>
          <w:szCs w:val="22"/>
        </w:rPr>
        <w:t>Davis</w:t>
      </w:r>
      <w:r>
        <w:rPr>
          <w:bCs/>
          <w:color w:val="auto"/>
          <w:szCs w:val="22"/>
        </w:rPr>
        <w:tab/>
      </w:r>
      <w:r w:rsidRPr="003F0F3D">
        <w:rPr>
          <w:bCs/>
          <w:color w:val="auto"/>
          <w:szCs w:val="22"/>
        </w:rPr>
        <w:t>Fanning</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Gambrell</w:t>
      </w:r>
      <w:r>
        <w:rPr>
          <w:bCs/>
          <w:color w:val="auto"/>
          <w:szCs w:val="22"/>
        </w:rPr>
        <w:tab/>
      </w:r>
      <w:r w:rsidRPr="003F0F3D">
        <w:rPr>
          <w:bCs/>
          <w:color w:val="auto"/>
          <w:szCs w:val="22"/>
        </w:rPr>
        <w:t>Gregory</w:t>
      </w:r>
      <w:r>
        <w:rPr>
          <w:bCs/>
          <w:color w:val="auto"/>
          <w:szCs w:val="22"/>
        </w:rPr>
        <w:tab/>
      </w:r>
      <w:r w:rsidRPr="003F0F3D">
        <w:rPr>
          <w:bCs/>
          <w:color w:val="auto"/>
          <w:szCs w:val="22"/>
        </w:rPr>
        <w:t>Grooms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Hembree</w:t>
      </w:r>
      <w:r>
        <w:rPr>
          <w:bCs/>
          <w:color w:val="auto"/>
          <w:szCs w:val="22"/>
        </w:rPr>
        <w:tab/>
      </w:r>
      <w:r w:rsidRPr="003F0F3D">
        <w:rPr>
          <w:bCs/>
          <w:color w:val="auto"/>
          <w:szCs w:val="22"/>
        </w:rPr>
        <w:t>Hutto</w:t>
      </w:r>
      <w:r>
        <w:rPr>
          <w:bCs/>
          <w:color w:val="auto"/>
          <w:szCs w:val="22"/>
        </w:rPr>
        <w:tab/>
      </w:r>
      <w:r w:rsidRPr="003F0F3D">
        <w:rPr>
          <w:bCs/>
          <w:color w:val="auto"/>
          <w:szCs w:val="22"/>
        </w:rPr>
        <w:t>Jackson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Johnson</w:t>
      </w:r>
      <w:r>
        <w:rPr>
          <w:bCs/>
          <w:color w:val="auto"/>
          <w:szCs w:val="22"/>
        </w:rPr>
        <w:tab/>
      </w:r>
      <w:r w:rsidRPr="003F0F3D">
        <w:rPr>
          <w:bCs/>
          <w:color w:val="auto"/>
          <w:szCs w:val="22"/>
        </w:rPr>
        <w:t>Kimpson</w:t>
      </w:r>
      <w:r>
        <w:rPr>
          <w:bCs/>
          <w:color w:val="auto"/>
          <w:szCs w:val="22"/>
        </w:rPr>
        <w:tab/>
      </w:r>
      <w:r w:rsidRPr="003F0F3D">
        <w:rPr>
          <w:bCs/>
          <w:color w:val="auto"/>
          <w:szCs w:val="22"/>
        </w:rPr>
        <w:t>Leatherman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Malloy</w:t>
      </w:r>
      <w:r>
        <w:rPr>
          <w:bCs/>
          <w:color w:val="auto"/>
          <w:szCs w:val="22"/>
        </w:rPr>
        <w:tab/>
      </w:r>
      <w:r w:rsidRPr="003F0F3D">
        <w:rPr>
          <w:bCs/>
          <w:color w:val="auto"/>
          <w:szCs w:val="22"/>
        </w:rPr>
        <w:t>Martin</w:t>
      </w:r>
      <w:r>
        <w:rPr>
          <w:bCs/>
          <w:color w:val="auto"/>
          <w:szCs w:val="22"/>
        </w:rPr>
        <w:tab/>
      </w:r>
      <w:r w:rsidRPr="003F0F3D">
        <w:rPr>
          <w:bCs/>
          <w:color w:val="auto"/>
          <w:szCs w:val="22"/>
        </w:rPr>
        <w:t>Massey</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i/>
          <w:color w:val="auto"/>
          <w:szCs w:val="22"/>
        </w:rPr>
        <w:t>Matthews, Margie</w:t>
      </w:r>
      <w:r>
        <w:rPr>
          <w:bCs/>
          <w:i/>
          <w:color w:val="auto"/>
          <w:szCs w:val="22"/>
        </w:rPr>
        <w:tab/>
      </w:r>
      <w:r w:rsidRPr="003F0F3D">
        <w:rPr>
          <w:bCs/>
          <w:color w:val="auto"/>
          <w:szCs w:val="22"/>
        </w:rPr>
        <w:t>McElveen</w:t>
      </w:r>
      <w:r>
        <w:rPr>
          <w:bCs/>
          <w:color w:val="auto"/>
          <w:szCs w:val="22"/>
        </w:rPr>
        <w:tab/>
      </w:r>
      <w:r w:rsidRPr="003F0F3D">
        <w:rPr>
          <w:bCs/>
          <w:color w:val="auto"/>
          <w:szCs w:val="22"/>
        </w:rPr>
        <w:t>McLeod</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Peeler</w:t>
      </w:r>
      <w:r>
        <w:rPr>
          <w:bCs/>
          <w:color w:val="auto"/>
          <w:szCs w:val="22"/>
        </w:rPr>
        <w:tab/>
      </w:r>
      <w:r w:rsidRPr="003F0F3D">
        <w:rPr>
          <w:bCs/>
          <w:color w:val="auto"/>
          <w:szCs w:val="22"/>
        </w:rPr>
        <w:t>Reese</w:t>
      </w:r>
      <w:r>
        <w:rPr>
          <w:bCs/>
          <w:color w:val="auto"/>
          <w:szCs w:val="22"/>
        </w:rPr>
        <w:tab/>
      </w:r>
      <w:r w:rsidRPr="003F0F3D">
        <w:rPr>
          <w:bCs/>
          <w:color w:val="auto"/>
          <w:szCs w:val="22"/>
        </w:rPr>
        <w:t>Rice</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Sabb</w:t>
      </w:r>
      <w:r>
        <w:rPr>
          <w:bCs/>
          <w:color w:val="auto"/>
          <w:szCs w:val="22"/>
        </w:rPr>
        <w:tab/>
      </w:r>
      <w:r w:rsidRPr="003F0F3D">
        <w:rPr>
          <w:bCs/>
          <w:color w:val="auto"/>
          <w:szCs w:val="22"/>
        </w:rPr>
        <w:t>Scott</w:t>
      </w:r>
      <w:r>
        <w:rPr>
          <w:bCs/>
          <w:color w:val="auto"/>
          <w:szCs w:val="22"/>
        </w:rPr>
        <w:tab/>
      </w:r>
      <w:r w:rsidRPr="003F0F3D">
        <w:rPr>
          <w:bCs/>
          <w:color w:val="auto"/>
          <w:szCs w:val="22"/>
        </w:rPr>
        <w:t>Senn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Setzler</w:t>
      </w:r>
      <w:r>
        <w:rPr>
          <w:bCs/>
          <w:color w:val="auto"/>
          <w:szCs w:val="22"/>
        </w:rPr>
        <w:tab/>
      </w:r>
      <w:r w:rsidRPr="003F0F3D">
        <w:rPr>
          <w:bCs/>
          <w:color w:val="auto"/>
          <w:szCs w:val="22"/>
        </w:rPr>
        <w:t>Shealy</w:t>
      </w:r>
      <w:r>
        <w:rPr>
          <w:bCs/>
          <w:color w:val="auto"/>
          <w:szCs w:val="22"/>
        </w:rPr>
        <w:tab/>
      </w:r>
      <w:r w:rsidRPr="003F0F3D">
        <w:rPr>
          <w:bCs/>
          <w:color w:val="auto"/>
          <w:szCs w:val="22"/>
        </w:rPr>
        <w:t>Sheheen</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t>Talley</w:t>
      </w:r>
      <w:r>
        <w:rPr>
          <w:bCs/>
          <w:color w:val="auto"/>
          <w:szCs w:val="22"/>
        </w:rPr>
        <w:tab/>
      </w:r>
      <w:r w:rsidRPr="003F0F3D">
        <w:rPr>
          <w:bCs/>
          <w:color w:val="auto"/>
          <w:szCs w:val="22"/>
        </w:rPr>
        <w:t>Timmons</w:t>
      </w:r>
      <w:r>
        <w:rPr>
          <w:bCs/>
          <w:color w:val="auto"/>
          <w:szCs w:val="22"/>
        </w:rPr>
        <w:tab/>
      </w:r>
      <w:r w:rsidRPr="003F0F3D">
        <w:rPr>
          <w:bCs/>
          <w:color w:val="auto"/>
          <w:szCs w:val="22"/>
        </w:rPr>
        <w:t>Turner</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0F3D">
        <w:rPr>
          <w:bCs/>
          <w:color w:val="auto"/>
          <w:szCs w:val="22"/>
        </w:rPr>
        <w:lastRenderedPageBreak/>
        <w:t>Verdin</w:t>
      </w:r>
      <w:r>
        <w:rPr>
          <w:bCs/>
          <w:color w:val="auto"/>
          <w:szCs w:val="22"/>
        </w:rPr>
        <w:tab/>
      </w:r>
      <w:r w:rsidRPr="003F0F3D">
        <w:rPr>
          <w:bCs/>
          <w:color w:val="auto"/>
          <w:szCs w:val="22"/>
        </w:rPr>
        <w:t>Williams</w:t>
      </w:r>
      <w:r>
        <w:rPr>
          <w:bCs/>
          <w:color w:val="auto"/>
          <w:szCs w:val="22"/>
        </w:rPr>
        <w:tab/>
      </w:r>
      <w:r w:rsidRPr="003F0F3D">
        <w:rPr>
          <w:bCs/>
          <w:color w:val="auto"/>
          <w:szCs w:val="22"/>
        </w:rPr>
        <w:t>Young</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F0F3D" w:rsidRP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F0F3D">
        <w:rPr>
          <w:b/>
          <w:bCs/>
          <w:color w:val="auto"/>
          <w:szCs w:val="22"/>
        </w:rPr>
        <w:t>Total--39</w:t>
      </w:r>
    </w:p>
    <w:p w:rsidR="003F0F3D" w:rsidRPr="003F0F3D" w:rsidRDefault="003F0F3D" w:rsidP="003F0F3D">
      <w:pPr>
        <w:pStyle w:val="Header"/>
        <w:tabs>
          <w:tab w:val="clear" w:pos="8640"/>
          <w:tab w:val="left" w:pos="4320"/>
        </w:tabs>
        <w:rPr>
          <w:bCs/>
          <w:color w:val="auto"/>
          <w:szCs w:val="22"/>
        </w:rPr>
      </w:pP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NAYS</w:t>
      </w:r>
    </w:p>
    <w:p w:rsid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3F0F3D" w:rsidRPr="003F0F3D" w:rsidRDefault="003F0F3D" w:rsidP="003F0F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0F3D">
        <w:rPr>
          <w:b/>
          <w:bCs/>
          <w:color w:val="auto"/>
          <w:szCs w:val="22"/>
        </w:rPr>
        <w:t>Total--0</w:t>
      </w:r>
    </w:p>
    <w:p w:rsidR="003F0F3D" w:rsidRPr="003F0F3D" w:rsidRDefault="003F0F3D" w:rsidP="003F0F3D">
      <w:pPr>
        <w:pStyle w:val="Header"/>
        <w:tabs>
          <w:tab w:val="clear" w:pos="8640"/>
          <w:tab w:val="left" w:pos="4320"/>
        </w:tabs>
        <w:rPr>
          <w:bCs/>
          <w:color w:val="auto"/>
          <w:szCs w:val="22"/>
        </w:rPr>
      </w:pPr>
    </w:p>
    <w:p w:rsidR="0063751E" w:rsidRPr="0063614E" w:rsidRDefault="0063751E" w:rsidP="003F0F3D">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63751E" w:rsidRDefault="0063751E" w:rsidP="0063751E">
      <w:pPr>
        <w:jc w:val="center"/>
        <w:rPr>
          <w:b/>
          <w:color w:val="auto"/>
          <w:szCs w:val="22"/>
        </w:rPr>
      </w:pPr>
    </w:p>
    <w:p w:rsidR="00316FE3" w:rsidRPr="00694CE6" w:rsidRDefault="00316FE3" w:rsidP="00316FE3">
      <w:pPr>
        <w:pStyle w:val="Header"/>
        <w:jc w:val="center"/>
        <w:rPr>
          <w:b/>
          <w:bCs/>
          <w:color w:val="auto"/>
          <w:szCs w:val="22"/>
        </w:rPr>
      </w:pPr>
      <w:r w:rsidRPr="00694CE6">
        <w:rPr>
          <w:b/>
          <w:bCs/>
          <w:color w:val="auto"/>
          <w:szCs w:val="22"/>
        </w:rPr>
        <w:t>COMMITTEE AMENDMENT ADOPTED</w:t>
      </w:r>
    </w:p>
    <w:p w:rsidR="00316FE3" w:rsidRPr="00694CE6" w:rsidRDefault="00316FE3" w:rsidP="00316FE3">
      <w:pPr>
        <w:pStyle w:val="Header"/>
        <w:tabs>
          <w:tab w:val="clear" w:pos="8640"/>
          <w:tab w:val="left" w:pos="4320"/>
        </w:tabs>
        <w:jc w:val="center"/>
        <w:rPr>
          <w:b/>
          <w:color w:val="auto"/>
          <w:szCs w:val="22"/>
        </w:rPr>
      </w:pPr>
      <w:r w:rsidRPr="00694CE6">
        <w:rPr>
          <w:b/>
          <w:color w:val="auto"/>
          <w:szCs w:val="22"/>
        </w:rPr>
        <w:t>READ THE SECOND TIME</w:t>
      </w:r>
    </w:p>
    <w:p w:rsidR="00316FE3" w:rsidRPr="002D1BFD" w:rsidRDefault="00316FE3" w:rsidP="00316FE3">
      <w:pPr>
        <w:suppressAutoHyphens/>
      </w:pPr>
      <w:r>
        <w:rPr>
          <w:snapToGrid w:val="0"/>
          <w:color w:val="auto"/>
          <w:szCs w:val="22"/>
        </w:rPr>
        <w:tab/>
      </w:r>
      <w:r w:rsidRPr="002D1BFD">
        <w:t>S. 9</w:t>
      </w:r>
      <w:r w:rsidRPr="002D1BFD">
        <w:fldChar w:fldCharType="begin"/>
      </w:r>
      <w:r w:rsidRPr="002D1BFD">
        <w:instrText xml:space="preserve"> XE "S. 9" \b </w:instrText>
      </w:r>
      <w:r w:rsidRPr="002D1BFD">
        <w:fldChar w:fldCharType="end"/>
      </w:r>
      <w:r w:rsidRPr="002D1BFD">
        <w:t xml:space="preserve"> -- Senator Hutto:  </w:t>
      </w:r>
      <w:r w:rsidRPr="002D1BFD">
        <w:rPr>
          <w:szCs w:val="30"/>
        </w:rPr>
        <w:t xml:space="preserve">A BILL </w:t>
      </w:r>
      <w:r w:rsidRPr="002D1BFD">
        <w:t>TO AMEND THE CODE OF LAWS OF SOUTH CAROLINA, 1976, BY ADDING SECTION 38</w:t>
      </w:r>
      <w:r w:rsidRPr="002D1BFD">
        <w:noBreakHyphen/>
        <w:t>71</w:t>
      </w:r>
      <w:r w:rsidRPr="002D1BFD">
        <w:noBreakHyphen/>
        <w:t>380 SO AS TO PROVIDE THAT THE OPTIONAL INTOXICANTS AND NARCOTICS EXCLUSION PROVISION CONTAINED IN CERTAIN INSURANCE POLICIES THAT REQUIRE THE REPLICATION OF EXACT LANGUAGE AS PROVIDED IN SECTION 38</w:t>
      </w:r>
      <w:r w:rsidRPr="002D1BFD">
        <w:noBreakHyphen/>
        <w:t>71</w:t>
      </w:r>
      <w:r w:rsidRPr="002D1BFD">
        <w:noBreakHyphen/>
        <w:t>370 DOES NOT APPLY TO A MEDICAL EXPENSE POLICY, AND TO DEFINE MEDICAL EXPENSE POLICY.</w:t>
      </w:r>
    </w:p>
    <w:p w:rsidR="00316FE3" w:rsidRDefault="00316FE3" w:rsidP="00316FE3">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316FE3" w:rsidRDefault="00316FE3" w:rsidP="00316FE3">
      <w:pPr>
        <w:rPr>
          <w:snapToGrid w:val="0"/>
          <w:color w:val="auto"/>
        </w:rPr>
      </w:pPr>
    </w:p>
    <w:p w:rsidR="00316FE3" w:rsidRPr="004F2F89" w:rsidRDefault="00316FE3" w:rsidP="00316FE3">
      <w:r>
        <w:rPr>
          <w:snapToGrid w:val="0"/>
        </w:rPr>
        <w:tab/>
        <w:t>The Committee on Banking and Insurance proposed the following amendment (CZ\9C002.NBD.CZ17)</w:t>
      </w:r>
      <w:r w:rsidRPr="00194D68">
        <w:rPr>
          <w:snapToGrid w:val="0"/>
        </w:rPr>
        <w:t>, which was adopted</w:t>
      </w:r>
      <w:r>
        <w:rPr>
          <w:snapToGrid w:val="0"/>
        </w:rPr>
        <w:t>:</w:t>
      </w:r>
    </w:p>
    <w:p w:rsidR="00316FE3" w:rsidRPr="004C3DEC" w:rsidRDefault="00316FE3" w:rsidP="00316FE3">
      <w:pPr>
        <w:rPr>
          <w:snapToGrid w:val="0"/>
          <w:color w:val="auto"/>
        </w:rPr>
      </w:pPr>
      <w:r w:rsidRPr="004C3DEC">
        <w:rPr>
          <w:snapToGrid w:val="0"/>
          <w:color w:val="auto"/>
        </w:rPr>
        <w:tab/>
        <w:t>Amend the bill, as and if amended, by striking Section 1 in its entirety and inserting:</w:t>
      </w:r>
    </w:p>
    <w:p w:rsidR="00316FE3" w:rsidRPr="004C3DEC" w:rsidRDefault="00316FE3" w:rsidP="00316FE3">
      <w:pPr>
        <w:rPr>
          <w:snapToGrid w:val="0"/>
          <w:color w:val="auto"/>
        </w:rPr>
      </w:pPr>
      <w:r w:rsidRPr="004C3DEC">
        <w:rPr>
          <w:snapToGrid w:val="0"/>
          <w:color w:val="auto"/>
        </w:rPr>
        <w:tab/>
        <w:t>/</w:t>
      </w:r>
      <w:r w:rsidRPr="004C3DEC">
        <w:rPr>
          <w:snapToGrid w:val="0"/>
          <w:color w:val="auto"/>
        </w:rPr>
        <w:tab/>
        <w:t>SECTION</w:t>
      </w:r>
      <w:r w:rsidRPr="004C3DEC">
        <w:rPr>
          <w:snapToGrid w:val="0"/>
          <w:color w:val="auto"/>
        </w:rPr>
        <w:tab/>
        <w:t>1. Subarticle 1, Article 3, Chapter 71, Title 38 of the 1976 Code is amended by adding:</w:t>
      </w:r>
    </w:p>
    <w:p w:rsidR="00316FE3" w:rsidRPr="004C3DEC" w:rsidRDefault="00316FE3" w:rsidP="00316FE3">
      <w:pPr>
        <w:rPr>
          <w:color w:val="auto"/>
        </w:rPr>
      </w:pPr>
      <w:r w:rsidRPr="004C3DEC">
        <w:rPr>
          <w:snapToGrid w:val="0"/>
          <w:color w:val="auto"/>
        </w:rPr>
        <w:tab/>
      </w:r>
      <w:r w:rsidRPr="004C3DEC">
        <w:rPr>
          <w:color w:val="auto"/>
        </w:rPr>
        <w:t>“Section 38</w:t>
      </w:r>
      <w:r w:rsidRPr="004C3DEC">
        <w:rPr>
          <w:color w:val="auto"/>
        </w:rPr>
        <w:noBreakHyphen/>
        <w:t>71</w:t>
      </w:r>
      <w:r w:rsidRPr="004C3DEC">
        <w:rPr>
          <w:color w:val="auto"/>
        </w:rPr>
        <w:noBreakHyphen/>
        <w:t>380.</w:t>
      </w:r>
      <w:r w:rsidRPr="004C3DEC">
        <w:rPr>
          <w:color w:val="auto"/>
        </w:rPr>
        <w:tab/>
        <w:t>(A)</w:t>
      </w:r>
      <w:r w:rsidRPr="004C3DEC">
        <w:rPr>
          <w:color w:val="auto"/>
        </w:rPr>
        <w:tab/>
        <w:t>For purposes of this section, ‘medical expense policy’ means an accident and sickness insurance policy that provides hospital, medical, and surgical expense coverage.</w:t>
      </w:r>
    </w:p>
    <w:p w:rsidR="00316FE3" w:rsidRPr="004C3DEC" w:rsidRDefault="00316FE3" w:rsidP="00316FE3">
      <w:pPr>
        <w:rPr>
          <w:color w:val="auto"/>
        </w:rPr>
      </w:pPr>
      <w:r w:rsidRPr="004C3DEC">
        <w:rPr>
          <w:color w:val="auto"/>
        </w:rPr>
        <w:tab/>
        <w:t>(B)</w:t>
      </w:r>
      <w:r w:rsidRPr="004C3DEC">
        <w:rPr>
          <w:color w:val="auto"/>
        </w:rPr>
        <w:tab/>
        <w:t>The provisions of Section 38</w:t>
      </w:r>
      <w:r w:rsidRPr="004C3DEC">
        <w:rPr>
          <w:color w:val="auto"/>
        </w:rPr>
        <w:noBreakHyphen/>
        <w:t>71</w:t>
      </w:r>
      <w:r w:rsidRPr="004C3DEC">
        <w:rPr>
          <w:color w:val="auto"/>
        </w:rPr>
        <w:noBreakHyphen/>
        <w:t>370(9) may not be used with respect to a medical expense policy.</w:t>
      </w:r>
    </w:p>
    <w:p w:rsidR="00316FE3" w:rsidRPr="004C3DEC" w:rsidRDefault="00316FE3" w:rsidP="00316FE3">
      <w:pPr>
        <w:rPr>
          <w:color w:val="auto"/>
        </w:rPr>
      </w:pPr>
      <w:r w:rsidRPr="004C3DEC">
        <w:rPr>
          <w:color w:val="auto"/>
        </w:rPr>
        <w:tab/>
        <w:t>(C)</w:t>
      </w:r>
      <w:r w:rsidRPr="004C3DEC">
        <w:rPr>
          <w:color w:val="auto"/>
        </w:rPr>
        <w:tab/>
        <w:t>This section applies to policies issued or renewed after December 31, 2017.”</w:t>
      </w:r>
      <w:r w:rsidRPr="004C3DEC">
        <w:rPr>
          <w:color w:val="auto"/>
        </w:rPr>
        <w:tab/>
        <w:t xml:space="preserve">   /</w:t>
      </w:r>
    </w:p>
    <w:p w:rsidR="00316FE3" w:rsidRPr="004C3DEC" w:rsidRDefault="00316FE3" w:rsidP="00316FE3">
      <w:pPr>
        <w:rPr>
          <w:snapToGrid w:val="0"/>
          <w:color w:val="auto"/>
        </w:rPr>
      </w:pPr>
      <w:r w:rsidRPr="004C3DEC">
        <w:rPr>
          <w:snapToGrid w:val="0"/>
          <w:color w:val="auto"/>
        </w:rPr>
        <w:tab/>
        <w:t>Renumber sections to conform.</w:t>
      </w:r>
    </w:p>
    <w:p w:rsidR="00316FE3" w:rsidRDefault="00316FE3" w:rsidP="00316FE3">
      <w:pPr>
        <w:rPr>
          <w:snapToGrid w:val="0"/>
          <w:color w:val="auto"/>
        </w:rPr>
      </w:pPr>
      <w:r w:rsidRPr="004C3DEC">
        <w:rPr>
          <w:snapToGrid w:val="0"/>
          <w:color w:val="auto"/>
        </w:rPr>
        <w:tab/>
        <w:t>Amend title to conform.</w:t>
      </w:r>
    </w:p>
    <w:p w:rsidR="00116B50" w:rsidRDefault="00116B50" w:rsidP="00316FE3">
      <w:pPr>
        <w:rPr>
          <w:snapToGrid w:val="0"/>
        </w:rPr>
      </w:pPr>
    </w:p>
    <w:p w:rsidR="00316FE3" w:rsidRPr="004F2F89" w:rsidRDefault="00316FE3" w:rsidP="00316FE3">
      <w:pPr>
        <w:rPr>
          <w:snapToGrid w:val="0"/>
          <w:color w:val="auto"/>
        </w:rPr>
      </w:pPr>
      <w:r w:rsidRPr="004F2F89">
        <w:rPr>
          <w:snapToGrid w:val="0"/>
          <w:color w:val="auto"/>
        </w:rPr>
        <w:tab/>
        <w:t>Senator BENNETT explained the committee amendment.</w:t>
      </w:r>
    </w:p>
    <w:p w:rsidR="00316FE3" w:rsidRPr="004F2F89" w:rsidRDefault="00316FE3" w:rsidP="00316FE3">
      <w:pPr>
        <w:rPr>
          <w:snapToGrid w:val="0"/>
          <w:color w:val="auto"/>
        </w:rPr>
      </w:pPr>
    </w:p>
    <w:p w:rsidR="00316FE3" w:rsidRPr="004F2F89" w:rsidRDefault="00316FE3" w:rsidP="00316FE3">
      <w:pPr>
        <w:rPr>
          <w:snapToGrid w:val="0"/>
          <w:color w:val="auto"/>
        </w:rPr>
      </w:pPr>
      <w:r w:rsidRPr="004F2F89">
        <w:rPr>
          <w:snapToGrid w:val="0"/>
          <w:color w:val="auto"/>
        </w:rPr>
        <w:tab/>
        <w:t>Senator BENNETT explained the Bill.</w:t>
      </w:r>
    </w:p>
    <w:p w:rsidR="00316FE3" w:rsidRPr="004F2F89" w:rsidRDefault="00316FE3" w:rsidP="00316FE3">
      <w:pPr>
        <w:rPr>
          <w:snapToGrid w:val="0"/>
          <w:color w:val="auto"/>
        </w:rPr>
      </w:pPr>
    </w:p>
    <w:p w:rsidR="00316FE3" w:rsidRPr="004F2F89" w:rsidRDefault="00316FE3" w:rsidP="00316FE3">
      <w:pPr>
        <w:pStyle w:val="Header"/>
        <w:rPr>
          <w:bCs/>
          <w:color w:val="auto"/>
          <w:szCs w:val="22"/>
        </w:rPr>
      </w:pPr>
      <w:r w:rsidRPr="004F2F89">
        <w:rPr>
          <w:bCs/>
          <w:color w:val="auto"/>
          <w:szCs w:val="22"/>
        </w:rPr>
        <w:tab/>
        <w:t xml:space="preserve">The question then was second reading of the </w:t>
      </w:r>
      <w:r w:rsidRPr="004F2F89">
        <w:rPr>
          <w:snapToGrid w:val="0"/>
          <w:color w:val="auto"/>
          <w:szCs w:val="22"/>
        </w:rPr>
        <w:t>Bill</w:t>
      </w:r>
      <w:r w:rsidRPr="004F2F89">
        <w:rPr>
          <w:bCs/>
          <w:color w:val="auto"/>
          <w:szCs w:val="22"/>
        </w:rPr>
        <w:t>.</w:t>
      </w:r>
    </w:p>
    <w:p w:rsidR="00316FE3" w:rsidRPr="00694CE6" w:rsidRDefault="00316FE3" w:rsidP="00316FE3">
      <w:pPr>
        <w:pStyle w:val="Header"/>
        <w:jc w:val="center"/>
        <w:rPr>
          <w:bCs/>
          <w:color w:val="auto"/>
          <w:szCs w:val="22"/>
        </w:rPr>
      </w:pPr>
    </w:p>
    <w:p w:rsidR="00316FE3" w:rsidRPr="00694CE6" w:rsidRDefault="00316FE3" w:rsidP="00316FE3">
      <w:pPr>
        <w:pStyle w:val="Header"/>
        <w:rPr>
          <w:bCs/>
          <w:color w:val="auto"/>
          <w:szCs w:val="22"/>
        </w:rPr>
      </w:pPr>
      <w:r w:rsidRPr="00694CE6">
        <w:rPr>
          <w:bCs/>
          <w:color w:val="auto"/>
          <w:szCs w:val="22"/>
        </w:rPr>
        <w:tab/>
        <w:t>The "ayes" and "nays" were demanded and taken, resulting as follows:</w:t>
      </w:r>
    </w:p>
    <w:p w:rsidR="00316FE3" w:rsidRPr="00316FE3" w:rsidRDefault="00316FE3" w:rsidP="00316FE3">
      <w:pPr>
        <w:pStyle w:val="Header"/>
        <w:tabs>
          <w:tab w:val="clear" w:pos="8640"/>
          <w:tab w:val="left" w:pos="4320"/>
        </w:tabs>
        <w:jc w:val="center"/>
        <w:rPr>
          <w:b/>
          <w:bCs/>
          <w:color w:val="auto"/>
          <w:szCs w:val="22"/>
        </w:rPr>
      </w:pPr>
      <w:r w:rsidRPr="00316FE3">
        <w:rPr>
          <w:b/>
          <w:bCs/>
          <w:color w:val="auto"/>
          <w:szCs w:val="22"/>
        </w:rPr>
        <w:t>Ayes 37; Nays 0</w:t>
      </w:r>
    </w:p>
    <w:p w:rsidR="00316FE3" w:rsidRDefault="00316FE3" w:rsidP="00316FE3">
      <w:pPr>
        <w:pStyle w:val="Header"/>
        <w:tabs>
          <w:tab w:val="clear" w:pos="8640"/>
          <w:tab w:val="left" w:pos="4320"/>
        </w:tabs>
        <w:rPr>
          <w:color w:val="auto"/>
          <w:szCs w:val="22"/>
        </w:rPr>
      </w:pP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16FE3">
        <w:rPr>
          <w:b/>
          <w:color w:val="auto"/>
          <w:szCs w:val="22"/>
        </w:rPr>
        <w:t>AYES</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Alexander</w:t>
      </w:r>
      <w:r>
        <w:rPr>
          <w:color w:val="auto"/>
          <w:szCs w:val="22"/>
        </w:rPr>
        <w:tab/>
      </w:r>
      <w:r w:rsidRPr="00316FE3">
        <w:rPr>
          <w:color w:val="auto"/>
          <w:szCs w:val="22"/>
        </w:rPr>
        <w:t>Allen</w:t>
      </w:r>
      <w:r>
        <w:rPr>
          <w:color w:val="auto"/>
          <w:szCs w:val="22"/>
        </w:rPr>
        <w:tab/>
      </w:r>
      <w:r w:rsidRPr="00316FE3">
        <w:rPr>
          <w:color w:val="auto"/>
          <w:szCs w:val="22"/>
        </w:rPr>
        <w:t>Bennett</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Campbell</w:t>
      </w:r>
      <w:r>
        <w:rPr>
          <w:color w:val="auto"/>
          <w:szCs w:val="22"/>
        </w:rPr>
        <w:tab/>
      </w:r>
      <w:r w:rsidRPr="00316FE3">
        <w:rPr>
          <w:color w:val="auto"/>
          <w:szCs w:val="22"/>
        </w:rPr>
        <w:t>Climer</w:t>
      </w:r>
      <w:r>
        <w:rPr>
          <w:color w:val="auto"/>
          <w:szCs w:val="22"/>
        </w:rPr>
        <w:tab/>
      </w:r>
      <w:r w:rsidRPr="00316FE3">
        <w:rPr>
          <w:color w:val="auto"/>
          <w:szCs w:val="22"/>
        </w:rPr>
        <w:t>Corbin</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Cromer</w:t>
      </w:r>
      <w:r>
        <w:rPr>
          <w:color w:val="auto"/>
          <w:szCs w:val="22"/>
        </w:rPr>
        <w:tab/>
      </w:r>
      <w:r w:rsidRPr="00316FE3">
        <w:rPr>
          <w:color w:val="auto"/>
          <w:szCs w:val="22"/>
        </w:rPr>
        <w:t>Davis</w:t>
      </w:r>
      <w:r>
        <w:rPr>
          <w:color w:val="auto"/>
          <w:szCs w:val="22"/>
        </w:rPr>
        <w:tab/>
      </w:r>
      <w:r w:rsidRPr="00316FE3">
        <w:rPr>
          <w:color w:val="auto"/>
          <w:szCs w:val="22"/>
        </w:rPr>
        <w:t>Fanning</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Gambrell</w:t>
      </w:r>
      <w:r>
        <w:rPr>
          <w:color w:val="auto"/>
          <w:szCs w:val="22"/>
        </w:rPr>
        <w:tab/>
      </w:r>
      <w:r w:rsidRPr="00316FE3">
        <w:rPr>
          <w:color w:val="auto"/>
          <w:szCs w:val="22"/>
        </w:rPr>
        <w:t>Gregory</w:t>
      </w:r>
      <w:r>
        <w:rPr>
          <w:color w:val="auto"/>
          <w:szCs w:val="22"/>
        </w:rPr>
        <w:tab/>
      </w:r>
      <w:r w:rsidRPr="00316FE3">
        <w:rPr>
          <w:color w:val="auto"/>
          <w:szCs w:val="22"/>
        </w:rPr>
        <w:t>Grooms</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Hembree</w:t>
      </w:r>
      <w:r>
        <w:rPr>
          <w:color w:val="auto"/>
          <w:szCs w:val="22"/>
        </w:rPr>
        <w:tab/>
      </w:r>
      <w:r w:rsidRPr="00316FE3">
        <w:rPr>
          <w:color w:val="auto"/>
          <w:szCs w:val="22"/>
        </w:rPr>
        <w:t>Hutto</w:t>
      </w:r>
      <w:r>
        <w:rPr>
          <w:color w:val="auto"/>
          <w:szCs w:val="22"/>
        </w:rPr>
        <w:tab/>
      </w:r>
      <w:r w:rsidRPr="00316FE3">
        <w:rPr>
          <w:color w:val="auto"/>
          <w:szCs w:val="22"/>
        </w:rPr>
        <w:t>Jackson</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Johnson</w:t>
      </w:r>
      <w:r>
        <w:rPr>
          <w:color w:val="auto"/>
          <w:szCs w:val="22"/>
        </w:rPr>
        <w:tab/>
      </w:r>
      <w:r w:rsidRPr="00316FE3">
        <w:rPr>
          <w:color w:val="auto"/>
          <w:szCs w:val="22"/>
        </w:rPr>
        <w:t>Kimpson</w:t>
      </w:r>
      <w:r>
        <w:rPr>
          <w:color w:val="auto"/>
          <w:szCs w:val="22"/>
        </w:rPr>
        <w:tab/>
      </w:r>
      <w:r w:rsidRPr="00316FE3">
        <w:rPr>
          <w:color w:val="auto"/>
          <w:szCs w:val="22"/>
        </w:rPr>
        <w:t>Leatherman</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Malloy</w:t>
      </w:r>
      <w:r>
        <w:rPr>
          <w:color w:val="auto"/>
          <w:szCs w:val="22"/>
        </w:rPr>
        <w:tab/>
      </w:r>
      <w:r w:rsidRPr="00316FE3">
        <w:rPr>
          <w:color w:val="auto"/>
          <w:szCs w:val="22"/>
        </w:rPr>
        <w:t>Martin</w:t>
      </w:r>
      <w:r>
        <w:rPr>
          <w:color w:val="auto"/>
          <w:szCs w:val="22"/>
        </w:rPr>
        <w:tab/>
      </w:r>
      <w:r w:rsidRPr="00316FE3">
        <w:rPr>
          <w:color w:val="auto"/>
          <w:szCs w:val="22"/>
        </w:rPr>
        <w:t>Massey</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i/>
          <w:color w:val="auto"/>
          <w:szCs w:val="22"/>
        </w:rPr>
        <w:t>Matthews, Margie</w:t>
      </w:r>
      <w:r>
        <w:rPr>
          <w:i/>
          <w:color w:val="auto"/>
          <w:szCs w:val="22"/>
        </w:rPr>
        <w:tab/>
      </w:r>
      <w:r w:rsidRPr="00316FE3">
        <w:rPr>
          <w:color w:val="auto"/>
          <w:szCs w:val="22"/>
        </w:rPr>
        <w:t>McElveen</w:t>
      </w:r>
      <w:r>
        <w:rPr>
          <w:color w:val="auto"/>
          <w:szCs w:val="22"/>
        </w:rPr>
        <w:tab/>
      </w:r>
      <w:r w:rsidRPr="00316FE3">
        <w:rPr>
          <w:color w:val="auto"/>
          <w:szCs w:val="22"/>
        </w:rPr>
        <w:t>Nicholson</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Peeler</w:t>
      </w:r>
      <w:r>
        <w:rPr>
          <w:color w:val="auto"/>
          <w:szCs w:val="22"/>
        </w:rPr>
        <w:tab/>
      </w:r>
      <w:r w:rsidRPr="00316FE3">
        <w:rPr>
          <w:color w:val="auto"/>
          <w:szCs w:val="22"/>
        </w:rPr>
        <w:t>Reese</w:t>
      </w:r>
      <w:r>
        <w:rPr>
          <w:color w:val="auto"/>
          <w:szCs w:val="22"/>
        </w:rPr>
        <w:tab/>
      </w:r>
      <w:r w:rsidRPr="00316FE3">
        <w:rPr>
          <w:color w:val="auto"/>
          <w:szCs w:val="22"/>
        </w:rPr>
        <w:t>Rice</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Sabb</w:t>
      </w:r>
      <w:r>
        <w:rPr>
          <w:color w:val="auto"/>
          <w:szCs w:val="22"/>
        </w:rPr>
        <w:tab/>
      </w:r>
      <w:r w:rsidRPr="00316FE3">
        <w:rPr>
          <w:color w:val="auto"/>
          <w:szCs w:val="22"/>
        </w:rPr>
        <w:t>Scott</w:t>
      </w:r>
      <w:r>
        <w:rPr>
          <w:color w:val="auto"/>
          <w:szCs w:val="22"/>
        </w:rPr>
        <w:tab/>
      </w:r>
      <w:r w:rsidRPr="00316FE3">
        <w:rPr>
          <w:color w:val="auto"/>
          <w:szCs w:val="22"/>
        </w:rPr>
        <w:t>Senn</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Setzler</w:t>
      </w:r>
      <w:r>
        <w:rPr>
          <w:color w:val="auto"/>
          <w:szCs w:val="22"/>
        </w:rPr>
        <w:tab/>
      </w:r>
      <w:r w:rsidRPr="00316FE3">
        <w:rPr>
          <w:color w:val="auto"/>
          <w:szCs w:val="22"/>
        </w:rPr>
        <w:t>Shealy</w:t>
      </w:r>
      <w:r>
        <w:rPr>
          <w:color w:val="auto"/>
          <w:szCs w:val="22"/>
        </w:rPr>
        <w:tab/>
      </w:r>
      <w:r w:rsidRPr="00316FE3">
        <w:rPr>
          <w:color w:val="auto"/>
          <w:szCs w:val="22"/>
        </w:rPr>
        <w:t>Talley</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Timmons</w:t>
      </w:r>
      <w:r>
        <w:rPr>
          <w:color w:val="auto"/>
          <w:szCs w:val="22"/>
        </w:rPr>
        <w:tab/>
      </w:r>
      <w:r w:rsidRPr="00316FE3">
        <w:rPr>
          <w:color w:val="auto"/>
          <w:szCs w:val="22"/>
        </w:rPr>
        <w:t>Turner</w:t>
      </w:r>
      <w:r>
        <w:rPr>
          <w:color w:val="auto"/>
          <w:szCs w:val="22"/>
        </w:rPr>
        <w:tab/>
      </w:r>
      <w:r w:rsidRPr="00316FE3">
        <w:rPr>
          <w:color w:val="auto"/>
          <w:szCs w:val="22"/>
        </w:rPr>
        <w:t>Williams</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FE3">
        <w:rPr>
          <w:color w:val="auto"/>
          <w:szCs w:val="22"/>
        </w:rPr>
        <w:t>Young</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16FE3" w:rsidRP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16FE3">
        <w:rPr>
          <w:b/>
          <w:color w:val="auto"/>
          <w:szCs w:val="22"/>
        </w:rPr>
        <w:t>Total--37</w:t>
      </w:r>
    </w:p>
    <w:p w:rsidR="00316FE3" w:rsidRPr="00316FE3" w:rsidRDefault="00316FE3" w:rsidP="00316FE3">
      <w:pPr>
        <w:pStyle w:val="Header"/>
        <w:tabs>
          <w:tab w:val="clear" w:pos="8640"/>
          <w:tab w:val="left" w:pos="4320"/>
        </w:tabs>
        <w:rPr>
          <w:color w:val="auto"/>
          <w:szCs w:val="22"/>
        </w:rPr>
      </w:pP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16FE3">
        <w:rPr>
          <w:b/>
          <w:color w:val="auto"/>
          <w:szCs w:val="22"/>
        </w:rPr>
        <w:t>NAYS</w:t>
      </w:r>
    </w:p>
    <w:p w:rsid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16FE3" w:rsidRPr="00316FE3" w:rsidRDefault="00316FE3" w:rsidP="00316F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16FE3">
        <w:rPr>
          <w:b/>
          <w:color w:val="auto"/>
          <w:szCs w:val="22"/>
        </w:rPr>
        <w:t>Total--0</w:t>
      </w:r>
    </w:p>
    <w:p w:rsidR="00316FE3" w:rsidRPr="00316FE3" w:rsidRDefault="00316FE3" w:rsidP="00316FE3">
      <w:pPr>
        <w:pStyle w:val="Header"/>
        <w:tabs>
          <w:tab w:val="clear" w:pos="8640"/>
          <w:tab w:val="left" w:pos="4320"/>
        </w:tabs>
        <w:rPr>
          <w:color w:val="auto"/>
          <w:szCs w:val="22"/>
        </w:rPr>
      </w:pPr>
    </w:p>
    <w:p w:rsidR="00316FE3" w:rsidRPr="00694CE6" w:rsidRDefault="00316FE3" w:rsidP="00316FE3">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316FE3" w:rsidRDefault="00316FE3" w:rsidP="00316FE3">
      <w:pPr>
        <w:rPr>
          <w:snapToGrid w:val="0"/>
          <w:color w:val="auto"/>
        </w:rPr>
      </w:pPr>
    </w:p>
    <w:p w:rsidR="00986BFA" w:rsidRPr="00694CE6" w:rsidRDefault="00986BFA" w:rsidP="00986BFA">
      <w:pPr>
        <w:pStyle w:val="Header"/>
        <w:jc w:val="center"/>
        <w:rPr>
          <w:b/>
          <w:bCs/>
          <w:color w:val="auto"/>
          <w:szCs w:val="22"/>
        </w:rPr>
      </w:pPr>
      <w:r w:rsidRPr="00694CE6">
        <w:rPr>
          <w:b/>
          <w:bCs/>
          <w:color w:val="auto"/>
          <w:szCs w:val="22"/>
        </w:rPr>
        <w:t>COMMITTEE AMENDMENT ADOPTED</w:t>
      </w:r>
    </w:p>
    <w:p w:rsidR="00986BFA" w:rsidRPr="00694CE6" w:rsidRDefault="00986BFA" w:rsidP="00986BFA">
      <w:pPr>
        <w:pStyle w:val="Header"/>
        <w:tabs>
          <w:tab w:val="clear" w:pos="8640"/>
          <w:tab w:val="left" w:pos="4320"/>
        </w:tabs>
        <w:jc w:val="center"/>
        <w:rPr>
          <w:b/>
          <w:color w:val="auto"/>
          <w:szCs w:val="22"/>
        </w:rPr>
      </w:pPr>
      <w:r>
        <w:rPr>
          <w:b/>
          <w:color w:val="auto"/>
          <w:szCs w:val="22"/>
        </w:rPr>
        <w:t xml:space="preserve">AMENDED, </w:t>
      </w:r>
      <w:r w:rsidRPr="00694CE6">
        <w:rPr>
          <w:b/>
          <w:color w:val="auto"/>
          <w:szCs w:val="22"/>
        </w:rPr>
        <w:t>READ THE SECOND TIME</w:t>
      </w:r>
    </w:p>
    <w:p w:rsidR="00986BFA" w:rsidRPr="00A02C78" w:rsidRDefault="00986BFA" w:rsidP="00986BFA">
      <w:pPr>
        <w:suppressAutoHyphens/>
      </w:pPr>
      <w:r>
        <w:rPr>
          <w:snapToGrid w:val="0"/>
          <w:color w:val="auto"/>
          <w:szCs w:val="22"/>
        </w:rPr>
        <w:tab/>
      </w:r>
      <w:r w:rsidRPr="00A02C78">
        <w:t>S. 271</w:t>
      </w:r>
      <w:r w:rsidRPr="00A02C78">
        <w:fldChar w:fldCharType="begin"/>
      </w:r>
      <w:r w:rsidRPr="00A02C78">
        <w:instrText xml:space="preserve"> XE "S. 271" \b </w:instrText>
      </w:r>
      <w:r w:rsidRPr="00A02C78">
        <w:fldChar w:fldCharType="end"/>
      </w:r>
      <w:r w:rsidRPr="00A02C78">
        <w:t xml:space="preserve"> -- Senator Allen:  </w:t>
      </w:r>
      <w:r w:rsidRPr="00A02C78">
        <w:rPr>
          <w:szCs w:val="30"/>
        </w:rPr>
        <w:t xml:space="preserve">A BILL </w:t>
      </w:r>
      <w:r w:rsidRPr="00A02C78">
        <w:t>TO AMEND THE CODE OF LAWS OF SOUTH CAROLINA, 1976, BY ADDING SECTION 24</w:t>
      </w:r>
      <w:r w:rsidRPr="00A02C78">
        <w:noBreakHyphen/>
        <w:t>3</w:t>
      </w:r>
      <w:r w:rsidRPr="00A02C78">
        <w:noBreakHyphen/>
        <w:t>220 SO AS TO ESTABLISH A PROCEDURE TO ALLOW AN INMATE WHO THE DEPARTMENT HAS DETERMINED IS NOT A SECURITY RISK AND CONFINED IN A DEPARTMENT OF CORRECTIONS</w:t>
      </w:r>
      <w:r>
        <w:t>’</w:t>
      </w:r>
      <w:r w:rsidRPr="00A02C78">
        <w:t xml:space="preserve"> FACILITY TO ATTEND THE FUNERAL </w:t>
      </w:r>
      <w:r w:rsidRPr="00A02C78">
        <w:lastRenderedPageBreak/>
        <w:t>SERVICE OF CERTAIN INDIVIDUALS AND VISIT CERTAIN INDIVIDUALS WHILE THEY ARE HOSPITALIZED, AND TO PROVIDE FOR THE TRANSPORTATION OF THE INMATE; AND TO AMEND SECTION 24</w:t>
      </w:r>
      <w:r w:rsidRPr="00A02C78">
        <w:noBreakHyphen/>
        <w:t>3</w:t>
      </w:r>
      <w:r w:rsidRPr="00A02C78">
        <w:noBreakHyphen/>
        <w:t>210, RELATING TO FURLOUGHS FOR QUALIFIED INMATES, SO AS TO DELETE THE PROVISION THAT ALLOWS AN INMATE TO ATTEND THE FUNERAL OF CERTAIN PERSONS.</w:t>
      </w:r>
    </w:p>
    <w:p w:rsidR="00986BFA" w:rsidRDefault="00986BFA" w:rsidP="00986BFA">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986BFA" w:rsidRDefault="00986BFA" w:rsidP="00986BFA">
      <w:pPr>
        <w:pStyle w:val="Header"/>
        <w:rPr>
          <w:bCs/>
          <w:color w:val="auto"/>
          <w:szCs w:val="22"/>
        </w:rPr>
      </w:pPr>
    </w:p>
    <w:p w:rsidR="00986BFA" w:rsidRPr="002A1BD6" w:rsidRDefault="00986BFA" w:rsidP="00986BFA">
      <w:r>
        <w:rPr>
          <w:snapToGrid w:val="0"/>
        </w:rPr>
        <w:tab/>
        <w:t>The Committee on Corrections and Penology proposed the following amendment (271R001.DR.SRM)</w:t>
      </w:r>
      <w:r w:rsidRPr="00194D68">
        <w:rPr>
          <w:snapToGrid w:val="0"/>
        </w:rPr>
        <w:t>, which was adopted</w:t>
      </w:r>
      <w:r>
        <w:rPr>
          <w:snapToGrid w:val="0"/>
        </w:rPr>
        <w:t>:</w:t>
      </w:r>
    </w:p>
    <w:p w:rsidR="00986BFA" w:rsidRPr="00CA7EAE" w:rsidRDefault="00986BFA" w:rsidP="00986BFA">
      <w:pPr>
        <w:rPr>
          <w:snapToGrid w:val="0"/>
          <w:color w:val="auto"/>
        </w:rPr>
      </w:pPr>
      <w:r w:rsidRPr="00CA7EAE">
        <w:rPr>
          <w:snapToGrid w:val="0"/>
          <w:color w:val="auto"/>
        </w:rPr>
        <w:tab/>
        <w:t>Amend the bill, as and if amended, by striking SECTION 1 and inserting:</w:t>
      </w:r>
    </w:p>
    <w:p w:rsidR="00986BFA" w:rsidRPr="00CA7EAE" w:rsidRDefault="00986BFA" w:rsidP="00986BFA">
      <w:pPr>
        <w:rPr>
          <w:snapToGrid w:val="0"/>
          <w:color w:val="auto"/>
        </w:rPr>
      </w:pPr>
      <w:r>
        <w:rPr>
          <w:snapToGrid w:val="0"/>
        </w:rPr>
        <w:tab/>
      </w:r>
      <w:r w:rsidRPr="00CA7EAE">
        <w:rPr>
          <w:snapToGrid w:val="0"/>
          <w:color w:val="auto"/>
        </w:rPr>
        <w:t>/SECTION</w:t>
      </w:r>
      <w:r w:rsidRPr="00CA7EAE">
        <w:rPr>
          <w:snapToGrid w:val="0"/>
          <w:color w:val="auto"/>
        </w:rPr>
        <w:tab/>
        <w:t>1.</w:t>
      </w:r>
      <w:r w:rsidRPr="00CA7EAE">
        <w:rPr>
          <w:snapToGrid w:val="0"/>
          <w:color w:val="auto"/>
        </w:rPr>
        <w:tab/>
        <w:t>Article 1, Chapter 3, Title 24 of the 1976 Code is amended by adding:</w:t>
      </w:r>
    </w:p>
    <w:p w:rsidR="00986BFA" w:rsidRPr="00CA7EAE" w:rsidRDefault="00986BFA" w:rsidP="00986BFA">
      <w:pPr>
        <w:rPr>
          <w:snapToGrid w:val="0"/>
          <w:color w:val="auto"/>
        </w:rPr>
      </w:pPr>
      <w:r w:rsidRPr="00CA7EAE">
        <w:rPr>
          <w:snapToGrid w:val="0"/>
          <w:color w:val="auto"/>
        </w:rPr>
        <w:tab/>
        <w:t>“Section 24</w:t>
      </w:r>
      <w:r w:rsidRPr="00CA7EAE">
        <w:rPr>
          <w:snapToGrid w:val="0"/>
          <w:color w:val="auto"/>
        </w:rPr>
        <w:noBreakHyphen/>
        <w:t>3</w:t>
      </w:r>
      <w:r w:rsidRPr="00CA7EAE">
        <w:rPr>
          <w:snapToGrid w:val="0"/>
          <w:color w:val="auto"/>
        </w:rPr>
        <w:noBreakHyphen/>
        <w:t>220.</w:t>
      </w:r>
      <w:r w:rsidRPr="00CA7EAE">
        <w:rPr>
          <w:snapToGrid w:val="0"/>
          <w:color w:val="auto"/>
        </w:rPr>
        <w:tab/>
        <w:t>(A)</w:t>
      </w:r>
      <w:r w:rsidRPr="00CA7EAE">
        <w:rPr>
          <w:snapToGrid w:val="0"/>
          <w:color w:val="auto"/>
        </w:rPr>
        <w:tab/>
        <w:t>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986BFA" w:rsidRPr="00CA7EAE" w:rsidRDefault="00986BFA" w:rsidP="00986BFA">
      <w:pPr>
        <w:rPr>
          <w:snapToGrid w:val="0"/>
          <w:color w:val="auto"/>
        </w:rPr>
      </w:pPr>
      <w:r w:rsidRPr="00CA7EAE">
        <w:rPr>
          <w:snapToGrid w:val="0"/>
          <w:color w:val="auto"/>
        </w:rPr>
        <w:tab/>
        <w:t>(B)</w:t>
      </w:r>
      <w:r w:rsidRPr="00CA7EAE">
        <w:rPr>
          <w:snapToGrid w:val="0"/>
          <w:color w:val="auto"/>
        </w:rPr>
        <w:tab/>
        <w:t>The department must verify the person’s relationship to the inmate and the person’s illness or death.</w:t>
      </w:r>
    </w:p>
    <w:p w:rsidR="00986BFA" w:rsidRPr="00CA7EAE" w:rsidRDefault="00986BFA" w:rsidP="00986BFA">
      <w:pPr>
        <w:rPr>
          <w:snapToGrid w:val="0"/>
          <w:color w:val="auto"/>
        </w:rPr>
      </w:pPr>
      <w:r w:rsidRPr="00CA7EAE">
        <w:rPr>
          <w:snapToGrid w:val="0"/>
          <w:color w:val="auto"/>
        </w:rPr>
        <w:tab/>
        <w:t>(C)</w:t>
      </w:r>
      <w:r w:rsidRPr="00CA7EAE">
        <w:rPr>
          <w:snapToGrid w:val="0"/>
          <w:color w:val="auto"/>
        </w:rPr>
        <w:tab/>
        <w:t>The department shall provide the necessary security and transportation for the inmate. The department also may engage the services of the sheriff of the county in which the funeral service or hospital visit is located, in order to provide the necessary security and transportation for the inmate. The department or sheriff may collect the actual cost for security and transportation. The charge may not exceed the actual expense incurred by the department or sheriff. The charge must be collected in advance from a third party on behalf of the inmate or, if no third party pays, through a deduction from the inmate’s trust account.</w:t>
      </w:r>
    </w:p>
    <w:p w:rsidR="00986BFA" w:rsidRPr="00CA7EAE" w:rsidRDefault="00986BFA" w:rsidP="00986BFA">
      <w:pPr>
        <w:rPr>
          <w:snapToGrid w:val="0"/>
          <w:color w:val="auto"/>
        </w:rPr>
      </w:pPr>
      <w:r w:rsidRPr="00CA7EAE">
        <w:rPr>
          <w:snapToGrid w:val="0"/>
          <w:color w:val="auto"/>
        </w:rPr>
        <w:tab/>
        <w:t>(D)</w:t>
      </w:r>
      <w:r w:rsidRPr="00CA7EAE">
        <w:rPr>
          <w:snapToGrid w:val="0"/>
          <w:color w:val="auto"/>
        </w:rPr>
        <w:tab/>
        <w:t>When applicable, the department shall notify the victim of the crime, of which the inmate was convicted or adjudicated guilty of committing, or the relatives of the victim who have applied for notification, as provided in Section 16-3-1530.”</w:t>
      </w:r>
      <w:r w:rsidRPr="00CA7EAE">
        <w:rPr>
          <w:snapToGrid w:val="0"/>
          <w:color w:val="auto"/>
        </w:rPr>
        <w:tab/>
      </w:r>
      <w:r w:rsidRPr="00CA7EAE">
        <w:rPr>
          <w:snapToGrid w:val="0"/>
          <w:color w:val="auto"/>
        </w:rPr>
        <w:tab/>
      </w:r>
      <w:r w:rsidRPr="00CA7EAE">
        <w:rPr>
          <w:snapToGrid w:val="0"/>
          <w:color w:val="auto"/>
        </w:rPr>
        <w:tab/>
        <w:t>/</w:t>
      </w:r>
    </w:p>
    <w:p w:rsidR="00986BFA" w:rsidRPr="00CA7EAE" w:rsidRDefault="00986BFA" w:rsidP="00986BFA">
      <w:pPr>
        <w:rPr>
          <w:snapToGrid w:val="0"/>
          <w:color w:val="auto"/>
        </w:rPr>
      </w:pPr>
      <w:r w:rsidRPr="00CA7EAE">
        <w:rPr>
          <w:snapToGrid w:val="0"/>
          <w:color w:val="auto"/>
        </w:rPr>
        <w:lastRenderedPageBreak/>
        <w:tab/>
        <w:t>Renumber sections to conform.</w:t>
      </w:r>
    </w:p>
    <w:p w:rsidR="00986BFA" w:rsidRDefault="00986BFA" w:rsidP="00986BFA">
      <w:pPr>
        <w:rPr>
          <w:snapToGrid w:val="0"/>
        </w:rPr>
      </w:pPr>
      <w:r w:rsidRPr="00CA7EAE">
        <w:rPr>
          <w:snapToGrid w:val="0"/>
          <w:color w:val="auto"/>
        </w:rPr>
        <w:tab/>
        <w:t>Amend title to conform.</w:t>
      </w:r>
    </w:p>
    <w:p w:rsidR="00986BFA" w:rsidRPr="00CA7EAE" w:rsidRDefault="00986BFA" w:rsidP="00986BFA">
      <w:pPr>
        <w:rPr>
          <w:snapToGrid w:val="0"/>
          <w:color w:val="auto"/>
        </w:rPr>
      </w:pPr>
    </w:p>
    <w:p w:rsidR="00986BFA" w:rsidRPr="002A1BD6" w:rsidRDefault="00986BFA" w:rsidP="00986BFA">
      <w:pPr>
        <w:rPr>
          <w:snapToGrid w:val="0"/>
          <w:color w:val="auto"/>
        </w:rPr>
      </w:pPr>
      <w:r w:rsidRPr="002A1BD6">
        <w:rPr>
          <w:snapToGrid w:val="0"/>
          <w:color w:val="auto"/>
        </w:rPr>
        <w:tab/>
        <w:t>Senator SHEALY explained the committee amendment.</w:t>
      </w:r>
    </w:p>
    <w:p w:rsidR="00986BFA" w:rsidRPr="00250989" w:rsidRDefault="00986BFA" w:rsidP="00986BFA">
      <w:pPr>
        <w:rPr>
          <w:snapToGrid w:val="0"/>
          <w:color w:val="C00000"/>
        </w:rPr>
      </w:pPr>
    </w:p>
    <w:p w:rsidR="00986BFA" w:rsidRDefault="00986BFA" w:rsidP="00986BFA">
      <w:pPr>
        <w:rPr>
          <w:snapToGrid w:val="0"/>
          <w:color w:val="auto"/>
        </w:rPr>
      </w:pPr>
      <w:r>
        <w:rPr>
          <w:snapToGrid w:val="0"/>
          <w:color w:val="auto"/>
        </w:rPr>
        <w:tab/>
        <w:t>The amendment was adopted.</w:t>
      </w:r>
    </w:p>
    <w:p w:rsidR="00986BFA" w:rsidRDefault="00986BFA" w:rsidP="00986BFA">
      <w:pPr>
        <w:rPr>
          <w:snapToGrid w:val="0"/>
          <w:color w:val="auto"/>
        </w:rPr>
      </w:pPr>
    </w:p>
    <w:p w:rsidR="00986BFA" w:rsidRPr="002A1BD6" w:rsidRDefault="00986BFA" w:rsidP="00986BFA">
      <w:r>
        <w:rPr>
          <w:snapToGrid w:val="0"/>
        </w:rPr>
        <w:tab/>
        <w:t>Senator SHEALY proposed the following amendment (271R005.DR.KS)</w:t>
      </w:r>
      <w:r w:rsidRPr="00194D68">
        <w:rPr>
          <w:snapToGrid w:val="0"/>
        </w:rPr>
        <w:t>, which was adopted</w:t>
      </w:r>
      <w:r>
        <w:rPr>
          <w:snapToGrid w:val="0"/>
        </w:rPr>
        <w:t>:</w:t>
      </w:r>
    </w:p>
    <w:p w:rsidR="00986BFA" w:rsidRPr="00F24925" w:rsidRDefault="00986BFA" w:rsidP="00986BFA">
      <w:pPr>
        <w:rPr>
          <w:snapToGrid w:val="0"/>
          <w:color w:val="auto"/>
        </w:rPr>
      </w:pPr>
      <w:r w:rsidRPr="00F24925">
        <w:rPr>
          <w:snapToGrid w:val="0"/>
          <w:color w:val="auto"/>
        </w:rPr>
        <w:tab/>
        <w:t>Amend the bill, as and if amended, by striking SECTION 1 in its entirety and inserting:</w:t>
      </w:r>
    </w:p>
    <w:p w:rsidR="00986BFA" w:rsidRPr="00F24925" w:rsidRDefault="00986BFA" w:rsidP="00986BFA">
      <w:pPr>
        <w:rPr>
          <w:snapToGrid w:val="0"/>
          <w:color w:val="auto"/>
        </w:rPr>
      </w:pPr>
      <w:r>
        <w:rPr>
          <w:snapToGrid w:val="0"/>
        </w:rPr>
        <w:tab/>
      </w:r>
      <w:r w:rsidRPr="00F24925">
        <w:rPr>
          <w:snapToGrid w:val="0"/>
          <w:color w:val="auto"/>
        </w:rPr>
        <w:t>/</w:t>
      </w:r>
      <w:r w:rsidRPr="00F24925">
        <w:rPr>
          <w:snapToGrid w:val="0"/>
          <w:color w:val="auto"/>
        </w:rPr>
        <w:tab/>
        <w:t>SECTION</w:t>
      </w:r>
      <w:r w:rsidRPr="00F24925">
        <w:rPr>
          <w:snapToGrid w:val="0"/>
          <w:color w:val="auto"/>
        </w:rPr>
        <w:tab/>
        <w:t>1.</w:t>
      </w:r>
      <w:r w:rsidRPr="00F24925">
        <w:rPr>
          <w:snapToGrid w:val="0"/>
          <w:color w:val="auto"/>
        </w:rPr>
        <w:tab/>
        <w:t>Article 1, Chapter 3, Title 24 of the 1976 Code is amended by adding:</w:t>
      </w:r>
    </w:p>
    <w:p w:rsidR="00986BFA" w:rsidRPr="00F24925" w:rsidRDefault="00986BFA" w:rsidP="00986BFA">
      <w:pPr>
        <w:rPr>
          <w:snapToGrid w:val="0"/>
          <w:color w:val="auto"/>
        </w:rPr>
      </w:pPr>
      <w:r w:rsidRPr="00F24925">
        <w:rPr>
          <w:snapToGrid w:val="0"/>
          <w:color w:val="auto"/>
        </w:rPr>
        <w:tab/>
        <w:t>“Section 24</w:t>
      </w:r>
      <w:r w:rsidRPr="00F24925">
        <w:rPr>
          <w:snapToGrid w:val="0"/>
          <w:color w:val="auto"/>
        </w:rPr>
        <w:noBreakHyphen/>
        <w:t>3</w:t>
      </w:r>
      <w:r w:rsidRPr="00F24925">
        <w:rPr>
          <w:snapToGrid w:val="0"/>
          <w:color w:val="auto"/>
        </w:rPr>
        <w:noBreakHyphen/>
        <w:t>220.</w:t>
      </w:r>
      <w:r w:rsidRPr="00F24925">
        <w:rPr>
          <w:snapToGrid w:val="0"/>
          <w:color w:val="auto"/>
        </w:rPr>
        <w:tab/>
        <w:t>(A)</w:t>
      </w:r>
      <w:r w:rsidRPr="00F24925">
        <w:rPr>
          <w:snapToGrid w:val="0"/>
          <w:color w:val="auto"/>
        </w:rPr>
        <w:tab/>
        <w:t>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986BFA" w:rsidRPr="00F24925" w:rsidRDefault="00986BFA" w:rsidP="00986BFA">
      <w:pPr>
        <w:rPr>
          <w:snapToGrid w:val="0"/>
          <w:color w:val="auto"/>
        </w:rPr>
      </w:pPr>
      <w:r w:rsidRPr="00F24925">
        <w:rPr>
          <w:snapToGrid w:val="0"/>
          <w:color w:val="auto"/>
        </w:rPr>
        <w:tab/>
        <w:t>(B)</w:t>
      </w:r>
      <w:r w:rsidRPr="00F24925">
        <w:rPr>
          <w:snapToGrid w:val="0"/>
          <w:color w:val="auto"/>
        </w:rPr>
        <w:tab/>
        <w:t>The department must verify the person’s relationship to the inmate and the person’s illness or death.</w:t>
      </w:r>
    </w:p>
    <w:p w:rsidR="00986BFA" w:rsidRPr="00F24925" w:rsidRDefault="00986BFA" w:rsidP="00986BFA">
      <w:pPr>
        <w:rPr>
          <w:snapToGrid w:val="0"/>
          <w:color w:val="auto"/>
        </w:rPr>
      </w:pPr>
      <w:r w:rsidRPr="00F24925">
        <w:rPr>
          <w:snapToGrid w:val="0"/>
          <w:color w:val="auto"/>
        </w:rPr>
        <w:tab/>
        <w:t>(C)</w:t>
      </w:r>
      <w:r w:rsidRPr="00F24925">
        <w:rPr>
          <w:snapToGrid w:val="0"/>
          <w:color w:val="auto"/>
        </w:rPr>
        <w:tab/>
        <w:t>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986BFA" w:rsidRPr="00F24925" w:rsidRDefault="00986BFA" w:rsidP="00986BFA">
      <w:pPr>
        <w:rPr>
          <w:snapToGrid w:val="0"/>
          <w:color w:val="auto"/>
        </w:rPr>
      </w:pPr>
      <w:r w:rsidRPr="00F24925">
        <w:rPr>
          <w:snapToGrid w:val="0"/>
          <w:color w:val="auto"/>
        </w:rPr>
        <w:tab/>
        <w:t>(D)</w:t>
      </w:r>
      <w:r w:rsidRPr="00F24925">
        <w:rPr>
          <w:snapToGrid w:val="0"/>
          <w:color w:val="auto"/>
        </w:rPr>
        <w:tab/>
        <w:t>When applicable, the department shall notify the victim of the crime of which the inmate was convicted, or adjudicated guilty of committing, and notify the relatives of the victim who have applied for notification, as provided in Section 16-3-1530.”</w:t>
      </w:r>
      <w:r w:rsidRPr="00F24925">
        <w:rPr>
          <w:snapToGrid w:val="0"/>
          <w:color w:val="auto"/>
        </w:rPr>
        <w:tab/>
      </w:r>
      <w:r w:rsidRPr="00F24925">
        <w:rPr>
          <w:snapToGrid w:val="0"/>
          <w:color w:val="auto"/>
        </w:rPr>
        <w:tab/>
      </w:r>
      <w:r w:rsidRPr="00F24925">
        <w:rPr>
          <w:snapToGrid w:val="0"/>
          <w:color w:val="auto"/>
        </w:rPr>
        <w:tab/>
        <w:t>/</w:t>
      </w:r>
    </w:p>
    <w:p w:rsidR="00986BFA" w:rsidRPr="00F24925" w:rsidRDefault="00986BFA" w:rsidP="00986BFA">
      <w:pPr>
        <w:rPr>
          <w:snapToGrid w:val="0"/>
          <w:color w:val="auto"/>
        </w:rPr>
      </w:pPr>
      <w:r w:rsidRPr="00F24925">
        <w:rPr>
          <w:snapToGrid w:val="0"/>
          <w:color w:val="auto"/>
        </w:rPr>
        <w:tab/>
        <w:t>Renumber sections to conform.</w:t>
      </w:r>
    </w:p>
    <w:p w:rsidR="00986BFA" w:rsidRDefault="00986BFA" w:rsidP="00986BFA">
      <w:pPr>
        <w:rPr>
          <w:snapToGrid w:val="0"/>
        </w:rPr>
      </w:pPr>
      <w:r w:rsidRPr="00F24925">
        <w:rPr>
          <w:snapToGrid w:val="0"/>
          <w:color w:val="auto"/>
        </w:rPr>
        <w:lastRenderedPageBreak/>
        <w:tab/>
        <w:t>Amend title to conform.</w:t>
      </w:r>
    </w:p>
    <w:p w:rsidR="00986BFA" w:rsidRDefault="00986BFA" w:rsidP="00986BFA">
      <w:pPr>
        <w:rPr>
          <w:snapToGrid w:val="0"/>
          <w:color w:val="auto"/>
        </w:rPr>
      </w:pPr>
      <w:r>
        <w:rPr>
          <w:snapToGrid w:val="0"/>
          <w:color w:val="auto"/>
        </w:rPr>
        <w:tab/>
        <w:t>Senator SHEALY explained the amendment.</w:t>
      </w:r>
    </w:p>
    <w:p w:rsidR="00986BFA" w:rsidRDefault="00986BFA" w:rsidP="00986BFA">
      <w:pPr>
        <w:rPr>
          <w:snapToGrid w:val="0"/>
          <w:color w:val="auto"/>
        </w:rPr>
      </w:pPr>
    </w:p>
    <w:p w:rsidR="00986BFA" w:rsidRDefault="00986BFA" w:rsidP="00986BFA">
      <w:pPr>
        <w:rPr>
          <w:snapToGrid w:val="0"/>
          <w:color w:val="auto"/>
        </w:rPr>
      </w:pPr>
      <w:r>
        <w:rPr>
          <w:snapToGrid w:val="0"/>
          <w:color w:val="auto"/>
        </w:rPr>
        <w:tab/>
        <w:t>The amendment was adopted.</w:t>
      </w:r>
    </w:p>
    <w:p w:rsidR="00986BFA" w:rsidRPr="00F24925" w:rsidRDefault="00986BFA" w:rsidP="00986BFA">
      <w:pPr>
        <w:rPr>
          <w:snapToGrid w:val="0"/>
          <w:color w:val="auto"/>
        </w:rPr>
      </w:pPr>
    </w:p>
    <w:p w:rsidR="00986BFA" w:rsidRPr="00694CE6" w:rsidRDefault="00986BFA" w:rsidP="00986BFA">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986BFA" w:rsidRPr="00694CE6" w:rsidRDefault="00986BFA" w:rsidP="00986BFA">
      <w:pPr>
        <w:pStyle w:val="Header"/>
        <w:jc w:val="center"/>
        <w:rPr>
          <w:bCs/>
          <w:color w:val="auto"/>
          <w:szCs w:val="22"/>
        </w:rPr>
      </w:pPr>
    </w:p>
    <w:p w:rsidR="00986BFA" w:rsidRPr="00694CE6" w:rsidRDefault="00986BFA" w:rsidP="00986BFA">
      <w:pPr>
        <w:pStyle w:val="Header"/>
        <w:rPr>
          <w:bCs/>
          <w:color w:val="auto"/>
          <w:szCs w:val="22"/>
        </w:rPr>
      </w:pPr>
      <w:r w:rsidRPr="00694CE6">
        <w:rPr>
          <w:bCs/>
          <w:color w:val="auto"/>
          <w:szCs w:val="22"/>
        </w:rPr>
        <w:tab/>
        <w:t>The "ayes" and "nays" were demanded and taken, resulting as follows:</w:t>
      </w:r>
    </w:p>
    <w:p w:rsidR="00986BFA" w:rsidRPr="002A1BD6" w:rsidRDefault="00986BFA" w:rsidP="00986BFA">
      <w:pPr>
        <w:pStyle w:val="Header"/>
        <w:tabs>
          <w:tab w:val="clear" w:pos="8640"/>
          <w:tab w:val="left" w:pos="4320"/>
        </w:tabs>
        <w:jc w:val="center"/>
        <w:rPr>
          <w:b/>
          <w:bCs/>
          <w:color w:val="auto"/>
          <w:szCs w:val="22"/>
        </w:rPr>
      </w:pPr>
      <w:r w:rsidRPr="002A1BD6">
        <w:rPr>
          <w:b/>
          <w:bCs/>
          <w:color w:val="auto"/>
          <w:szCs w:val="22"/>
        </w:rPr>
        <w:t>Ayes 37; Nays 0</w:t>
      </w:r>
    </w:p>
    <w:p w:rsidR="00986BFA" w:rsidRDefault="00986BFA" w:rsidP="00986BFA">
      <w:pPr>
        <w:pStyle w:val="Header"/>
        <w:tabs>
          <w:tab w:val="clear" w:pos="8640"/>
          <w:tab w:val="left" w:pos="4320"/>
        </w:tabs>
        <w:rPr>
          <w:color w:val="auto"/>
          <w:szCs w:val="22"/>
        </w:rPr>
      </w:pP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A1BD6">
        <w:rPr>
          <w:b/>
          <w:color w:val="auto"/>
          <w:szCs w:val="22"/>
        </w:rPr>
        <w:t>AYES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Alexander</w:t>
      </w:r>
      <w:r>
        <w:rPr>
          <w:color w:val="auto"/>
          <w:szCs w:val="22"/>
        </w:rPr>
        <w:tab/>
      </w:r>
      <w:r w:rsidRPr="002A1BD6">
        <w:rPr>
          <w:color w:val="auto"/>
          <w:szCs w:val="22"/>
        </w:rPr>
        <w:t>Allen</w:t>
      </w:r>
      <w:r>
        <w:rPr>
          <w:color w:val="auto"/>
          <w:szCs w:val="22"/>
        </w:rPr>
        <w:tab/>
      </w:r>
      <w:r w:rsidRPr="002A1BD6">
        <w:rPr>
          <w:color w:val="auto"/>
          <w:szCs w:val="22"/>
        </w:rPr>
        <w:t>Bennett</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Campbell</w:t>
      </w:r>
      <w:r>
        <w:rPr>
          <w:color w:val="auto"/>
          <w:szCs w:val="22"/>
        </w:rPr>
        <w:tab/>
      </w:r>
      <w:r w:rsidRPr="002A1BD6">
        <w:rPr>
          <w:color w:val="auto"/>
          <w:szCs w:val="22"/>
        </w:rPr>
        <w:t>Climer</w:t>
      </w:r>
      <w:r>
        <w:rPr>
          <w:color w:val="auto"/>
          <w:szCs w:val="22"/>
        </w:rPr>
        <w:tab/>
      </w:r>
      <w:r w:rsidRPr="002A1BD6">
        <w:rPr>
          <w:color w:val="auto"/>
          <w:szCs w:val="22"/>
        </w:rPr>
        <w:t>Corbin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Cromer</w:t>
      </w:r>
      <w:r>
        <w:rPr>
          <w:color w:val="auto"/>
          <w:szCs w:val="22"/>
        </w:rPr>
        <w:tab/>
      </w:r>
      <w:r w:rsidRPr="002A1BD6">
        <w:rPr>
          <w:color w:val="auto"/>
          <w:szCs w:val="22"/>
        </w:rPr>
        <w:t>Davis</w:t>
      </w:r>
      <w:r>
        <w:rPr>
          <w:color w:val="auto"/>
          <w:szCs w:val="22"/>
        </w:rPr>
        <w:tab/>
      </w:r>
      <w:r w:rsidRPr="002A1BD6">
        <w:rPr>
          <w:color w:val="auto"/>
          <w:szCs w:val="22"/>
        </w:rPr>
        <w:t>Fanning</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Gambrell</w:t>
      </w:r>
      <w:r>
        <w:rPr>
          <w:color w:val="auto"/>
          <w:szCs w:val="22"/>
        </w:rPr>
        <w:tab/>
      </w:r>
      <w:r w:rsidRPr="002A1BD6">
        <w:rPr>
          <w:color w:val="auto"/>
          <w:szCs w:val="22"/>
        </w:rPr>
        <w:t>Gregory</w:t>
      </w:r>
      <w:r>
        <w:rPr>
          <w:color w:val="auto"/>
          <w:szCs w:val="22"/>
        </w:rPr>
        <w:tab/>
      </w:r>
      <w:r w:rsidRPr="002A1BD6">
        <w:rPr>
          <w:color w:val="auto"/>
          <w:szCs w:val="22"/>
        </w:rPr>
        <w:t>Grooms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Hembree</w:t>
      </w:r>
      <w:r>
        <w:rPr>
          <w:color w:val="auto"/>
          <w:szCs w:val="22"/>
        </w:rPr>
        <w:tab/>
      </w:r>
      <w:r w:rsidRPr="002A1BD6">
        <w:rPr>
          <w:color w:val="auto"/>
          <w:szCs w:val="22"/>
        </w:rPr>
        <w:t>Hutto</w:t>
      </w:r>
      <w:r>
        <w:rPr>
          <w:color w:val="auto"/>
          <w:szCs w:val="22"/>
        </w:rPr>
        <w:tab/>
      </w:r>
      <w:r w:rsidRPr="002A1BD6">
        <w:rPr>
          <w:color w:val="auto"/>
          <w:szCs w:val="22"/>
        </w:rPr>
        <w:t>Jackson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Johnson</w:t>
      </w:r>
      <w:r>
        <w:rPr>
          <w:color w:val="auto"/>
          <w:szCs w:val="22"/>
        </w:rPr>
        <w:tab/>
      </w:r>
      <w:r w:rsidRPr="002A1BD6">
        <w:rPr>
          <w:color w:val="auto"/>
          <w:szCs w:val="22"/>
        </w:rPr>
        <w:t>Kimpson</w:t>
      </w:r>
      <w:r>
        <w:rPr>
          <w:color w:val="auto"/>
          <w:szCs w:val="22"/>
        </w:rPr>
        <w:tab/>
      </w:r>
      <w:r w:rsidRPr="002A1BD6">
        <w:rPr>
          <w:color w:val="auto"/>
          <w:szCs w:val="22"/>
        </w:rPr>
        <w:t>Leatherman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Malloy</w:t>
      </w:r>
      <w:r>
        <w:rPr>
          <w:color w:val="auto"/>
          <w:szCs w:val="22"/>
        </w:rPr>
        <w:tab/>
      </w:r>
      <w:r w:rsidRPr="002A1BD6">
        <w:rPr>
          <w:color w:val="auto"/>
          <w:szCs w:val="22"/>
        </w:rPr>
        <w:t>Martin</w:t>
      </w:r>
      <w:r>
        <w:rPr>
          <w:color w:val="auto"/>
          <w:szCs w:val="22"/>
        </w:rPr>
        <w:tab/>
      </w:r>
      <w:r w:rsidRPr="002A1BD6">
        <w:rPr>
          <w:color w:val="auto"/>
          <w:szCs w:val="22"/>
        </w:rPr>
        <w:t>Massey</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i/>
          <w:color w:val="auto"/>
          <w:szCs w:val="22"/>
        </w:rPr>
        <w:t>Matthews, Margie</w:t>
      </w:r>
      <w:r>
        <w:rPr>
          <w:i/>
          <w:color w:val="auto"/>
          <w:szCs w:val="22"/>
        </w:rPr>
        <w:tab/>
      </w:r>
      <w:r w:rsidRPr="002A1BD6">
        <w:rPr>
          <w:color w:val="auto"/>
          <w:szCs w:val="22"/>
        </w:rPr>
        <w:t>McElveen</w:t>
      </w:r>
      <w:r>
        <w:rPr>
          <w:color w:val="auto"/>
          <w:szCs w:val="22"/>
        </w:rPr>
        <w:tab/>
      </w:r>
      <w:r w:rsidRPr="002A1BD6">
        <w:rPr>
          <w:color w:val="auto"/>
          <w:szCs w:val="22"/>
        </w:rPr>
        <w:t>Nicholson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Peeler</w:t>
      </w:r>
      <w:r>
        <w:rPr>
          <w:color w:val="auto"/>
          <w:szCs w:val="22"/>
        </w:rPr>
        <w:tab/>
      </w:r>
      <w:r w:rsidRPr="002A1BD6">
        <w:rPr>
          <w:color w:val="auto"/>
          <w:szCs w:val="22"/>
        </w:rPr>
        <w:t>Reese</w:t>
      </w:r>
      <w:r>
        <w:rPr>
          <w:color w:val="auto"/>
          <w:szCs w:val="22"/>
        </w:rPr>
        <w:tab/>
      </w:r>
      <w:r w:rsidRPr="002A1BD6">
        <w:rPr>
          <w:color w:val="auto"/>
          <w:szCs w:val="22"/>
        </w:rPr>
        <w:t>Rice</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Sabb</w:t>
      </w:r>
      <w:r>
        <w:rPr>
          <w:color w:val="auto"/>
          <w:szCs w:val="22"/>
        </w:rPr>
        <w:tab/>
      </w:r>
      <w:r w:rsidRPr="002A1BD6">
        <w:rPr>
          <w:color w:val="auto"/>
          <w:szCs w:val="22"/>
        </w:rPr>
        <w:t>Scott</w:t>
      </w:r>
      <w:r>
        <w:rPr>
          <w:color w:val="auto"/>
          <w:szCs w:val="22"/>
        </w:rPr>
        <w:tab/>
      </w:r>
      <w:r w:rsidRPr="002A1BD6">
        <w:rPr>
          <w:color w:val="auto"/>
          <w:szCs w:val="22"/>
        </w:rPr>
        <w:t>Senn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Setzler</w:t>
      </w:r>
      <w:r>
        <w:rPr>
          <w:color w:val="auto"/>
          <w:szCs w:val="22"/>
        </w:rPr>
        <w:tab/>
      </w:r>
      <w:r w:rsidRPr="002A1BD6">
        <w:rPr>
          <w:color w:val="auto"/>
          <w:szCs w:val="22"/>
        </w:rPr>
        <w:t>Shealy</w:t>
      </w:r>
      <w:r>
        <w:rPr>
          <w:color w:val="auto"/>
          <w:szCs w:val="22"/>
        </w:rPr>
        <w:tab/>
      </w:r>
      <w:r w:rsidRPr="002A1BD6">
        <w:rPr>
          <w:color w:val="auto"/>
          <w:szCs w:val="22"/>
        </w:rPr>
        <w:t>Talley</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Timmons</w:t>
      </w:r>
      <w:r>
        <w:rPr>
          <w:color w:val="auto"/>
          <w:szCs w:val="22"/>
        </w:rPr>
        <w:tab/>
      </w:r>
      <w:r w:rsidRPr="002A1BD6">
        <w:rPr>
          <w:color w:val="auto"/>
          <w:szCs w:val="22"/>
        </w:rPr>
        <w:t>Turner</w:t>
      </w:r>
      <w:r>
        <w:rPr>
          <w:color w:val="auto"/>
          <w:szCs w:val="22"/>
        </w:rPr>
        <w:tab/>
      </w:r>
      <w:r w:rsidRPr="002A1BD6">
        <w:rPr>
          <w:color w:val="auto"/>
          <w:szCs w:val="22"/>
        </w:rPr>
        <w:t>Williams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A1BD6">
        <w:rPr>
          <w:color w:val="auto"/>
          <w:szCs w:val="22"/>
        </w:rPr>
        <w:t>Young</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86BFA" w:rsidRPr="002A1BD6"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A1BD6">
        <w:rPr>
          <w:b/>
          <w:color w:val="auto"/>
          <w:szCs w:val="22"/>
        </w:rPr>
        <w:t>Total--37</w:t>
      </w:r>
    </w:p>
    <w:p w:rsidR="00986BFA" w:rsidRPr="002A1BD6" w:rsidRDefault="00986BFA" w:rsidP="00986BFA">
      <w:pPr>
        <w:pStyle w:val="Header"/>
        <w:tabs>
          <w:tab w:val="clear" w:pos="8640"/>
          <w:tab w:val="left" w:pos="4320"/>
        </w:tabs>
        <w:rPr>
          <w:color w:val="auto"/>
          <w:szCs w:val="22"/>
        </w:rPr>
      </w:pP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A1BD6">
        <w:rPr>
          <w:b/>
          <w:color w:val="auto"/>
          <w:szCs w:val="22"/>
        </w:rPr>
        <w:t>NAYS</w:t>
      </w:r>
    </w:p>
    <w:p w:rsidR="00986BFA" w:rsidRPr="002A1BD6"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A1BD6">
        <w:rPr>
          <w:b/>
          <w:color w:val="auto"/>
          <w:szCs w:val="22"/>
        </w:rPr>
        <w:t>Total--0</w:t>
      </w:r>
    </w:p>
    <w:p w:rsidR="00986BFA" w:rsidRPr="002A1BD6" w:rsidRDefault="00986BFA" w:rsidP="00986BFA">
      <w:pPr>
        <w:pStyle w:val="Header"/>
        <w:tabs>
          <w:tab w:val="clear" w:pos="8640"/>
          <w:tab w:val="left" w:pos="4320"/>
        </w:tabs>
        <w:rPr>
          <w:color w:val="auto"/>
          <w:szCs w:val="22"/>
        </w:rPr>
      </w:pPr>
    </w:p>
    <w:p w:rsidR="00986BFA" w:rsidRPr="00694CE6" w:rsidRDefault="00986BFA" w:rsidP="00986BFA">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63751E" w:rsidRDefault="0063751E">
      <w:pPr>
        <w:pStyle w:val="Header"/>
        <w:tabs>
          <w:tab w:val="clear" w:pos="8640"/>
          <w:tab w:val="left" w:pos="4320"/>
        </w:tabs>
      </w:pPr>
    </w:p>
    <w:p w:rsidR="003F0F3D" w:rsidRPr="003F0F3D" w:rsidRDefault="003F0F3D" w:rsidP="003F0F3D">
      <w:pPr>
        <w:pStyle w:val="Header"/>
        <w:tabs>
          <w:tab w:val="clear" w:pos="8640"/>
          <w:tab w:val="left" w:pos="4320"/>
        </w:tabs>
        <w:jc w:val="center"/>
      </w:pPr>
      <w:r>
        <w:rPr>
          <w:b/>
        </w:rPr>
        <w:t>S. 271--Ordered to a Third Reading</w:t>
      </w:r>
    </w:p>
    <w:p w:rsidR="003F0F3D" w:rsidRDefault="003F0F3D">
      <w:pPr>
        <w:pStyle w:val="Header"/>
        <w:tabs>
          <w:tab w:val="clear" w:pos="8640"/>
          <w:tab w:val="left" w:pos="4320"/>
        </w:tabs>
      </w:pPr>
      <w:r>
        <w:tab/>
        <w:t>On motion of Senator SCOTT, with unanimous consent, S. 271 was ordered to receive a third reading on Friday, March 24, 2017.</w:t>
      </w:r>
    </w:p>
    <w:p w:rsidR="005B6F30" w:rsidRDefault="005B6F30">
      <w:pPr>
        <w:pStyle w:val="Header"/>
        <w:tabs>
          <w:tab w:val="clear" w:pos="8640"/>
          <w:tab w:val="left" w:pos="4320"/>
        </w:tabs>
      </w:pPr>
    </w:p>
    <w:p w:rsidR="00986BFA" w:rsidRPr="00694CE6" w:rsidRDefault="00986BFA" w:rsidP="00116B50">
      <w:pPr>
        <w:pStyle w:val="Header"/>
        <w:keepNext/>
        <w:keepLines/>
        <w:jc w:val="center"/>
        <w:rPr>
          <w:b/>
          <w:bCs/>
          <w:color w:val="auto"/>
          <w:szCs w:val="22"/>
        </w:rPr>
      </w:pPr>
      <w:r w:rsidRPr="00694CE6">
        <w:rPr>
          <w:b/>
          <w:bCs/>
          <w:color w:val="auto"/>
          <w:szCs w:val="22"/>
        </w:rPr>
        <w:lastRenderedPageBreak/>
        <w:t>COMMITTEE AMENDMENT ADOPTED</w:t>
      </w:r>
    </w:p>
    <w:p w:rsidR="00986BFA" w:rsidRPr="00694CE6" w:rsidRDefault="00986BFA" w:rsidP="00116B50">
      <w:pPr>
        <w:pStyle w:val="Header"/>
        <w:keepNext/>
        <w:keepLines/>
        <w:tabs>
          <w:tab w:val="clear" w:pos="8640"/>
          <w:tab w:val="left" w:pos="4320"/>
        </w:tabs>
        <w:jc w:val="center"/>
        <w:rPr>
          <w:b/>
          <w:color w:val="auto"/>
          <w:szCs w:val="22"/>
        </w:rPr>
      </w:pPr>
      <w:r w:rsidRPr="00694CE6">
        <w:rPr>
          <w:b/>
          <w:color w:val="auto"/>
          <w:szCs w:val="22"/>
        </w:rPr>
        <w:t>READ THE SECOND TIME</w:t>
      </w:r>
    </w:p>
    <w:p w:rsidR="00986BFA" w:rsidRPr="009C5508" w:rsidRDefault="00986BFA" w:rsidP="00116B50">
      <w:pPr>
        <w:keepNext/>
        <w:keepLines/>
        <w:suppressAutoHyphens/>
      </w:pPr>
      <w:r>
        <w:rPr>
          <w:snapToGrid w:val="0"/>
          <w:color w:val="auto"/>
          <w:szCs w:val="22"/>
        </w:rPr>
        <w:tab/>
      </w:r>
      <w:r w:rsidRPr="009C5508">
        <w:t>H. 3438</w:t>
      </w:r>
      <w:r w:rsidRPr="009C5508">
        <w:fldChar w:fldCharType="begin"/>
      </w:r>
      <w:r w:rsidRPr="009C5508">
        <w:instrText xml:space="preserve"> XE "H. 3438" \b </w:instrText>
      </w:r>
      <w:r w:rsidRPr="009C5508">
        <w:fldChar w:fldCharType="end"/>
      </w:r>
      <w:r w:rsidRPr="009C5508">
        <w:t xml:space="preserve"> -- </w:t>
      </w:r>
      <w:r>
        <w:t>Reps. Henderson, G.M. Smith, Sandifer, Hiott, Loftis and Robinson</w:t>
      </w:r>
      <w:r>
        <w:noBreakHyphen/>
        <w:t>Simpson</w:t>
      </w:r>
      <w:r w:rsidRPr="009C5508">
        <w:t xml:space="preserve">:  </w:t>
      </w:r>
      <w:r w:rsidRPr="009C5508">
        <w:rPr>
          <w:szCs w:val="30"/>
        </w:rPr>
        <w:t xml:space="preserve">A BILL </w:t>
      </w:r>
      <w:r w:rsidRPr="009C5508">
        <w:rPr>
          <w:color w:val="000000" w:themeColor="text1"/>
        </w:rPr>
        <w:t>TO AMEND SECTION 39</w:t>
      </w:r>
      <w:r w:rsidRPr="009C5508">
        <w:rPr>
          <w:color w:val="000000" w:themeColor="text1"/>
        </w:rPr>
        <w:noBreakHyphen/>
        <w:t>24</w:t>
      </w:r>
      <w:r w:rsidRPr="009C5508">
        <w:rPr>
          <w:color w:val="000000" w:themeColor="text1"/>
        </w:rPr>
        <w:noBreakHyphen/>
        <w:t xml:space="preserve">20, CODE OF LAWS OF SOUTH CAROLINA, 1976, RELATING TO DEFINITIONS IN THE DRUG PRODUCT SELECTION ACT, SO AS TO CHANGE THE DEFINITION OF </w:t>
      </w:r>
      <w:r>
        <w:rPr>
          <w:color w:val="000000" w:themeColor="text1"/>
        </w:rPr>
        <w:t>“</w:t>
      </w:r>
      <w:r w:rsidRPr="009C5508">
        <w:rPr>
          <w:color w:val="000000" w:themeColor="text1"/>
        </w:rPr>
        <w:t>SUBSTITUTE</w:t>
      </w:r>
      <w:r>
        <w:rPr>
          <w:color w:val="000000" w:themeColor="text1"/>
        </w:rPr>
        <w:t>”</w:t>
      </w:r>
      <w:r w:rsidRPr="009C5508">
        <w:rPr>
          <w:color w:val="000000" w:themeColor="text1"/>
        </w:rPr>
        <w:t xml:space="preserve"> TO INCLUDE INTERCHANGEABLE BIOLOGICAL PRODUCTS; TO AMEND SECTION 39</w:t>
      </w:r>
      <w:r w:rsidRPr="009C5508">
        <w:rPr>
          <w:color w:val="000000" w:themeColor="text1"/>
        </w:rPr>
        <w:noBreakHyphen/>
        <w:t>24</w:t>
      </w:r>
      <w:r w:rsidRPr="009C5508">
        <w:rPr>
          <w:color w:val="000000" w:themeColor="text1"/>
        </w:rPr>
        <w:noBreakHyphen/>
        <w:t>30, RELATING TO THE SUBSTITUTION OF EQUIVALENT DRUGS, SO AS TO ALLOW A PHARMACIST TO SUBSTITUTE AN INTERCHANGEABLE BIOLOGICAL PRODUCT FOR A SPECIFIC BIOLOGICAL PRODUCT; TO AMEND SECTION 39</w:t>
      </w:r>
      <w:r w:rsidRPr="009C5508">
        <w:rPr>
          <w:color w:val="000000" w:themeColor="text1"/>
        </w:rPr>
        <w:noBreakHyphen/>
        <w:t>24</w:t>
      </w:r>
      <w:r w:rsidRPr="009C5508">
        <w:rPr>
          <w:color w:val="000000" w:themeColor="text1"/>
        </w:rPr>
        <w:noBreakHyphen/>
        <w:t>40, AS AMENDED, RELATING TO THE SUBSTITUTION OF PRESCRIPTIONS BY PHARMACISTS, SO AS TO ALLOW PHARMACISTS TO SUBSTITUTE INTERCHANGEABLE BIOLOGICAL PRODUCTS WHEN APPROPRIATE; TO AMEND SECTION 40</w:t>
      </w:r>
      <w:r w:rsidRPr="009C5508">
        <w:rPr>
          <w:color w:val="000000" w:themeColor="text1"/>
        </w:rPr>
        <w:noBreakHyphen/>
        <w:t>43</w:t>
      </w:r>
      <w:r w:rsidRPr="009C5508">
        <w:rPr>
          <w:color w:val="000000" w:themeColor="text1"/>
        </w:rPr>
        <w:noBreakHyphen/>
        <w:t xml:space="preserve">30, RELATING TO DEFINITIONS IN THE PHARMACY PRACTICE ACT, SO AS TO ADD DEFINITIONS FOR </w:t>
      </w:r>
      <w:r>
        <w:rPr>
          <w:color w:val="000000" w:themeColor="text1"/>
        </w:rPr>
        <w:t>“</w:t>
      </w:r>
      <w:r w:rsidRPr="009C5508">
        <w:rPr>
          <w:color w:val="000000" w:themeColor="text1"/>
        </w:rPr>
        <w:t>BIOLOGICAL PRODUCT</w:t>
      </w:r>
      <w:r>
        <w:rPr>
          <w:color w:val="000000" w:themeColor="text1"/>
        </w:rPr>
        <w:t>”</w:t>
      </w:r>
      <w:r w:rsidRPr="009C5508">
        <w:rPr>
          <w:color w:val="000000" w:themeColor="text1"/>
        </w:rPr>
        <w:t xml:space="preserve"> AND </w:t>
      </w:r>
      <w:r>
        <w:rPr>
          <w:color w:val="000000" w:themeColor="text1"/>
        </w:rPr>
        <w:t>“</w:t>
      </w:r>
      <w:r w:rsidRPr="009C5508">
        <w:rPr>
          <w:color w:val="000000" w:themeColor="text1"/>
        </w:rPr>
        <w:t>INTERCHANGEABLE</w:t>
      </w:r>
      <w:r>
        <w:rPr>
          <w:color w:val="000000" w:themeColor="text1"/>
        </w:rPr>
        <w:t>”</w:t>
      </w:r>
      <w:r w:rsidRPr="009C5508">
        <w:rPr>
          <w:color w:val="000000" w:themeColor="text1"/>
        </w:rPr>
        <w:t>; AND TO AMEND SECTION 40</w:t>
      </w:r>
      <w:r w:rsidRPr="009C5508">
        <w:rPr>
          <w:color w:val="000000" w:themeColor="text1"/>
        </w:rPr>
        <w:noBreakHyphen/>
        <w:t>43</w:t>
      </w:r>
      <w:r w:rsidRPr="009C5508">
        <w:rPr>
          <w:color w:val="000000" w:themeColor="text1"/>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986BFA" w:rsidRDefault="00986BFA" w:rsidP="00986BFA">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986BFA" w:rsidRDefault="00986BFA" w:rsidP="00986BFA">
      <w:pPr>
        <w:pStyle w:val="Header"/>
        <w:rPr>
          <w:bCs/>
          <w:color w:val="auto"/>
          <w:szCs w:val="22"/>
        </w:rPr>
      </w:pPr>
    </w:p>
    <w:p w:rsidR="00986BFA" w:rsidRPr="002A1BD6" w:rsidRDefault="00986BFA" w:rsidP="00986BFA">
      <w:r>
        <w:rPr>
          <w:snapToGrid w:val="0"/>
        </w:rPr>
        <w:tab/>
        <w:t>The Committee on Medical Affairs proposed the following amendment (VR\3438C001.CC.VR17)</w:t>
      </w:r>
      <w:r w:rsidRPr="00194D68">
        <w:rPr>
          <w:snapToGrid w:val="0"/>
        </w:rPr>
        <w:t>, which was adopted</w:t>
      </w:r>
      <w:r>
        <w:rPr>
          <w:snapToGrid w:val="0"/>
        </w:rPr>
        <w:t>:</w:t>
      </w:r>
    </w:p>
    <w:p w:rsidR="00986BFA" w:rsidRPr="008675D0" w:rsidRDefault="00986BFA" w:rsidP="00986BFA">
      <w:pPr>
        <w:rPr>
          <w:snapToGrid w:val="0"/>
          <w:color w:val="auto"/>
        </w:rPr>
      </w:pPr>
      <w:r w:rsidRPr="008675D0">
        <w:rPr>
          <w:snapToGrid w:val="0"/>
          <w:color w:val="auto"/>
        </w:rPr>
        <w:tab/>
        <w:t xml:space="preserve">Amend the bill, as and if amended, SECTION 5, Section 40-43-86(H), page 14, lines 26-29, </w:t>
      </w:r>
      <w:bookmarkStart w:id="3" w:name="temp"/>
      <w:bookmarkEnd w:id="3"/>
      <w:r w:rsidRPr="008675D0">
        <w:rPr>
          <w:snapToGrid w:val="0"/>
          <w:color w:val="auto"/>
        </w:rPr>
        <w:t>by deleting item (8).</w:t>
      </w:r>
    </w:p>
    <w:p w:rsidR="00986BFA" w:rsidRPr="008675D0" w:rsidRDefault="00986BFA" w:rsidP="00986BFA">
      <w:pPr>
        <w:rPr>
          <w:snapToGrid w:val="0"/>
          <w:color w:val="auto"/>
        </w:rPr>
      </w:pPr>
      <w:r w:rsidRPr="008675D0">
        <w:rPr>
          <w:snapToGrid w:val="0"/>
          <w:color w:val="auto"/>
        </w:rPr>
        <w:tab/>
        <w:t>Renumber sections to conform.</w:t>
      </w:r>
    </w:p>
    <w:p w:rsidR="00986BFA" w:rsidRDefault="00986BFA" w:rsidP="00986BFA">
      <w:pPr>
        <w:rPr>
          <w:snapToGrid w:val="0"/>
        </w:rPr>
      </w:pPr>
      <w:r w:rsidRPr="008675D0">
        <w:rPr>
          <w:snapToGrid w:val="0"/>
          <w:color w:val="auto"/>
        </w:rPr>
        <w:tab/>
        <w:t>Amend title to conform.</w:t>
      </w:r>
    </w:p>
    <w:p w:rsidR="00986BFA" w:rsidRPr="008675D0" w:rsidRDefault="00986BFA" w:rsidP="00986BFA">
      <w:pPr>
        <w:rPr>
          <w:snapToGrid w:val="0"/>
          <w:color w:val="auto"/>
        </w:rPr>
      </w:pPr>
    </w:p>
    <w:p w:rsidR="00986BFA" w:rsidRPr="002A1BD6" w:rsidRDefault="00986BFA" w:rsidP="00986BFA">
      <w:pPr>
        <w:rPr>
          <w:snapToGrid w:val="0"/>
          <w:color w:val="auto"/>
        </w:rPr>
      </w:pPr>
      <w:r w:rsidRPr="002A1BD6">
        <w:rPr>
          <w:snapToGrid w:val="0"/>
          <w:color w:val="auto"/>
        </w:rPr>
        <w:tab/>
        <w:t>Senator CAMPBELL explained the committee amendment.</w:t>
      </w:r>
    </w:p>
    <w:p w:rsidR="00986BFA" w:rsidRPr="002A1BD6" w:rsidRDefault="00986BFA" w:rsidP="00986BFA">
      <w:pPr>
        <w:rPr>
          <w:snapToGrid w:val="0"/>
          <w:color w:val="auto"/>
        </w:rPr>
      </w:pPr>
      <w:r w:rsidRPr="002A1BD6">
        <w:rPr>
          <w:snapToGrid w:val="0"/>
          <w:color w:val="auto"/>
        </w:rPr>
        <w:tab/>
        <w:t>Senator CAMPBELL explained the Bill.</w:t>
      </w:r>
    </w:p>
    <w:p w:rsidR="00986BFA" w:rsidRPr="002A1BD6" w:rsidRDefault="00986BFA" w:rsidP="00986BFA">
      <w:pPr>
        <w:rPr>
          <w:snapToGrid w:val="0"/>
          <w:color w:val="auto"/>
        </w:rPr>
      </w:pPr>
    </w:p>
    <w:p w:rsidR="00986BFA" w:rsidRPr="00694CE6" w:rsidRDefault="00986BFA" w:rsidP="00986BFA">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986BFA" w:rsidRPr="00694CE6" w:rsidRDefault="00986BFA" w:rsidP="00986BFA">
      <w:pPr>
        <w:pStyle w:val="Header"/>
        <w:jc w:val="center"/>
        <w:rPr>
          <w:bCs/>
          <w:color w:val="auto"/>
          <w:szCs w:val="22"/>
        </w:rPr>
      </w:pPr>
    </w:p>
    <w:p w:rsidR="00986BFA" w:rsidRPr="00694CE6" w:rsidRDefault="00986BFA" w:rsidP="00986BFA">
      <w:pPr>
        <w:pStyle w:val="Header"/>
        <w:rPr>
          <w:bCs/>
          <w:color w:val="auto"/>
          <w:szCs w:val="22"/>
        </w:rPr>
      </w:pPr>
      <w:r w:rsidRPr="00694CE6">
        <w:rPr>
          <w:bCs/>
          <w:color w:val="auto"/>
          <w:szCs w:val="22"/>
        </w:rPr>
        <w:tab/>
        <w:t>The "ayes" and "nays" were demanded and taken, resulting as follows:</w:t>
      </w:r>
    </w:p>
    <w:p w:rsidR="00986BFA" w:rsidRPr="00986BFA" w:rsidRDefault="00986BFA" w:rsidP="00986BFA">
      <w:pPr>
        <w:pStyle w:val="Header"/>
        <w:tabs>
          <w:tab w:val="clear" w:pos="8640"/>
          <w:tab w:val="left" w:pos="4320"/>
        </w:tabs>
        <w:jc w:val="center"/>
        <w:rPr>
          <w:b/>
          <w:bCs/>
          <w:color w:val="auto"/>
          <w:szCs w:val="22"/>
        </w:rPr>
      </w:pPr>
      <w:r w:rsidRPr="00986BFA">
        <w:rPr>
          <w:b/>
          <w:bCs/>
          <w:color w:val="auto"/>
          <w:szCs w:val="22"/>
        </w:rPr>
        <w:t>Ayes 37; Nays 0</w:t>
      </w:r>
    </w:p>
    <w:p w:rsidR="00986BFA" w:rsidRDefault="00986BFA" w:rsidP="00986BFA">
      <w:pPr>
        <w:pStyle w:val="Header"/>
        <w:tabs>
          <w:tab w:val="clear" w:pos="8640"/>
          <w:tab w:val="left" w:pos="4320"/>
        </w:tabs>
        <w:rPr>
          <w:color w:val="auto"/>
          <w:szCs w:val="22"/>
        </w:rPr>
      </w:pP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86BFA">
        <w:rPr>
          <w:b/>
          <w:color w:val="auto"/>
          <w:szCs w:val="22"/>
        </w:rPr>
        <w:t>AYES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Alexander</w:t>
      </w:r>
      <w:r>
        <w:rPr>
          <w:color w:val="auto"/>
          <w:szCs w:val="22"/>
        </w:rPr>
        <w:tab/>
      </w:r>
      <w:r w:rsidRPr="00986BFA">
        <w:rPr>
          <w:color w:val="auto"/>
          <w:szCs w:val="22"/>
        </w:rPr>
        <w:t>Allen</w:t>
      </w:r>
      <w:r>
        <w:rPr>
          <w:color w:val="auto"/>
          <w:szCs w:val="22"/>
        </w:rPr>
        <w:tab/>
      </w:r>
      <w:r w:rsidRPr="00986BFA">
        <w:rPr>
          <w:color w:val="auto"/>
          <w:szCs w:val="22"/>
        </w:rPr>
        <w:t>Bennett</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Campbell</w:t>
      </w:r>
      <w:r>
        <w:rPr>
          <w:color w:val="auto"/>
          <w:szCs w:val="22"/>
        </w:rPr>
        <w:tab/>
      </w:r>
      <w:r w:rsidRPr="00986BFA">
        <w:rPr>
          <w:color w:val="auto"/>
          <w:szCs w:val="22"/>
        </w:rPr>
        <w:t>Climer</w:t>
      </w:r>
      <w:r>
        <w:rPr>
          <w:color w:val="auto"/>
          <w:szCs w:val="22"/>
        </w:rPr>
        <w:tab/>
      </w:r>
      <w:r w:rsidRPr="00986BFA">
        <w:rPr>
          <w:color w:val="auto"/>
          <w:szCs w:val="22"/>
        </w:rPr>
        <w:t>Corbin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Cromer</w:t>
      </w:r>
      <w:r>
        <w:rPr>
          <w:color w:val="auto"/>
          <w:szCs w:val="22"/>
        </w:rPr>
        <w:tab/>
      </w:r>
      <w:r w:rsidRPr="00986BFA">
        <w:rPr>
          <w:color w:val="auto"/>
          <w:szCs w:val="22"/>
        </w:rPr>
        <w:t>Davis</w:t>
      </w:r>
      <w:r>
        <w:rPr>
          <w:color w:val="auto"/>
          <w:szCs w:val="22"/>
        </w:rPr>
        <w:tab/>
      </w:r>
      <w:r w:rsidRPr="00986BFA">
        <w:rPr>
          <w:color w:val="auto"/>
          <w:szCs w:val="22"/>
        </w:rPr>
        <w:t>Fanning</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Gambrell</w:t>
      </w:r>
      <w:r>
        <w:rPr>
          <w:color w:val="auto"/>
          <w:szCs w:val="22"/>
        </w:rPr>
        <w:tab/>
      </w:r>
      <w:r w:rsidRPr="00986BFA">
        <w:rPr>
          <w:color w:val="auto"/>
          <w:szCs w:val="22"/>
        </w:rPr>
        <w:t>Gregory</w:t>
      </w:r>
      <w:r>
        <w:rPr>
          <w:color w:val="auto"/>
          <w:szCs w:val="22"/>
        </w:rPr>
        <w:tab/>
      </w:r>
      <w:r w:rsidRPr="00986BFA">
        <w:rPr>
          <w:color w:val="auto"/>
          <w:szCs w:val="22"/>
        </w:rPr>
        <w:t>Grooms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Hembree</w:t>
      </w:r>
      <w:r>
        <w:rPr>
          <w:color w:val="auto"/>
          <w:szCs w:val="22"/>
        </w:rPr>
        <w:tab/>
      </w:r>
      <w:r w:rsidRPr="00986BFA">
        <w:rPr>
          <w:color w:val="auto"/>
          <w:szCs w:val="22"/>
        </w:rPr>
        <w:t>Hutto</w:t>
      </w:r>
      <w:r>
        <w:rPr>
          <w:color w:val="auto"/>
          <w:szCs w:val="22"/>
        </w:rPr>
        <w:tab/>
      </w:r>
      <w:r w:rsidRPr="00986BFA">
        <w:rPr>
          <w:color w:val="auto"/>
          <w:szCs w:val="22"/>
        </w:rPr>
        <w:t>Jackson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Johnson</w:t>
      </w:r>
      <w:r>
        <w:rPr>
          <w:color w:val="auto"/>
          <w:szCs w:val="22"/>
        </w:rPr>
        <w:tab/>
      </w:r>
      <w:r w:rsidRPr="00986BFA">
        <w:rPr>
          <w:color w:val="auto"/>
          <w:szCs w:val="22"/>
        </w:rPr>
        <w:t>Kimpson</w:t>
      </w:r>
      <w:r>
        <w:rPr>
          <w:color w:val="auto"/>
          <w:szCs w:val="22"/>
        </w:rPr>
        <w:tab/>
      </w:r>
      <w:r w:rsidRPr="00986BFA">
        <w:rPr>
          <w:color w:val="auto"/>
          <w:szCs w:val="22"/>
        </w:rPr>
        <w:t>Leatherman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Malloy</w:t>
      </w:r>
      <w:r>
        <w:rPr>
          <w:color w:val="auto"/>
          <w:szCs w:val="22"/>
        </w:rPr>
        <w:tab/>
      </w:r>
      <w:r w:rsidRPr="00986BFA">
        <w:rPr>
          <w:color w:val="auto"/>
          <w:szCs w:val="22"/>
        </w:rPr>
        <w:t>Martin</w:t>
      </w:r>
      <w:r>
        <w:rPr>
          <w:color w:val="auto"/>
          <w:szCs w:val="22"/>
        </w:rPr>
        <w:tab/>
      </w:r>
      <w:r w:rsidRPr="00986BFA">
        <w:rPr>
          <w:color w:val="auto"/>
          <w:szCs w:val="22"/>
        </w:rPr>
        <w:t>Massey</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i/>
          <w:color w:val="auto"/>
          <w:szCs w:val="22"/>
        </w:rPr>
        <w:t>Matthews, Margie</w:t>
      </w:r>
      <w:r>
        <w:rPr>
          <w:i/>
          <w:color w:val="auto"/>
          <w:szCs w:val="22"/>
        </w:rPr>
        <w:tab/>
      </w:r>
      <w:r w:rsidRPr="00986BFA">
        <w:rPr>
          <w:color w:val="auto"/>
          <w:szCs w:val="22"/>
        </w:rPr>
        <w:t>McElveen</w:t>
      </w:r>
      <w:r>
        <w:rPr>
          <w:color w:val="auto"/>
          <w:szCs w:val="22"/>
        </w:rPr>
        <w:tab/>
      </w:r>
      <w:r w:rsidRPr="00986BFA">
        <w:rPr>
          <w:color w:val="auto"/>
          <w:szCs w:val="22"/>
        </w:rPr>
        <w:t>Nicholson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Peeler</w:t>
      </w:r>
      <w:r>
        <w:rPr>
          <w:color w:val="auto"/>
          <w:szCs w:val="22"/>
        </w:rPr>
        <w:tab/>
      </w:r>
      <w:r w:rsidRPr="00986BFA">
        <w:rPr>
          <w:color w:val="auto"/>
          <w:szCs w:val="22"/>
        </w:rPr>
        <w:t>Reese</w:t>
      </w:r>
      <w:r>
        <w:rPr>
          <w:color w:val="auto"/>
          <w:szCs w:val="22"/>
        </w:rPr>
        <w:tab/>
      </w:r>
      <w:r w:rsidRPr="00986BFA">
        <w:rPr>
          <w:color w:val="auto"/>
          <w:szCs w:val="22"/>
        </w:rPr>
        <w:t>Rice</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Sabb</w:t>
      </w:r>
      <w:r>
        <w:rPr>
          <w:color w:val="auto"/>
          <w:szCs w:val="22"/>
        </w:rPr>
        <w:tab/>
      </w:r>
      <w:r w:rsidRPr="00986BFA">
        <w:rPr>
          <w:color w:val="auto"/>
          <w:szCs w:val="22"/>
        </w:rPr>
        <w:t>Scott</w:t>
      </w:r>
      <w:r>
        <w:rPr>
          <w:color w:val="auto"/>
          <w:szCs w:val="22"/>
        </w:rPr>
        <w:tab/>
      </w:r>
      <w:r w:rsidRPr="00986BFA">
        <w:rPr>
          <w:color w:val="auto"/>
          <w:szCs w:val="22"/>
        </w:rPr>
        <w:t>Senn</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Setzler</w:t>
      </w:r>
      <w:r>
        <w:rPr>
          <w:color w:val="auto"/>
          <w:szCs w:val="22"/>
        </w:rPr>
        <w:tab/>
      </w:r>
      <w:r w:rsidRPr="00986BFA">
        <w:rPr>
          <w:color w:val="auto"/>
          <w:szCs w:val="22"/>
        </w:rPr>
        <w:t>Shealy</w:t>
      </w:r>
      <w:r>
        <w:rPr>
          <w:color w:val="auto"/>
          <w:szCs w:val="22"/>
        </w:rPr>
        <w:tab/>
      </w:r>
      <w:r w:rsidRPr="00986BFA">
        <w:rPr>
          <w:color w:val="auto"/>
          <w:szCs w:val="22"/>
        </w:rPr>
        <w:t>Talley</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Timmons</w:t>
      </w:r>
      <w:r>
        <w:rPr>
          <w:color w:val="auto"/>
          <w:szCs w:val="22"/>
        </w:rPr>
        <w:tab/>
      </w:r>
      <w:r w:rsidRPr="00986BFA">
        <w:rPr>
          <w:color w:val="auto"/>
          <w:szCs w:val="22"/>
        </w:rPr>
        <w:t>Turner</w:t>
      </w:r>
      <w:r>
        <w:rPr>
          <w:color w:val="auto"/>
          <w:szCs w:val="22"/>
        </w:rPr>
        <w:tab/>
      </w:r>
      <w:r w:rsidRPr="00986BFA">
        <w:rPr>
          <w:color w:val="auto"/>
          <w:szCs w:val="22"/>
        </w:rPr>
        <w:t>Williams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6BFA">
        <w:rPr>
          <w:color w:val="auto"/>
          <w:szCs w:val="22"/>
        </w:rPr>
        <w:t>Young</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86BFA" w:rsidRP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86BFA">
        <w:rPr>
          <w:b/>
          <w:color w:val="auto"/>
          <w:szCs w:val="22"/>
        </w:rPr>
        <w:t>Total--37</w:t>
      </w:r>
    </w:p>
    <w:p w:rsidR="00986BFA" w:rsidRPr="00986BFA" w:rsidRDefault="00986BFA" w:rsidP="00986BFA">
      <w:pPr>
        <w:pStyle w:val="Header"/>
        <w:tabs>
          <w:tab w:val="clear" w:pos="8640"/>
          <w:tab w:val="left" w:pos="4320"/>
        </w:tabs>
        <w:rPr>
          <w:color w:val="auto"/>
          <w:szCs w:val="22"/>
        </w:rPr>
      </w:pP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86BFA">
        <w:rPr>
          <w:b/>
          <w:color w:val="auto"/>
          <w:szCs w:val="22"/>
        </w:rPr>
        <w:t>NAYS</w:t>
      </w:r>
    </w:p>
    <w:p w:rsid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86BFA" w:rsidRPr="00986BFA" w:rsidRDefault="00986BFA" w:rsidP="00986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86BFA">
        <w:rPr>
          <w:b/>
          <w:color w:val="auto"/>
          <w:szCs w:val="22"/>
        </w:rPr>
        <w:t>Total--0</w:t>
      </w:r>
    </w:p>
    <w:p w:rsidR="00986BFA" w:rsidRPr="00986BFA" w:rsidRDefault="00986BFA" w:rsidP="00986BFA">
      <w:pPr>
        <w:pStyle w:val="Header"/>
        <w:tabs>
          <w:tab w:val="clear" w:pos="8640"/>
          <w:tab w:val="left" w:pos="4320"/>
        </w:tabs>
        <w:rPr>
          <w:color w:val="auto"/>
          <w:szCs w:val="22"/>
        </w:rPr>
      </w:pPr>
    </w:p>
    <w:p w:rsidR="00986BFA" w:rsidRPr="00694CE6" w:rsidRDefault="00986BFA" w:rsidP="00986BFA">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986BFA" w:rsidRDefault="00986BFA">
      <w:pPr>
        <w:pStyle w:val="Header"/>
        <w:tabs>
          <w:tab w:val="clear" w:pos="8640"/>
          <w:tab w:val="left" w:pos="4320"/>
        </w:tabs>
      </w:pPr>
    </w:p>
    <w:p w:rsidR="00506BEF" w:rsidRDefault="00506BEF" w:rsidP="00506BEF">
      <w:pPr>
        <w:pStyle w:val="Header"/>
        <w:tabs>
          <w:tab w:val="clear" w:pos="8640"/>
          <w:tab w:val="left" w:pos="4320"/>
        </w:tabs>
        <w:jc w:val="center"/>
        <w:rPr>
          <w:b/>
        </w:rPr>
      </w:pPr>
      <w:r>
        <w:rPr>
          <w:b/>
        </w:rPr>
        <w:t>CARRIED OVER</w:t>
      </w:r>
    </w:p>
    <w:p w:rsidR="001144FC" w:rsidRPr="006C622A" w:rsidRDefault="001144FC" w:rsidP="001144FC">
      <w:pPr>
        <w:suppressAutoHyphens/>
      </w:pPr>
      <w:r w:rsidRPr="001C5044">
        <w:rPr>
          <w:bCs/>
          <w:color w:val="auto"/>
          <w:szCs w:val="22"/>
        </w:rPr>
        <w:tab/>
      </w:r>
      <w:r w:rsidRPr="001C5044">
        <w:rPr>
          <w:color w:val="auto"/>
        </w:rPr>
        <w:t>S. 261</w:t>
      </w:r>
      <w:r w:rsidRPr="001C5044">
        <w:rPr>
          <w:color w:val="auto"/>
        </w:rPr>
        <w:fldChar w:fldCharType="begin"/>
      </w:r>
      <w:r w:rsidRPr="001C5044">
        <w:rPr>
          <w:color w:val="auto"/>
        </w:rPr>
        <w:instrText xml:space="preserve"> XE "S. 261" \b </w:instrText>
      </w:r>
      <w:r w:rsidRPr="001C5044">
        <w:rPr>
          <w:color w:val="auto"/>
        </w:rPr>
        <w:fldChar w:fldCharType="end"/>
      </w:r>
      <w:r w:rsidRPr="001C5044">
        <w:rPr>
          <w:color w:val="auto"/>
        </w:rPr>
        <w:t xml:space="preserve"> -- Senator Alexander:  </w:t>
      </w:r>
      <w:r w:rsidRPr="001C5044">
        <w:rPr>
          <w:color w:val="auto"/>
          <w:szCs w:val="30"/>
        </w:rPr>
        <w:t xml:space="preserve">A BILL </w:t>
      </w:r>
      <w:r w:rsidRPr="001C5044">
        <w:rPr>
          <w:color w:val="auto"/>
        </w:rPr>
        <w:t xml:space="preserve">TO AMEND TITLE 6 OF THE 1976 CODE, RELATING TO LOCAL GOVERNMENTS, BY </w:t>
      </w:r>
      <w:r w:rsidRPr="006C622A">
        <w:t xml:space="preserve">ADDING CHAPTER 39, TO ENACT THE SOUTH CAROLINA COMMERCIAL-PROPERTY ASSESSED CLEAN ENERGY ACT (C-PACE), TO PROVIDE THAT </w:t>
      </w:r>
      <w:r w:rsidRPr="006C622A">
        <w:rPr>
          <w:color w:val="000000" w:themeColor="text1"/>
          <w:u w:color="000000" w:themeColor="text1"/>
        </w:rPr>
        <w:t xml:space="preserve">GOVERNING BODIES MAY ESTABLISH A DISTRICT BY ADOPTION OF AN ORDINANCE FOR THE PURPOSE OF PROMOTING, ENCOURAGING, AND FACILITATING CLEAN ENERGY IMPROVEMENTS WITHIN ITS GEOGRAPHIC AREA; TO PROVIDE REQUIREMENTS TO BE </w:t>
      </w:r>
      <w:r w:rsidRPr="006C622A">
        <w:rPr>
          <w:color w:val="000000" w:themeColor="text1"/>
          <w:u w:color="000000" w:themeColor="text1"/>
        </w:rPr>
        <w:lastRenderedPageBreak/>
        <w:t>INCLUDED IN THE ORDINANCE; TO PROVIDE THAT MEMBERS OF THE DISTRICT AND OWNERS OF QUALIFYING REAL PROPERTY MAY VOLUNTARILY EXECUTE A WRITTEN AGREEMENT TO PARTICIPATE IN THE COMMERCIAL</w:t>
      </w:r>
      <w:r w:rsidRPr="006C622A">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6C622A">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506BEF" w:rsidRDefault="00506BEF" w:rsidP="00506BEF">
      <w:pPr>
        <w:pStyle w:val="Header"/>
        <w:tabs>
          <w:tab w:val="clear" w:pos="8640"/>
          <w:tab w:val="left" w:pos="4320"/>
        </w:tabs>
      </w:pPr>
      <w:r>
        <w:rPr>
          <w:b/>
        </w:rPr>
        <w:tab/>
      </w:r>
      <w:r>
        <w:t xml:space="preserve">On motion of Senator </w:t>
      </w:r>
      <w:r w:rsidR="001144FC">
        <w:t>ALEXANDER</w:t>
      </w:r>
      <w:r>
        <w:t>, the Bill was carried over.</w:t>
      </w:r>
    </w:p>
    <w:p w:rsidR="00506BEF" w:rsidRDefault="00506BEF" w:rsidP="00506BEF">
      <w:pPr>
        <w:pStyle w:val="Header"/>
        <w:tabs>
          <w:tab w:val="clear" w:pos="8640"/>
          <w:tab w:val="left" w:pos="4320"/>
        </w:tabs>
      </w:pPr>
    </w:p>
    <w:p w:rsidR="008755A8" w:rsidRPr="00416C06" w:rsidRDefault="008755A8" w:rsidP="008755A8">
      <w:pPr>
        <w:suppressAutoHyphens/>
      </w:pPr>
      <w: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8755A8" w:rsidRDefault="008755A8" w:rsidP="008755A8">
      <w:pPr>
        <w:pStyle w:val="Header"/>
        <w:tabs>
          <w:tab w:val="clear" w:pos="8640"/>
          <w:tab w:val="left" w:pos="4320"/>
        </w:tabs>
      </w:pPr>
      <w:r>
        <w:rPr>
          <w:b/>
        </w:rPr>
        <w:tab/>
      </w:r>
      <w:r>
        <w:t>On motion of Senator SCOTT, the Bill was carried over.</w:t>
      </w:r>
    </w:p>
    <w:p w:rsidR="008755A8" w:rsidRDefault="008755A8" w:rsidP="00506BEF">
      <w:pPr>
        <w:pStyle w:val="Header"/>
        <w:tabs>
          <w:tab w:val="clear" w:pos="8640"/>
          <w:tab w:val="left" w:pos="4320"/>
        </w:tabs>
      </w:pPr>
    </w:p>
    <w:p w:rsidR="00506BEF" w:rsidRDefault="00506BEF" w:rsidP="00506BEF">
      <w:pPr>
        <w:pStyle w:val="Header"/>
        <w:tabs>
          <w:tab w:val="clear" w:pos="8640"/>
          <w:tab w:val="left" w:pos="4320"/>
        </w:tabs>
        <w:jc w:val="center"/>
        <w:rPr>
          <w:b/>
        </w:rPr>
      </w:pPr>
      <w:r>
        <w:rPr>
          <w:b/>
        </w:rPr>
        <w:t>ADOPTED</w:t>
      </w:r>
    </w:p>
    <w:p w:rsidR="00506BEF" w:rsidRDefault="00506BEF" w:rsidP="00506BEF">
      <w:pPr>
        <w:rPr>
          <w:color w:val="000000" w:themeColor="text1"/>
          <w:u w:color="000000" w:themeColor="text1"/>
        </w:rPr>
      </w:pPr>
      <w:r>
        <w:rPr>
          <w:b/>
        </w:rPr>
        <w:tab/>
      </w:r>
      <w:r w:rsidRPr="005E6F11">
        <w:t>H. 3916</w:t>
      </w:r>
      <w:r w:rsidRPr="005E6F11">
        <w:fldChar w:fldCharType="begin"/>
      </w:r>
      <w:r w:rsidRPr="005E6F11">
        <w:instrText xml:space="preserve"> XE "H. 3916" \b </w:instrText>
      </w:r>
      <w:r w:rsidRPr="005E6F11">
        <w:fldChar w:fldCharType="end"/>
      </w:r>
      <w:r w:rsidRPr="005E6F11">
        <w:t xml:space="preserve"> -- Reps. Erickson, Collins, Bernstein, Alexander, Allison, Anderson, Anthony, Arrington, Atkinson, Atwater, Bales, Ballentine, Bamberg, Bannister, Bedingfield, Bennett, Blackwell, Bowers, Bradley, Brown, Burns, Caskey, Chumley, Clary, Clemmons, Clyburn, Cobb</w:t>
      </w:r>
      <w:r w:rsidRPr="005E6F11">
        <w:noBreakHyphen/>
        <w:t xml:space="preserve">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w:t>
      </w:r>
      <w:r w:rsidRPr="005E6F11">
        <w:lastRenderedPageBreak/>
        <w:t>V.S. Moss, Murphy, B. Newton, W. Newton, Norrell, Ott, Parks, Pitts, Pope, Putnam, Quinn, Ridgeway, M. Rivers, S. Rivers, Robinson</w:t>
      </w:r>
      <w:r w:rsidRPr="005E6F11">
        <w:noBreakHyphen/>
        <w:t xml:space="preserve">Simpson, Rutherford, Ryhal, Sandifer, Simrill, G.M. Smith, G.R. Smith, J.E. Smith, Sottile, Spires, Stavrinakis, Stringer, Tallon, Taylor, Thayer, Thigpen, Toole, Weeks, West, Wheeler, Whipper, White, Whitmire, Williams, Willis and Yow:  </w:t>
      </w:r>
      <w:r w:rsidRPr="005E6F11">
        <w:rPr>
          <w:szCs w:val="30"/>
        </w:rPr>
        <w:t xml:space="preserve">A CONCURRENT RESOLUTION </w:t>
      </w:r>
      <w:r w:rsidRPr="005E6F11">
        <w:t xml:space="preserve">TO </w:t>
      </w:r>
      <w:r w:rsidRPr="005E6F11">
        <w:rPr>
          <w:color w:val="000000" w:themeColor="text1"/>
          <w:u w:color="000000" w:themeColor="text1"/>
        </w:rPr>
        <w:t xml:space="preserve">RECOGNIZE THAT ABUSE AND NEGLECT OF CHILDREN IS A SIGNIFICANT PROBLEM, TO COMMEND THE IMPORTANT WORK BEING DONE TO COMBAT THIS SERIOUS PROBLEM, AND TO DECLARE TUESDAY, APRIL 4, 2017, AS </w:t>
      </w:r>
      <w:r>
        <w:rPr>
          <w:color w:val="000000" w:themeColor="text1"/>
          <w:u w:color="000000" w:themeColor="text1"/>
        </w:rPr>
        <w:t>“</w:t>
      </w:r>
      <w:r w:rsidRPr="005E6F11">
        <w:rPr>
          <w:color w:val="000000" w:themeColor="text1"/>
          <w:u w:color="000000" w:themeColor="text1"/>
        </w:rPr>
        <w:t>CHILDREN</w:t>
      </w:r>
      <w:r>
        <w:rPr>
          <w:color w:val="000000" w:themeColor="text1"/>
          <w:u w:color="000000" w:themeColor="text1"/>
        </w:rPr>
        <w:t>’</w:t>
      </w:r>
      <w:r w:rsidRPr="005E6F11">
        <w:rPr>
          <w:color w:val="000000" w:themeColor="text1"/>
          <w:u w:color="000000" w:themeColor="text1"/>
        </w:rPr>
        <w:t>S ADVOCACY CENTER DAY</w:t>
      </w:r>
      <w:r>
        <w:rPr>
          <w:color w:val="000000" w:themeColor="text1"/>
          <w:u w:color="000000" w:themeColor="text1"/>
        </w:rPr>
        <w:t>”</w:t>
      </w:r>
      <w:r w:rsidRPr="005E6F11">
        <w:rPr>
          <w:color w:val="000000" w:themeColor="text1"/>
          <w:u w:color="000000" w:themeColor="text1"/>
        </w:rPr>
        <w:t xml:space="preserve"> IN SOUTH CAROLINA.</w:t>
      </w:r>
    </w:p>
    <w:p w:rsidR="00506BEF" w:rsidRPr="005E6F11" w:rsidRDefault="00506BEF" w:rsidP="00506BEF">
      <w:r>
        <w:rPr>
          <w:color w:val="000000" w:themeColor="text1"/>
          <w:u w:color="000000" w:themeColor="text1"/>
        </w:rPr>
        <w:tab/>
        <w:t>The Resolution was adopted, order returned to the House.</w:t>
      </w:r>
    </w:p>
    <w:p w:rsidR="00506BEF" w:rsidRPr="00506BEF" w:rsidRDefault="00506BEF" w:rsidP="00506BEF">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73972">
        <w:t xml:space="preserve">At  </w:t>
      </w:r>
      <w:r w:rsidR="001835D2">
        <w:t>12:05 P</w:t>
      </w:r>
      <w:r w:rsidR="002B73E5">
        <w:t>.M., o</w:t>
      </w:r>
      <w:r>
        <w:t xml:space="preserve">n motion of Senator </w:t>
      </w:r>
      <w:r w:rsidR="00073972">
        <w:t>LEATHERMAN</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1835D2" w:rsidRPr="001835D2" w:rsidRDefault="001835D2" w:rsidP="001835D2">
      <w:pPr>
        <w:pStyle w:val="Header"/>
        <w:tabs>
          <w:tab w:val="clear" w:pos="8640"/>
          <w:tab w:val="left" w:pos="4320"/>
        </w:tabs>
        <w:jc w:val="center"/>
        <w:rPr>
          <w:b/>
        </w:rPr>
      </w:pPr>
      <w:r w:rsidRPr="001835D2">
        <w:rPr>
          <w:b/>
        </w:rPr>
        <w:t>CARRIED OVER</w:t>
      </w:r>
    </w:p>
    <w:p w:rsidR="001835D2" w:rsidRPr="004C0550" w:rsidRDefault="001835D2" w:rsidP="001835D2">
      <w:pPr>
        <w:rPr>
          <w:color w:val="000000" w:themeColor="text1"/>
        </w:rPr>
      </w:pPr>
      <w:r>
        <w:tab/>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1835D2" w:rsidRDefault="001835D2">
      <w:pPr>
        <w:pStyle w:val="Header"/>
        <w:tabs>
          <w:tab w:val="clear" w:pos="8640"/>
          <w:tab w:val="left" w:pos="4320"/>
        </w:tabs>
      </w:pPr>
      <w:r>
        <w:tab/>
        <w:t xml:space="preserve">On motion of Senator MASSEY, the veto was carried over. </w:t>
      </w:r>
    </w:p>
    <w:p w:rsidR="001835D2" w:rsidRDefault="001835D2">
      <w:pPr>
        <w:pStyle w:val="Header"/>
        <w:tabs>
          <w:tab w:val="clear" w:pos="8640"/>
          <w:tab w:val="left" w:pos="4320"/>
        </w:tabs>
      </w:pPr>
    </w:p>
    <w:p w:rsidR="005B6F30" w:rsidRDefault="00B93754" w:rsidP="00116B50">
      <w:pPr>
        <w:pStyle w:val="Header"/>
        <w:keepNext/>
        <w:keepLines/>
        <w:tabs>
          <w:tab w:val="clear" w:pos="8640"/>
          <w:tab w:val="left" w:pos="4320"/>
        </w:tabs>
        <w:jc w:val="center"/>
        <w:rPr>
          <w:b/>
          <w:color w:val="auto"/>
        </w:rPr>
      </w:pPr>
      <w:r w:rsidRPr="00E43CCB">
        <w:rPr>
          <w:b/>
          <w:color w:val="auto"/>
        </w:rPr>
        <w:lastRenderedPageBreak/>
        <w:t>MESSAGE FROM THE GOVERNOR</w:t>
      </w:r>
    </w:p>
    <w:p w:rsidR="005B6F30" w:rsidRDefault="00B93754" w:rsidP="00116B50">
      <w:pPr>
        <w:pStyle w:val="Header"/>
        <w:keepNext/>
        <w:keepLines/>
        <w:tabs>
          <w:tab w:val="clear" w:pos="8640"/>
          <w:tab w:val="left" w:pos="4320"/>
        </w:tabs>
        <w:jc w:val="center"/>
        <w:rPr>
          <w:b/>
          <w:color w:val="auto"/>
        </w:rPr>
      </w:pPr>
      <w:r w:rsidRPr="00E43CCB">
        <w:rPr>
          <w:b/>
          <w:color w:val="auto"/>
        </w:rPr>
        <w:t>State of South Carolina</w:t>
      </w:r>
    </w:p>
    <w:p w:rsidR="005B6F30" w:rsidRDefault="00B93754" w:rsidP="00116B50">
      <w:pPr>
        <w:pStyle w:val="Header"/>
        <w:keepNext/>
        <w:keepLines/>
        <w:tabs>
          <w:tab w:val="clear" w:pos="8640"/>
          <w:tab w:val="left" w:pos="4320"/>
        </w:tabs>
        <w:jc w:val="center"/>
        <w:rPr>
          <w:b/>
          <w:color w:val="auto"/>
        </w:rPr>
      </w:pPr>
      <w:r w:rsidRPr="00E43CCB">
        <w:rPr>
          <w:b/>
          <w:color w:val="auto"/>
        </w:rPr>
        <w:t>Office of the Governor</w:t>
      </w:r>
    </w:p>
    <w:p w:rsidR="005B6F30" w:rsidRDefault="005B6F30" w:rsidP="00116B50">
      <w:pPr>
        <w:pStyle w:val="Header"/>
        <w:keepNext/>
        <w:keepLines/>
        <w:tabs>
          <w:tab w:val="clear" w:pos="8640"/>
          <w:tab w:val="left" w:pos="4320"/>
        </w:tabs>
        <w:jc w:val="center"/>
        <w:rPr>
          <w:b/>
          <w:color w:val="auto"/>
        </w:rPr>
      </w:pPr>
    </w:p>
    <w:p w:rsidR="005B6F30" w:rsidRPr="005B6F30" w:rsidRDefault="005B6F30" w:rsidP="00116B50">
      <w:pPr>
        <w:pStyle w:val="Header"/>
        <w:keepNext/>
        <w:keepLines/>
        <w:tabs>
          <w:tab w:val="clear" w:pos="8640"/>
          <w:tab w:val="left" w:pos="4320"/>
        </w:tabs>
        <w:jc w:val="right"/>
        <w:rPr>
          <w:color w:val="auto"/>
        </w:rPr>
      </w:pPr>
      <w:r w:rsidRPr="005B6F30">
        <w:rPr>
          <w:color w:val="auto"/>
        </w:rPr>
        <w:t>March 13, 2017</w:t>
      </w:r>
    </w:p>
    <w:p w:rsidR="005B6F30" w:rsidRDefault="005B6F30" w:rsidP="00116B50">
      <w:pPr>
        <w:keepNext/>
        <w:keepLines/>
        <w:rPr>
          <w:color w:val="auto"/>
        </w:rPr>
      </w:pPr>
      <w:r w:rsidRPr="00E43CCB">
        <w:rPr>
          <w:color w:val="auto"/>
        </w:rPr>
        <w:t>The Honorable Kevin L. Bryant</w:t>
      </w:r>
    </w:p>
    <w:p w:rsidR="005B6F30" w:rsidRPr="00E43CCB" w:rsidRDefault="005B6F30" w:rsidP="00116B50">
      <w:pPr>
        <w:keepNext/>
        <w:keepLines/>
        <w:rPr>
          <w:color w:val="auto"/>
        </w:rPr>
      </w:pPr>
      <w:r w:rsidRPr="00E43CCB">
        <w:rPr>
          <w:color w:val="auto"/>
        </w:rPr>
        <w:t>President of the Senate</w:t>
      </w:r>
    </w:p>
    <w:p w:rsidR="005B6F30" w:rsidRPr="00E43CCB" w:rsidRDefault="005B6F30" w:rsidP="00116B50">
      <w:pPr>
        <w:keepNext/>
        <w:keepLines/>
        <w:rPr>
          <w:color w:val="auto"/>
        </w:rPr>
      </w:pPr>
      <w:r w:rsidRPr="00E43CCB">
        <w:rPr>
          <w:color w:val="auto"/>
        </w:rPr>
        <w:t>State House, First Floor, East Wing</w:t>
      </w:r>
    </w:p>
    <w:p w:rsidR="005B6F30" w:rsidRPr="00E43CCB" w:rsidRDefault="005B6F30" w:rsidP="00116B50">
      <w:pPr>
        <w:keepNext/>
        <w:keepLines/>
        <w:rPr>
          <w:color w:val="auto"/>
        </w:rPr>
      </w:pPr>
      <w:r w:rsidRPr="00E43CCB">
        <w:rPr>
          <w:color w:val="auto"/>
        </w:rPr>
        <w:t>Columbia, South Carolina  29201</w:t>
      </w:r>
    </w:p>
    <w:p w:rsidR="005B6F30" w:rsidRPr="00E43CCB" w:rsidRDefault="005B6F30" w:rsidP="00116B50">
      <w:pPr>
        <w:keepNext/>
        <w:keepLines/>
        <w:rPr>
          <w:color w:val="auto"/>
        </w:rPr>
      </w:pPr>
    </w:p>
    <w:p w:rsidR="00B93754" w:rsidRPr="005B6F30" w:rsidRDefault="00B93754" w:rsidP="00116B50">
      <w:pPr>
        <w:pStyle w:val="Header"/>
        <w:keepNext/>
        <w:keepLines/>
        <w:tabs>
          <w:tab w:val="clear" w:pos="8640"/>
          <w:tab w:val="left" w:pos="4320"/>
        </w:tabs>
        <w:jc w:val="right"/>
        <w:rPr>
          <w:b/>
          <w:color w:val="auto"/>
        </w:rPr>
      </w:pPr>
    </w:p>
    <w:p w:rsidR="00B93754" w:rsidRPr="00E43CCB" w:rsidRDefault="00B93754" w:rsidP="00116B50">
      <w:pPr>
        <w:keepNext/>
        <w:keepLines/>
        <w:rPr>
          <w:color w:val="auto"/>
        </w:rPr>
      </w:pPr>
      <w:r w:rsidRPr="00E43CCB">
        <w:rPr>
          <w:color w:val="auto"/>
        </w:rPr>
        <w:t>Dear Mr. President and members of the Senate:</w:t>
      </w:r>
    </w:p>
    <w:p w:rsidR="00B93754" w:rsidRPr="00E43CCB" w:rsidRDefault="00B93754" w:rsidP="00116B50">
      <w:pPr>
        <w:keepNext/>
        <w:keepLines/>
        <w:rPr>
          <w:color w:val="auto"/>
        </w:rPr>
      </w:pPr>
      <w:r w:rsidRPr="00E43CCB">
        <w:rPr>
          <w:color w:val="auto"/>
        </w:rPr>
        <w:tab/>
        <w:t>I am hereby vetoing and returning without my approval R-6, S. 457, which seeks to allow the Board of Trustees of the Fairfield County School District to receive a monthly stipend and to set the amount of the same.  Under c</w:t>
      </w:r>
      <w:r w:rsidR="00116B50">
        <w:rPr>
          <w:color w:val="auto"/>
        </w:rPr>
        <w:t>urrent law, the members of the board of t</w:t>
      </w:r>
      <w:r w:rsidRPr="00E43CCB">
        <w:rPr>
          <w:color w:val="auto"/>
        </w:rPr>
        <w:t xml:space="preserve">rustees serve without pay but may receive a per diem allowed by law for boards and commissions and may be paid mileage and reimbursed for certain travel-related expenses.  </w:t>
      </w:r>
    </w:p>
    <w:p w:rsidR="00B93754" w:rsidRPr="00E43CCB" w:rsidRDefault="00B93754" w:rsidP="00B93754">
      <w:pPr>
        <w:rPr>
          <w:color w:val="auto"/>
        </w:rPr>
      </w:pPr>
      <w:r w:rsidRPr="00E43CCB">
        <w:rPr>
          <w:color w:val="auto"/>
        </w:rPr>
        <w:tab/>
        <w:t xml:space="preserve">At present, there is a patchwork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$10,000 per year.  I believe that decisions of this nature --concerning the operation and financial affairs of local school districts and the compensation of their board members -- should be made primarily by the citizens of the affected communities and their local elected officials.  Rather than micromanage matters such as the compensation of school board members, the State should allow local officials to make these decisions and allow their constituents to hold them accountable.  </w:t>
      </w:r>
    </w:p>
    <w:p w:rsidR="00B93754" w:rsidRPr="00E43CCB" w:rsidRDefault="00B93754" w:rsidP="00B93754">
      <w:pPr>
        <w:rPr>
          <w:color w:val="auto"/>
        </w:rPr>
      </w:pPr>
      <w:r w:rsidRPr="00E43CCB">
        <w:rPr>
          <w:color w:val="auto"/>
        </w:rPr>
        <w:tab/>
        <w:t xml:space="preserve">To this end, I submit that the General Assembly should enact statewide legislation that provides uniform authority and autonomy to South Carolina’s school districts, instead of the current practice of addressing, or micromanaging, school board operations through piecemeal and inconsistent local legislation.  </w:t>
      </w:r>
    </w:p>
    <w:p w:rsidR="00B93754" w:rsidRPr="00E43CCB" w:rsidRDefault="00B93754" w:rsidP="00B93754">
      <w:pPr>
        <w:rPr>
          <w:color w:val="auto"/>
        </w:rPr>
      </w:pPr>
      <w:r w:rsidRPr="00E43CCB">
        <w:rPr>
          <w:color w:val="auto"/>
        </w:rPr>
        <w:tab/>
        <w:t>For the foregoing reasons, I am respectfully vetoing R-6, S. 457 and returning the same without my signature.</w:t>
      </w:r>
    </w:p>
    <w:p w:rsidR="00B93754" w:rsidRPr="00E43CCB" w:rsidRDefault="00B93754" w:rsidP="00B93754">
      <w:pPr>
        <w:ind w:left="4320" w:firstLine="720"/>
        <w:rPr>
          <w:color w:val="auto"/>
        </w:rPr>
      </w:pPr>
    </w:p>
    <w:p w:rsidR="00B93754" w:rsidRPr="00E43CCB" w:rsidRDefault="00B93754" w:rsidP="00B93754">
      <w:pPr>
        <w:rPr>
          <w:color w:val="auto"/>
        </w:rPr>
      </w:pPr>
      <w:r w:rsidRPr="00E43CCB">
        <w:rPr>
          <w:color w:val="auto"/>
        </w:rPr>
        <w:lastRenderedPageBreak/>
        <w:t>Yours very truly,</w:t>
      </w:r>
    </w:p>
    <w:p w:rsidR="00B93754" w:rsidRPr="00E43CCB" w:rsidRDefault="00B93754" w:rsidP="00B93754">
      <w:pPr>
        <w:rPr>
          <w:color w:val="auto"/>
        </w:rPr>
      </w:pPr>
    </w:p>
    <w:p w:rsidR="00B93754" w:rsidRPr="00E43CCB" w:rsidRDefault="00B93754" w:rsidP="00B93754">
      <w:pPr>
        <w:rPr>
          <w:color w:val="auto"/>
        </w:rPr>
      </w:pPr>
      <w:r w:rsidRPr="00E43CCB">
        <w:rPr>
          <w:color w:val="auto"/>
        </w:rPr>
        <w:t>Henry McMaster</w:t>
      </w:r>
    </w:p>
    <w:p w:rsidR="00B93754" w:rsidRPr="00E43CCB" w:rsidRDefault="00B93754" w:rsidP="00B93754">
      <w:pPr>
        <w:pStyle w:val="Header"/>
        <w:tabs>
          <w:tab w:val="left" w:pos="4320"/>
        </w:tabs>
        <w:rPr>
          <w:color w:val="auto"/>
        </w:rPr>
      </w:pPr>
    </w:p>
    <w:p w:rsidR="00B93754" w:rsidRPr="00E43CCB" w:rsidRDefault="00B93754" w:rsidP="00B93754">
      <w:pPr>
        <w:keepNext/>
        <w:autoSpaceDE w:val="0"/>
        <w:autoSpaceDN w:val="0"/>
        <w:adjustRightInd w:val="0"/>
        <w:jc w:val="center"/>
        <w:rPr>
          <w:rFonts w:cs="Arial"/>
          <w:b/>
          <w:bCs/>
          <w:color w:val="auto"/>
          <w:szCs w:val="16"/>
        </w:rPr>
      </w:pPr>
      <w:r w:rsidRPr="00E43CCB">
        <w:rPr>
          <w:rFonts w:cs="Arial"/>
          <w:b/>
          <w:bCs/>
          <w:color w:val="auto"/>
          <w:szCs w:val="16"/>
        </w:rPr>
        <w:t>VETO OVERRIDDEN</w:t>
      </w:r>
    </w:p>
    <w:p w:rsidR="00B93754" w:rsidRPr="00E43CCB" w:rsidRDefault="00B93754" w:rsidP="00B93754">
      <w:pPr>
        <w:suppressAutoHyphens/>
        <w:outlineLvl w:val="0"/>
        <w:rPr>
          <w:color w:val="auto"/>
        </w:rPr>
      </w:pPr>
      <w:r w:rsidRPr="00E43CCB">
        <w:rPr>
          <w:rFonts w:cs="Arial"/>
          <w:color w:val="auto"/>
          <w:szCs w:val="16"/>
        </w:rPr>
        <w:tab/>
      </w:r>
      <w:r w:rsidRPr="00E43CCB">
        <w:rPr>
          <w:color w:val="auto"/>
        </w:rPr>
        <w:t>(R6, S457</w:t>
      </w:r>
      <w:r w:rsidRPr="00E43CCB">
        <w:rPr>
          <w:color w:val="auto"/>
        </w:rPr>
        <w:fldChar w:fldCharType="begin"/>
      </w:r>
      <w:r w:rsidRPr="00E43CCB">
        <w:rPr>
          <w:color w:val="auto"/>
        </w:rPr>
        <w:instrText xml:space="preserve"> XE "S. 457" \b </w:instrText>
      </w:r>
      <w:r w:rsidRPr="00E43CCB">
        <w:rPr>
          <w:color w:val="auto"/>
        </w:rPr>
        <w:fldChar w:fldCharType="end"/>
      </w:r>
      <w:r w:rsidRPr="00E43CCB">
        <w:rPr>
          <w:color w:val="auto"/>
        </w:rPr>
        <w:t xml:space="preserve">) -- Senator Fanning:  </w:t>
      </w:r>
      <w:r w:rsidRPr="00E43CCB">
        <w:rPr>
          <w:color w:val="auto"/>
          <w:szCs w:val="36"/>
        </w:rPr>
        <w:t xml:space="preserve">AN ACT </w:t>
      </w:r>
      <w:r w:rsidRPr="00E43CCB">
        <w:rPr>
          <w:color w:val="auto"/>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B93754" w:rsidRPr="00E43CCB" w:rsidRDefault="00B93754" w:rsidP="00B93754">
      <w:pPr>
        <w:suppressAutoHyphens/>
        <w:rPr>
          <w:rFonts w:cs="Arial"/>
          <w:color w:val="auto"/>
          <w:szCs w:val="16"/>
        </w:rPr>
      </w:pPr>
      <w:r w:rsidRPr="00E43CCB">
        <w:rPr>
          <w:rFonts w:cs="Arial"/>
          <w:color w:val="auto"/>
          <w:szCs w:val="16"/>
        </w:rPr>
        <w:tab/>
        <w:t xml:space="preserve">The veto of the Governor was taken up for immediate consideration.  </w:t>
      </w:r>
    </w:p>
    <w:p w:rsidR="00B93754" w:rsidRPr="00E43CCB" w:rsidRDefault="00B93754" w:rsidP="00B93754">
      <w:pPr>
        <w:widowControl w:val="0"/>
        <w:autoSpaceDE w:val="0"/>
        <w:autoSpaceDN w:val="0"/>
        <w:adjustRightInd w:val="0"/>
        <w:rPr>
          <w:rFonts w:cs="Arial"/>
          <w:color w:val="auto"/>
          <w:szCs w:val="16"/>
        </w:rPr>
      </w:pPr>
    </w:p>
    <w:p w:rsidR="00B93754" w:rsidRPr="00E43CCB" w:rsidRDefault="00B93754" w:rsidP="00B93754">
      <w:pPr>
        <w:widowControl w:val="0"/>
        <w:autoSpaceDE w:val="0"/>
        <w:autoSpaceDN w:val="0"/>
        <w:adjustRightInd w:val="0"/>
        <w:rPr>
          <w:rFonts w:cs="Arial"/>
          <w:color w:val="auto"/>
          <w:szCs w:val="16"/>
        </w:rPr>
      </w:pPr>
      <w:r w:rsidRPr="00E43CCB">
        <w:rPr>
          <w:rFonts w:cs="Arial"/>
          <w:color w:val="auto"/>
          <w:szCs w:val="16"/>
        </w:rPr>
        <w:tab/>
        <w:t xml:space="preserve">Senator FANNING argued in favor of </w:t>
      </w:r>
      <w:r w:rsidR="002C11DF">
        <w:rPr>
          <w:rFonts w:cs="Arial"/>
          <w:color w:val="auto"/>
          <w:szCs w:val="16"/>
        </w:rPr>
        <w:t>overriding the</w:t>
      </w:r>
      <w:r w:rsidRPr="00E43CCB">
        <w:rPr>
          <w:rFonts w:cs="Arial"/>
          <w:color w:val="auto"/>
          <w:szCs w:val="16"/>
        </w:rPr>
        <w:t xml:space="preserve"> veto.</w:t>
      </w:r>
    </w:p>
    <w:p w:rsidR="00B93754" w:rsidRPr="00E43CCB" w:rsidRDefault="00B93754" w:rsidP="00B93754">
      <w:pPr>
        <w:widowControl w:val="0"/>
        <w:autoSpaceDE w:val="0"/>
        <w:autoSpaceDN w:val="0"/>
        <w:adjustRightInd w:val="0"/>
        <w:rPr>
          <w:rFonts w:cs="Arial"/>
          <w:color w:val="auto"/>
          <w:szCs w:val="16"/>
        </w:rPr>
      </w:pPr>
      <w:r w:rsidRPr="00E43CCB">
        <w:rPr>
          <w:rFonts w:cs="Arial"/>
          <w:color w:val="auto"/>
          <w:szCs w:val="16"/>
        </w:rPr>
        <w:tab/>
      </w:r>
    </w:p>
    <w:p w:rsidR="00C112FB" w:rsidRDefault="00B93754" w:rsidP="00C112FB">
      <w:pPr>
        <w:widowControl w:val="0"/>
        <w:autoSpaceDE w:val="0"/>
        <w:autoSpaceDN w:val="0"/>
        <w:adjustRightInd w:val="0"/>
        <w:rPr>
          <w:rFonts w:cs="Arial"/>
          <w:color w:val="auto"/>
          <w:szCs w:val="16"/>
        </w:rPr>
      </w:pPr>
      <w:r w:rsidRPr="00E43CCB">
        <w:rPr>
          <w:rFonts w:cs="Arial"/>
          <w:color w:val="auto"/>
          <w:szCs w:val="16"/>
        </w:rPr>
        <w:tab/>
        <w:t>The question was put, “Shall the Act become law, the veto of the Governor to the contrary notwithstanding?”</w:t>
      </w:r>
    </w:p>
    <w:p w:rsidR="00C112FB" w:rsidRDefault="00C112FB" w:rsidP="00C112FB">
      <w:pPr>
        <w:widowControl w:val="0"/>
        <w:autoSpaceDE w:val="0"/>
        <w:autoSpaceDN w:val="0"/>
        <w:adjustRightInd w:val="0"/>
        <w:rPr>
          <w:rFonts w:cs="Arial"/>
          <w:color w:val="auto"/>
          <w:szCs w:val="16"/>
        </w:rPr>
      </w:pPr>
    </w:p>
    <w:p w:rsidR="00C112FB" w:rsidRDefault="00B93754" w:rsidP="00371FDC">
      <w:pPr>
        <w:keepNext/>
        <w:keepLines/>
        <w:widowControl w:val="0"/>
        <w:autoSpaceDE w:val="0"/>
        <w:autoSpaceDN w:val="0"/>
        <w:adjustRightInd w:val="0"/>
        <w:rPr>
          <w:rFonts w:cs="Arial"/>
          <w:color w:val="auto"/>
          <w:szCs w:val="16"/>
        </w:rPr>
      </w:pPr>
      <w:r>
        <w:rPr>
          <w:rFonts w:cs="Arial"/>
          <w:color w:val="auto"/>
          <w:szCs w:val="16"/>
        </w:rPr>
        <w:tab/>
      </w:r>
      <w:r w:rsidRPr="00E43CCB">
        <w:rPr>
          <w:rFonts w:cs="Arial"/>
          <w:color w:val="auto"/>
          <w:szCs w:val="16"/>
        </w:rPr>
        <w:t>The "ayes" and "nays" were demanded and taken, resulting as follows:</w:t>
      </w:r>
    </w:p>
    <w:p w:rsidR="00B93754" w:rsidRDefault="00B93754" w:rsidP="00371FDC">
      <w:pPr>
        <w:keepNext/>
        <w:keepLines/>
        <w:widowControl w:val="0"/>
        <w:autoSpaceDE w:val="0"/>
        <w:autoSpaceDN w:val="0"/>
        <w:adjustRightInd w:val="0"/>
        <w:jc w:val="center"/>
        <w:rPr>
          <w:b/>
          <w:color w:val="auto"/>
          <w:szCs w:val="16"/>
        </w:rPr>
      </w:pPr>
      <w:r w:rsidRPr="00B93754">
        <w:rPr>
          <w:b/>
          <w:color w:val="auto"/>
          <w:szCs w:val="16"/>
        </w:rPr>
        <w:t>Ayes 40; Nays 0</w:t>
      </w:r>
    </w:p>
    <w:p w:rsidR="00371FDC" w:rsidRPr="00C112FB" w:rsidRDefault="00371FDC" w:rsidP="00371FDC">
      <w:pPr>
        <w:keepNext/>
        <w:keepLines/>
        <w:widowControl w:val="0"/>
        <w:autoSpaceDE w:val="0"/>
        <w:autoSpaceDN w:val="0"/>
        <w:adjustRightInd w:val="0"/>
        <w:jc w:val="center"/>
        <w:rPr>
          <w:rFonts w:cs="Arial"/>
          <w:color w:val="auto"/>
          <w:szCs w:val="16"/>
        </w:rPr>
      </w:pPr>
    </w:p>
    <w:p w:rsidR="00B93754" w:rsidRDefault="00B93754" w:rsidP="00371FD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16"/>
        </w:rPr>
      </w:pPr>
      <w:r w:rsidRPr="00B93754">
        <w:rPr>
          <w:b/>
          <w:color w:val="auto"/>
          <w:szCs w:val="16"/>
        </w:rPr>
        <w:t>AYES</w:t>
      </w:r>
    </w:p>
    <w:p w:rsidR="00B93754" w:rsidRDefault="00B93754" w:rsidP="00371FD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Alexander</w:t>
      </w:r>
      <w:r>
        <w:rPr>
          <w:color w:val="auto"/>
          <w:szCs w:val="16"/>
        </w:rPr>
        <w:tab/>
      </w:r>
      <w:r w:rsidRPr="00B93754">
        <w:rPr>
          <w:color w:val="auto"/>
          <w:szCs w:val="16"/>
        </w:rPr>
        <w:t>Allen</w:t>
      </w:r>
      <w:r>
        <w:rPr>
          <w:color w:val="auto"/>
          <w:szCs w:val="16"/>
        </w:rPr>
        <w:tab/>
      </w:r>
      <w:r w:rsidRPr="00B93754">
        <w:rPr>
          <w:color w:val="auto"/>
          <w:szCs w:val="16"/>
        </w:rPr>
        <w:t>Bennett</w:t>
      </w:r>
    </w:p>
    <w:p w:rsidR="00B93754" w:rsidRDefault="00B93754" w:rsidP="00371FD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Campbell</w:t>
      </w:r>
      <w:r>
        <w:rPr>
          <w:color w:val="auto"/>
          <w:szCs w:val="16"/>
        </w:rPr>
        <w:tab/>
      </w:r>
      <w:r w:rsidRPr="00B93754">
        <w:rPr>
          <w:color w:val="auto"/>
          <w:szCs w:val="16"/>
        </w:rPr>
        <w:t>Climer</w:t>
      </w:r>
      <w:r>
        <w:rPr>
          <w:color w:val="auto"/>
          <w:szCs w:val="16"/>
        </w:rPr>
        <w:tab/>
      </w:r>
      <w:r w:rsidRPr="00B93754">
        <w:rPr>
          <w:color w:val="auto"/>
          <w:szCs w:val="16"/>
        </w:rPr>
        <w:t>Corbin</w:t>
      </w:r>
    </w:p>
    <w:p w:rsidR="00B93754" w:rsidRDefault="00B93754" w:rsidP="00371FD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Cromer</w:t>
      </w:r>
      <w:r>
        <w:rPr>
          <w:color w:val="auto"/>
          <w:szCs w:val="16"/>
        </w:rPr>
        <w:tab/>
      </w:r>
      <w:r w:rsidRPr="00B93754">
        <w:rPr>
          <w:color w:val="auto"/>
          <w:szCs w:val="16"/>
        </w:rPr>
        <w:t>Davis</w:t>
      </w:r>
      <w:r>
        <w:rPr>
          <w:color w:val="auto"/>
          <w:szCs w:val="16"/>
        </w:rPr>
        <w:tab/>
      </w:r>
      <w:r w:rsidRPr="00B93754">
        <w:rPr>
          <w:color w:val="auto"/>
          <w:szCs w:val="16"/>
        </w:rPr>
        <w:t>Fanning</w:t>
      </w:r>
    </w:p>
    <w:p w:rsidR="00B93754" w:rsidRDefault="00B93754" w:rsidP="00371FD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Gambrell</w:t>
      </w:r>
      <w:r>
        <w:rPr>
          <w:color w:val="auto"/>
          <w:szCs w:val="16"/>
        </w:rPr>
        <w:tab/>
      </w:r>
      <w:r w:rsidRPr="00B93754">
        <w:rPr>
          <w:color w:val="auto"/>
          <w:szCs w:val="16"/>
        </w:rPr>
        <w:t>Gregory</w:t>
      </w:r>
      <w:r>
        <w:rPr>
          <w:color w:val="auto"/>
          <w:szCs w:val="16"/>
        </w:rPr>
        <w:tab/>
      </w:r>
      <w:r w:rsidRPr="00B93754">
        <w:rPr>
          <w:color w:val="auto"/>
          <w:szCs w:val="16"/>
        </w:rPr>
        <w:t>Grooms</w:t>
      </w:r>
    </w:p>
    <w:p w:rsidR="00B93754" w:rsidRDefault="00B93754" w:rsidP="00371FD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Hembree</w:t>
      </w:r>
      <w:r>
        <w:rPr>
          <w:color w:val="auto"/>
          <w:szCs w:val="16"/>
        </w:rPr>
        <w:tab/>
      </w:r>
      <w:r w:rsidRPr="00B93754">
        <w:rPr>
          <w:color w:val="auto"/>
          <w:szCs w:val="16"/>
        </w:rPr>
        <w:t>Hutto</w:t>
      </w:r>
      <w:r>
        <w:rPr>
          <w:color w:val="auto"/>
          <w:szCs w:val="16"/>
        </w:rPr>
        <w:tab/>
      </w:r>
      <w:r w:rsidRPr="00B93754">
        <w:rPr>
          <w:color w:val="auto"/>
          <w:szCs w:val="16"/>
        </w:rPr>
        <w:t>Jackson</w:t>
      </w:r>
    </w:p>
    <w:p w:rsidR="00371FDC" w:rsidRDefault="00B93754" w:rsidP="00371FD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Johnson</w:t>
      </w:r>
      <w:r>
        <w:rPr>
          <w:color w:val="auto"/>
          <w:szCs w:val="16"/>
        </w:rPr>
        <w:tab/>
      </w:r>
      <w:r w:rsidRPr="00B93754">
        <w:rPr>
          <w:color w:val="auto"/>
          <w:szCs w:val="16"/>
        </w:rPr>
        <w:t>Kimpson</w:t>
      </w:r>
      <w:r>
        <w:rPr>
          <w:color w:val="auto"/>
          <w:szCs w:val="16"/>
        </w:rPr>
        <w:tab/>
      </w:r>
      <w:r w:rsidRPr="00B93754">
        <w:rPr>
          <w:color w:val="auto"/>
          <w:szCs w:val="16"/>
        </w:rPr>
        <w:t>Leatherman</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Malloy</w:t>
      </w:r>
      <w:r>
        <w:rPr>
          <w:color w:val="auto"/>
          <w:szCs w:val="16"/>
        </w:rPr>
        <w:tab/>
      </w:r>
      <w:r w:rsidRPr="00B93754">
        <w:rPr>
          <w:color w:val="auto"/>
          <w:szCs w:val="16"/>
        </w:rPr>
        <w:t>Martin</w:t>
      </w:r>
      <w:r>
        <w:rPr>
          <w:color w:val="auto"/>
          <w:szCs w:val="16"/>
        </w:rPr>
        <w:tab/>
      </w:r>
      <w:r w:rsidRPr="00B93754">
        <w:rPr>
          <w:color w:val="auto"/>
          <w:szCs w:val="16"/>
        </w:rPr>
        <w:t>Massey</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i/>
          <w:color w:val="auto"/>
          <w:szCs w:val="16"/>
        </w:rPr>
        <w:t>Matthews, Margie</w:t>
      </w:r>
      <w:r>
        <w:rPr>
          <w:i/>
          <w:color w:val="auto"/>
          <w:szCs w:val="16"/>
        </w:rPr>
        <w:tab/>
      </w:r>
      <w:r w:rsidRPr="00B93754">
        <w:rPr>
          <w:color w:val="auto"/>
          <w:szCs w:val="16"/>
        </w:rPr>
        <w:t>McElveen</w:t>
      </w:r>
      <w:r>
        <w:rPr>
          <w:color w:val="auto"/>
          <w:szCs w:val="16"/>
        </w:rPr>
        <w:tab/>
      </w:r>
      <w:r w:rsidRPr="00B93754">
        <w:rPr>
          <w:color w:val="auto"/>
          <w:szCs w:val="16"/>
        </w:rPr>
        <w:t>McLeod</w:t>
      </w:r>
    </w:p>
    <w:p w:rsidR="00371FDC" w:rsidRDefault="00B93754" w:rsidP="00371FD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Nicholson</w:t>
      </w:r>
      <w:r>
        <w:rPr>
          <w:color w:val="auto"/>
          <w:szCs w:val="16"/>
        </w:rPr>
        <w:tab/>
      </w:r>
      <w:r w:rsidRPr="00B93754">
        <w:rPr>
          <w:color w:val="auto"/>
          <w:szCs w:val="16"/>
        </w:rPr>
        <w:t>Peeler</w:t>
      </w:r>
      <w:r>
        <w:rPr>
          <w:color w:val="auto"/>
          <w:szCs w:val="16"/>
        </w:rPr>
        <w:tab/>
      </w:r>
      <w:r w:rsidRPr="00B93754">
        <w:rPr>
          <w:color w:val="auto"/>
          <w:szCs w:val="16"/>
        </w:rPr>
        <w:t>Reese</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Rice</w:t>
      </w:r>
      <w:r>
        <w:rPr>
          <w:color w:val="auto"/>
          <w:szCs w:val="16"/>
        </w:rPr>
        <w:tab/>
      </w:r>
      <w:r w:rsidRPr="00B93754">
        <w:rPr>
          <w:color w:val="auto"/>
          <w:szCs w:val="16"/>
        </w:rPr>
        <w:t>Sabb</w:t>
      </w:r>
      <w:r>
        <w:rPr>
          <w:color w:val="auto"/>
          <w:szCs w:val="16"/>
        </w:rPr>
        <w:tab/>
      </w:r>
      <w:r w:rsidRPr="00B93754">
        <w:rPr>
          <w:color w:val="auto"/>
          <w:szCs w:val="16"/>
        </w:rPr>
        <w:t>Scott</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Senn</w:t>
      </w:r>
      <w:r>
        <w:rPr>
          <w:color w:val="auto"/>
          <w:szCs w:val="16"/>
        </w:rPr>
        <w:tab/>
      </w:r>
      <w:r w:rsidRPr="00B93754">
        <w:rPr>
          <w:color w:val="auto"/>
          <w:szCs w:val="16"/>
        </w:rPr>
        <w:t>Setzler</w:t>
      </w:r>
      <w:r>
        <w:rPr>
          <w:color w:val="auto"/>
          <w:szCs w:val="16"/>
        </w:rPr>
        <w:tab/>
      </w:r>
      <w:r w:rsidRPr="00B93754">
        <w:rPr>
          <w:color w:val="auto"/>
          <w:szCs w:val="16"/>
        </w:rPr>
        <w:t>Shealy</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Sheheen</w:t>
      </w:r>
      <w:r>
        <w:rPr>
          <w:color w:val="auto"/>
          <w:szCs w:val="16"/>
        </w:rPr>
        <w:tab/>
      </w:r>
      <w:r w:rsidRPr="00B93754">
        <w:rPr>
          <w:color w:val="auto"/>
          <w:szCs w:val="16"/>
        </w:rPr>
        <w:t>Talley</w:t>
      </w:r>
      <w:r>
        <w:rPr>
          <w:color w:val="auto"/>
          <w:szCs w:val="16"/>
        </w:rPr>
        <w:tab/>
      </w:r>
      <w:r w:rsidRPr="00B93754">
        <w:rPr>
          <w:color w:val="auto"/>
          <w:szCs w:val="16"/>
        </w:rPr>
        <w:t>Timmons</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Turner</w:t>
      </w:r>
      <w:r>
        <w:rPr>
          <w:color w:val="auto"/>
          <w:szCs w:val="16"/>
        </w:rPr>
        <w:tab/>
      </w:r>
      <w:r w:rsidRPr="00B93754">
        <w:rPr>
          <w:color w:val="auto"/>
          <w:szCs w:val="16"/>
        </w:rPr>
        <w:t>Verdin</w:t>
      </w:r>
      <w:r>
        <w:rPr>
          <w:color w:val="auto"/>
          <w:szCs w:val="16"/>
        </w:rPr>
        <w:tab/>
      </w:r>
      <w:r w:rsidRPr="00B93754">
        <w:rPr>
          <w:color w:val="auto"/>
          <w:szCs w:val="16"/>
        </w:rPr>
        <w:t>Williams</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B93754">
        <w:rPr>
          <w:color w:val="auto"/>
          <w:szCs w:val="16"/>
        </w:rPr>
        <w:t>Young</w:t>
      </w:r>
    </w:p>
    <w:p w:rsidR="005B6F30" w:rsidRDefault="005B6F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16"/>
        </w:rPr>
      </w:pPr>
    </w:p>
    <w:p w:rsidR="00B93754" w:rsidRPr="005B6F30" w:rsidRDefault="00B93754" w:rsidP="005B6F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16"/>
        </w:rPr>
      </w:pPr>
      <w:r w:rsidRPr="00B93754">
        <w:rPr>
          <w:b/>
          <w:color w:val="auto"/>
          <w:szCs w:val="16"/>
        </w:rPr>
        <w:t>Total--40</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16"/>
        </w:rPr>
      </w:pPr>
      <w:r w:rsidRPr="00B93754">
        <w:rPr>
          <w:b/>
          <w:color w:val="auto"/>
          <w:szCs w:val="16"/>
        </w:rPr>
        <w:lastRenderedPageBreak/>
        <w:t>NAYS</w:t>
      </w:r>
    </w:p>
    <w:p w:rsid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16"/>
        </w:rPr>
      </w:pPr>
    </w:p>
    <w:p w:rsidR="00B93754" w:rsidRPr="00B93754" w:rsidRDefault="00B93754" w:rsidP="00B9375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16"/>
        </w:rPr>
      </w:pPr>
      <w:r w:rsidRPr="00B93754">
        <w:rPr>
          <w:b/>
          <w:color w:val="auto"/>
          <w:szCs w:val="16"/>
        </w:rPr>
        <w:t>Total--0</w:t>
      </w:r>
    </w:p>
    <w:p w:rsidR="00B93754" w:rsidRPr="00B93754" w:rsidRDefault="00B93754" w:rsidP="00B93754">
      <w:pPr>
        <w:keepNext/>
        <w:autoSpaceDE w:val="0"/>
        <w:autoSpaceDN w:val="0"/>
        <w:adjustRightInd w:val="0"/>
        <w:rPr>
          <w:color w:val="auto"/>
          <w:szCs w:val="16"/>
        </w:rPr>
      </w:pPr>
    </w:p>
    <w:p w:rsidR="00B93754" w:rsidRPr="00E43CCB" w:rsidRDefault="00B93754" w:rsidP="00B9375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rPr>
      </w:pPr>
      <w:r w:rsidRPr="00E43CCB">
        <w:rPr>
          <w:color w:val="auto"/>
        </w:rPr>
        <w:t xml:space="preserve">The necessary two-thirds vote having been received, the veto of the Governor was overridden, and a message was sent to the House accordingly.  </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73972" w:rsidRPr="00073972" w:rsidRDefault="00073972" w:rsidP="00073972">
      <w:pPr>
        <w:pStyle w:val="Header"/>
        <w:tabs>
          <w:tab w:val="clear" w:pos="8640"/>
          <w:tab w:val="left" w:pos="4320"/>
        </w:tabs>
        <w:jc w:val="center"/>
      </w:pPr>
      <w:r>
        <w:rPr>
          <w:b/>
        </w:rPr>
        <w:t>Motion Adopted</w:t>
      </w:r>
    </w:p>
    <w:p w:rsidR="00073972" w:rsidRDefault="00073972">
      <w:pPr>
        <w:pStyle w:val="Header"/>
        <w:tabs>
          <w:tab w:val="clear" w:pos="8640"/>
          <w:tab w:val="left" w:pos="4320"/>
        </w:tabs>
      </w:pPr>
      <w:r>
        <w:tab/>
        <w:t>On motion of Senator LEATHERMAN, the Senate agreed to stand adjourned.</w:t>
      </w:r>
    </w:p>
    <w:p w:rsidR="00073972" w:rsidRDefault="00073972">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73972">
      <w:pPr>
        <w:pStyle w:val="Header"/>
        <w:keepLines/>
        <w:tabs>
          <w:tab w:val="clear" w:pos="8640"/>
          <w:tab w:val="left" w:pos="4320"/>
        </w:tabs>
      </w:pPr>
      <w:r>
        <w:tab/>
        <w:t xml:space="preserve">At </w:t>
      </w:r>
      <w:r w:rsidR="001835D2">
        <w:t>12</w:t>
      </w:r>
      <w:r>
        <w:t>:</w:t>
      </w:r>
      <w:r w:rsidR="001835D2">
        <w:t>14</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B4414" w:rsidRDefault="00DB4414" w:rsidP="00AA4E53">
      <w:pPr>
        <w:pStyle w:val="Header"/>
        <w:tabs>
          <w:tab w:val="clear" w:pos="8640"/>
          <w:tab w:val="left" w:pos="4320"/>
        </w:tabs>
        <w:rPr>
          <w:noProof/>
        </w:rPr>
        <w:sectPr w:rsidR="00DB4414" w:rsidSect="00DB441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B4414" w:rsidRDefault="00DB4414">
      <w:pPr>
        <w:pStyle w:val="Index1"/>
        <w:tabs>
          <w:tab w:val="right" w:leader="dot" w:pos="2798"/>
        </w:tabs>
        <w:rPr>
          <w:bCs/>
          <w:noProof/>
        </w:rPr>
      </w:pPr>
      <w:r>
        <w:rPr>
          <w:noProof/>
        </w:rPr>
        <w:t>S. 9</w:t>
      </w:r>
      <w:r>
        <w:rPr>
          <w:noProof/>
        </w:rPr>
        <w:tab/>
      </w:r>
      <w:r>
        <w:rPr>
          <w:b/>
          <w:bCs/>
          <w:noProof/>
        </w:rPr>
        <w:t>25</w:t>
      </w:r>
    </w:p>
    <w:p w:rsidR="00DB4414" w:rsidRDefault="00DB4414">
      <w:pPr>
        <w:pStyle w:val="Index1"/>
        <w:tabs>
          <w:tab w:val="right" w:leader="dot" w:pos="2798"/>
        </w:tabs>
        <w:rPr>
          <w:bCs/>
          <w:noProof/>
        </w:rPr>
      </w:pPr>
      <w:r>
        <w:rPr>
          <w:noProof/>
        </w:rPr>
        <w:t>S. 115</w:t>
      </w:r>
      <w:r>
        <w:rPr>
          <w:noProof/>
        </w:rPr>
        <w:tab/>
      </w:r>
      <w:r>
        <w:rPr>
          <w:b/>
          <w:bCs/>
          <w:noProof/>
        </w:rPr>
        <w:t>15</w:t>
      </w:r>
    </w:p>
    <w:p w:rsidR="00DB4414" w:rsidRDefault="00DB4414">
      <w:pPr>
        <w:pStyle w:val="Index1"/>
        <w:tabs>
          <w:tab w:val="right" w:leader="dot" w:pos="2798"/>
        </w:tabs>
        <w:rPr>
          <w:bCs/>
          <w:noProof/>
        </w:rPr>
      </w:pPr>
      <w:r>
        <w:rPr>
          <w:noProof/>
        </w:rPr>
        <w:t>S. 198</w:t>
      </w:r>
      <w:r>
        <w:rPr>
          <w:noProof/>
        </w:rPr>
        <w:tab/>
      </w:r>
      <w:r>
        <w:rPr>
          <w:b/>
          <w:bCs/>
          <w:noProof/>
        </w:rPr>
        <w:t>14</w:t>
      </w:r>
    </w:p>
    <w:p w:rsidR="00DB4414" w:rsidRDefault="00DB4414">
      <w:pPr>
        <w:pStyle w:val="Index1"/>
        <w:tabs>
          <w:tab w:val="right" w:leader="dot" w:pos="2798"/>
        </w:tabs>
        <w:rPr>
          <w:bCs/>
          <w:noProof/>
        </w:rPr>
      </w:pPr>
      <w:r>
        <w:rPr>
          <w:noProof/>
        </w:rPr>
        <w:t>S. 199</w:t>
      </w:r>
      <w:r>
        <w:rPr>
          <w:noProof/>
        </w:rPr>
        <w:tab/>
      </w:r>
      <w:r>
        <w:rPr>
          <w:b/>
          <w:bCs/>
          <w:noProof/>
        </w:rPr>
        <w:t>32</w:t>
      </w:r>
    </w:p>
    <w:p w:rsidR="00DB4414" w:rsidRDefault="00DB4414">
      <w:pPr>
        <w:pStyle w:val="Index1"/>
        <w:tabs>
          <w:tab w:val="right" w:leader="dot" w:pos="2798"/>
        </w:tabs>
        <w:rPr>
          <w:bCs/>
          <w:noProof/>
        </w:rPr>
      </w:pPr>
      <w:r>
        <w:rPr>
          <w:noProof/>
        </w:rPr>
        <w:t>S. 201</w:t>
      </w:r>
      <w:r>
        <w:rPr>
          <w:noProof/>
        </w:rPr>
        <w:tab/>
      </w:r>
      <w:r>
        <w:rPr>
          <w:b/>
          <w:bCs/>
          <w:noProof/>
        </w:rPr>
        <w:t>16</w:t>
      </w:r>
    </w:p>
    <w:p w:rsidR="00DB4414" w:rsidRDefault="00DB4414">
      <w:pPr>
        <w:pStyle w:val="Index1"/>
        <w:tabs>
          <w:tab w:val="right" w:leader="dot" w:pos="2798"/>
        </w:tabs>
        <w:rPr>
          <w:bCs/>
          <w:noProof/>
        </w:rPr>
      </w:pPr>
      <w:r>
        <w:rPr>
          <w:noProof/>
        </w:rPr>
        <w:t>S. 261</w:t>
      </w:r>
      <w:r>
        <w:rPr>
          <w:noProof/>
        </w:rPr>
        <w:tab/>
      </w:r>
      <w:r>
        <w:rPr>
          <w:b/>
          <w:bCs/>
          <w:noProof/>
        </w:rPr>
        <w:t>31</w:t>
      </w:r>
    </w:p>
    <w:p w:rsidR="00DB4414" w:rsidRDefault="00DB4414">
      <w:pPr>
        <w:pStyle w:val="Index1"/>
        <w:tabs>
          <w:tab w:val="right" w:leader="dot" w:pos="2798"/>
        </w:tabs>
        <w:rPr>
          <w:bCs/>
          <w:noProof/>
        </w:rPr>
      </w:pPr>
      <w:r>
        <w:rPr>
          <w:noProof/>
        </w:rPr>
        <w:t>S. 271</w:t>
      </w:r>
      <w:r>
        <w:rPr>
          <w:noProof/>
        </w:rPr>
        <w:tab/>
      </w:r>
      <w:r>
        <w:rPr>
          <w:b/>
          <w:bCs/>
          <w:noProof/>
        </w:rPr>
        <w:t>26</w:t>
      </w:r>
    </w:p>
    <w:p w:rsidR="00DB4414" w:rsidRDefault="00DB4414">
      <w:pPr>
        <w:pStyle w:val="Index1"/>
        <w:tabs>
          <w:tab w:val="right" w:leader="dot" w:pos="2798"/>
        </w:tabs>
        <w:rPr>
          <w:bCs/>
          <w:noProof/>
        </w:rPr>
      </w:pPr>
      <w:r>
        <w:rPr>
          <w:noProof/>
        </w:rPr>
        <w:t>S. 275</w:t>
      </w:r>
      <w:r>
        <w:rPr>
          <w:noProof/>
        </w:rPr>
        <w:tab/>
      </w:r>
      <w:r>
        <w:rPr>
          <w:b/>
          <w:bCs/>
          <w:noProof/>
        </w:rPr>
        <w:t>16</w:t>
      </w:r>
    </w:p>
    <w:p w:rsidR="00DB4414" w:rsidRDefault="00DB4414">
      <w:pPr>
        <w:pStyle w:val="Index1"/>
        <w:tabs>
          <w:tab w:val="right" w:leader="dot" w:pos="2798"/>
        </w:tabs>
        <w:rPr>
          <w:bCs/>
          <w:noProof/>
        </w:rPr>
      </w:pPr>
      <w:r w:rsidRPr="00AD3F89">
        <w:rPr>
          <w:noProof/>
        </w:rPr>
        <w:t>S. 310</w:t>
      </w:r>
      <w:r>
        <w:rPr>
          <w:noProof/>
        </w:rPr>
        <w:tab/>
      </w:r>
      <w:r>
        <w:rPr>
          <w:b/>
          <w:bCs/>
          <w:noProof/>
        </w:rPr>
        <w:t>33</w:t>
      </w:r>
    </w:p>
    <w:p w:rsidR="00DB4414" w:rsidRDefault="00DB4414">
      <w:pPr>
        <w:pStyle w:val="Index1"/>
        <w:tabs>
          <w:tab w:val="right" w:leader="dot" w:pos="2798"/>
        </w:tabs>
        <w:rPr>
          <w:bCs/>
          <w:noProof/>
        </w:rPr>
      </w:pPr>
      <w:r>
        <w:rPr>
          <w:noProof/>
        </w:rPr>
        <w:t>S. 325</w:t>
      </w:r>
      <w:r>
        <w:rPr>
          <w:noProof/>
        </w:rPr>
        <w:tab/>
      </w:r>
      <w:r>
        <w:rPr>
          <w:b/>
          <w:bCs/>
          <w:noProof/>
        </w:rPr>
        <w:t>15</w:t>
      </w:r>
    </w:p>
    <w:p w:rsidR="00DB4414" w:rsidRDefault="00DB4414">
      <w:pPr>
        <w:pStyle w:val="Index1"/>
        <w:tabs>
          <w:tab w:val="right" w:leader="dot" w:pos="2798"/>
        </w:tabs>
        <w:rPr>
          <w:bCs/>
          <w:noProof/>
        </w:rPr>
      </w:pPr>
      <w:r>
        <w:rPr>
          <w:noProof/>
        </w:rPr>
        <w:t>S. 354</w:t>
      </w:r>
      <w:r>
        <w:rPr>
          <w:noProof/>
        </w:rPr>
        <w:tab/>
      </w:r>
      <w:r>
        <w:rPr>
          <w:b/>
          <w:bCs/>
          <w:noProof/>
        </w:rPr>
        <w:t>15</w:t>
      </w:r>
    </w:p>
    <w:p w:rsidR="00DB4414" w:rsidRDefault="00DB4414">
      <w:pPr>
        <w:pStyle w:val="Index1"/>
        <w:tabs>
          <w:tab w:val="right" w:leader="dot" w:pos="2798"/>
        </w:tabs>
        <w:rPr>
          <w:bCs/>
          <w:noProof/>
        </w:rPr>
      </w:pPr>
      <w:r>
        <w:rPr>
          <w:noProof/>
        </w:rPr>
        <w:t>S. 444</w:t>
      </w:r>
      <w:r>
        <w:rPr>
          <w:noProof/>
        </w:rPr>
        <w:tab/>
      </w:r>
      <w:r>
        <w:rPr>
          <w:b/>
          <w:bCs/>
          <w:noProof/>
        </w:rPr>
        <w:t>18</w:t>
      </w:r>
    </w:p>
    <w:p w:rsidR="00DB4414" w:rsidRDefault="00DB4414">
      <w:pPr>
        <w:pStyle w:val="Index1"/>
        <w:tabs>
          <w:tab w:val="right" w:leader="dot" w:pos="2798"/>
        </w:tabs>
        <w:rPr>
          <w:bCs/>
          <w:noProof/>
        </w:rPr>
      </w:pPr>
      <w:r>
        <w:rPr>
          <w:noProof/>
        </w:rPr>
        <w:t>S. 457</w:t>
      </w:r>
      <w:r>
        <w:rPr>
          <w:noProof/>
        </w:rPr>
        <w:tab/>
      </w:r>
      <w:r>
        <w:rPr>
          <w:b/>
          <w:bCs/>
          <w:noProof/>
        </w:rPr>
        <w:t>34</w:t>
      </w:r>
    </w:p>
    <w:p w:rsidR="00DB4414" w:rsidRDefault="00DB4414">
      <w:pPr>
        <w:pStyle w:val="Index1"/>
        <w:tabs>
          <w:tab w:val="right" w:leader="dot" w:pos="2798"/>
        </w:tabs>
        <w:rPr>
          <w:bCs/>
          <w:noProof/>
        </w:rPr>
      </w:pPr>
      <w:r>
        <w:rPr>
          <w:noProof/>
        </w:rPr>
        <w:t>S. 462</w:t>
      </w:r>
      <w:r>
        <w:rPr>
          <w:noProof/>
        </w:rPr>
        <w:tab/>
      </w:r>
      <w:r>
        <w:rPr>
          <w:b/>
          <w:bCs/>
          <w:noProof/>
        </w:rPr>
        <w:t>10</w:t>
      </w:r>
    </w:p>
    <w:p w:rsidR="00DB4414" w:rsidRDefault="00DB4414">
      <w:pPr>
        <w:pStyle w:val="Index1"/>
        <w:tabs>
          <w:tab w:val="right" w:leader="dot" w:pos="2798"/>
        </w:tabs>
        <w:rPr>
          <w:bCs/>
          <w:noProof/>
        </w:rPr>
      </w:pPr>
      <w:r>
        <w:rPr>
          <w:noProof/>
        </w:rPr>
        <w:t>S. 562</w:t>
      </w:r>
      <w:r>
        <w:rPr>
          <w:noProof/>
        </w:rPr>
        <w:tab/>
      </w:r>
      <w:r>
        <w:rPr>
          <w:b/>
          <w:bCs/>
          <w:noProof/>
        </w:rPr>
        <w:t>17</w:t>
      </w:r>
    </w:p>
    <w:p w:rsidR="00DB4414" w:rsidRDefault="00DB4414">
      <w:pPr>
        <w:pStyle w:val="Index1"/>
        <w:tabs>
          <w:tab w:val="right" w:leader="dot" w:pos="2798"/>
        </w:tabs>
        <w:rPr>
          <w:bCs/>
          <w:noProof/>
        </w:rPr>
      </w:pPr>
      <w:r>
        <w:rPr>
          <w:noProof/>
        </w:rPr>
        <w:t>S. 568</w:t>
      </w:r>
      <w:r>
        <w:rPr>
          <w:noProof/>
        </w:rPr>
        <w:tab/>
      </w:r>
      <w:r>
        <w:rPr>
          <w:b/>
          <w:bCs/>
          <w:noProof/>
        </w:rPr>
        <w:t>18</w:t>
      </w:r>
    </w:p>
    <w:p w:rsidR="00DB4414" w:rsidRDefault="00DB4414">
      <w:pPr>
        <w:pStyle w:val="Index1"/>
        <w:tabs>
          <w:tab w:val="right" w:leader="dot" w:pos="2798"/>
        </w:tabs>
        <w:rPr>
          <w:bCs/>
          <w:noProof/>
        </w:rPr>
      </w:pPr>
      <w:r>
        <w:rPr>
          <w:noProof/>
        </w:rPr>
        <w:t>S. 570</w:t>
      </w:r>
      <w:r>
        <w:rPr>
          <w:noProof/>
        </w:rPr>
        <w:tab/>
      </w:r>
      <w:r>
        <w:rPr>
          <w:b/>
          <w:bCs/>
          <w:noProof/>
        </w:rPr>
        <w:t>11</w:t>
      </w:r>
    </w:p>
    <w:p w:rsidR="00DB4414" w:rsidRDefault="00DB4414">
      <w:pPr>
        <w:pStyle w:val="Index1"/>
        <w:tabs>
          <w:tab w:val="right" w:leader="dot" w:pos="2798"/>
        </w:tabs>
        <w:rPr>
          <w:bCs/>
          <w:noProof/>
        </w:rPr>
      </w:pPr>
      <w:r>
        <w:rPr>
          <w:noProof/>
        </w:rPr>
        <w:t>S. 577</w:t>
      </w:r>
      <w:r>
        <w:rPr>
          <w:noProof/>
        </w:rPr>
        <w:tab/>
      </w:r>
      <w:r>
        <w:rPr>
          <w:b/>
          <w:bCs/>
          <w:noProof/>
        </w:rPr>
        <w:t>4</w:t>
      </w:r>
    </w:p>
    <w:p w:rsidR="00DB4414" w:rsidRDefault="00DB4414">
      <w:pPr>
        <w:pStyle w:val="Index1"/>
        <w:tabs>
          <w:tab w:val="right" w:leader="dot" w:pos="2798"/>
        </w:tabs>
        <w:rPr>
          <w:bCs/>
          <w:noProof/>
        </w:rPr>
      </w:pPr>
      <w:r>
        <w:rPr>
          <w:noProof/>
        </w:rPr>
        <w:t>S. 578</w:t>
      </w:r>
      <w:r>
        <w:rPr>
          <w:noProof/>
        </w:rPr>
        <w:tab/>
      </w:r>
      <w:r>
        <w:rPr>
          <w:b/>
          <w:bCs/>
          <w:noProof/>
        </w:rPr>
        <w:t>5</w:t>
      </w:r>
    </w:p>
    <w:p w:rsidR="00DB4414" w:rsidRDefault="00DB4414">
      <w:pPr>
        <w:pStyle w:val="Index1"/>
        <w:tabs>
          <w:tab w:val="right" w:leader="dot" w:pos="2798"/>
        </w:tabs>
        <w:rPr>
          <w:bCs/>
          <w:noProof/>
        </w:rPr>
      </w:pPr>
      <w:r>
        <w:rPr>
          <w:noProof/>
        </w:rPr>
        <w:t>S. 579</w:t>
      </w:r>
      <w:r>
        <w:rPr>
          <w:noProof/>
        </w:rPr>
        <w:tab/>
      </w:r>
      <w:r>
        <w:rPr>
          <w:b/>
          <w:bCs/>
          <w:noProof/>
        </w:rPr>
        <w:t>5</w:t>
      </w:r>
    </w:p>
    <w:p w:rsidR="00DB4414" w:rsidRDefault="00DB4414">
      <w:pPr>
        <w:pStyle w:val="Index1"/>
        <w:tabs>
          <w:tab w:val="right" w:leader="dot" w:pos="2798"/>
        </w:tabs>
        <w:rPr>
          <w:bCs/>
          <w:noProof/>
        </w:rPr>
      </w:pPr>
      <w:r>
        <w:rPr>
          <w:noProof/>
        </w:rPr>
        <w:t>S. 580</w:t>
      </w:r>
      <w:r>
        <w:rPr>
          <w:noProof/>
        </w:rPr>
        <w:tab/>
      </w:r>
      <w:r>
        <w:rPr>
          <w:b/>
          <w:bCs/>
          <w:noProof/>
        </w:rPr>
        <w:t>7</w:t>
      </w:r>
    </w:p>
    <w:p w:rsidR="00DB4414" w:rsidRDefault="00DB4414">
      <w:pPr>
        <w:pStyle w:val="Index1"/>
        <w:tabs>
          <w:tab w:val="right" w:leader="dot" w:pos="2798"/>
        </w:tabs>
        <w:rPr>
          <w:noProof/>
        </w:rPr>
      </w:pPr>
    </w:p>
    <w:p w:rsidR="00DB4414" w:rsidRDefault="00DB4414">
      <w:pPr>
        <w:pStyle w:val="Index1"/>
        <w:tabs>
          <w:tab w:val="right" w:leader="dot" w:pos="2798"/>
        </w:tabs>
        <w:rPr>
          <w:bCs/>
          <w:noProof/>
        </w:rPr>
      </w:pPr>
      <w:r>
        <w:rPr>
          <w:noProof/>
        </w:rPr>
        <w:t>H. 3034</w:t>
      </w:r>
      <w:r>
        <w:rPr>
          <w:noProof/>
        </w:rPr>
        <w:tab/>
      </w:r>
      <w:r>
        <w:rPr>
          <w:b/>
          <w:bCs/>
          <w:noProof/>
        </w:rPr>
        <w:t>7</w:t>
      </w:r>
    </w:p>
    <w:p w:rsidR="00DB4414" w:rsidRDefault="00DB4414">
      <w:pPr>
        <w:pStyle w:val="Index1"/>
        <w:tabs>
          <w:tab w:val="right" w:leader="dot" w:pos="2798"/>
        </w:tabs>
        <w:rPr>
          <w:bCs/>
          <w:noProof/>
        </w:rPr>
      </w:pPr>
      <w:r>
        <w:rPr>
          <w:noProof/>
        </w:rPr>
        <w:t>H. 3352</w:t>
      </w:r>
      <w:r>
        <w:rPr>
          <w:noProof/>
        </w:rPr>
        <w:tab/>
      </w:r>
      <w:r>
        <w:rPr>
          <w:b/>
          <w:bCs/>
          <w:noProof/>
        </w:rPr>
        <w:t>8</w:t>
      </w:r>
    </w:p>
    <w:p w:rsidR="00DB4414" w:rsidRDefault="00DB4414">
      <w:pPr>
        <w:pStyle w:val="Index1"/>
        <w:tabs>
          <w:tab w:val="right" w:leader="dot" w:pos="2798"/>
        </w:tabs>
        <w:rPr>
          <w:bCs/>
          <w:noProof/>
        </w:rPr>
      </w:pPr>
      <w:r>
        <w:rPr>
          <w:noProof/>
        </w:rPr>
        <w:t>H. 3358</w:t>
      </w:r>
      <w:r>
        <w:rPr>
          <w:noProof/>
        </w:rPr>
        <w:tab/>
      </w:r>
      <w:r>
        <w:rPr>
          <w:b/>
          <w:bCs/>
          <w:noProof/>
        </w:rPr>
        <w:t>17</w:t>
      </w:r>
    </w:p>
    <w:p w:rsidR="00DB4414" w:rsidRDefault="00DB4414">
      <w:pPr>
        <w:pStyle w:val="Index1"/>
        <w:tabs>
          <w:tab w:val="right" w:leader="dot" w:pos="2798"/>
        </w:tabs>
        <w:rPr>
          <w:bCs/>
          <w:noProof/>
        </w:rPr>
      </w:pPr>
      <w:r>
        <w:rPr>
          <w:noProof/>
        </w:rPr>
        <w:t>H. 3438</w:t>
      </w:r>
      <w:r>
        <w:rPr>
          <w:noProof/>
        </w:rPr>
        <w:tab/>
      </w:r>
      <w:r>
        <w:rPr>
          <w:b/>
          <w:bCs/>
          <w:noProof/>
        </w:rPr>
        <w:t>29</w:t>
      </w:r>
    </w:p>
    <w:p w:rsidR="00DB4414" w:rsidRDefault="00DB4414">
      <w:pPr>
        <w:pStyle w:val="Index1"/>
        <w:tabs>
          <w:tab w:val="right" w:leader="dot" w:pos="2798"/>
        </w:tabs>
        <w:rPr>
          <w:bCs/>
          <w:noProof/>
        </w:rPr>
      </w:pPr>
      <w:r>
        <w:rPr>
          <w:noProof/>
        </w:rPr>
        <w:t>H. 3582</w:t>
      </w:r>
      <w:r>
        <w:rPr>
          <w:noProof/>
        </w:rPr>
        <w:tab/>
      </w:r>
      <w:r>
        <w:rPr>
          <w:b/>
          <w:bCs/>
          <w:noProof/>
        </w:rPr>
        <w:t>22</w:t>
      </w:r>
    </w:p>
    <w:p w:rsidR="00DB4414" w:rsidRDefault="00DB4414">
      <w:pPr>
        <w:pStyle w:val="Index1"/>
        <w:tabs>
          <w:tab w:val="right" w:leader="dot" w:pos="2798"/>
        </w:tabs>
        <w:rPr>
          <w:bCs/>
          <w:noProof/>
        </w:rPr>
      </w:pPr>
      <w:r>
        <w:rPr>
          <w:noProof/>
        </w:rPr>
        <w:t>H. 3647</w:t>
      </w:r>
      <w:r>
        <w:rPr>
          <w:noProof/>
        </w:rPr>
        <w:tab/>
      </w:r>
      <w:r>
        <w:rPr>
          <w:b/>
          <w:bCs/>
          <w:noProof/>
        </w:rPr>
        <w:t>9</w:t>
      </w:r>
    </w:p>
    <w:p w:rsidR="00DB4414" w:rsidRDefault="00DB4414">
      <w:pPr>
        <w:pStyle w:val="Index1"/>
        <w:tabs>
          <w:tab w:val="right" w:leader="dot" w:pos="2798"/>
        </w:tabs>
        <w:rPr>
          <w:bCs/>
          <w:noProof/>
        </w:rPr>
      </w:pPr>
      <w:r>
        <w:rPr>
          <w:noProof/>
        </w:rPr>
        <w:t>H. 3661</w:t>
      </w:r>
      <w:r>
        <w:rPr>
          <w:noProof/>
        </w:rPr>
        <w:tab/>
      </w:r>
      <w:r>
        <w:rPr>
          <w:b/>
          <w:bCs/>
          <w:noProof/>
        </w:rPr>
        <w:t>23</w:t>
      </w:r>
    </w:p>
    <w:p w:rsidR="00DB4414" w:rsidRDefault="00DB4414">
      <w:pPr>
        <w:pStyle w:val="Index1"/>
        <w:tabs>
          <w:tab w:val="right" w:leader="dot" w:pos="2798"/>
        </w:tabs>
        <w:rPr>
          <w:bCs/>
          <w:noProof/>
        </w:rPr>
      </w:pPr>
      <w:r>
        <w:rPr>
          <w:noProof/>
        </w:rPr>
        <w:t>H. 3696</w:t>
      </w:r>
      <w:r>
        <w:rPr>
          <w:noProof/>
        </w:rPr>
        <w:tab/>
      </w:r>
      <w:r>
        <w:rPr>
          <w:b/>
          <w:bCs/>
          <w:noProof/>
        </w:rPr>
        <w:t>12</w:t>
      </w:r>
    </w:p>
    <w:p w:rsidR="00DB4414" w:rsidRDefault="00DB4414">
      <w:pPr>
        <w:pStyle w:val="Index1"/>
        <w:tabs>
          <w:tab w:val="right" w:leader="dot" w:pos="2798"/>
        </w:tabs>
        <w:rPr>
          <w:bCs/>
          <w:noProof/>
        </w:rPr>
      </w:pPr>
      <w:r>
        <w:rPr>
          <w:noProof/>
        </w:rPr>
        <w:t>H. 3793</w:t>
      </w:r>
      <w:r>
        <w:rPr>
          <w:noProof/>
        </w:rPr>
        <w:tab/>
      </w:r>
      <w:r>
        <w:rPr>
          <w:b/>
          <w:bCs/>
          <w:noProof/>
        </w:rPr>
        <w:t>12</w:t>
      </w:r>
    </w:p>
    <w:p w:rsidR="00DB4414" w:rsidRDefault="00DB4414">
      <w:pPr>
        <w:pStyle w:val="Index1"/>
        <w:tabs>
          <w:tab w:val="right" w:leader="dot" w:pos="2798"/>
        </w:tabs>
        <w:rPr>
          <w:bCs/>
          <w:noProof/>
        </w:rPr>
      </w:pPr>
      <w:r>
        <w:rPr>
          <w:noProof/>
        </w:rPr>
        <w:t>H. 3803</w:t>
      </w:r>
      <w:r>
        <w:rPr>
          <w:noProof/>
        </w:rPr>
        <w:tab/>
      </w:r>
      <w:r>
        <w:rPr>
          <w:b/>
          <w:bCs/>
          <w:noProof/>
        </w:rPr>
        <w:t>24</w:t>
      </w:r>
    </w:p>
    <w:p w:rsidR="00DB4414" w:rsidRDefault="00DB4414">
      <w:pPr>
        <w:pStyle w:val="Index1"/>
        <w:tabs>
          <w:tab w:val="right" w:leader="dot" w:pos="2798"/>
        </w:tabs>
        <w:rPr>
          <w:bCs/>
          <w:noProof/>
        </w:rPr>
      </w:pPr>
      <w:r>
        <w:rPr>
          <w:noProof/>
        </w:rPr>
        <w:t>H. 3916</w:t>
      </w:r>
      <w:r>
        <w:rPr>
          <w:noProof/>
        </w:rPr>
        <w:tab/>
      </w:r>
      <w:r>
        <w:rPr>
          <w:b/>
          <w:bCs/>
          <w:noProof/>
        </w:rPr>
        <w:t>32</w:t>
      </w:r>
    </w:p>
    <w:p w:rsidR="00DB4414" w:rsidRDefault="00DB4414">
      <w:pPr>
        <w:pStyle w:val="Index1"/>
        <w:tabs>
          <w:tab w:val="right" w:leader="dot" w:pos="2798"/>
        </w:tabs>
        <w:rPr>
          <w:bCs/>
          <w:noProof/>
        </w:rPr>
      </w:pPr>
      <w:r>
        <w:rPr>
          <w:noProof/>
        </w:rPr>
        <w:t>H. 3987</w:t>
      </w:r>
      <w:r>
        <w:rPr>
          <w:noProof/>
        </w:rPr>
        <w:tab/>
      </w:r>
      <w:r>
        <w:rPr>
          <w:b/>
          <w:bCs/>
          <w:noProof/>
        </w:rPr>
        <w:t>13</w:t>
      </w:r>
    </w:p>
    <w:p w:rsidR="00DB4414" w:rsidRDefault="00DB4414">
      <w:pPr>
        <w:pStyle w:val="Index1"/>
        <w:tabs>
          <w:tab w:val="right" w:leader="dot" w:pos="2798"/>
        </w:tabs>
        <w:rPr>
          <w:bCs/>
          <w:noProof/>
        </w:rPr>
      </w:pPr>
      <w:r>
        <w:rPr>
          <w:noProof/>
        </w:rPr>
        <w:t>H. 4026</w:t>
      </w:r>
      <w:r>
        <w:rPr>
          <w:noProof/>
        </w:rPr>
        <w:tab/>
      </w:r>
      <w:r>
        <w:rPr>
          <w:b/>
          <w:bCs/>
          <w:noProof/>
        </w:rPr>
        <w:t>9</w:t>
      </w:r>
    </w:p>
    <w:p w:rsidR="00DB4414" w:rsidRDefault="00DB4414" w:rsidP="00AA4E53">
      <w:pPr>
        <w:pStyle w:val="Header"/>
        <w:tabs>
          <w:tab w:val="clear" w:pos="8640"/>
          <w:tab w:val="left" w:pos="4320"/>
        </w:tabs>
        <w:rPr>
          <w:noProof/>
        </w:rPr>
        <w:sectPr w:rsidR="00DB4414" w:rsidSect="00DB4414">
          <w:type w:val="continuous"/>
          <w:pgSz w:w="12240" w:h="15840"/>
          <w:pgMar w:top="1008" w:right="4666" w:bottom="3499" w:left="1238" w:header="1008" w:footer="3499" w:gutter="0"/>
          <w:cols w:num="2" w:space="720"/>
          <w:titlePg/>
          <w:docGrid w:linePitch="360"/>
        </w:sectPr>
      </w:pPr>
    </w:p>
    <w:p w:rsidR="00AA4E53" w:rsidRPr="00AA4E53" w:rsidRDefault="00DB4414" w:rsidP="00AA4E53">
      <w:pPr>
        <w:pStyle w:val="Header"/>
        <w:tabs>
          <w:tab w:val="clear" w:pos="8640"/>
          <w:tab w:val="left" w:pos="4320"/>
        </w:tabs>
      </w:pPr>
      <w:r>
        <w:fldChar w:fldCharType="end"/>
      </w:r>
    </w:p>
    <w:sectPr w:rsidR="00AA4E53" w:rsidRPr="00AA4E53" w:rsidSect="00DB441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CA" w:rsidRDefault="00D706CA">
      <w:r>
        <w:separator/>
      </w:r>
    </w:p>
  </w:endnote>
  <w:endnote w:type="continuationSeparator" w:id="0">
    <w:p w:rsidR="00D706CA" w:rsidRDefault="00D7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CA" w:rsidRDefault="00D706C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E624B">
      <w:rPr>
        <w:rStyle w:val="PageNumber"/>
        <w:noProof/>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CA" w:rsidRDefault="00D706CA">
      <w:r>
        <w:separator/>
      </w:r>
    </w:p>
  </w:footnote>
  <w:footnote w:type="continuationSeparator" w:id="0">
    <w:p w:rsidR="00D706CA" w:rsidRDefault="00D70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CA" w:rsidRPr="00073972" w:rsidRDefault="00D706CA" w:rsidP="00073972">
    <w:pPr>
      <w:pStyle w:val="Header"/>
      <w:jc w:val="center"/>
      <w:rPr>
        <w:b/>
      </w:rPr>
    </w:pPr>
    <w:r w:rsidRPr="00073972">
      <w:rPr>
        <w:b/>
      </w:rPr>
      <w:t>THURSDAY, MARCH 23 2017</w:t>
    </w:r>
  </w:p>
  <w:p w:rsidR="00D706CA" w:rsidRPr="007B0893" w:rsidRDefault="00D706CA">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72"/>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3972"/>
    <w:rsid w:val="00074FE7"/>
    <w:rsid w:val="00075A91"/>
    <w:rsid w:val="0008217A"/>
    <w:rsid w:val="00082A18"/>
    <w:rsid w:val="0009075C"/>
    <w:rsid w:val="000A0425"/>
    <w:rsid w:val="000A1200"/>
    <w:rsid w:val="000A288E"/>
    <w:rsid w:val="000A7610"/>
    <w:rsid w:val="000B4BD8"/>
    <w:rsid w:val="000C3C08"/>
    <w:rsid w:val="000C7111"/>
    <w:rsid w:val="000C7729"/>
    <w:rsid w:val="000D389A"/>
    <w:rsid w:val="000E4460"/>
    <w:rsid w:val="000F27C8"/>
    <w:rsid w:val="000F2F25"/>
    <w:rsid w:val="001001D1"/>
    <w:rsid w:val="00102C0A"/>
    <w:rsid w:val="00102FD0"/>
    <w:rsid w:val="00103108"/>
    <w:rsid w:val="00106BC4"/>
    <w:rsid w:val="001144FC"/>
    <w:rsid w:val="00114764"/>
    <w:rsid w:val="00116B50"/>
    <w:rsid w:val="00125EFD"/>
    <w:rsid w:val="00131C49"/>
    <w:rsid w:val="00136078"/>
    <w:rsid w:val="00146098"/>
    <w:rsid w:val="001462F5"/>
    <w:rsid w:val="001507B6"/>
    <w:rsid w:val="001541ED"/>
    <w:rsid w:val="00162528"/>
    <w:rsid w:val="00165D46"/>
    <w:rsid w:val="0017112B"/>
    <w:rsid w:val="00171CDC"/>
    <w:rsid w:val="00177E7A"/>
    <w:rsid w:val="00181C55"/>
    <w:rsid w:val="001835D2"/>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26540"/>
    <w:rsid w:val="002303E1"/>
    <w:rsid w:val="0023268E"/>
    <w:rsid w:val="002476DF"/>
    <w:rsid w:val="00254648"/>
    <w:rsid w:val="002564BD"/>
    <w:rsid w:val="00257B63"/>
    <w:rsid w:val="002675D8"/>
    <w:rsid w:val="00280411"/>
    <w:rsid w:val="00291DC0"/>
    <w:rsid w:val="002A300C"/>
    <w:rsid w:val="002A4A4D"/>
    <w:rsid w:val="002B010F"/>
    <w:rsid w:val="002B6DF2"/>
    <w:rsid w:val="002B73E5"/>
    <w:rsid w:val="002B7EBD"/>
    <w:rsid w:val="002C11DF"/>
    <w:rsid w:val="002D49C0"/>
    <w:rsid w:val="002D5648"/>
    <w:rsid w:val="002D6956"/>
    <w:rsid w:val="002D7A66"/>
    <w:rsid w:val="002E01BA"/>
    <w:rsid w:val="002E52AD"/>
    <w:rsid w:val="002E56FC"/>
    <w:rsid w:val="002E60B0"/>
    <w:rsid w:val="002E624B"/>
    <w:rsid w:val="002F647B"/>
    <w:rsid w:val="00300B59"/>
    <w:rsid w:val="00301E5D"/>
    <w:rsid w:val="003055CE"/>
    <w:rsid w:val="00310BD0"/>
    <w:rsid w:val="00316E47"/>
    <w:rsid w:val="00316FE3"/>
    <w:rsid w:val="00321465"/>
    <w:rsid w:val="0032208A"/>
    <w:rsid w:val="00324682"/>
    <w:rsid w:val="00324B29"/>
    <w:rsid w:val="00334554"/>
    <w:rsid w:val="00337C23"/>
    <w:rsid w:val="00343DC1"/>
    <w:rsid w:val="00352653"/>
    <w:rsid w:val="00352710"/>
    <w:rsid w:val="00354207"/>
    <w:rsid w:val="00356352"/>
    <w:rsid w:val="003573AD"/>
    <w:rsid w:val="00364B8B"/>
    <w:rsid w:val="00365C54"/>
    <w:rsid w:val="00366E03"/>
    <w:rsid w:val="00371FDC"/>
    <w:rsid w:val="003737EA"/>
    <w:rsid w:val="00373E7E"/>
    <w:rsid w:val="0037670D"/>
    <w:rsid w:val="00383396"/>
    <w:rsid w:val="00390F72"/>
    <w:rsid w:val="003C3DEA"/>
    <w:rsid w:val="003D0B99"/>
    <w:rsid w:val="003D3A0A"/>
    <w:rsid w:val="003E1C83"/>
    <w:rsid w:val="003E4D85"/>
    <w:rsid w:val="003F0F3D"/>
    <w:rsid w:val="00402C25"/>
    <w:rsid w:val="00406659"/>
    <w:rsid w:val="00411040"/>
    <w:rsid w:val="004114EF"/>
    <w:rsid w:val="00412368"/>
    <w:rsid w:val="00426E5F"/>
    <w:rsid w:val="0042762C"/>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4799"/>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6BEF"/>
    <w:rsid w:val="0051221D"/>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B6F30"/>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3751E"/>
    <w:rsid w:val="00646049"/>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4A6C"/>
    <w:rsid w:val="00857E3F"/>
    <w:rsid w:val="00861F65"/>
    <w:rsid w:val="008632F6"/>
    <w:rsid w:val="00863E46"/>
    <w:rsid w:val="008661ED"/>
    <w:rsid w:val="00870DE2"/>
    <w:rsid w:val="00871FA4"/>
    <w:rsid w:val="0087373D"/>
    <w:rsid w:val="008755A8"/>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86BF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0F58"/>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93754"/>
    <w:rsid w:val="00BA37B0"/>
    <w:rsid w:val="00BA53A9"/>
    <w:rsid w:val="00BB54FA"/>
    <w:rsid w:val="00BC1739"/>
    <w:rsid w:val="00BE2F0F"/>
    <w:rsid w:val="00BF2BFE"/>
    <w:rsid w:val="00BF6376"/>
    <w:rsid w:val="00BF66CA"/>
    <w:rsid w:val="00BF739A"/>
    <w:rsid w:val="00C00FB0"/>
    <w:rsid w:val="00C014CA"/>
    <w:rsid w:val="00C05AAB"/>
    <w:rsid w:val="00C07109"/>
    <w:rsid w:val="00C07E5A"/>
    <w:rsid w:val="00C10C5E"/>
    <w:rsid w:val="00C112FB"/>
    <w:rsid w:val="00C12015"/>
    <w:rsid w:val="00C129A5"/>
    <w:rsid w:val="00C14E31"/>
    <w:rsid w:val="00C226FD"/>
    <w:rsid w:val="00C22733"/>
    <w:rsid w:val="00C22853"/>
    <w:rsid w:val="00C25441"/>
    <w:rsid w:val="00C25EA9"/>
    <w:rsid w:val="00C53657"/>
    <w:rsid w:val="00C62740"/>
    <w:rsid w:val="00C66E93"/>
    <w:rsid w:val="00C81078"/>
    <w:rsid w:val="00CA0486"/>
    <w:rsid w:val="00CA598C"/>
    <w:rsid w:val="00CB7E2D"/>
    <w:rsid w:val="00CC11E6"/>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6CA"/>
    <w:rsid w:val="00D70A39"/>
    <w:rsid w:val="00D72705"/>
    <w:rsid w:val="00D7282B"/>
    <w:rsid w:val="00D72A30"/>
    <w:rsid w:val="00D77B40"/>
    <w:rsid w:val="00D811A3"/>
    <w:rsid w:val="00D860AA"/>
    <w:rsid w:val="00D90D45"/>
    <w:rsid w:val="00D9150A"/>
    <w:rsid w:val="00D94035"/>
    <w:rsid w:val="00D94AFD"/>
    <w:rsid w:val="00D95217"/>
    <w:rsid w:val="00DA0502"/>
    <w:rsid w:val="00DB0A54"/>
    <w:rsid w:val="00DB4414"/>
    <w:rsid w:val="00DB74A4"/>
    <w:rsid w:val="00DE2062"/>
    <w:rsid w:val="00E01FE7"/>
    <w:rsid w:val="00E267C2"/>
    <w:rsid w:val="00E36EC2"/>
    <w:rsid w:val="00E42E95"/>
    <w:rsid w:val="00E504FB"/>
    <w:rsid w:val="00E5410C"/>
    <w:rsid w:val="00E54B63"/>
    <w:rsid w:val="00E65C2A"/>
    <w:rsid w:val="00E7053C"/>
    <w:rsid w:val="00E811D2"/>
    <w:rsid w:val="00E84287"/>
    <w:rsid w:val="00E848CB"/>
    <w:rsid w:val="00E871F7"/>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54B4"/>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29BA20F-91B4-40BF-AA6D-43F2CBD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DB4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128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375F-BF25-4B85-9BDF-7BB1A5EC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38</Pages>
  <Words>8865</Words>
  <Characters>48238</Characters>
  <Application>Microsoft Office Word</Application>
  <DocSecurity>0</DocSecurity>
  <Lines>1480</Lines>
  <Paragraphs>508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3/23/2017 - South Carolina Legislature Online</dc:title>
  <dc:creator>MicheleNeal</dc:creator>
  <cp:lastModifiedBy>Lavarres Lynch</cp:lastModifiedBy>
  <cp:revision>2</cp:revision>
  <cp:lastPrinted>2001-08-15T14:41:00Z</cp:lastPrinted>
  <dcterms:created xsi:type="dcterms:W3CDTF">2017-04-20T15:37:00Z</dcterms:created>
  <dcterms:modified xsi:type="dcterms:W3CDTF">2017-04-20T15:37:00Z</dcterms:modified>
</cp:coreProperties>
</file>