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r>
      <w:r w:rsidR="00C165ED">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bookmarkStart w:id="0" w:name="_GoBack"/>
      <w:bookmarkEnd w:id="0"/>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020692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165ED" w:rsidP="00854A6C">
      <w:pPr>
        <w:jc w:val="center"/>
        <w:rPr>
          <w:b/>
        </w:rPr>
      </w:pPr>
      <w:r>
        <w:rPr>
          <w:b/>
        </w:rPr>
        <w:t>THURS</w:t>
      </w:r>
      <w:r w:rsidR="00566E22">
        <w:rPr>
          <w:b/>
        </w:rPr>
        <w:t>DAY, FEBRUARY</w:t>
      </w:r>
      <w:r w:rsidR="000A7610" w:rsidRPr="00854A6C">
        <w:rPr>
          <w:b/>
        </w:rPr>
        <w:t xml:space="preserve"> </w:t>
      </w:r>
      <w:r>
        <w:rPr>
          <w:b/>
        </w:rPr>
        <w:t>15</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C165ED">
      <w:pPr>
        <w:jc w:val="center"/>
        <w:rPr>
          <w:b/>
        </w:rPr>
      </w:pPr>
      <w:r>
        <w:rPr>
          <w:b/>
        </w:rPr>
        <w:lastRenderedPageBreak/>
        <w:t>Thursday, February 15</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165ED">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1543D" w:rsidRDefault="00D1543D" w:rsidP="00D1543D">
      <w:pPr>
        <w:rPr>
          <w:color w:val="auto"/>
        </w:rPr>
      </w:pPr>
      <w:r>
        <w:t>Psalm 147:3</w:t>
      </w:r>
    </w:p>
    <w:p w:rsidR="00D1543D" w:rsidRDefault="00D1543D" w:rsidP="00D1543D">
      <w:r>
        <w:tab/>
        <w:t>“God heals the broken hearted and binds up their wounds.”</w:t>
      </w:r>
    </w:p>
    <w:p w:rsidR="00D1543D" w:rsidRDefault="00D1543D" w:rsidP="00D1543D">
      <w:r>
        <w:tab/>
        <w:t>Let us pray. Gracious God, we are indeed bro</w:t>
      </w:r>
      <w:r w:rsidR="007174DD">
        <w:t>ken hearted when we hear that seventeen</w:t>
      </w:r>
      <w:r>
        <w:t xml:space="preserve"> high school students were killed yesterday in Parkland, Florida by a lone gunman. We struggle for words that will help the bereaved but we soon realize that help can only come from You, O God. </w:t>
      </w:r>
    </w:p>
    <w:p w:rsidR="00D1543D" w:rsidRDefault="007174DD" w:rsidP="00D1543D">
      <w:r>
        <w:tab/>
      </w:r>
      <w:r w:rsidR="00D1543D">
        <w:t>We therefore pray fervently that You will heal the broken hearted and bind up their wounds as only You can do. Work in and though the faith of their community and their elected officials to comfort and support the devastated families and students of Douglas High School.</w:t>
      </w:r>
    </w:p>
    <w:p w:rsidR="00D1543D" w:rsidRDefault="00D1543D" w:rsidP="00D1543D">
      <w:r>
        <w:tab/>
        <w:t>As we pray for our neighbors in Florida we also lift up in prayer the family of Phillip Warren, lifetime friend of our own Senator Martin.  Losing a friend to cancer is difficult, but we can all find st</w:t>
      </w:r>
      <w:r w:rsidR="001C74A8">
        <w:t>rength in scripture that says, “N</w:t>
      </w:r>
      <w:r>
        <w:t>othing, not even death, can separate us from the love of God.</w:t>
      </w:r>
      <w:r w:rsidR="001C74A8">
        <w:t>”</w:t>
      </w:r>
      <w:r>
        <w:t xml:space="preserve">  We offer this prayer in Your holy name,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B71A3" w:rsidRPr="006B71A3" w:rsidRDefault="006B71A3" w:rsidP="006B71A3">
      <w:pPr>
        <w:pStyle w:val="Header"/>
        <w:tabs>
          <w:tab w:val="clear" w:pos="8640"/>
          <w:tab w:val="left" w:pos="4320"/>
        </w:tabs>
        <w:jc w:val="center"/>
      </w:pPr>
      <w:r>
        <w:rPr>
          <w:b/>
        </w:rPr>
        <w:t>Point of Quorum</w:t>
      </w:r>
    </w:p>
    <w:p w:rsidR="006B71A3" w:rsidRDefault="006B71A3">
      <w:pPr>
        <w:pStyle w:val="Header"/>
        <w:tabs>
          <w:tab w:val="clear" w:pos="8640"/>
          <w:tab w:val="left" w:pos="4320"/>
        </w:tabs>
      </w:pPr>
      <w:r>
        <w:tab/>
        <w:t>At 11:03 A.M., Senator LEATHERMAN made the point that a quorum was not present.  It was ascertained that a quorum was not present.</w:t>
      </w:r>
    </w:p>
    <w:p w:rsidR="006B71A3" w:rsidRDefault="006B71A3">
      <w:pPr>
        <w:pStyle w:val="Header"/>
        <w:tabs>
          <w:tab w:val="clear" w:pos="8640"/>
          <w:tab w:val="left" w:pos="4320"/>
        </w:tabs>
      </w:pPr>
    </w:p>
    <w:p w:rsidR="006B71A3" w:rsidRPr="006B71A3" w:rsidRDefault="006B71A3" w:rsidP="006B71A3">
      <w:pPr>
        <w:pStyle w:val="Header"/>
        <w:tabs>
          <w:tab w:val="clear" w:pos="8640"/>
          <w:tab w:val="left" w:pos="4320"/>
        </w:tabs>
        <w:jc w:val="center"/>
      </w:pPr>
      <w:r>
        <w:rPr>
          <w:b/>
        </w:rPr>
        <w:t>Call of the Senate</w:t>
      </w:r>
    </w:p>
    <w:p w:rsidR="006B71A3" w:rsidRDefault="006B71A3">
      <w:pPr>
        <w:pStyle w:val="Header"/>
        <w:tabs>
          <w:tab w:val="clear" w:pos="8640"/>
          <w:tab w:val="left" w:pos="4320"/>
        </w:tabs>
      </w:pPr>
      <w:r>
        <w:tab/>
        <w:t>Senator LEATHERMAN moved that a Call of the Senate be made.  The following Senators answered the Call:</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Alexander</w:t>
      </w:r>
      <w:r>
        <w:tab/>
      </w:r>
      <w:r w:rsidRPr="001C74A8">
        <w:t>Allen</w:t>
      </w:r>
      <w:r>
        <w:tab/>
      </w:r>
      <w:r w:rsidRPr="001C74A8">
        <w:t>Bennett</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Climer</w:t>
      </w:r>
      <w:r>
        <w:tab/>
      </w:r>
      <w:r w:rsidRPr="001C74A8">
        <w:t>Corbin</w:t>
      </w:r>
      <w:r>
        <w:tab/>
      </w:r>
      <w:r w:rsidRPr="001C74A8">
        <w:t>Cromer</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Fanning</w:t>
      </w:r>
      <w:r>
        <w:tab/>
      </w:r>
      <w:r w:rsidRPr="001C74A8">
        <w:t>Gambrell</w:t>
      </w:r>
      <w:r>
        <w:tab/>
      </w:r>
      <w:r w:rsidRPr="001C74A8">
        <w:t>Gregory</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lastRenderedPageBreak/>
        <w:t>Leatherman</w:t>
      </w:r>
      <w:r>
        <w:tab/>
      </w:r>
      <w:r w:rsidRPr="001C74A8">
        <w:t>Malloy</w:t>
      </w:r>
      <w:r>
        <w:tab/>
      </w:r>
      <w:r w:rsidRPr="001C74A8">
        <w:t>Martin</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Massey</w:t>
      </w:r>
      <w:r>
        <w:tab/>
      </w:r>
      <w:r w:rsidRPr="001C74A8">
        <w:t>McElveen</w:t>
      </w:r>
      <w:r>
        <w:tab/>
      </w:r>
      <w:r w:rsidRPr="001C74A8">
        <w:t>McLeod</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Nicholson</w:t>
      </w:r>
      <w:r>
        <w:tab/>
      </w:r>
      <w:r w:rsidRPr="001C74A8">
        <w:t>Peeler</w:t>
      </w:r>
      <w:r>
        <w:tab/>
      </w:r>
      <w:r w:rsidRPr="001C74A8">
        <w:t>Rice</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Scott</w:t>
      </w:r>
      <w:r>
        <w:tab/>
      </w:r>
      <w:r w:rsidRPr="001C74A8">
        <w:t>Senn</w:t>
      </w:r>
      <w:r>
        <w:tab/>
      </w:r>
      <w:r w:rsidRPr="001C74A8">
        <w:t>Setzler</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Talley</w:t>
      </w:r>
      <w:r>
        <w:tab/>
      </w:r>
      <w:r w:rsidRPr="001C74A8">
        <w:t>Timmons</w:t>
      </w:r>
      <w:r>
        <w:tab/>
      </w:r>
      <w:r w:rsidRPr="001C74A8">
        <w:t>Turner</w:t>
      </w:r>
    </w:p>
    <w:p w:rsidR="001C74A8" w:rsidRDefault="001C74A8" w:rsidP="001C74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74A8">
        <w:t>Verdin</w:t>
      </w:r>
      <w:r>
        <w:tab/>
      </w:r>
      <w:r w:rsidRPr="001C74A8">
        <w:t>Williams</w:t>
      </w:r>
      <w:r>
        <w:tab/>
      </w:r>
      <w:r w:rsidRPr="001C74A8">
        <w:t>Young</w:t>
      </w:r>
    </w:p>
    <w:p w:rsidR="001C74A8" w:rsidRDefault="001C74A8" w:rsidP="001C74A8">
      <w:pPr>
        <w:pStyle w:val="Header"/>
        <w:tabs>
          <w:tab w:val="clear" w:pos="8640"/>
          <w:tab w:val="left" w:pos="4320"/>
        </w:tabs>
      </w:pPr>
    </w:p>
    <w:p w:rsidR="006B71A3" w:rsidRDefault="006B71A3">
      <w:pPr>
        <w:pStyle w:val="Header"/>
        <w:tabs>
          <w:tab w:val="clear" w:pos="8640"/>
          <w:tab w:val="left" w:pos="4320"/>
        </w:tabs>
      </w:pPr>
      <w:r>
        <w:tab/>
        <w:t>A quorum being present, the Senate resumed.</w:t>
      </w:r>
    </w:p>
    <w:p w:rsidR="00F75A2B" w:rsidRDefault="00F75A2B">
      <w:pPr>
        <w:pStyle w:val="Header"/>
        <w:tabs>
          <w:tab w:val="clear" w:pos="8640"/>
          <w:tab w:val="left" w:pos="4320"/>
        </w:tabs>
      </w:pPr>
    </w:p>
    <w:p w:rsidR="00F75A2B" w:rsidRPr="00F75A2B" w:rsidRDefault="00F75A2B" w:rsidP="00F75A2B">
      <w:pPr>
        <w:pStyle w:val="Header"/>
        <w:tabs>
          <w:tab w:val="clear" w:pos="8640"/>
          <w:tab w:val="left" w:pos="4320"/>
        </w:tabs>
        <w:jc w:val="center"/>
      </w:pPr>
      <w:r>
        <w:rPr>
          <w:b/>
        </w:rPr>
        <w:t>Recorded Presence</w:t>
      </w:r>
    </w:p>
    <w:p w:rsidR="00F75A2B" w:rsidRDefault="00F75A2B">
      <w:pPr>
        <w:pStyle w:val="Header"/>
        <w:tabs>
          <w:tab w:val="clear" w:pos="8640"/>
          <w:tab w:val="left" w:pos="4320"/>
        </w:tabs>
      </w:pPr>
      <w:r>
        <w:tab/>
        <w:t>Senator SHEHEEN recorded his presence subsequent to the Call of the Senate.</w:t>
      </w:r>
    </w:p>
    <w:p w:rsidR="000F4065" w:rsidRDefault="000F4065">
      <w:pPr>
        <w:pStyle w:val="Header"/>
        <w:tabs>
          <w:tab w:val="clear" w:pos="8640"/>
          <w:tab w:val="left" w:pos="4320"/>
        </w:tabs>
      </w:pP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F4065">
        <w:rPr>
          <w:rFonts w:eastAsiaTheme="minorHAnsi" w:cstheme="minorBidi"/>
          <w:b/>
          <w:color w:val="auto"/>
          <w:szCs w:val="22"/>
        </w:rPr>
        <w:t>MESSAGE FROM THE GOVERNOR</w:t>
      </w: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F4065">
        <w:rPr>
          <w:rFonts w:eastAsiaTheme="minorHAnsi" w:cstheme="minorBidi"/>
          <w:color w:val="auto"/>
          <w:szCs w:val="22"/>
        </w:rPr>
        <w:t>The following appointment was transmitted by the Honorable Henry Dargan McMaster:</w:t>
      </w: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F4065">
        <w:rPr>
          <w:rFonts w:eastAsiaTheme="minorHAnsi" w:cstheme="minorBidi"/>
          <w:b/>
          <w:color w:val="auto"/>
          <w:szCs w:val="22"/>
        </w:rPr>
        <w:t>Statewide Appointment</w:t>
      </w:r>
    </w:p>
    <w:p w:rsidR="000F4065" w:rsidRPr="000F4065" w:rsidRDefault="000F4065" w:rsidP="000F406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F4065">
        <w:rPr>
          <w:rFonts w:eastAsiaTheme="minorHAnsi" w:cstheme="minorBidi"/>
          <w:color w:val="auto"/>
          <w:szCs w:val="22"/>
          <w:u w:val="single"/>
        </w:rPr>
        <w:t>Initial Appointment, South Carolina State Board of Pharmacy, with the term to commence June 30, 2017, and to expire June 30, 2023</w:t>
      </w:r>
    </w:p>
    <w:p w:rsidR="000F4065" w:rsidRPr="000F4065" w:rsidRDefault="000F4065" w:rsidP="000F406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F4065">
        <w:rPr>
          <w:rFonts w:eastAsiaTheme="minorHAnsi" w:cstheme="minorBidi"/>
          <w:color w:val="auto"/>
          <w:szCs w:val="22"/>
          <w:u w:val="single"/>
        </w:rPr>
        <w:t>1st Congressional District:</w:t>
      </w: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F4065">
        <w:rPr>
          <w:rFonts w:eastAsiaTheme="minorHAnsi" w:cstheme="minorBidi"/>
          <w:color w:val="auto"/>
          <w:szCs w:val="22"/>
        </w:rPr>
        <w:t>Lauren B. Thomas, 109 Legend Oak Way, Summerville, SC 29485-6201</w:t>
      </w:r>
      <w:r w:rsidRPr="000F4065">
        <w:rPr>
          <w:rFonts w:eastAsiaTheme="minorHAnsi" w:cstheme="minorBidi"/>
          <w:i/>
          <w:color w:val="auto"/>
          <w:szCs w:val="22"/>
        </w:rPr>
        <w:t xml:space="preserve"> VICE </w:t>
      </w:r>
      <w:r w:rsidRPr="000F4065">
        <w:rPr>
          <w:rFonts w:eastAsiaTheme="minorHAnsi" w:cstheme="minorBidi"/>
          <w:color w:val="auto"/>
          <w:szCs w:val="22"/>
        </w:rPr>
        <w:t>Carol S. Russell</w:t>
      </w: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F4065" w:rsidRPr="000F4065" w:rsidRDefault="000F4065" w:rsidP="000F40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F4065">
        <w:rPr>
          <w:rFonts w:eastAsiaTheme="minorHAnsi" w:cstheme="minorBidi"/>
          <w:color w:val="auto"/>
          <w:szCs w:val="22"/>
        </w:rPr>
        <w:t>Referred to the Committee on Medical Affairs.</w:t>
      </w:r>
    </w:p>
    <w:p w:rsidR="00DB74A4" w:rsidRDefault="00DB74A4">
      <w:pPr>
        <w:pStyle w:val="Header"/>
        <w:tabs>
          <w:tab w:val="clear" w:pos="8640"/>
          <w:tab w:val="left" w:pos="4320"/>
        </w:tabs>
      </w:pPr>
    </w:p>
    <w:p w:rsidR="00EF3364" w:rsidRPr="00574984" w:rsidRDefault="00EF3364" w:rsidP="00EF3364">
      <w:pPr>
        <w:pStyle w:val="Header"/>
        <w:tabs>
          <w:tab w:val="clear" w:pos="8640"/>
          <w:tab w:val="left" w:pos="4320"/>
        </w:tabs>
        <w:jc w:val="center"/>
        <w:rPr>
          <w:color w:val="auto"/>
          <w:szCs w:val="22"/>
        </w:rPr>
      </w:pPr>
      <w:r w:rsidRPr="00574984">
        <w:rPr>
          <w:b/>
          <w:color w:val="auto"/>
          <w:szCs w:val="22"/>
        </w:rPr>
        <w:t>Doctor of the Day</w:t>
      </w:r>
    </w:p>
    <w:p w:rsidR="00EF3364" w:rsidRPr="00574984" w:rsidRDefault="00EF3364" w:rsidP="00EF3364">
      <w:pPr>
        <w:pStyle w:val="Header"/>
        <w:tabs>
          <w:tab w:val="clear" w:pos="8640"/>
          <w:tab w:val="left" w:pos="4320"/>
        </w:tabs>
        <w:rPr>
          <w:color w:val="auto"/>
          <w:szCs w:val="22"/>
        </w:rPr>
      </w:pPr>
      <w:r w:rsidRPr="00574984">
        <w:rPr>
          <w:color w:val="auto"/>
          <w:szCs w:val="22"/>
        </w:rPr>
        <w:tab/>
        <w:t xml:space="preserve">Senator </w:t>
      </w:r>
      <w:r>
        <w:rPr>
          <w:color w:val="auto"/>
          <w:szCs w:val="22"/>
        </w:rPr>
        <w:t>BENNETT</w:t>
      </w:r>
      <w:r w:rsidRPr="00574984">
        <w:rPr>
          <w:color w:val="auto"/>
          <w:szCs w:val="22"/>
        </w:rPr>
        <w:t xml:space="preserve"> introduced Dr. </w:t>
      </w:r>
      <w:r>
        <w:rPr>
          <w:color w:val="auto"/>
          <w:szCs w:val="22"/>
        </w:rPr>
        <w:t xml:space="preserve">James J. McCoy, Jr. </w:t>
      </w:r>
      <w:r w:rsidRPr="00574984">
        <w:rPr>
          <w:color w:val="auto"/>
          <w:szCs w:val="22"/>
        </w:rPr>
        <w:t xml:space="preserve">of </w:t>
      </w:r>
      <w:r>
        <w:rPr>
          <w:color w:val="auto"/>
          <w:szCs w:val="22"/>
        </w:rPr>
        <w:t>Charleston,</w:t>
      </w:r>
      <w:r w:rsidRPr="00574984">
        <w:rPr>
          <w:color w:val="auto"/>
          <w:szCs w:val="22"/>
        </w:rPr>
        <w:t xml:space="preserve"> S.C., Doctor of the Day.</w:t>
      </w:r>
    </w:p>
    <w:p w:rsidR="00EF3364" w:rsidRPr="0063614E" w:rsidRDefault="00EF3364" w:rsidP="00EF3364">
      <w:pPr>
        <w:pStyle w:val="Header"/>
        <w:tabs>
          <w:tab w:val="clear" w:pos="8640"/>
          <w:tab w:val="left" w:pos="4320"/>
        </w:tabs>
        <w:rPr>
          <w:color w:val="auto"/>
          <w:szCs w:val="22"/>
        </w:rPr>
      </w:pPr>
    </w:p>
    <w:p w:rsidR="00EF3364" w:rsidRPr="00EF3364" w:rsidRDefault="00EF3364" w:rsidP="00EF3364">
      <w:pPr>
        <w:pStyle w:val="Header"/>
        <w:tabs>
          <w:tab w:val="clear" w:pos="8640"/>
          <w:tab w:val="left" w:pos="4320"/>
        </w:tabs>
        <w:jc w:val="center"/>
        <w:rPr>
          <w:color w:val="auto"/>
          <w:szCs w:val="22"/>
        </w:rPr>
      </w:pPr>
      <w:r w:rsidRPr="00EF3364">
        <w:rPr>
          <w:b/>
          <w:color w:val="auto"/>
          <w:szCs w:val="22"/>
        </w:rPr>
        <w:t>Leave of Absence</w:t>
      </w:r>
    </w:p>
    <w:p w:rsidR="00EF3364" w:rsidRPr="00EF3364" w:rsidRDefault="00EF3364" w:rsidP="00EF3364">
      <w:pPr>
        <w:pStyle w:val="Header"/>
        <w:tabs>
          <w:tab w:val="clear" w:pos="8640"/>
          <w:tab w:val="left" w:pos="4320"/>
        </w:tabs>
        <w:rPr>
          <w:color w:val="auto"/>
          <w:szCs w:val="22"/>
        </w:rPr>
      </w:pPr>
      <w:r w:rsidRPr="00EF3364">
        <w:rPr>
          <w:color w:val="auto"/>
          <w:szCs w:val="22"/>
        </w:rPr>
        <w:tab/>
        <w:t>At 11:08 A.M., Senator YOUNG requested a leave of absence for Senator SHEALY for the day.</w:t>
      </w:r>
    </w:p>
    <w:p w:rsidR="00EF3364" w:rsidRDefault="00EF3364" w:rsidP="00EF3364">
      <w:pPr>
        <w:pStyle w:val="Header"/>
        <w:tabs>
          <w:tab w:val="clear" w:pos="8640"/>
          <w:tab w:val="left" w:pos="4320"/>
        </w:tabs>
        <w:rPr>
          <w:color w:val="215868" w:themeColor="accent5" w:themeShade="80"/>
          <w:szCs w:val="22"/>
        </w:rPr>
      </w:pPr>
    </w:p>
    <w:p w:rsidR="00A36B6D" w:rsidRPr="00EF3364" w:rsidRDefault="00A36B6D" w:rsidP="00A36B6D">
      <w:pPr>
        <w:pStyle w:val="Header"/>
        <w:tabs>
          <w:tab w:val="clear" w:pos="8640"/>
          <w:tab w:val="left" w:pos="4320"/>
        </w:tabs>
        <w:jc w:val="center"/>
        <w:rPr>
          <w:color w:val="auto"/>
          <w:szCs w:val="22"/>
        </w:rPr>
      </w:pPr>
      <w:r w:rsidRPr="00EF3364">
        <w:rPr>
          <w:b/>
          <w:color w:val="auto"/>
          <w:szCs w:val="22"/>
        </w:rPr>
        <w:t>Leave of Absence</w:t>
      </w:r>
    </w:p>
    <w:p w:rsidR="00A36B6D" w:rsidRDefault="00A36B6D" w:rsidP="00A36B6D">
      <w:pPr>
        <w:pStyle w:val="Header"/>
        <w:tabs>
          <w:tab w:val="clear" w:pos="8640"/>
          <w:tab w:val="left" w:pos="4320"/>
        </w:tabs>
        <w:rPr>
          <w:color w:val="auto"/>
          <w:szCs w:val="22"/>
        </w:rPr>
      </w:pPr>
      <w:r>
        <w:rPr>
          <w:color w:val="auto"/>
          <w:szCs w:val="22"/>
        </w:rPr>
        <w:tab/>
        <w:t>At 12:15</w:t>
      </w:r>
      <w:r w:rsidRPr="00EF3364">
        <w:rPr>
          <w:color w:val="auto"/>
          <w:szCs w:val="22"/>
        </w:rPr>
        <w:t xml:space="preserve"> </w:t>
      </w:r>
      <w:r>
        <w:rPr>
          <w:color w:val="auto"/>
          <w:szCs w:val="22"/>
        </w:rPr>
        <w:t>P</w:t>
      </w:r>
      <w:r w:rsidRPr="00EF3364">
        <w:rPr>
          <w:color w:val="auto"/>
          <w:szCs w:val="22"/>
        </w:rPr>
        <w:t xml:space="preserve">.M., Senator </w:t>
      </w:r>
      <w:r>
        <w:rPr>
          <w:color w:val="auto"/>
          <w:szCs w:val="22"/>
        </w:rPr>
        <w:t>HEMBREE</w:t>
      </w:r>
      <w:r w:rsidRPr="00EF3364">
        <w:rPr>
          <w:color w:val="auto"/>
          <w:szCs w:val="22"/>
        </w:rPr>
        <w:t xml:space="preserve"> requested a leave of absence for Senator</w:t>
      </w:r>
      <w:r>
        <w:rPr>
          <w:color w:val="auto"/>
          <w:szCs w:val="22"/>
        </w:rPr>
        <w:t>s</w:t>
      </w:r>
      <w:r w:rsidRPr="00EF3364">
        <w:rPr>
          <w:color w:val="auto"/>
          <w:szCs w:val="22"/>
        </w:rPr>
        <w:t xml:space="preserve"> </w:t>
      </w:r>
      <w:r>
        <w:rPr>
          <w:color w:val="auto"/>
          <w:szCs w:val="22"/>
        </w:rPr>
        <w:t>GROOMS, CAMPBELL and GOLDFINCH</w:t>
      </w:r>
      <w:r w:rsidRPr="00EF3364">
        <w:rPr>
          <w:color w:val="auto"/>
          <w:szCs w:val="22"/>
        </w:rPr>
        <w:t xml:space="preserve"> for the day.</w:t>
      </w:r>
    </w:p>
    <w:p w:rsidR="00BA7EB0" w:rsidRDefault="00BA7EB0" w:rsidP="00A36B6D">
      <w:pPr>
        <w:pStyle w:val="Header"/>
        <w:tabs>
          <w:tab w:val="clear" w:pos="8640"/>
          <w:tab w:val="left" w:pos="4320"/>
        </w:tabs>
        <w:rPr>
          <w:color w:val="auto"/>
          <w:szCs w:val="22"/>
        </w:rPr>
      </w:pPr>
    </w:p>
    <w:p w:rsidR="00BA7EB0" w:rsidRPr="00BA7EB0" w:rsidRDefault="00BA7EB0" w:rsidP="00BA7EB0">
      <w:pPr>
        <w:pStyle w:val="Header"/>
        <w:tabs>
          <w:tab w:val="clear" w:pos="8640"/>
          <w:tab w:val="left" w:pos="4320"/>
        </w:tabs>
        <w:jc w:val="center"/>
        <w:rPr>
          <w:color w:val="auto"/>
          <w:szCs w:val="22"/>
        </w:rPr>
      </w:pPr>
      <w:r>
        <w:rPr>
          <w:b/>
          <w:color w:val="auto"/>
          <w:szCs w:val="22"/>
        </w:rPr>
        <w:t>Leave of Absence</w:t>
      </w:r>
    </w:p>
    <w:p w:rsidR="00BA7EB0" w:rsidRPr="00EF3364" w:rsidRDefault="00F9054E" w:rsidP="00BA7EB0">
      <w:pPr>
        <w:pStyle w:val="Header"/>
        <w:tabs>
          <w:tab w:val="clear" w:pos="8640"/>
          <w:tab w:val="left" w:pos="4320"/>
        </w:tabs>
        <w:rPr>
          <w:color w:val="auto"/>
          <w:szCs w:val="22"/>
        </w:rPr>
      </w:pPr>
      <w:r>
        <w:rPr>
          <w:color w:val="auto"/>
          <w:szCs w:val="22"/>
        </w:rPr>
        <w:tab/>
      </w:r>
      <w:r w:rsidR="00BA7EB0">
        <w:rPr>
          <w:color w:val="auto"/>
          <w:szCs w:val="22"/>
        </w:rPr>
        <w:t>At 12:55 P</w:t>
      </w:r>
      <w:r w:rsidR="00BA7EB0" w:rsidRPr="00EF3364">
        <w:rPr>
          <w:color w:val="auto"/>
          <w:szCs w:val="22"/>
        </w:rPr>
        <w:t xml:space="preserve">.M., Senator </w:t>
      </w:r>
      <w:r w:rsidR="00BA7EB0">
        <w:rPr>
          <w:color w:val="auto"/>
          <w:szCs w:val="22"/>
        </w:rPr>
        <w:t>McELVEEN</w:t>
      </w:r>
      <w:r w:rsidR="00BA7EB0" w:rsidRPr="00EF3364">
        <w:rPr>
          <w:color w:val="auto"/>
          <w:szCs w:val="22"/>
        </w:rPr>
        <w:t xml:space="preserve"> requested a leave of absence for Senator </w:t>
      </w:r>
      <w:r w:rsidR="00BA7EB0">
        <w:rPr>
          <w:color w:val="auto"/>
          <w:szCs w:val="22"/>
        </w:rPr>
        <w:t>JOHNSON</w:t>
      </w:r>
      <w:r w:rsidR="00BA7EB0" w:rsidRPr="00EF3364">
        <w:rPr>
          <w:color w:val="auto"/>
          <w:szCs w:val="22"/>
        </w:rPr>
        <w:t xml:space="preserve"> for the day.</w:t>
      </w: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753564">
        <w:t>FANNING</w:t>
      </w:r>
      <w:r>
        <w:t xml:space="preserve"> rose for an Expression of Personal Interest.</w:t>
      </w:r>
    </w:p>
    <w:p w:rsidR="00E55805" w:rsidRDefault="00E55805">
      <w:pPr>
        <w:pStyle w:val="Header"/>
        <w:tabs>
          <w:tab w:val="clear" w:pos="8640"/>
          <w:tab w:val="left" w:pos="4320"/>
        </w:tabs>
      </w:pPr>
    </w:p>
    <w:p w:rsidR="00E55805" w:rsidRDefault="00E55805" w:rsidP="00E55805">
      <w:pPr>
        <w:pStyle w:val="Header"/>
        <w:tabs>
          <w:tab w:val="clear" w:pos="8640"/>
          <w:tab w:val="left" w:pos="4320"/>
        </w:tabs>
        <w:jc w:val="center"/>
      </w:pPr>
      <w:r>
        <w:rPr>
          <w:b/>
        </w:rPr>
        <w:t>Remarks to be Printed</w:t>
      </w:r>
    </w:p>
    <w:p w:rsidR="00E55805" w:rsidRDefault="00E55805" w:rsidP="00E55805">
      <w:pPr>
        <w:pStyle w:val="Header"/>
        <w:tabs>
          <w:tab w:val="clear" w:pos="8640"/>
          <w:tab w:val="left" w:pos="4320"/>
        </w:tabs>
      </w:pPr>
      <w:r>
        <w:tab/>
        <w:t>On motion of Senator JOHNSON, with unanimous consent, the remarks of Senator FANNING, when reduced to writing and made available to the Desk, would be printed in the Journal.</w:t>
      </w:r>
    </w:p>
    <w:p w:rsidR="00E27677" w:rsidRDefault="00E27677" w:rsidP="00E55805">
      <w:pPr>
        <w:pStyle w:val="Header"/>
        <w:tabs>
          <w:tab w:val="clear" w:pos="8640"/>
          <w:tab w:val="left" w:pos="4320"/>
        </w:tabs>
      </w:pPr>
    </w:p>
    <w:p w:rsidR="00753564" w:rsidRPr="00753564" w:rsidRDefault="00753564" w:rsidP="00753564">
      <w:pPr>
        <w:pStyle w:val="Header"/>
        <w:tabs>
          <w:tab w:val="clear" w:pos="8640"/>
          <w:tab w:val="left" w:pos="4320"/>
        </w:tabs>
        <w:jc w:val="center"/>
      </w:pPr>
      <w:r>
        <w:rPr>
          <w:b/>
        </w:rPr>
        <w:t>Expression of Personal Interest</w:t>
      </w:r>
    </w:p>
    <w:p w:rsidR="00753564" w:rsidRDefault="00753564">
      <w:pPr>
        <w:pStyle w:val="Header"/>
        <w:tabs>
          <w:tab w:val="clear" w:pos="8640"/>
          <w:tab w:val="left" w:pos="4320"/>
        </w:tabs>
      </w:pPr>
      <w:r>
        <w:tab/>
        <w:t>Senator GREGORY rose for an Expression of Personal Interest.</w:t>
      </w:r>
    </w:p>
    <w:p w:rsidR="00E55805" w:rsidRDefault="00E55805">
      <w:pPr>
        <w:pStyle w:val="Header"/>
        <w:tabs>
          <w:tab w:val="clear" w:pos="8640"/>
          <w:tab w:val="left" w:pos="4320"/>
        </w:tabs>
      </w:pPr>
    </w:p>
    <w:p w:rsidR="00E55805" w:rsidRDefault="00E55805" w:rsidP="000F4065">
      <w:pPr>
        <w:pStyle w:val="Header"/>
        <w:keepNext/>
        <w:keepLines/>
        <w:tabs>
          <w:tab w:val="clear" w:pos="8640"/>
          <w:tab w:val="left" w:pos="4320"/>
        </w:tabs>
        <w:jc w:val="center"/>
      </w:pPr>
      <w:r>
        <w:rPr>
          <w:b/>
        </w:rPr>
        <w:t>Remarks to be Printed</w:t>
      </w:r>
    </w:p>
    <w:p w:rsidR="00E55805" w:rsidRDefault="00E55805" w:rsidP="000F4065">
      <w:pPr>
        <w:pStyle w:val="Header"/>
        <w:keepNext/>
        <w:keepLines/>
        <w:tabs>
          <w:tab w:val="clear" w:pos="8640"/>
          <w:tab w:val="left" w:pos="4320"/>
        </w:tabs>
      </w:pPr>
      <w:r>
        <w:tab/>
        <w:t>On motion of Senator JOHNSON, with unanimous consent, the remarks of Senator GREGORY, when reduced to writing and made available to the Desk, would be printed in the Journal.</w:t>
      </w:r>
    </w:p>
    <w:p w:rsidR="00E55805" w:rsidRDefault="00E55805" w:rsidP="00E55805">
      <w:pPr>
        <w:pStyle w:val="Header"/>
        <w:tabs>
          <w:tab w:val="clear" w:pos="8640"/>
          <w:tab w:val="left" w:pos="4320"/>
        </w:tabs>
      </w:pPr>
    </w:p>
    <w:p w:rsidR="00E55805" w:rsidRPr="00E55805" w:rsidRDefault="00E55805" w:rsidP="00E55805">
      <w:pPr>
        <w:pStyle w:val="Header"/>
        <w:tabs>
          <w:tab w:val="clear" w:pos="8640"/>
          <w:tab w:val="left" w:pos="4320"/>
        </w:tabs>
        <w:jc w:val="center"/>
      </w:pPr>
      <w:r>
        <w:rPr>
          <w:b/>
        </w:rPr>
        <w:t>Expression of Personal Interest</w:t>
      </w:r>
    </w:p>
    <w:p w:rsidR="00E55805" w:rsidRDefault="00E55805" w:rsidP="00E55805">
      <w:pPr>
        <w:pStyle w:val="Header"/>
        <w:tabs>
          <w:tab w:val="clear" w:pos="8640"/>
          <w:tab w:val="left" w:pos="4320"/>
        </w:tabs>
      </w:pPr>
      <w:r>
        <w:tab/>
        <w:t>Senator SENN rose for an Expression of Personal Interest.</w:t>
      </w:r>
    </w:p>
    <w:p w:rsidR="00E55805" w:rsidRDefault="00E55805" w:rsidP="00E55805">
      <w:pPr>
        <w:pStyle w:val="Header"/>
        <w:tabs>
          <w:tab w:val="clear" w:pos="8640"/>
          <w:tab w:val="left" w:pos="4320"/>
        </w:tabs>
      </w:pPr>
    </w:p>
    <w:p w:rsidR="00E55805" w:rsidRPr="00422664" w:rsidRDefault="00422664" w:rsidP="00422664">
      <w:pPr>
        <w:pStyle w:val="Header"/>
        <w:tabs>
          <w:tab w:val="clear" w:pos="8640"/>
          <w:tab w:val="left" w:pos="4320"/>
        </w:tabs>
        <w:jc w:val="center"/>
      </w:pPr>
      <w:r>
        <w:rPr>
          <w:b/>
        </w:rPr>
        <w:t>Expression of Personal Interest</w:t>
      </w:r>
    </w:p>
    <w:p w:rsidR="00422664" w:rsidRDefault="00422664" w:rsidP="00E55805">
      <w:pPr>
        <w:pStyle w:val="Header"/>
        <w:tabs>
          <w:tab w:val="clear" w:pos="8640"/>
          <w:tab w:val="left" w:pos="4320"/>
        </w:tabs>
      </w:pPr>
      <w:r>
        <w:tab/>
        <w:t>Senator SCOTT rose for an Expression of Personal Interest.</w:t>
      </w:r>
    </w:p>
    <w:p w:rsidR="00B15F88" w:rsidRDefault="00B15F88" w:rsidP="00E55805">
      <w:pPr>
        <w:pStyle w:val="Header"/>
        <w:tabs>
          <w:tab w:val="clear" w:pos="8640"/>
          <w:tab w:val="left" w:pos="4320"/>
        </w:tabs>
      </w:pPr>
    </w:p>
    <w:p w:rsidR="00B15F88" w:rsidRPr="00B15F88" w:rsidRDefault="00B15F88" w:rsidP="00B15F88">
      <w:pPr>
        <w:pStyle w:val="Header"/>
        <w:tabs>
          <w:tab w:val="clear" w:pos="8640"/>
          <w:tab w:val="left" w:pos="4320"/>
        </w:tabs>
        <w:jc w:val="center"/>
      </w:pPr>
      <w:r>
        <w:rPr>
          <w:b/>
        </w:rPr>
        <w:t>Expression of Personal Interest</w:t>
      </w:r>
    </w:p>
    <w:p w:rsidR="00B15F88" w:rsidRDefault="00B15F88" w:rsidP="00E55805">
      <w:pPr>
        <w:pStyle w:val="Header"/>
        <w:tabs>
          <w:tab w:val="clear" w:pos="8640"/>
          <w:tab w:val="left" w:pos="4320"/>
        </w:tabs>
      </w:pPr>
      <w:r>
        <w:tab/>
        <w:t>Senator M.B. MATTHEWS rose for an Expression of Personal Interest.</w:t>
      </w:r>
    </w:p>
    <w:p w:rsidR="00B15F88" w:rsidRDefault="00B15F88" w:rsidP="00E55805">
      <w:pPr>
        <w:pStyle w:val="Header"/>
        <w:tabs>
          <w:tab w:val="clear" w:pos="8640"/>
          <w:tab w:val="left" w:pos="4320"/>
        </w:tabs>
      </w:pPr>
    </w:p>
    <w:p w:rsidR="00DB74A4" w:rsidRPr="00CC0323" w:rsidRDefault="000A7610">
      <w:pPr>
        <w:pStyle w:val="Header"/>
        <w:tabs>
          <w:tab w:val="clear" w:pos="8640"/>
          <w:tab w:val="left" w:pos="4320"/>
        </w:tabs>
        <w:jc w:val="center"/>
        <w:rPr>
          <w:b/>
          <w:bCs/>
          <w:color w:val="auto"/>
        </w:rPr>
      </w:pPr>
      <w:r>
        <w:rPr>
          <w:b/>
          <w:bCs/>
        </w:rPr>
        <w:t>CO-SPONSO</w:t>
      </w:r>
      <w:r w:rsidRPr="00CC0323">
        <w:rPr>
          <w:b/>
          <w:bCs/>
          <w:color w:val="auto"/>
        </w:rPr>
        <w:t>RS ADDED</w:t>
      </w:r>
    </w:p>
    <w:p w:rsidR="00DB74A4" w:rsidRPr="00CC0323" w:rsidRDefault="000A7610">
      <w:pPr>
        <w:pStyle w:val="Header"/>
        <w:tabs>
          <w:tab w:val="clear" w:pos="8640"/>
          <w:tab w:val="left" w:pos="4320"/>
        </w:tabs>
        <w:rPr>
          <w:b/>
          <w:bCs/>
          <w:color w:val="auto"/>
        </w:rPr>
      </w:pPr>
      <w:r w:rsidRPr="00CC0323">
        <w:rPr>
          <w:b/>
          <w:bCs/>
          <w:color w:val="auto"/>
        </w:rPr>
        <w:tab/>
      </w:r>
      <w:r w:rsidRPr="00CC0323">
        <w:rPr>
          <w:bCs/>
          <w:color w:val="auto"/>
        </w:rPr>
        <w:t>The following co-sponsors were added to the respective Bills:</w:t>
      </w:r>
    </w:p>
    <w:p w:rsidR="00CC0323" w:rsidRDefault="00CC0323">
      <w:pPr>
        <w:pStyle w:val="Header"/>
        <w:tabs>
          <w:tab w:val="clear" w:pos="8640"/>
          <w:tab w:val="left" w:pos="4320"/>
        </w:tabs>
      </w:pPr>
      <w:r>
        <w:t>S. 816</w:t>
      </w:r>
      <w:r>
        <w:tab/>
      </w:r>
      <w:r>
        <w:tab/>
        <w:t>Sen. Senn</w:t>
      </w:r>
    </w:p>
    <w:p w:rsidR="002843FB" w:rsidRDefault="002843FB">
      <w:pPr>
        <w:pStyle w:val="Header"/>
        <w:tabs>
          <w:tab w:val="clear" w:pos="8640"/>
          <w:tab w:val="left" w:pos="4320"/>
        </w:tabs>
      </w:pPr>
      <w:r>
        <w:t>S. 822</w:t>
      </w:r>
      <w:r>
        <w:tab/>
      </w:r>
      <w:r>
        <w:tab/>
        <w:t>Sen. McLeod</w:t>
      </w:r>
    </w:p>
    <w:p w:rsidR="002843FB" w:rsidRDefault="002843FB">
      <w:pPr>
        <w:pStyle w:val="Header"/>
        <w:tabs>
          <w:tab w:val="clear" w:pos="8640"/>
          <w:tab w:val="left" w:pos="4320"/>
        </w:tabs>
      </w:pPr>
      <w:r>
        <w:t>S. 869</w:t>
      </w:r>
      <w:r>
        <w:tab/>
      </w:r>
      <w:r>
        <w:tab/>
        <w:t>Sen. McLeod</w:t>
      </w:r>
    </w:p>
    <w:p w:rsidR="00CC0323" w:rsidRDefault="00CC0323">
      <w:pPr>
        <w:pStyle w:val="Header"/>
        <w:tabs>
          <w:tab w:val="clear" w:pos="8640"/>
          <w:tab w:val="left" w:pos="4320"/>
        </w:tabs>
      </w:pPr>
      <w:r>
        <w:t>S. 890</w:t>
      </w:r>
      <w:r>
        <w:tab/>
      </w:r>
      <w:r>
        <w:tab/>
        <w:t>Sen. Senn</w:t>
      </w:r>
    </w:p>
    <w:p w:rsidR="00DB74A4" w:rsidRDefault="0006591F">
      <w:pPr>
        <w:pStyle w:val="Header"/>
        <w:tabs>
          <w:tab w:val="clear" w:pos="8640"/>
          <w:tab w:val="left" w:pos="4320"/>
        </w:tabs>
      </w:pPr>
      <w:r>
        <w:t>S. 917</w:t>
      </w:r>
      <w:r>
        <w:tab/>
      </w:r>
      <w:r>
        <w:tab/>
        <w:t>Sen. Campsen</w:t>
      </w:r>
    </w:p>
    <w:p w:rsidR="00DB74A4" w:rsidRDefault="00DB74A4">
      <w:pPr>
        <w:pStyle w:val="Header"/>
        <w:tabs>
          <w:tab w:val="clear" w:pos="8640"/>
          <w:tab w:val="left" w:pos="4320"/>
        </w:tabs>
      </w:pPr>
    </w:p>
    <w:p w:rsidR="001F75A7" w:rsidRPr="00F372C8" w:rsidRDefault="001F75A7" w:rsidP="001F75A7">
      <w:pPr>
        <w:pStyle w:val="Header"/>
        <w:tabs>
          <w:tab w:val="left" w:pos="4320"/>
        </w:tabs>
        <w:ind w:left="216"/>
        <w:jc w:val="center"/>
        <w:rPr>
          <w:b/>
          <w:bCs/>
          <w:szCs w:val="22"/>
        </w:rPr>
      </w:pPr>
      <w:r w:rsidRPr="00F372C8">
        <w:rPr>
          <w:b/>
          <w:bCs/>
          <w:szCs w:val="22"/>
        </w:rPr>
        <w:t>CO-SPONSOR REMOVED</w:t>
      </w:r>
    </w:p>
    <w:p w:rsidR="001F75A7" w:rsidRPr="00F372C8" w:rsidRDefault="001F75A7" w:rsidP="001F75A7">
      <w:pPr>
        <w:pStyle w:val="Header"/>
        <w:tabs>
          <w:tab w:val="left" w:pos="4320"/>
        </w:tabs>
        <w:rPr>
          <w:bCs/>
          <w:szCs w:val="22"/>
        </w:rPr>
      </w:pPr>
      <w:r w:rsidRPr="00F372C8">
        <w:rPr>
          <w:bCs/>
          <w:szCs w:val="22"/>
        </w:rPr>
        <w:tab/>
        <w:t>The following co-sponsor was removed from the respective Bill:</w:t>
      </w:r>
    </w:p>
    <w:p w:rsidR="001F75A7" w:rsidRPr="00F372C8" w:rsidRDefault="001F75A7" w:rsidP="001F75A7">
      <w:pPr>
        <w:pStyle w:val="Header"/>
        <w:tabs>
          <w:tab w:val="left" w:pos="4320"/>
        </w:tabs>
        <w:rPr>
          <w:bCs/>
          <w:szCs w:val="22"/>
        </w:rPr>
      </w:pPr>
      <w:r w:rsidRPr="00F372C8">
        <w:rPr>
          <w:bCs/>
          <w:szCs w:val="22"/>
        </w:rPr>
        <w:t xml:space="preserve">S. </w:t>
      </w:r>
      <w:r>
        <w:rPr>
          <w:bCs/>
          <w:szCs w:val="22"/>
        </w:rPr>
        <w:t>449</w:t>
      </w:r>
      <w:r>
        <w:rPr>
          <w:bCs/>
          <w:szCs w:val="22"/>
        </w:rPr>
        <w:tab/>
      </w:r>
      <w:r w:rsidRPr="00F372C8">
        <w:rPr>
          <w:bCs/>
          <w:szCs w:val="22"/>
        </w:rPr>
        <w:tab/>
        <w:t xml:space="preserve">Sen. </w:t>
      </w:r>
      <w:r>
        <w:rPr>
          <w:bCs/>
          <w:szCs w:val="22"/>
        </w:rPr>
        <w:t>Davis</w:t>
      </w:r>
    </w:p>
    <w:p w:rsidR="001F75A7" w:rsidRDefault="001F75A7">
      <w:pPr>
        <w:pStyle w:val="Header"/>
        <w:tabs>
          <w:tab w:val="clear" w:pos="8640"/>
          <w:tab w:val="left" w:pos="4320"/>
        </w:tabs>
      </w:pPr>
    </w:p>
    <w:p w:rsidR="00DB74A4" w:rsidRPr="00656551" w:rsidRDefault="00656551" w:rsidP="00656551">
      <w:pPr>
        <w:pStyle w:val="Header"/>
        <w:tabs>
          <w:tab w:val="clear" w:pos="8640"/>
          <w:tab w:val="left" w:pos="4320"/>
        </w:tabs>
        <w:jc w:val="center"/>
      </w:pPr>
      <w:r>
        <w:rPr>
          <w:b/>
        </w:rPr>
        <w:t>RECALLED</w:t>
      </w:r>
    </w:p>
    <w:p w:rsidR="00656551" w:rsidRPr="004A2FCC" w:rsidRDefault="00656551" w:rsidP="00656551">
      <w:pPr>
        <w:suppressAutoHyphens/>
      </w:pPr>
      <w:r>
        <w:tab/>
      </w:r>
      <w:r w:rsidRPr="004A2FCC">
        <w:t>H. 4844</w:t>
      </w:r>
      <w:r w:rsidRPr="004A2FCC">
        <w:fldChar w:fldCharType="begin"/>
      </w:r>
      <w:r w:rsidRPr="004A2FCC">
        <w:instrText xml:space="preserve"> XE "H. 4844" \b </w:instrText>
      </w:r>
      <w:r w:rsidRPr="004A2FCC">
        <w:fldChar w:fldCharType="end"/>
      </w:r>
      <w:r w:rsidRPr="004A2FCC">
        <w:t xml:space="preserve"> -- Reps. Bernstein, Alexander, Allison, Anderson, Anthony, Arrington, Atkinson, Atwater, Bales, Ballentine, Bamberg, Bannister, </w:t>
      </w:r>
      <w:r w:rsidRPr="004A2FCC">
        <w:lastRenderedPageBreak/>
        <w:t>Bennett, Blackwell, Bowers, Bradley, Brawley, Brown, Bryant, Burns, Caskey, Chumley, Clary, Clemmons, Clyburn, Cobb</w:t>
      </w:r>
      <w:r w:rsidRPr="004A2FCC">
        <w:noBreakHyphen/>
        <w:t>Hunter, Cogswell, Cole, Collins, Crawford, Crosby, Daning, Davis, Delleney, Dillard, Douglas, Duckworth, Elliott, Erickson, Felder, Finlay, Forrest, Forrester, Fry, Funderburk, Gagnon, Gilliard, Govan, Hamilton, Hardee, Hart, Hayes, Henderson, Henderson</w:t>
      </w:r>
      <w:r w:rsidRPr="004A2FCC">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4A2FCC">
        <w:noBreakHyphen/>
        <w:t xml:space="preserve">Simpson, Rutherford, Sandifer, Simrill, G.M. Smith, G.R. Smith, J.E. Smith, Sottile, Spires, Stavrinakis, Stringer, Tallon, Taylor, Thayer, Thigpen, Toole, Trantham, Weeks, West, Wheeler, White, Whitmire, Williams, Willis, Young and Yow:  </w:t>
      </w:r>
      <w:r w:rsidRPr="004A2FCC">
        <w:rPr>
          <w:szCs w:val="30"/>
        </w:rPr>
        <w:t xml:space="preserve">A CONCURRENT RESOLUTION </w:t>
      </w:r>
      <w:r w:rsidRPr="004A2FCC">
        <w:t xml:space="preserve">TO </w:t>
      </w:r>
      <w:r w:rsidRPr="004A2FCC">
        <w:rPr>
          <w:color w:val="000000" w:themeColor="text1"/>
          <w:u w:color="000000" w:themeColor="text1"/>
        </w:rPr>
        <w:t xml:space="preserve">DECLARE FEBRUARY 26 THROUGH MARCH 4, 2018, AS </w:t>
      </w:r>
      <w:r>
        <w:rPr>
          <w:color w:val="000000" w:themeColor="text1"/>
          <w:u w:color="000000" w:themeColor="text1"/>
        </w:rPr>
        <w:t>“</w:t>
      </w:r>
      <w:r w:rsidRPr="004A2FCC">
        <w:rPr>
          <w:color w:val="000000" w:themeColor="text1"/>
          <w:u w:color="000000" w:themeColor="text1"/>
        </w:rPr>
        <w:t>EATING DISORDERS AWARENESS WEEK</w:t>
      </w:r>
      <w:r>
        <w:rPr>
          <w:color w:val="000000" w:themeColor="text1"/>
          <w:u w:color="000000" w:themeColor="text1"/>
        </w:rPr>
        <w:t>”</w:t>
      </w:r>
      <w:r w:rsidRPr="004A2FCC">
        <w:rPr>
          <w:color w:val="000000" w:themeColor="text1"/>
          <w:u w:color="000000" w:themeColor="text1"/>
        </w:rPr>
        <w:t xml:space="preserve"> IN THE STATE OF SOUTH CAROLINA TO COINCIDE WITH NATIONAL EATING DISORDERS AWARENESS WEEK AND TO DECLARE THURSDAY, MARCH 1, 2018, AS </w:t>
      </w:r>
      <w:r>
        <w:rPr>
          <w:color w:val="000000" w:themeColor="text1"/>
          <w:u w:color="000000" w:themeColor="text1"/>
        </w:rPr>
        <w:t>“</w:t>
      </w:r>
      <w:r w:rsidRPr="004A2FCC">
        <w:rPr>
          <w:color w:val="000000" w:themeColor="text1"/>
          <w:u w:color="000000" w:themeColor="text1"/>
        </w:rPr>
        <w:t>EATING DISORDERS AWARENESS DAY</w:t>
      </w:r>
      <w:r>
        <w:rPr>
          <w:color w:val="000000" w:themeColor="text1"/>
          <w:u w:color="000000" w:themeColor="text1"/>
        </w:rPr>
        <w:t>”</w:t>
      </w:r>
      <w:r w:rsidRPr="004A2FCC">
        <w:rPr>
          <w:color w:val="000000" w:themeColor="text1"/>
          <w:u w:color="000000" w:themeColor="text1"/>
        </w:rPr>
        <w:t xml:space="preserve"> IN SOUTH CAROLINA.</w:t>
      </w:r>
    </w:p>
    <w:p w:rsidR="00656551" w:rsidRDefault="00656551">
      <w:pPr>
        <w:pStyle w:val="Header"/>
        <w:tabs>
          <w:tab w:val="clear" w:pos="8640"/>
          <w:tab w:val="left" w:pos="4320"/>
        </w:tabs>
      </w:pPr>
      <w:r>
        <w:tab/>
        <w:t>Senator PEELER asked unanimous consent to make a motion to recall the Concurrent Resolution from the Committee on Medical Affairs.</w:t>
      </w:r>
    </w:p>
    <w:p w:rsidR="00656551" w:rsidRDefault="00656551">
      <w:pPr>
        <w:pStyle w:val="Header"/>
        <w:tabs>
          <w:tab w:val="clear" w:pos="8640"/>
          <w:tab w:val="left" w:pos="4320"/>
        </w:tabs>
      </w:pPr>
    </w:p>
    <w:p w:rsidR="00656551" w:rsidRDefault="00656551">
      <w:pPr>
        <w:pStyle w:val="Header"/>
        <w:tabs>
          <w:tab w:val="clear" w:pos="8640"/>
          <w:tab w:val="left" w:pos="4320"/>
        </w:tabs>
      </w:pPr>
      <w:r>
        <w:tab/>
        <w:t>The Concurrent Resolution was recalled from the Committee on Medical Affairs and ordered placed on the Calendar for consideration tomorrow.</w:t>
      </w:r>
    </w:p>
    <w:p w:rsidR="00656551" w:rsidRDefault="00656551">
      <w:pPr>
        <w:pStyle w:val="Header"/>
        <w:tabs>
          <w:tab w:val="clear" w:pos="8640"/>
          <w:tab w:val="left" w:pos="4320"/>
        </w:tabs>
      </w:pPr>
    </w:p>
    <w:p w:rsidR="00656551" w:rsidRPr="002919B3" w:rsidRDefault="002919B3" w:rsidP="002919B3">
      <w:pPr>
        <w:pStyle w:val="Header"/>
        <w:tabs>
          <w:tab w:val="clear" w:pos="8640"/>
          <w:tab w:val="left" w:pos="4320"/>
        </w:tabs>
        <w:jc w:val="center"/>
      </w:pPr>
      <w:r>
        <w:rPr>
          <w:b/>
        </w:rPr>
        <w:t>RECALLED</w:t>
      </w:r>
    </w:p>
    <w:p w:rsidR="002919B3" w:rsidRPr="00F60AF5" w:rsidRDefault="002919B3" w:rsidP="002919B3">
      <w:r>
        <w:tab/>
      </w:r>
      <w:r w:rsidRPr="00F60AF5">
        <w:t>S. 975</w:t>
      </w:r>
      <w:r w:rsidRPr="00F60AF5">
        <w:fldChar w:fldCharType="begin"/>
      </w:r>
      <w:r w:rsidRPr="00F60AF5">
        <w:instrText xml:space="preserve"> XE "S. 975" \b </w:instrText>
      </w:r>
      <w:r w:rsidRPr="00F60AF5">
        <w:fldChar w:fldCharType="end"/>
      </w:r>
      <w:r w:rsidRPr="00F60AF5">
        <w:t xml:space="preserve"> -- Senator Shealy:  </w:t>
      </w:r>
      <w:r w:rsidRPr="00F60AF5">
        <w:rPr>
          <w:szCs w:val="30"/>
        </w:rPr>
        <w:t xml:space="preserve">A SENATE RESOLUTION </w:t>
      </w:r>
      <w:r w:rsidRPr="00F60AF5">
        <w:rPr>
          <w:u w:color="000000" w:themeColor="text1"/>
        </w:rPr>
        <w:t xml:space="preserve">TO RECOGNIZE FEBRUARY 2018 AS </w:t>
      </w:r>
      <w:r>
        <w:rPr>
          <w:u w:color="000000" w:themeColor="text1"/>
        </w:rPr>
        <w:t>“</w:t>
      </w:r>
      <w:r w:rsidRPr="00F60AF5">
        <w:rPr>
          <w:u w:color="000000" w:themeColor="text1"/>
        </w:rPr>
        <w:t>AMERICAN HEART MONTH</w:t>
      </w:r>
      <w:r>
        <w:rPr>
          <w:u w:color="000000" w:themeColor="text1"/>
        </w:rPr>
        <w:t>”</w:t>
      </w:r>
      <w:r w:rsidRPr="00F60AF5">
        <w:rPr>
          <w:u w:color="000000" w:themeColor="text1"/>
        </w:rPr>
        <w:t xml:space="preserve"> IN SOUTH CAROLINA AND TO PROMOTE HEART DISEASE AWARENESS TO THE CITIZENS OF THIS STATE.</w:t>
      </w:r>
    </w:p>
    <w:p w:rsidR="002919B3" w:rsidRDefault="002919B3">
      <w:pPr>
        <w:pStyle w:val="Header"/>
        <w:tabs>
          <w:tab w:val="clear" w:pos="8640"/>
          <w:tab w:val="left" w:pos="4320"/>
        </w:tabs>
      </w:pPr>
      <w:r>
        <w:tab/>
        <w:t>Senator PEELER asked unanimous consent to make a motion to recall the Senate Resolution from the Committee on Medical Affairs.</w:t>
      </w:r>
    </w:p>
    <w:p w:rsidR="002919B3" w:rsidRDefault="002919B3">
      <w:pPr>
        <w:pStyle w:val="Header"/>
        <w:tabs>
          <w:tab w:val="clear" w:pos="8640"/>
          <w:tab w:val="left" w:pos="4320"/>
        </w:tabs>
      </w:pPr>
    </w:p>
    <w:p w:rsidR="002919B3" w:rsidRDefault="002919B3">
      <w:pPr>
        <w:pStyle w:val="Header"/>
        <w:tabs>
          <w:tab w:val="clear" w:pos="8640"/>
          <w:tab w:val="left" w:pos="4320"/>
        </w:tabs>
      </w:pPr>
      <w:r>
        <w:tab/>
        <w:t>The Senate Resolution was recalled from the Committee on Medical Affairs and ordered placed on the Calendar for consideration tomorrow.</w:t>
      </w:r>
    </w:p>
    <w:p w:rsidR="00DB74A4" w:rsidRDefault="00DB74A4">
      <w:pPr>
        <w:pStyle w:val="Header"/>
        <w:tabs>
          <w:tab w:val="clear" w:pos="8640"/>
          <w:tab w:val="left" w:pos="4320"/>
        </w:tabs>
      </w:pPr>
    </w:p>
    <w:p w:rsidR="00DB74A4" w:rsidRDefault="000A7610" w:rsidP="00586D4F">
      <w:pPr>
        <w:pStyle w:val="Header"/>
        <w:keepNext/>
        <w:keepLines/>
        <w:tabs>
          <w:tab w:val="clear" w:pos="8640"/>
          <w:tab w:val="left" w:pos="4320"/>
        </w:tabs>
        <w:jc w:val="center"/>
      </w:pPr>
      <w:r>
        <w:rPr>
          <w:b/>
        </w:rPr>
        <w:lastRenderedPageBreak/>
        <w:t>INTRODUCTION OF BILLS AND RESOLUTIONS</w:t>
      </w:r>
    </w:p>
    <w:p w:rsidR="00DB74A4" w:rsidRDefault="000A7610" w:rsidP="00586D4F">
      <w:pPr>
        <w:pStyle w:val="Header"/>
        <w:keepNext/>
        <w:keepLines/>
        <w:tabs>
          <w:tab w:val="clear" w:pos="8640"/>
          <w:tab w:val="left" w:pos="4320"/>
        </w:tabs>
      </w:pPr>
      <w:r>
        <w:tab/>
        <w:t>The following were introduced:</w:t>
      </w:r>
    </w:p>
    <w:p w:rsidR="005F5C01" w:rsidRDefault="005F5C01" w:rsidP="005F5C01"/>
    <w:p w:rsidR="005F5C01" w:rsidRDefault="005F5C01" w:rsidP="005F5C01">
      <w:r>
        <w:tab/>
        <w:t>S. 1016</w:t>
      </w:r>
      <w:r>
        <w:fldChar w:fldCharType="begin"/>
      </w:r>
      <w:r>
        <w:instrText xml:space="preserve"> XE "</w:instrText>
      </w:r>
      <w:r>
        <w:tab/>
        <w:instrText>S. 1016" \b</w:instrText>
      </w:r>
      <w:r>
        <w:fldChar w:fldCharType="end"/>
      </w:r>
      <w:r>
        <w:t xml:space="preserve"> -- Senator Alexander:  A SENATE RESOLUTION TO HONOR AND RECOGNIZE RILEY JOHNSON OF SENECA, SOUTH CAROLINA FOR HIS OUTSTANDING EFFORTS AS A MEMBER OF THE OFFICIATING CREW FOR THE 2018 ROSE BOWL.</w:t>
      </w:r>
    </w:p>
    <w:p w:rsidR="005F5C01" w:rsidRDefault="005F5C01" w:rsidP="005F5C01">
      <w:r>
        <w:t>l:\s-res\tca\033rile.kmm.tca.docx</w:t>
      </w:r>
    </w:p>
    <w:p w:rsidR="005F5C01" w:rsidRDefault="005F5C01" w:rsidP="005F5C01">
      <w:r>
        <w:tab/>
        <w:t>The Senate Resolution was adopted.</w:t>
      </w:r>
    </w:p>
    <w:p w:rsidR="005F5C01" w:rsidRDefault="005F5C01" w:rsidP="005F5C01"/>
    <w:p w:rsidR="005F5C01" w:rsidRDefault="005F5C01" w:rsidP="005F5C01">
      <w:r>
        <w:tab/>
        <w:t>S. 1017</w:t>
      </w:r>
      <w:r>
        <w:fldChar w:fldCharType="begin"/>
      </w:r>
      <w:r>
        <w:instrText xml:space="preserve"> XE "</w:instrText>
      </w:r>
      <w:r>
        <w:tab/>
        <w:instrText>S. 1017" \b</w:instrText>
      </w:r>
      <w:r>
        <w:fldChar w:fldCharType="end"/>
      </w:r>
      <w:r>
        <w:t xml:space="preserve"> -- Senator Campsen:  A SENATE RESOLUTION TO HONOR AND RECOGNIZE LEO FETTER FOR HIS OUTSTANDING ACCOMPLISHMENTS IN POWERLIFTING AND TO CONGRATULATE HIM FOR SETTING THE STATE RECORD IN HIS DIVISION OF THE UNITED STATES POWERLIFTING ASSOCIATION.</w:t>
      </w:r>
    </w:p>
    <w:p w:rsidR="005F5C01" w:rsidRDefault="005F5C01" w:rsidP="005F5C01">
      <w:r>
        <w:t>l:\s-res\gec\020leo .kmm.gec.docx</w:t>
      </w:r>
    </w:p>
    <w:p w:rsidR="005F5C01" w:rsidRDefault="005F5C01" w:rsidP="005F5C01">
      <w:r>
        <w:tab/>
        <w:t>The Senate Resolution was adopted.</w:t>
      </w:r>
    </w:p>
    <w:p w:rsidR="005F5C01" w:rsidRDefault="005F5C01" w:rsidP="005F5C01"/>
    <w:p w:rsidR="005F5C01" w:rsidRDefault="005F5C01" w:rsidP="005F5C01">
      <w:r>
        <w:tab/>
        <w:t>S. 1018</w:t>
      </w:r>
      <w:r>
        <w:fldChar w:fldCharType="begin"/>
      </w:r>
      <w:r>
        <w:instrText xml:space="preserve"> XE "</w:instrText>
      </w:r>
      <w:r>
        <w:tab/>
        <w:instrText>S. 1018" \b</w:instrText>
      </w:r>
      <w:r>
        <w:fldChar w:fldCharType="end"/>
      </w:r>
      <w:r>
        <w:t xml:space="preserve"> -- Senator Williams:  A SENATE RESOLUTION TO RECOGNIZE AND HONOR THE LATTA HIGH SCHOOL VARSITY SOFTBALL TEAM, COACHES, AND SCHOOL OFFICIALS FOR A REMARKABLE SEASON AND TO CONGRATULATE THEM FOR WINNING THE 2017 SOUTH CAROLINA CLASS AA STATE CHAMPIONSHIP TITLE.</w:t>
      </w:r>
    </w:p>
    <w:p w:rsidR="005F5C01" w:rsidRDefault="005F5C01" w:rsidP="005F5C01">
      <w:r>
        <w:t>l:\council\bills\gm\25138dg18.docx</w:t>
      </w:r>
    </w:p>
    <w:p w:rsidR="005F5C01" w:rsidRDefault="005F5C01" w:rsidP="005F5C01">
      <w:r>
        <w:tab/>
        <w:t>The Senate Resolution was adopted.</w:t>
      </w:r>
    </w:p>
    <w:p w:rsidR="005F5C01" w:rsidRDefault="005F5C01" w:rsidP="005F5C01"/>
    <w:p w:rsidR="005F5C01" w:rsidRDefault="005F5C01" w:rsidP="005F5C01">
      <w:r>
        <w:tab/>
        <w:t>S. 1019</w:t>
      </w:r>
      <w:r>
        <w:fldChar w:fldCharType="begin"/>
      </w:r>
      <w:r>
        <w:instrText xml:space="preserve"> XE "</w:instrText>
      </w:r>
      <w:r>
        <w:tab/>
        <w:instrText>S. 1019" \b</w:instrText>
      </w:r>
      <w:r>
        <w:fldChar w:fldCharType="end"/>
      </w:r>
      <w:r>
        <w:t xml:space="preserve"> -- Senator Reese:  A BILL TO AMEND SECTIONS 12-67-140 AND 12-6-3535, CODE OF LAWS OF SOUTH CAROLINA, 1976, RELATING TO THE TAX CREDIT FOR REHABILITATING AN ABANDONED BUILDING OR A CERTIFIED HISTORIC STRUCTURE, RESPECTIVELY, SO AS TO SPECIFY THE MANNER IN WHICH UNUSED CREDIT MAY BE CARRIED FORWARD AND ALLOCATED.</w:t>
      </w:r>
    </w:p>
    <w:p w:rsidR="005F5C01" w:rsidRDefault="005F5C01" w:rsidP="005F5C01">
      <w:r>
        <w:t>l:\council\bills\bbm\9755dg18.docx</w:t>
      </w:r>
    </w:p>
    <w:p w:rsidR="005F5C01" w:rsidRDefault="005F5C01" w:rsidP="005F5C01">
      <w:r>
        <w:tab/>
        <w:t>Read the first time and referred to the Committee on Finance.</w:t>
      </w:r>
    </w:p>
    <w:p w:rsidR="005F5C01" w:rsidRDefault="005F5C01" w:rsidP="005F5C01"/>
    <w:p w:rsidR="005F5C01" w:rsidRDefault="005F5C01" w:rsidP="005F5C01">
      <w:r>
        <w:tab/>
        <w:t>S. 1020</w:t>
      </w:r>
      <w:r>
        <w:fldChar w:fldCharType="begin"/>
      </w:r>
      <w:r>
        <w:instrText xml:space="preserve"> XE "</w:instrText>
      </w:r>
      <w:r>
        <w:tab/>
        <w:instrText>S. 1020" \b</w:instrText>
      </w:r>
      <w:r>
        <w:fldChar w:fldCharType="end"/>
      </w:r>
      <w:r>
        <w:t xml:space="preserve"> -- Senator McLeod:  A SENATE RESOLUTION TO EXPRESS THE PROFOUND SORROW OF THE MEMBERS OF THE </w:t>
      </w:r>
      <w:r>
        <w:lastRenderedPageBreak/>
        <w:t>SOUTH CAROLINA SENATE UPON THE PASSING OF RUSSELL H. "RUSS" MEEKINS AND TO EXTEND THEIR DEEPEST SYMPATHY TO HIS LOVING FAMILY AND HIS MANY FRIENDS.</w:t>
      </w:r>
    </w:p>
    <w:p w:rsidR="005F5C01" w:rsidRDefault="005F5C01" w:rsidP="005F5C01">
      <w:r>
        <w:t>l:\council\bills\gm\25136sd18.docx</w:t>
      </w:r>
    </w:p>
    <w:p w:rsidR="005F5C01" w:rsidRDefault="005F5C01" w:rsidP="005F5C01">
      <w:r>
        <w:tab/>
        <w:t>The Senate Resolution was adopted.</w:t>
      </w:r>
    </w:p>
    <w:p w:rsidR="005F5C01" w:rsidRDefault="005F5C01" w:rsidP="005F5C01"/>
    <w:p w:rsidR="005F5C01" w:rsidRDefault="005F5C01" w:rsidP="005F5C01">
      <w:r>
        <w:tab/>
        <w:t>S. 1021</w:t>
      </w:r>
      <w:r>
        <w:fldChar w:fldCharType="begin"/>
      </w:r>
      <w:r>
        <w:instrText xml:space="preserve"> XE "</w:instrText>
      </w:r>
      <w:r>
        <w:tab/>
        <w:instrText>S. 1021" \b</w:instrText>
      </w:r>
      <w:r>
        <w:fldChar w:fldCharType="end"/>
      </w:r>
      <w:r>
        <w:t xml:space="preserve"> -- Senator Corbin:  A SENATE RESOLUTION TO CONGRATULATE ISABELLA MUNTEAN OF GREER FOR RECEIVING A PRUDENTIAL SPIRIT OF COMMUNITY AWARD AND TO RECOGNIZE HER OUTSTANDING RECORD OF VOLUNTEER SERVICE, PEER LEADERSHIP, AND COMMUNITY SPIRIT.</w:t>
      </w:r>
    </w:p>
    <w:p w:rsidR="005F5C01" w:rsidRDefault="005F5C01" w:rsidP="005F5C01">
      <w:r>
        <w:t>l:\s-res\tdc\019isab.kmm.tdc.docx</w:t>
      </w:r>
    </w:p>
    <w:p w:rsidR="005F5C01" w:rsidRDefault="005F5C01" w:rsidP="005F5C01">
      <w:r>
        <w:tab/>
        <w:t>The Senate Resolution was adopted.</w:t>
      </w:r>
    </w:p>
    <w:p w:rsidR="005F5C01" w:rsidRDefault="005F5C01" w:rsidP="005F5C01"/>
    <w:p w:rsidR="005F5C01" w:rsidRDefault="005F5C01" w:rsidP="005F5C01">
      <w:r>
        <w:tab/>
        <w:t>S. 1022</w:t>
      </w:r>
      <w:r>
        <w:fldChar w:fldCharType="begin"/>
      </w:r>
      <w:r>
        <w:instrText xml:space="preserve"> XE "</w:instrText>
      </w:r>
      <w:r>
        <w:tab/>
        <w:instrText>S. 1022" \b</w:instrText>
      </w:r>
      <w:r>
        <w:fldChar w:fldCharType="end"/>
      </w:r>
      <w:r>
        <w:t xml:space="preserve"> -- Senators Setzler, Alexander, Allen, Bennett, M. B. Matthews, Campbell, Campsen, Cash, Climer, Corbin, Cromer, Davis, Fanning, Gambrell, Goldfinch, Gregory, Grooms, Hembree, Hutto, Jackson, Johnson, Kimpson, Leatherman, Malloy, Martin, Massey, J. Matthews, McElveen, McLeod, Nicholson, Peeler, Rankin, Reese, Rice, Sabb, Scott, Senn, Shealy, Sheheen, Talley, Timmons, Turner, Verdin, Williams and Young:  A SENATE RESOLUTION TO HONOR AND COMMEND MARVIN DAVANT FOR A LIFETIME OF DEDICATED PUBLIC SERVICE AND TO WISH HIM CONTINUED HAPPINESS AND SUCCESS FOR THE DAYS TO COME.</w:t>
      </w:r>
    </w:p>
    <w:p w:rsidR="005F5C01" w:rsidRDefault="005F5C01" w:rsidP="005F5C01">
      <w:r>
        <w:t>l:\s-res\ngs\030marv.kmm.ngs.docx</w:t>
      </w:r>
    </w:p>
    <w:p w:rsidR="005F5C01" w:rsidRDefault="005F5C01" w:rsidP="005F5C01">
      <w:r>
        <w:tab/>
        <w:t>The Senate Resolution was adopted.</w:t>
      </w:r>
    </w:p>
    <w:p w:rsidR="005F5C01" w:rsidRDefault="005F5C01" w:rsidP="005F5C01"/>
    <w:p w:rsidR="005F5C01" w:rsidRDefault="005F5C01" w:rsidP="005F5C01">
      <w:r>
        <w:tab/>
        <w:t>S. 1023</w:t>
      </w:r>
      <w:r>
        <w:fldChar w:fldCharType="begin"/>
      </w:r>
      <w:r>
        <w:instrText xml:space="preserve"> XE "</w:instrText>
      </w:r>
      <w:r>
        <w:tab/>
        <w:instrText>S. 1023" \b</w:instrText>
      </w:r>
      <w:r>
        <w:fldChar w:fldCharType="end"/>
      </w:r>
      <w:r>
        <w:t xml:space="preserve"> -- Senators Scott, Alexander, Allen, Bennett, M. B. Matthews, Campbell, Campsen, Cash, Climer, Corbin, Cromer, Davis, Fanning, Gambrell, Goldfinch, Gregory, Grooms, Hembree, Hutto, Jackson, Johnson, Kimpson, Leatherman, Malloy, Martin, Massey, J. Matthews, McElveen, McLeod, Nicholson, Peeler, Rankin, Reese, Rice, Sabb, Senn, Setzler, Shealy, Sheheen, Talley, Timmons, Turner, Verdin, Williams and Young:  A SENATE RESOLUTION TO RECOGNIZE AND HONOR JANET LATIECE PARKER, NEWS ANCHOR FOR WACH FOX NEWS, FOR HER MANY YEARS OF EXCELLENCE AS A BROADCAST JOURNALIST.</w:t>
      </w:r>
    </w:p>
    <w:p w:rsidR="005F5C01" w:rsidRDefault="005F5C01" w:rsidP="005F5C01">
      <w:r>
        <w:t>l:\s-res\js\016jane.kmm.js.docx</w:t>
      </w:r>
    </w:p>
    <w:p w:rsidR="005F5C01" w:rsidRDefault="005F5C01" w:rsidP="005F5C01">
      <w:r>
        <w:tab/>
        <w:t>The Senate Resolution was adopted.</w:t>
      </w:r>
    </w:p>
    <w:p w:rsidR="005F5C01" w:rsidRDefault="005F5C01" w:rsidP="005F5C01">
      <w:r>
        <w:lastRenderedPageBreak/>
        <w:tab/>
        <w:t>H. 4272</w:t>
      </w:r>
      <w:r>
        <w:fldChar w:fldCharType="begin"/>
      </w:r>
      <w:r>
        <w:instrText xml:space="preserve"> XE "</w:instrText>
      </w:r>
      <w:r>
        <w:tab/>
        <w:instrText>H. 4272" \b</w:instrText>
      </w:r>
      <w:r>
        <w:fldChar w:fldCharType="end"/>
      </w:r>
      <w:r>
        <w:t xml:space="preserve"> -- Reps. Spires and Forrest:  A BILL TO EXTEND THE ONE PERCENT SALES TAX IMPOSED BY ACT 378 OF 2004, THE LEXINGTON COUNTY SCHOOL DISTRICT PROPERTY TAX RELIEF ACT, FOR AN ADDITIONAL SEVEN YEARS.</w:t>
      </w:r>
    </w:p>
    <w:p w:rsidR="005F5C01" w:rsidRDefault="005F5C01" w:rsidP="005F5C01">
      <w:r>
        <w:tab/>
        <w:t>Read the first time and ordered placed on the Local and Uncontested Calendar.</w:t>
      </w:r>
    </w:p>
    <w:p w:rsidR="005F5C01" w:rsidRDefault="005F5C01" w:rsidP="005F5C01"/>
    <w:p w:rsidR="005F5C01" w:rsidRDefault="005F5C01" w:rsidP="005F5C01">
      <w:r>
        <w:tab/>
        <w:t>H. 4411</w:t>
      </w:r>
      <w:r>
        <w:fldChar w:fldCharType="begin"/>
      </w:r>
      <w:r>
        <w:instrText xml:space="preserve"> XE "</w:instrText>
      </w:r>
      <w:r>
        <w:tab/>
        <w:instrText>H. 4411" \b</w:instrText>
      </w:r>
      <w:r>
        <w:fldChar w:fldCharType="end"/>
      </w:r>
      <w:r>
        <w:t xml:space="preserve"> -- Rep. Henderson:  A BILL TO AMEND THE CODE OF LAWS OF SOUTH CAROLINA, 1976, BY REPEALING SECTION 48-39-40 RELATING TO THE COASTAL ZONE MANAGEMENT APPELLATE PANEL.</w:t>
      </w:r>
    </w:p>
    <w:p w:rsidR="005F5C01" w:rsidRDefault="005F5C01" w:rsidP="005F5C01">
      <w:r>
        <w:tab/>
        <w:t>Read the first time and referred to the Committee on Agriculture and Natural Resources.</w:t>
      </w:r>
    </w:p>
    <w:p w:rsidR="005F5C01" w:rsidRDefault="005F5C01" w:rsidP="005F5C01"/>
    <w:p w:rsidR="005F5C01" w:rsidRDefault="005F5C01" w:rsidP="005F5C01">
      <w:r>
        <w:tab/>
        <w:t>H. 4617</w:t>
      </w:r>
      <w:r>
        <w:fldChar w:fldCharType="begin"/>
      </w:r>
      <w:r>
        <w:instrText xml:space="preserve"> XE "</w:instrText>
      </w:r>
      <w:r>
        <w:tab/>
        <w:instrText>H. 4617" \b</w:instrText>
      </w:r>
      <w:r>
        <w:fldChar w:fldCharType="end"/>
      </w:r>
      <w:r>
        <w:t xml:space="preserve"> -- Rep. Delleney:  A CONCURRENT RESOLUTION TO INVITE THE CHIEF JUSTICE OF THE SOUTH CAROLINA SUPREME COURT, THE HONORABLE DONALD W. BEATTY, TO ADDRESS THE GENERAL ASSEMBLY IN JOINT SESSION ON THE STATE OF THE JUDICIARY AT 12:00 NOON ON WEDNESDAY, FEBRUARY 28, 2018.</w:t>
      </w:r>
    </w:p>
    <w:p w:rsidR="005F5C01" w:rsidRDefault="005F5C01" w:rsidP="005F5C01">
      <w:r>
        <w:tab/>
        <w:t>The Concurrent Resolution was adopted, ordered returned to the House.</w:t>
      </w:r>
    </w:p>
    <w:p w:rsidR="005F5C01" w:rsidRDefault="005F5C01" w:rsidP="005F5C01"/>
    <w:p w:rsidR="005F5C01" w:rsidRDefault="005F5C01" w:rsidP="005F5C01">
      <w:r>
        <w:tab/>
        <w:t>H. 4643</w:t>
      </w:r>
      <w:r>
        <w:fldChar w:fldCharType="begin"/>
      </w:r>
      <w:r>
        <w:instrText xml:space="preserve"> XE "</w:instrText>
      </w:r>
      <w:r>
        <w:tab/>
        <w:instrText>H. 4643" \b</w:instrText>
      </w:r>
      <w:r>
        <w:fldChar w:fldCharType="end"/>
      </w:r>
      <w:r>
        <w:t xml:space="preserve">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5F5C01" w:rsidRDefault="005F5C01" w:rsidP="005F5C01">
      <w:r>
        <w:tab/>
        <w:t>Read the first time and referred to the Committee on Banking and Insurance.</w:t>
      </w:r>
    </w:p>
    <w:p w:rsidR="005F5C01" w:rsidRDefault="005F5C01" w:rsidP="005F5C01"/>
    <w:p w:rsidR="005F5C01" w:rsidRDefault="005F5C01" w:rsidP="005F5C01">
      <w:r>
        <w:tab/>
        <w:t>H. 4657</w:t>
      </w:r>
      <w:r>
        <w:fldChar w:fldCharType="begin"/>
      </w:r>
      <w:r>
        <w:instrText xml:space="preserve"> XE "</w:instrText>
      </w:r>
      <w:r>
        <w:tab/>
        <w:instrText>H. 4657" \b</w:instrText>
      </w:r>
      <w:r>
        <w:fldChar w:fldCharType="end"/>
      </w:r>
      <w:r>
        <w:t xml:space="preserve">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w:t>
      </w:r>
      <w:r>
        <w:lastRenderedPageBreak/>
        <w:t>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5F5C01" w:rsidRDefault="005F5C01" w:rsidP="005F5C01">
      <w:r>
        <w:lastRenderedPageBreak/>
        <w:tab/>
        <w:t>Read the first time and referred to the Committee on Banking and Insurance.</w:t>
      </w:r>
    </w:p>
    <w:p w:rsidR="005F5C01" w:rsidRDefault="005F5C01" w:rsidP="005F5C01"/>
    <w:p w:rsidR="005F5C01" w:rsidRDefault="005F5C01" w:rsidP="005F5C01">
      <w:r>
        <w:tab/>
        <w:t>H. 4675</w:t>
      </w:r>
      <w:r>
        <w:fldChar w:fldCharType="begin"/>
      </w:r>
      <w:r>
        <w:instrText xml:space="preserve"> XE "</w:instrText>
      </w:r>
      <w:r>
        <w:tab/>
        <w:instrText>H. 4675" \b</w:instrText>
      </w:r>
      <w:r>
        <w:fldChar w:fldCharType="end"/>
      </w:r>
      <w:r>
        <w:t xml:space="preserve">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5F5C01" w:rsidRDefault="005F5C01" w:rsidP="005F5C01">
      <w:r>
        <w:tab/>
        <w:t>Read the first time and referred to the Committee on Banking and Insurance.</w:t>
      </w:r>
    </w:p>
    <w:p w:rsidR="005F5C01" w:rsidRDefault="005F5C01" w:rsidP="005F5C01"/>
    <w:p w:rsidR="005F5C01" w:rsidRDefault="005F5C01" w:rsidP="005F5C01">
      <w:r>
        <w:tab/>
        <w:t>H. 4727</w:t>
      </w:r>
      <w:r>
        <w:fldChar w:fldCharType="begin"/>
      </w:r>
      <w:r>
        <w:instrText xml:space="preserve"> XE "</w:instrText>
      </w:r>
      <w:r>
        <w:tab/>
        <w:instrText>H. 4727" \b</w:instrText>
      </w:r>
      <w:r>
        <w:fldChar w:fldCharType="end"/>
      </w:r>
      <w:r>
        <w:t xml:space="preserve"> -- Reps. White, Hardee, Yow, Huggins, Jefferson, Hosey, Anderson, West, Hewitt, Finlay, Ott, Duckworth, Sandifer, Davis, Clary, B. Newton, J. E. Smith, Rutherford, Bernstein, W. Newton, Herbkersman, McCoy, Lowe, Elliott and S. Rivers:  A BILL TO AMEND SECTION 48-59-40, AS AMENDED, CODE OF LAWS OF </w:t>
      </w:r>
      <w:r>
        <w:lastRenderedPageBreak/>
        <w:t>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5F5C01" w:rsidRDefault="005F5C01" w:rsidP="005F5C01">
      <w:r>
        <w:tab/>
        <w:t>Read the first time and referred to the Committee on Finance.</w:t>
      </w:r>
    </w:p>
    <w:p w:rsidR="005F5C01" w:rsidRDefault="005F5C01" w:rsidP="005F5C01"/>
    <w:p w:rsidR="005F5C01" w:rsidRDefault="005F5C01" w:rsidP="005F5C01">
      <w:r>
        <w:tab/>
        <w:t>H. 4807</w:t>
      </w:r>
      <w:r>
        <w:fldChar w:fldCharType="begin"/>
      </w:r>
      <w:r>
        <w:instrText xml:space="preserve"> XE "</w:instrText>
      </w:r>
      <w:r>
        <w:tab/>
        <w:instrText>H. 4807" \b</w:instrText>
      </w:r>
      <w:r>
        <w:fldChar w:fldCharType="end"/>
      </w:r>
      <w:r>
        <w:t xml:space="preserve"> -- Reps. Hixon, Hiott, Kirby and Yow:  A BILL TO AMEND SECTION 7 OF ACT 41 OF 2015, RELATING TO THE ACT'S TIME EFFECTIVE CLAUSE, SO AS TO EXTEND THE PERIOD IN WHICH WILD TURKEY SEASONS AND BAG LIMITS FOR CERTAIN COUNTIES ARE SUSPENDED.</w:t>
      </w:r>
    </w:p>
    <w:p w:rsidR="005F5C01" w:rsidRDefault="005F5C01" w:rsidP="005F5C01">
      <w:r>
        <w:tab/>
        <w:t>Read the first time and referred to the Committee on Fish, Game and Forestry.</w:t>
      </w:r>
    </w:p>
    <w:p w:rsidR="005F5C01" w:rsidRDefault="005F5C01" w:rsidP="005F5C01"/>
    <w:p w:rsidR="005F5C01" w:rsidRDefault="005F5C01" w:rsidP="005F5C01">
      <w:r>
        <w:tab/>
        <w:t>H. 4928</w:t>
      </w:r>
      <w:r>
        <w:fldChar w:fldCharType="begin"/>
      </w:r>
      <w:r>
        <w:instrText xml:space="preserve"> XE "</w:instrText>
      </w:r>
      <w:r>
        <w:tab/>
        <w:instrText>H. 4928" \b</w:instrText>
      </w:r>
      <w:r>
        <w:fldChar w:fldCharType="end"/>
      </w:r>
      <w:r>
        <w:t xml:space="preserve"> -- Rep. Delleney:  A CONCURRENT RESOLUTION TO AUTHORIZE PALMETTO BOYS STATE TO USE THE CHAMBERS OF THE SOUTH CAROLINA HOUSE OF REPRESENTATIVES AND SENATE FOR ITS ANNUAL STATE HOUSE MEETING ON FRIDAY, JUNE 15, 2018, HOWEVER, THE CHAMBERS MAY NOT BE USED IF THE GENERAL ASSEMBLY </w:t>
      </w:r>
      <w:r>
        <w:lastRenderedPageBreak/>
        <w:t>IS IN SESSION OR THE CHAMBERS ARE OTHERWISE UNAVAILABLE.</w:t>
      </w:r>
    </w:p>
    <w:p w:rsidR="005F5C01" w:rsidRDefault="005F5C01" w:rsidP="005F5C01">
      <w:r>
        <w:tab/>
        <w:t>The Concurrent Resolution was introduced and referred to the Committee on Invitations.</w:t>
      </w:r>
    </w:p>
    <w:p w:rsidR="00586D4F" w:rsidRDefault="00586D4F">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974E18">
      <w:pPr>
        <w:pStyle w:val="Header"/>
        <w:tabs>
          <w:tab w:val="clear" w:pos="8640"/>
          <w:tab w:val="left" w:pos="4320"/>
        </w:tabs>
      </w:pPr>
      <w:r>
        <w:tab/>
        <w:t>Senator PEELER from the Committee on Education submitted a favorable with amendment report on:</w:t>
      </w:r>
    </w:p>
    <w:p w:rsidR="00974E18" w:rsidRPr="001154B1" w:rsidRDefault="00974E18" w:rsidP="00974E18">
      <w:pPr>
        <w:suppressAutoHyphens/>
      </w:pPr>
      <w: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974E18" w:rsidRDefault="00974E18">
      <w:pPr>
        <w:pStyle w:val="Header"/>
        <w:tabs>
          <w:tab w:val="clear" w:pos="8640"/>
          <w:tab w:val="left" w:pos="4320"/>
        </w:tabs>
      </w:pPr>
      <w:r>
        <w:tab/>
        <w:t>Ordered for consideration tomorrow.</w:t>
      </w:r>
    </w:p>
    <w:p w:rsidR="00974E18" w:rsidRDefault="00974E18">
      <w:pPr>
        <w:pStyle w:val="Header"/>
        <w:tabs>
          <w:tab w:val="clear" w:pos="8640"/>
          <w:tab w:val="left" w:pos="4320"/>
        </w:tabs>
      </w:pPr>
    </w:p>
    <w:p w:rsidR="00974E18" w:rsidRDefault="00974E18">
      <w:pPr>
        <w:pStyle w:val="Header"/>
        <w:tabs>
          <w:tab w:val="clear" w:pos="8640"/>
          <w:tab w:val="left" w:pos="4320"/>
        </w:tabs>
      </w:pPr>
      <w:r>
        <w:tab/>
        <w:t>Senator PEELER from the Committee on Education submitted a favorable with amendment report on:</w:t>
      </w:r>
    </w:p>
    <w:p w:rsidR="00974E18" w:rsidRPr="00BE0A0D" w:rsidRDefault="00974E18" w:rsidP="00974E18">
      <w:pPr>
        <w:suppressAutoHyphens/>
      </w:pPr>
      <w:r>
        <w:tab/>
      </w:r>
      <w:r w:rsidRPr="00BE0A0D">
        <w:t>S. 888</w:t>
      </w:r>
      <w:r w:rsidRPr="00BE0A0D">
        <w:fldChar w:fldCharType="begin"/>
      </w:r>
      <w:r w:rsidRPr="00BE0A0D">
        <w:instrText xml:space="preserve"> XE "S. 888" \b </w:instrText>
      </w:r>
      <w:r w:rsidRPr="00BE0A0D">
        <w:fldChar w:fldCharType="end"/>
      </w:r>
      <w:r w:rsidRPr="00BE0A0D">
        <w:t xml:space="preserve"> -- Senators Hembree, Gregory, Bennett, Grooms, Climer, Shealy, Peeler, Goldfinch, Massey, Talley, Verdin, Turner, Timmons, Alexander, Cash, Gambrell, Campbell, Senn, Young, Cromer, Davis, Rice, Martin and Corbin:  </w:t>
      </w:r>
      <w:r w:rsidRPr="00BE0A0D">
        <w:rPr>
          <w:szCs w:val="30"/>
        </w:rPr>
        <w:t xml:space="preserve">A BILL </w:t>
      </w:r>
      <w:r w:rsidRPr="00BE0A0D">
        <w:t>TO AMEND THE CODE OF LAWS OF SOUTH CAROLINA, 1976, BY ADDING SECTION 59</w:t>
      </w:r>
      <w:r w:rsidRPr="00BE0A0D">
        <w:noBreakHyphen/>
        <w:t>25</w:t>
      </w:r>
      <w:r w:rsidRPr="00BE0A0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974E18" w:rsidRDefault="00974E18">
      <w:pPr>
        <w:pStyle w:val="Header"/>
        <w:tabs>
          <w:tab w:val="clear" w:pos="8640"/>
          <w:tab w:val="left" w:pos="4320"/>
        </w:tabs>
      </w:pPr>
      <w:r>
        <w:tab/>
        <w:t>Ordered for consideration tomorrow.</w:t>
      </w:r>
    </w:p>
    <w:p w:rsidR="00974E18" w:rsidRDefault="00974E18">
      <w:pPr>
        <w:pStyle w:val="Header"/>
        <w:tabs>
          <w:tab w:val="clear" w:pos="8640"/>
          <w:tab w:val="left" w:pos="4320"/>
        </w:tabs>
      </w:pPr>
    </w:p>
    <w:p w:rsidR="00D51926" w:rsidRDefault="00D51926">
      <w:pPr>
        <w:pStyle w:val="Header"/>
        <w:tabs>
          <w:tab w:val="clear" w:pos="8640"/>
          <w:tab w:val="left" w:pos="4320"/>
        </w:tabs>
      </w:pPr>
      <w:r>
        <w:tab/>
        <w:t>Senator LEATHERMAN from the Committee on Finance submitted a favorable with amendment report on:</w:t>
      </w:r>
    </w:p>
    <w:p w:rsidR="00D51926" w:rsidRPr="00C7485B" w:rsidRDefault="00D51926" w:rsidP="00D51926">
      <w:pPr>
        <w:suppressAutoHyphens/>
      </w:pPr>
      <w:r>
        <w:tab/>
      </w:r>
      <w:r w:rsidRPr="00C7485B">
        <w:t>S. 911</w:t>
      </w:r>
      <w:r w:rsidRPr="00C7485B">
        <w:fldChar w:fldCharType="begin"/>
      </w:r>
      <w:r w:rsidRPr="00C7485B">
        <w:instrText xml:space="preserve"> XE "S. 911" \b </w:instrText>
      </w:r>
      <w:r w:rsidRPr="00C7485B">
        <w:fldChar w:fldCharType="end"/>
      </w:r>
      <w:r w:rsidRPr="00C7485B">
        <w:t xml:space="preserve"> -- Senator Alexander:  </w:t>
      </w:r>
      <w:r w:rsidRPr="00C7485B">
        <w:rPr>
          <w:szCs w:val="30"/>
        </w:rPr>
        <w:t xml:space="preserve">A BILL </w:t>
      </w:r>
      <w:r w:rsidRPr="00C7485B">
        <w:rPr>
          <w:color w:val="000000" w:themeColor="text1"/>
          <w:u w:color="000000" w:themeColor="text1"/>
        </w:rPr>
        <w:t>TO AMEND SECTION 12</w:t>
      </w:r>
      <w:r w:rsidRPr="00C7485B">
        <w:rPr>
          <w:color w:val="000000" w:themeColor="text1"/>
          <w:u w:color="000000" w:themeColor="text1"/>
        </w:rPr>
        <w:noBreakHyphen/>
        <w:t>39</w:t>
      </w:r>
      <w:r w:rsidRPr="00C7485B">
        <w:rPr>
          <w:color w:val="000000" w:themeColor="text1"/>
          <w:u w:color="000000" w:themeColor="text1"/>
        </w:rPr>
        <w:noBreakHyphen/>
        <w:t>360 OF THE 1976 CODE, RELATING TO A COUNTY</w:t>
      </w:r>
      <w:r>
        <w:rPr>
          <w:color w:val="000000" w:themeColor="text1"/>
          <w:u w:color="000000" w:themeColor="text1"/>
        </w:rPr>
        <w:t>’</w:t>
      </w:r>
      <w:r w:rsidRPr="00C7485B">
        <w:rPr>
          <w:color w:val="000000" w:themeColor="text1"/>
          <w:u w:color="000000" w:themeColor="text1"/>
        </w:rPr>
        <w:t xml:space="preserve">S AUTHORITY TO EXTEND THE PAYMENT OF PROPERTY TAXES FOR SERVICE MEMBERS IN OR NEAR A HAZARD DUTY </w:t>
      </w:r>
      <w:r w:rsidRPr="00C7485B">
        <w:rPr>
          <w:color w:val="000000" w:themeColor="text1"/>
          <w:u w:color="000000" w:themeColor="text1"/>
        </w:rPr>
        <w:lastRenderedPageBreak/>
        <w:t>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7485B">
        <w:rPr>
          <w:color w:val="000000" w:themeColor="text1"/>
          <w:u w:color="000000" w:themeColor="text1"/>
        </w:rPr>
        <w:noBreakHyphen/>
        <w:t>DAY GRACE PERIOD.</w:t>
      </w:r>
    </w:p>
    <w:p w:rsidR="00D51926" w:rsidRDefault="00D51926">
      <w:pPr>
        <w:pStyle w:val="Header"/>
        <w:tabs>
          <w:tab w:val="clear" w:pos="8640"/>
          <w:tab w:val="left" w:pos="4320"/>
        </w:tabs>
      </w:pPr>
      <w:r>
        <w:tab/>
        <w:t>Ordered for consideration tomorrow.</w:t>
      </w:r>
    </w:p>
    <w:p w:rsidR="00D51926" w:rsidRDefault="00D51926">
      <w:pPr>
        <w:pStyle w:val="Header"/>
        <w:tabs>
          <w:tab w:val="clear" w:pos="8640"/>
          <w:tab w:val="left" w:pos="4320"/>
        </w:tabs>
      </w:pPr>
    </w:p>
    <w:p w:rsidR="00974E18" w:rsidRDefault="00974E18">
      <w:pPr>
        <w:pStyle w:val="Header"/>
        <w:tabs>
          <w:tab w:val="clear" w:pos="8640"/>
          <w:tab w:val="left" w:pos="4320"/>
        </w:tabs>
      </w:pPr>
      <w:r>
        <w:tab/>
        <w:t>Senator PEELER from the Committee on Education submitted a favorable with amendment report on:</w:t>
      </w:r>
    </w:p>
    <w:p w:rsidR="00974E18" w:rsidRPr="00976E37" w:rsidRDefault="00974E18" w:rsidP="00974E18">
      <w:pPr>
        <w:suppressAutoHyphens/>
      </w:pPr>
      <w:r>
        <w:tab/>
      </w:r>
      <w:r w:rsidRPr="00976E37">
        <w:t>H. 3427</w:t>
      </w:r>
      <w:r w:rsidRPr="00976E37">
        <w:fldChar w:fldCharType="begin"/>
      </w:r>
      <w:r w:rsidRPr="00976E37">
        <w:instrText xml:space="preserve"> XE "H. 3427" \b </w:instrText>
      </w:r>
      <w:r w:rsidRPr="00976E37">
        <w:fldChar w:fldCharType="end"/>
      </w:r>
      <w:r w:rsidRPr="00976E37">
        <w:t xml:space="preserve"> -- </w:t>
      </w:r>
      <w:r>
        <w:t>Reps. Lucas, Loftis, Allison, Stringer, Erickson, Simrill, G.R. Smith, McKnight, Robinson</w:t>
      </w:r>
      <w:r>
        <w:noBreakHyphen/>
        <w:t>Simpson, Martin, West, Long, Burns, Atwater, McCoy, Hardee, Hewitt, Fry, Jordan, Murphy, Spires, G.M. Smith, McCravy, Clemmons, McEachern, Taylor, Arrington, Johnson, Huggins, Hamilton, Elliott, Funderburk, Bales, Bannister, Blackwell, Bradley, Chumley, Clary, Clyburn, Cobb</w:t>
      </w:r>
      <w: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w:t>
      </w:r>
      <w:r w:rsidRPr="00976E37">
        <w:t xml:space="preserve">:  </w:t>
      </w:r>
      <w:r w:rsidRPr="00976E37">
        <w:rPr>
          <w:szCs w:val="30"/>
        </w:rPr>
        <w:t xml:space="preserve">A BILL </w:t>
      </w:r>
      <w:r w:rsidRPr="00976E37">
        <w:t xml:space="preserve">TO AMEND THE CODE OF LAWS OF SOUTH CAROLINA, 1976, TO ENACT THE </w:t>
      </w:r>
      <w:r>
        <w:t>“</w:t>
      </w:r>
      <w:r w:rsidRPr="00976E37">
        <w:t>SOUTH CAROLINA COMPUTER SCIENCE EDUCATION INITIATIVE</w:t>
      </w:r>
      <w:r>
        <w:t>”</w:t>
      </w:r>
      <w:r w:rsidRPr="00976E37">
        <w:t xml:space="preserve"> BY ADDING SECTION 59</w:t>
      </w:r>
      <w:r w:rsidRPr="00976E37">
        <w:noBreakHyphen/>
        <w:t>29</w:t>
      </w:r>
      <w:r w:rsidRPr="00976E37">
        <w:noBreakHyphen/>
        <w:t>250 SO AS TO PROVIDE THE PURPOSE OF THE SECTION, TO PROVIDE THAT, BEGINNING WITH THE 2018</w:t>
      </w:r>
      <w:r w:rsidRPr="00976E37">
        <w:noBreakHyphen/>
        <w:t>2019 SCHOOL YEAR, PUBLIC HIGH SCHOOLS AND PUBLIC CHARTER HIGH SCHOOLS SHALL OFFER CERTAIN COMPUTER SCIENCE COURSEWORK, TO REQUIRE THE STATE BOARD OF EDUCATION TO ADOPT AND ENSURE IMPLEMENTATION OF GRADE</w:t>
      </w:r>
      <w:r w:rsidRPr="00976E37">
        <w:noBreakHyphen/>
        <w:t xml:space="preserve">APPROPRIATE STANDARDS FOR COMPUTER SCIENCE AND COMPUTATIONAL THINKING FOR PUBLIC SCHOOL STUDENTS IN KINDERGARTEN THROUGH TWELFTH GRADE, TO PROVIDE RELATED REQUIREMENTS OF THE STATE DEPARTMENT OF EDUCATION, TO PROVIDE REQUIREMENTS FOR THE OFFICE </w:t>
      </w:r>
      <w:r w:rsidRPr="00976E37">
        <w:lastRenderedPageBreak/>
        <w:t>OF THE GOVERNOR TO ESTABLISH CRITERIA AND PROCESSES FOR DESIGNATING SCIENCE, TECHNOLOGY, ENGINEERING, AND MATH COMMUNITIES AND REGIONS, AND TO PROVIDE RELATED REQUIREMENTS OF SUCH COMMUNITIES AND REGIONS.</w:t>
      </w:r>
    </w:p>
    <w:p w:rsidR="00974E18" w:rsidRDefault="00974E18">
      <w:pPr>
        <w:pStyle w:val="Header"/>
        <w:tabs>
          <w:tab w:val="clear" w:pos="8640"/>
          <w:tab w:val="left" w:pos="4320"/>
        </w:tabs>
      </w:pPr>
      <w:r>
        <w:tab/>
        <w:t>Ordered for consideration tomorrow.</w:t>
      </w:r>
    </w:p>
    <w:p w:rsidR="00974E18" w:rsidRDefault="00974E18">
      <w:pPr>
        <w:pStyle w:val="Header"/>
        <w:tabs>
          <w:tab w:val="clear" w:pos="8640"/>
          <w:tab w:val="left" w:pos="4320"/>
        </w:tabs>
      </w:pPr>
    </w:p>
    <w:p w:rsidR="00EF3364" w:rsidRDefault="00EF3364">
      <w:pPr>
        <w:pStyle w:val="Header"/>
        <w:tabs>
          <w:tab w:val="clear" w:pos="8640"/>
          <w:tab w:val="left" w:pos="4320"/>
        </w:tabs>
      </w:pPr>
      <w:r>
        <w:tab/>
        <w:t>Senator ALEXANDER from the Committee on Labor, Commerce and Industry submitted a favorable report on:</w:t>
      </w:r>
    </w:p>
    <w:p w:rsidR="00EF3364" w:rsidRPr="006F0611" w:rsidRDefault="00EF3364" w:rsidP="00EF3364">
      <w:pPr>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EF3364" w:rsidRDefault="00EF336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0F4065" w:rsidRDefault="000F4065" w:rsidP="000F4065">
      <w:pPr>
        <w:pStyle w:val="Header"/>
        <w:tabs>
          <w:tab w:val="clear" w:pos="8640"/>
          <w:tab w:val="left" w:pos="4320"/>
        </w:tabs>
        <w:rPr>
          <w:b/>
        </w:rPr>
      </w:pPr>
      <w:r>
        <w:rPr>
          <w:b/>
        </w:rPr>
        <w:t>THE SENATE PROCEEDED TO THE INTERRUPTED DEBATE.</w:t>
      </w:r>
    </w:p>
    <w:p w:rsidR="000F4065" w:rsidRDefault="000F4065" w:rsidP="000F4065">
      <w:pPr>
        <w:pStyle w:val="Header"/>
        <w:tabs>
          <w:tab w:val="clear" w:pos="8640"/>
          <w:tab w:val="left" w:pos="4320"/>
        </w:tabs>
        <w:rPr>
          <w:b/>
        </w:rPr>
      </w:pPr>
    </w:p>
    <w:p w:rsidR="000F4065" w:rsidRPr="009A3CBD" w:rsidRDefault="000F4065" w:rsidP="000F4065">
      <w:pPr>
        <w:pStyle w:val="Header"/>
        <w:tabs>
          <w:tab w:val="clear" w:pos="8640"/>
          <w:tab w:val="left" w:pos="4320"/>
        </w:tabs>
        <w:jc w:val="center"/>
        <w:rPr>
          <w:b/>
          <w:color w:val="auto"/>
        </w:rPr>
      </w:pPr>
      <w:r w:rsidRPr="009A3CBD">
        <w:rPr>
          <w:b/>
          <w:color w:val="auto"/>
        </w:rPr>
        <w:t>READ THE SECOND TIME</w:t>
      </w:r>
    </w:p>
    <w:p w:rsidR="000F4065" w:rsidRPr="00814E29" w:rsidRDefault="000F4065" w:rsidP="000F4065">
      <w:pPr>
        <w:suppressAutoHyphens/>
      </w:pPr>
      <w:r>
        <w:rPr>
          <w:b/>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0F4065" w:rsidRDefault="000F4065" w:rsidP="000F4065">
      <w:pPr>
        <w:pStyle w:val="Header"/>
        <w:tabs>
          <w:tab w:val="clear" w:pos="8640"/>
          <w:tab w:val="left" w:pos="4320"/>
        </w:tabs>
      </w:pPr>
      <w:r>
        <w:rPr>
          <w:b/>
        </w:rPr>
        <w:tab/>
      </w:r>
      <w:r w:rsidRPr="00A7089B">
        <w:t>The Senate proceeded to a consideration of the Joint Resolution, the question being the second reading of the Joint Resolution.</w:t>
      </w:r>
    </w:p>
    <w:p w:rsidR="000F4065" w:rsidRDefault="000F4065" w:rsidP="000F4065">
      <w:pPr>
        <w:pStyle w:val="Header"/>
        <w:tabs>
          <w:tab w:val="clear" w:pos="8640"/>
          <w:tab w:val="left" w:pos="4320"/>
        </w:tabs>
      </w:pPr>
    </w:p>
    <w:p w:rsidR="000F4065" w:rsidRDefault="000F4065" w:rsidP="000F4065">
      <w:pPr>
        <w:pStyle w:val="Header"/>
        <w:tabs>
          <w:tab w:val="clear" w:pos="8640"/>
          <w:tab w:val="left" w:pos="4320"/>
        </w:tabs>
      </w:pPr>
      <w:r>
        <w:tab/>
        <w:t>Senator HUTTO spoke on the Joint Resolution.</w:t>
      </w:r>
    </w:p>
    <w:p w:rsidR="00254504" w:rsidRDefault="00254504" w:rsidP="000F4065">
      <w:pPr>
        <w:pStyle w:val="Header"/>
        <w:tabs>
          <w:tab w:val="clear" w:pos="8640"/>
          <w:tab w:val="left" w:pos="4320"/>
        </w:tabs>
      </w:pPr>
      <w:r>
        <w:tab/>
        <w:t>Senator FANNING spoke on the Joint Resolution.</w:t>
      </w:r>
    </w:p>
    <w:p w:rsidR="00254504" w:rsidRDefault="00254504" w:rsidP="000F4065">
      <w:pPr>
        <w:pStyle w:val="Header"/>
        <w:tabs>
          <w:tab w:val="clear" w:pos="8640"/>
          <w:tab w:val="left" w:pos="4320"/>
        </w:tabs>
      </w:pPr>
    </w:p>
    <w:p w:rsidR="00E27677" w:rsidRPr="00E27677" w:rsidRDefault="00E27677" w:rsidP="00E27677">
      <w:pPr>
        <w:pStyle w:val="Header"/>
        <w:tabs>
          <w:tab w:val="clear" w:pos="8640"/>
          <w:tab w:val="left" w:pos="4320"/>
        </w:tabs>
        <w:jc w:val="center"/>
      </w:pPr>
      <w:r>
        <w:rPr>
          <w:b/>
        </w:rPr>
        <w:t>ACTING PRESIDENT PRESIDES</w:t>
      </w:r>
    </w:p>
    <w:p w:rsidR="00E27677" w:rsidRDefault="00E27677" w:rsidP="000F4065">
      <w:pPr>
        <w:pStyle w:val="Header"/>
        <w:tabs>
          <w:tab w:val="clear" w:pos="8640"/>
          <w:tab w:val="left" w:pos="4320"/>
        </w:tabs>
      </w:pPr>
      <w:r>
        <w:tab/>
      </w:r>
      <w:r w:rsidR="00EB507B">
        <w:t xml:space="preserve">At 12:20 P.M., </w:t>
      </w:r>
      <w:r>
        <w:t>Senator WILLIAMS assumed the Chair.</w:t>
      </w:r>
    </w:p>
    <w:p w:rsidR="00E27677" w:rsidRDefault="00E27677" w:rsidP="000F4065">
      <w:pPr>
        <w:pStyle w:val="Header"/>
        <w:tabs>
          <w:tab w:val="clear" w:pos="8640"/>
          <w:tab w:val="left" w:pos="4320"/>
        </w:tabs>
      </w:pPr>
    </w:p>
    <w:p w:rsidR="00E27677" w:rsidRDefault="00E27677" w:rsidP="000F4065">
      <w:pPr>
        <w:pStyle w:val="Header"/>
        <w:tabs>
          <w:tab w:val="clear" w:pos="8640"/>
          <w:tab w:val="left" w:pos="4320"/>
        </w:tabs>
      </w:pPr>
      <w:r>
        <w:tab/>
        <w:t>Senator FANNING spoke on the Joint Resolution.</w:t>
      </w:r>
    </w:p>
    <w:p w:rsidR="00E27677" w:rsidRDefault="00E27677" w:rsidP="000F4065">
      <w:pPr>
        <w:pStyle w:val="Header"/>
        <w:tabs>
          <w:tab w:val="clear" w:pos="8640"/>
          <w:tab w:val="left" w:pos="4320"/>
        </w:tabs>
      </w:pPr>
    </w:p>
    <w:p w:rsidR="00E27677" w:rsidRPr="004E6064" w:rsidRDefault="004E6064" w:rsidP="004E6064">
      <w:pPr>
        <w:pStyle w:val="Header"/>
        <w:tabs>
          <w:tab w:val="clear" w:pos="8640"/>
          <w:tab w:val="left" w:pos="4320"/>
        </w:tabs>
        <w:jc w:val="center"/>
      </w:pPr>
      <w:r>
        <w:rPr>
          <w:b/>
        </w:rPr>
        <w:lastRenderedPageBreak/>
        <w:t>PRESIDENT PRESIDES</w:t>
      </w:r>
    </w:p>
    <w:p w:rsidR="004E6064" w:rsidRDefault="004E6064" w:rsidP="000F4065">
      <w:pPr>
        <w:pStyle w:val="Header"/>
        <w:tabs>
          <w:tab w:val="clear" w:pos="8640"/>
          <w:tab w:val="left" w:pos="4320"/>
        </w:tabs>
      </w:pPr>
      <w:r>
        <w:tab/>
        <w:t>At 12:36 P.M., the PRESIDENT assumed the Chair.</w:t>
      </w:r>
    </w:p>
    <w:p w:rsidR="004E6064" w:rsidRDefault="004E6064" w:rsidP="000F4065">
      <w:pPr>
        <w:pStyle w:val="Header"/>
        <w:tabs>
          <w:tab w:val="clear" w:pos="8640"/>
          <w:tab w:val="left" w:pos="4320"/>
        </w:tabs>
      </w:pPr>
    </w:p>
    <w:p w:rsidR="004E6064" w:rsidRDefault="004E6064" w:rsidP="004E6064">
      <w:pPr>
        <w:pStyle w:val="Header"/>
        <w:tabs>
          <w:tab w:val="clear" w:pos="8640"/>
          <w:tab w:val="left" w:pos="4320"/>
        </w:tabs>
      </w:pPr>
      <w:r>
        <w:tab/>
        <w:t>Senator FANNING spoke on the Joint Resolution.</w:t>
      </w:r>
    </w:p>
    <w:p w:rsidR="009A3CBD" w:rsidRDefault="009A3CBD" w:rsidP="004E6064">
      <w:pPr>
        <w:pStyle w:val="Header"/>
        <w:tabs>
          <w:tab w:val="clear" w:pos="8640"/>
          <w:tab w:val="left" w:pos="4320"/>
        </w:tabs>
      </w:pPr>
    </w:p>
    <w:p w:rsidR="009A3CBD" w:rsidRDefault="009A3CBD" w:rsidP="009A3CBD">
      <w:pPr>
        <w:pStyle w:val="Header"/>
        <w:tabs>
          <w:tab w:val="clear" w:pos="8640"/>
          <w:tab w:val="left" w:pos="4320"/>
        </w:tabs>
        <w:jc w:val="center"/>
      </w:pPr>
      <w:r>
        <w:rPr>
          <w:b/>
        </w:rPr>
        <w:t>Remarks to be Printed</w:t>
      </w:r>
    </w:p>
    <w:p w:rsidR="009A3CBD" w:rsidRDefault="009A3CBD" w:rsidP="009A3CBD">
      <w:pPr>
        <w:pStyle w:val="Header"/>
        <w:tabs>
          <w:tab w:val="clear" w:pos="8640"/>
          <w:tab w:val="left" w:pos="4320"/>
        </w:tabs>
      </w:pPr>
      <w:r>
        <w:tab/>
        <w:t>On motion of Senator M</w:t>
      </w:r>
      <w:r w:rsidR="005F5C01">
        <w:t>c</w:t>
      </w:r>
      <w:r>
        <w:t>LEOD, with unanimous consent, the remarks of Senator FANNING, when reduced to writing and made available to the Desk, would be printed in the Journal.</w:t>
      </w:r>
    </w:p>
    <w:p w:rsidR="009A3CBD" w:rsidRDefault="009A3CBD" w:rsidP="009A3CBD">
      <w:pPr>
        <w:pStyle w:val="Header"/>
        <w:tabs>
          <w:tab w:val="clear" w:pos="8640"/>
          <w:tab w:val="left" w:pos="4320"/>
        </w:tabs>
        <w:jc w:val="center"/>
      </w:pPr>
    </w:p>
    <w:p w:rsidR="00CB19AC" w:rsidRDefault="00CB19AC" w:rsidP="004E6064">
      <w:pPr>
        <w:pStyle w:val="Header"/>
        <w:tabs>
          <w:tab w:val="clear" w:pos="8640"/>
          <w:tab w:val="left" w:pos="4320"/>
        </w:tabs>
      </w:pPr>
      <w:r>
        <w:tab/>
        <w:t xml:space="preserve">Senator MALLOY spoke on the Joint Resolution. </w:t>
      </w:r>
    </w:p>
    <w:p w:rsidR="009A3CBD" w:rsidRDefault="009A3CBD" w:rsidP="004E6064">
      <w:pPr>
        <w:pStyle w:val="Header"/>
        <w:tabs>
          <w:tab w:val="clear" w:pos="8640"/>
          <w:tab w:val="left" w:pos="4320"/>
        </w:tabs>
      </w:pPr>
    </w:p>
    <w:p w:rsidR="009A3CBD" w:rsidRDefault="009A3CBD" w:rsidP="009A3CBD">
      <w:pPr>
        <w:pStyle w:val="Header"/>
        <w:tabs>
          <w:tab w:val="clear" w:pos="8640"/>
          <w:tab w:val="left" w:pos="4320"/>
        </w:tabs>
        <w:jc w:val="center"/>
      </w:pPr>
      <w:r>
        <w:rPr>
          <w:b/>
        </w:rPr>
        <w:t>Remarks to be Printed</w:t>
      </w:r>
    </w:p>
    <w:p w:rsidR="009A3CBD" w:rsidRDefault="005F5C01" w:rsidP="009A3CBD">
      <w:pPr>
        <w:pStyle w:val="Header"/>
        <w:tabs>
          <w:tab w:val="clear" w:pos="8640"/>
          <w:tab w:val="left" w:pos="4320"/>
        </w:tabs>
      </w:pPr>
      <w:r>
        <w:tab/>
        <w:t>On motion of Senator Mc</w:t>
      </w:r>
      <w:r w:rsidR="009A3CBD">
        <w:t>LEOD, with unanimous consent, the remarks of Senator MALLOY, when reduced to writing and made available to the Desk, would be printed in the Journal.</w:t>
      </w:r>
    </w:p>
    <w:p w:rsidR="009A3CBD" w:rsidRDefault="009A3CBD" w:rsidP="009A3CBD">
      <w:pPr>
        <w:pStyle w:val="Header"/>
        <w:tabs>
          <w:tab w:val="clear" w:pos="8640"/>
          <w:tab w:val="left" w:pos="4320"/>
        </w:tabs>
        <w:jc w:val="center"/>
      </w:pPr>
    </w:p>
    <w:p w:rsidR="000F4065" w:rsidRDefault="000F4065" w:rsidP="000F4065">
      <w:pPr>
        <w:pStyle w:val="Header"/>
        <w:tabs>
          <w:tab w:val="clear" w:pos="8640"/>
          <w:tab w:val="left" w:pos="4320"/>
        </w:tabs>
      </w:pPr>
      <w:r>
        <w:rPr>
          <w:b/>
        </w:rPr>
        <w:tab/>
      </w:r>
      <w:r w:rsidRPr="00A7089B">
        <w:t>The question then was second reading of the Joint Resolution.</w:t>
      </w:r>
    </w:p>
    <w:p w:rsidR="000F4065" w:rsidRDefault="000F4065" w:rsidP="000F4065">
      <w:pPr>
        <w:pStyle w:val="Header"/>
        <w:tabs>
          <w:tab w:val="clear" w:pos="8640"/>
          <w:tab w:val="left" w:pos="4320"/>
        </w:tabs>
      </w:pPr>
    </w:p>
    <w:p w:rsidR="000F4065" w:rsidRDefault="000F4065" w:rsidP="000F4065">
      <w:pPr>
        <w:pStyle w:val="Header"/>
        <w:tabs>
          <w:tab w:val="clear" w:pos="8640"/>
          <w:tab w:val="left" w:pos="4320"/>
        </w:tabs>
      </w:pPr>
      <w:r>
        <w:tab/>
        <w:t>The "ayes" and "nays" were demanded and taken, resulting as follows:</w:t>
      </w:r>
    </w:p>
    <w:p w:rsidR="009A3CBD" w:rsidRPr="009A3CBD" w:rsidRDefault="009A3CBD" w:rsidP="009A3CBD">
      <w:pPr>
        <w:pStyle w:val="Header"/>
        <w:tabs>
          <w:tab w:val="clear" w:pos="8640"/>
          <w:tab w:val="left" w:pos="4320"/>
        </w:tabs>
        <w:jc w:val="center"/>
        <w:rPr>
          <w:b/>
        </w:rPr>
      </w:pPr>
      <w:r w:rsidRPr="009A3CBD">
        <w:rPr>
          <w:b/>
        </w:rPr>
        <w:t>Ayes 35; Nays 0; Abstain 1</w:t>
      </w:r>
    </w:p>
    <w:p w:rsidR="009A3CBD" w:rsidRDefault="009A3CBD" w:rsidP="000F4065">
      <w:pPr>
        <w:pStyle w:val="Header"/>
        <w:tabs>
          <w:tab w:val="clear" w:pos="8640"/>
          <w:tab w:val="left" w:pos="4320"/>
        </w:tabs>
      </w:pP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3CBD">
        <w:rPr>
          <w:b/>
        </w:rPr>
        <w:t>AYES</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Alexander</w:t>
      </w:r>
      <w:r>
        <w:tab/>
      </w:r>
      <w:r w:rsidRPr="009A3CBD">
        <w:t>Allen</w:t>
      </w:r>
      <w:r>
        <w:tab/>
      </w:r>
      <w:r w:rsidRPr="009A3CBD">
        <w:t>Bennett</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Campsen</w:t>
      </w:r>
      <w:r>
        <w:tab/>
      </w:r>
      <w:r w:rsidRPr="009A3CBD">
        <w:t>Cash</w:t>
      </w:r>
      <w:r>
        <w:tab/>
      </w:r>
      <w:r w:rsidRPr="009A3CBD">
        <w:t>Climer</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Corbin</w:t>
      </w:r>
      <w:r>
        <w:tab/>
      </w:r>
      <w:r w:rsidRPr="009A3CBD">
        <w:t>Cromer</w:t>
      </w:r>
      <w:r>
        <w:tab/>
      </w:r>
      <w:r w:rsidRPr="009A3CBD">
        <w:t>Davis</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Fanning</w:t>
      </w:r>
      <w:r>
        <w:tab/>
      </w:r>
      <w:r w:rsidRPr="009A3CBD">
        <w:t>Gambrell</w:t>
      </w:r>
      <w:r>
        <w:tab/>
      </w:r>
      <w:r w:rsidRPr="009A3CBD">
        <w:t>Gregory</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Hembree</w:t>
      </w:r>
      <w:r>
        <w:tab/>
      </w:r>
      <w:r w:rsidRPr="009A3CBD">
        <w:t>Hutto</w:t>
      </w:r>
      <w:r>
        <w:tab/>
      </w:r>
      <w:r w:rsidRPr="009A3CBD">
        <w:t>Leatherman</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Malloy</w:t>
      </w:r>
      <w:r>
        <w:tab/>
      </w:r>
      <w:r w:rsidRPr="009A3CBD">
        <w:t>Martin</w:t>
      </w:r>
      <w:r>
        <w:tab/>
      </w:r>
      <w:r w:rsidRPr="009A3CBD">
        <w:t>Massey</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rPr>
          <w:i/>
        </w:rPr>
        <w:t>Matthews, Margie</w:t>
      </w:r>
      <w:r>
        <w:rPr>
          <w:i/>
        </w:rPr>
        <w:tab/>
      </w:r>
      <w:r w:rsidRPr="009A3CBD">
        <w:t>McElveen</w:t>
      </w:r>
      <w:r>
        <w:tab/>
      </w:r>
      <w:r w:rsidRPr="009A3CBD">
        <w:t>McLeod</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Nicholson</w:t>
      </w:r>
      <w:r>
        <w:tab/>
      </w:r>
      <w:r w:rsidRPr="009A3CBD">
        <w:t>Peeler</w:t>
      </w:r>
      <w:r>
        <w:tab/>
      </w:r>
      <w:r w:rsidRPr="009A3CBD">
        <w:t>Rankin</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Reese</w:t>
      </w:r>
      <w:r>
        <w:tab/>
      </w:r>
      <w:r w:rsidRPr="009A3CBD">
        <w:t>Rice</w:t>
      </w:r>
      <w:r>
        <w:tab/>
      </w:r>
      <w:r w:rsidRPr="009A3CBD">
        <w:t>Scott</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Senn</w:t>
      </w:r>
      <w:r>
        <w:tab/>
      </w:r>
      <w:r w:rsidRPr="009A3CBD">
        <w:t>Setzler</w:t>
      </w:r>
      <w:r>
        <w:tab/>
      </w:r>
      <w:r w:rsidRPr="009A3CBD">
        <w:t>Talley</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Timmons</w:t>
      </w:r>
      <w:r>
        <w:tab/>
      </w:r>
      <w:r w:rsidRPr="009A3CBD">
        <w:t>Turner</w:t>
      </w:r>
      <w:r>
        <w:tab/>
      </w:r>
      <w:r w:rsidRPr="009A3CBD">
        <w:t>Verdin</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Williams</w:t>
      </w:r>
      <w:r>
        <w:tab/>
      </w:r>
      <w:r w:rsidRPr="009A3CBD">
        <w:t>Young</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A3CBD" w:rsidRP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3CBD">
        <w:rPr>
          <w:b/>
        </w:rPr>
        <w:t>Total--35</w:t>
      </w:r>
    </w:p>
    <w:p w:rsidR="009A3CBD" w:rsidRPr="009A3CBD" w:rsidRDefault="009A3CBD" w:rsidP="009A3CBD">
      <w:pPr>
        <w:pStyle w:val="Header"/>
        <w:tabs>
          <w:tab w:val="clear" w:pos="8640"/>
          <w:tab w:val="left" w:pos="4320"/>
        </w:tabs>
      </w:pP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3CBD">
        <w:rPr>
          <w:b/>
        </w:rPr>
        <w:t>NAYS</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A3CBD" w:rsidRP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3CBD">
        <w:rPr>
          <w:b/>
        </w:rPr>
        <w:t>Total--0</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3CBD">
        <w:rPr>
          <w:b/>
        </w:rPr>
        <w:lastRenderedPageBreak/>
        <w:t>ABSTAIN</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3CBD">
        <w:t>Kimpson</w:t>
      </w:r>
    </w:p>
    <w:p w:rsid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A3CBD" w:rsidRPr="009A3CBD" w:rsidRDefault="009A3CBD" w:rsidP="009A3C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3CBD">
        <w:rPr>
          <w:b/>
        </w:rPr>
        <w:t>Total--1</w:t>
      </w:r>
    </w:p>
    <w:p w:rsidR="000F4065" w:rsidRDefault="000F4065" w:rsidP="000F4065">
      <w:pPr>
        <w:pStyle w:val="Header"/>
        <w:tabs>
          <w:tab w:val="clear" w:pos="8640"/>
          <w:tab w:val="left" w:pos="4320"/>
        </w:tabs>
      </w:pPr>
      <w:r>
        <w:tab/>
        <w:t>There being no further amendments, the Joint Resolution was read the second time, passed and ordered to a third reading.</w:t>
      </w:r>
    </w:p>
    <w:p w:rsidR="00DB74A4" w:rsidRDefault="000A7610">
      <w:pPr>
        <w:pStyle w:val="Header"/>
        <w:tabs>
          <w:tab w:val="clear" w:pos="8640"/>
          <w:tab w:val="left" w:pos="4320"/>
        </w:tabs>
      </w:pPr>
      <w:r>
        <w:tab/>
      </w:r>
    </w:p>
    <w:p w:rsidR="00A725C3" w:rsidRPr="00C165ED" w:rsidRDefault="00C165ED" w:rsidP="00C165ED">
      <w:pPr>
        <w:pStyle w:val="Header"/>
        <w:tabs>
          <w:tab w:val="clear" w:pos="8640"/>
          <w:tab w:val="left" w:pos="4320"/>
        </w:tabs>
        <w:jc w:val="center"/>
        <w:rPr>
          <w:b/>
        </w:rPr>
      </w:pPr>
      <w:r w:rsidRPr="00C165ED">
        <w:rPr>
          <w:b/>
        </w:rPr>
        <w:t>Motion Adopted</w:t>
      </w:r>
    </w:p>
    <w:p w:rsidR="001D1183" w:rsidRDefault="00C165ED" w:rsidP="0054698E">
      <w:pPr>
        <w:pStyle w:val="Header"/>
        <w:tabs>
          <w:tab w:val="clear" w:pos="8640"/>
          <w:tab w:val="left" w:pos="4320"/>
        </w:tabs>
        <w:rPr>
          <w:b/>
        </w:rPr>
      </w:pPr>
      <w:r>
        <w:tab/>
        <w:t>On motion of Senator LEATHERMAN, the Senate agreed to stand adjourned.</w:t>
      </w:r>
    </w:p>
    <w:p w:rsidR="0054698E" w:rsidRDefault="0054698E">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A3CBD">
        <w:t>12</w:t>
      </w:r>
      <w:r w:rsidR="00C165ED">
        <w:t>:</w:t>
      </w:r>
      <w:r w:rsidR="009A3CBD">
        <w:t>56</w:t>
      </w:r>
      <w:r w:rsidR="00586C7D">
        <w:t xml:space="preserve">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F3C94" w:rsidRDefault="00DF3C94" w:rsidP="00AA4E53">
      <w:pPr>
        <w:pStyle w:val="Header"/>
        <w:tabs>
          <w:tab w:val="clear" w:pos="8640"/>
          <w:tab w:val="left" w:pos="4320"/>
        </w:tabs>
        <w:rPr>
          <w:noProof/>
        </w:rPr>
        <w:sectPr w:rsidR="00DF3C94" w:rsidSect="00DF3C9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F3C94" w:rsidRDefault="00DF3C94">
      <w:pPr>
        <w:pStyle w:val="Index1"/>
        <w:tabs>
          <w:tab w:val="right" w:leader="dot" w:pos="2798"/>
        </w:tabs>
        <w:rPr>
          <w:bCs/>
          <w:noProof/>
        </w:rPr>
      </w:pPr>
      <w:r>
        <w:rPr>
          <w:noProof/>
        </w:rPr>
        <w:t>S. 857</w:t>
      </w:r>
      <w:r>
        <w:rPr>
          <w:noProof/>
        </w:rPr>
        <w:tab/>
      </w:r>
      <w:r>
        <w:rPr>
          <w:b/>
          <w:bCs/>
          <w:noProof/>
        </w:rPr>
        <w:t>11</w:t>
      </w:r>
    </w:p>
    <w:p w:rsidR="00DF3C94" w:rsidRDefault="00DF3C94">
      <w:pPr>
        <w:pStyle w:val="Index1"/>
        <w:tabs>
          <w:tab w:val="right" w:leader="dot" w:pos="2798"/>
        </w:tabs>
        <w:rPr>
          <w:bCs/>
          <w:noProof/>
        </w:rPr>
      </w:pPr>
      <w:r>
        <w:rPr>
          <w:noProof/>
        </w:rPr>
        <w:t>S. 888</w:t>
      </w:r>
      <w:r>
        <w:rPr>
          <w:noProof/>
        </w:rPr>
        <w:tab/>
      </w:r>
      <w:r>
        <w:rPr>
          <w:b/>
          <w:bCs/>
          <w:noProof/>
        </w:rPr>
        <w:t>11</w:t>
      </w:r>
    </w:p>
    <w:p w:rsidR="00DF3C94" w:rsidRDefault="00DF3C94">
      <w:pPr>
        <w:pStyle w:val="Index1"/>
        <w:tabs>
          <w:tab w:val="right" w:leader="dot" w:pos="2798"/>
        </w:tabs>
        <w:rPr>
          <w:bCs/>
          <w:noProof/>
        </w:rPr>
      </w:pPr>
      <w:r>
        <w:rPr>
          <w:noProof/>
        </w:rPr>
        <w:t>S. 911</w:t>
      </w:r>
      <w:r>
        <w:rPr>
          <w:noProof/>
        </w:rPr>
        <w:tab/>
      </w:r>
      <w:r>
        <w:rPr>
          <w:b/>
          <w:bCs/>
          <w:noProof/>
        </w:rPr>
        <w:t>11</w:t>
      </w:r>
    </w:p>
    <w:p w:rsidR="00DF3C94" w:rsidRDefault="00DF3C94">
      <w:pPr>
        <w:pStyle w:val="Index1"/>
        <w:tabs>
          <w:tab w:val="right" w:leader="dot" w:pos="2798"/>
        </w:tabs>
        <w:rPr>
          <w:bCs/>
          <w:noProof/>
        </w:rPr>
      </w:pPr>
      <w:r>
        <w:rPr>
          <w:noProof/>
        </w:rPr>
        <w:t>S. 954</w:t>
      </w:r>
      <w:r>
        <w:rPr>
          <w:noProof/>
        </w:rPr>
        <w:tab/>
      </w:r>
      <w:r>
        <w:rPr>
          <w:b/>
          <w:bCs/>
          <w:noProof/>
        </w:rPr>
        <w:t>13</w:t>
      </w:r>
    </w:p>
    <w:p w:rsidR="00DF3C94" w:rsidRDefault="00DF3C94">
      <w:pPr>
        <w:pStyle w:val="Index1"/>
        <w:tabs>
          <w:tab w:val="right" w:leader="dot" w:pos="2798"/>
        </w:tabs>
        <w:rPr>
          <w:bCs/>
          <w:noProof/>
        </w:rPr>
      </w:pPr>
      <w:r>
        <w:rPr>
          <w:noProof/>
        </w:rPr>
        <w:t>S. 975</w:t>
      </w:r>
      <w:r>
        <w:rPr>
          <w:noProof/>
        </w:rPr>
        <w:tab/>
      </w:r>
      <w:r>
        <w:rPr>
          <w:b/>
          <w:bCs/>
          <w:noProof/>
        </w:rPr>
        <w:t>4</w:t>
      </w:r>
    </w:p>
    <w:p w:rsidR="00DF3C94" w:rsidRDefault="00DF3C94">
      <w:pPr>
        <w:pStyle w:val="Index1"/>
        <w:tabs>
          <w:tab w:val="right" w:leader="dot" w:pos="2798"/>
        </w:tabs>
        <w:rPr>
          <w:bCs/>
          <w:noProof/>
        </w:rPr>
      </w:pPr>
      <w:r>
        <w:rPr>
          <w:noProof/>
        </w:rPr>
        <w:t>S. 1016</w:t>
      </w:r>
      <w:r>
        <w:rPr>
          <w:noProof/>
        </w:rPr>
        <w:tab/>
      </w:r>
      <w:r>
        <w:rPr>
          <w:b/>
          <w:bCs/>
          <w:noProof/>
        </w:rPr>
        <w:t>5</w:t>
      </w:r>
    </w:p>
    <w:p w:rsidR="00DF3C94" w:rsidRDefault="00DF3C94">
      <w:pPr>
        <w:pStyle w:val="Index1"/>
        <w:tabs>
          <w:tab w:val="right" w:leader="dot" w:pos="2798"/>
        </w:tabs>
        <w:rPr>
          <w:bCs/>
          <w:noProof/>
        </w:rPr>
      </w:pPr>
      <w:r>
        <w:rPr>
          <w:noProof/>
        </w:rPr>
        <w:t>S. 1017</w:t>
      </w:r>
      <w:r>
        <w:rPr>
          <w:noProof/>
        </w:rPr>
        <w:tab/>
      </w:r>
      <w:r>
        <w:rPr>
          <w:b/>
          <w:bCs/>
          <w:noProof/>
        </w:rPr>
        <w:t>5</w:t>
      </w:r>
    </w:p>
    <w:p w:rsidR="00DF3C94" w:rsidRDefault="00DF3C94">
      <w:pPr>
        <w:pStyle w:val="Index1"/>
        <w:tabs>
          <w:tab w:val="right" w:leader="dot" w:pos="2798"/>
        </w:tabs>
        <w:rPr>
          <w:bCs/>
          <w:noProof/>
        </w:rPr>
      </w:pPr>
      <w:r>
        <w:rPr>
          <w:noProof/>
        </w:rPr>
        <w:t>S. 1018</w:t>
      </w:r>
      <w:r>
        <w:rPr>
          <w:noProof/>
        </w:rPr>
        <w:tab/>
      </w:r>
      <w:r>
        <w:rPr>
          <w:b/>
          <w:bCs/>
          <w:noProof/>
        </w:rPr>
        <w:t>5</w:t>
      </w:r>
    </w:p>
    <w:p w:rsidR="00DF3C94" w:rsidRDefault="00DF3C94">
      <w:pPr>
        <w:pStyle w:val="Index1"/>
        <w:tabs>
          <w:tab w:val="right" w:leader="dot" w:pos="2798"/>
        </w:tabs>
        <w:rPr>
          <w:bCs/>
          <w:noProof/>
        </w:rPr>
      </w:pPr>
      <w:r>
        <w:rPr>
          <w:noProof/>
        </w:rPr>
        <w:t>S. 1019</w:t>
      </w:r>
      <w:r>
        <w:rPr>
          <w:noProof/>
        </w:rPr>
        <w:tab/>
      </w:r>
      <w:r>
        <w:rPr>
          <w:b/>
          <w:bCs/>
          <w:noProof/>
        </w:rPr>
        <w:t>5</w:t>
      </w:r>
    </w:p>
    <w:p w:rsidR="00DF3C94" w:rsidRDefault="00DF3C94">
      <w:pPr>
        <w:pStyle w:val="Index1"/>
        <w:tabs>
          <w:tab w:val="right" w:leader="dot" w:pos="2798"/>
        </w:tabs>
        <w:rPr>
          <w:bCs/>
          <w:noProof/>
        </w:rPr>
      </w:pPr>
      <w:r>
        <w:rPr>
          <w:noProof/>
        </w:rPr>
        <w:t>S. 1020</w:t>
      </w:r>
      <w:r>
        <w:rPr>
          <w:noProof/>
        </w:rPr>
        <w:tab/>
      </w:r>
      <w:r>
        <w:rPr>
          <w:b/>
          <w:bCs/>
          <w:noProof/>
        </w:rPr>
        <w:t>5</w:t>
      </w:r>
    </w:p>
    <w:p w:rsidR="00DF3C94" w:rsidRDefault="00DF3C94">
      <w:pPr>
        <w:pStyle w:val="Index1"/>
        <w:tabs>
          <w:tab w:val="right" w:leader="dot" w:pos="2798"/>
        </w:tabs>
        <w:rPr>
          <w:bCs/>
          <w:noProof/>
        </w:rPr>
      </w:pPr>
      <w:r>
        <w:rPr>
          <w:noProof/>
        </w:rPr>
        <w:t>S. 1021</w:t>
      </w:r>
      <w:r>
        <w:rPr>
          <w:noProof/>
        </w:rPr>
        <w:tab/>
      </w:r>
      <w:r>
        <w:rPr>
          <w:b/>
          <w:bCs/>
          <w:noProof/>
        </w:rPr>
        <w:t>6</w:t>
      </w:r>
    </w:p>
    <w:p w:rsidR="00DF3C94" w:rsidRDefault="00DF3C94">
      <w:pPr>
        <w:pStyle w:val="Index1"/>
        <w:tabs>
          <w:tab w:val="right" w:leader="dot" w:pos="2798"/>
        </w:tabs>
        <w:rPr>
          <w:bCs/>
          <w:noProof/>
        </w:rPr>
      </w:pPr>
      <w:r>
        <w:rPr>
          <w:noProof/>
        </w:rPr>
        <w:t>S. 1022</w:t>
      </w:r>
      <w:r>
        <w:rPr>
          <w:noProof/>
        </w:rPr>
        <w:tab/>
      </w:r>
      <w:r>
        <w:rPr>
          <w:b/>
          <w:bCs/>
          <w:noProof/>
        </w:rPr>
        <w:t>6</w:t>
      </w:r>
    </w:p>
    <w:p w:rsidR="00DF3C94" w:rsidRDefault="00DF3C94">
      <w:pPr>
        <w:pStyle w:val="Index1"/>
        <w:tabs>
          <w:tab w:val="right" w:leader="dot" w:pos="2798"/>
        </w:tabs>
        <w:rPr>
          <w:bCs/>
          <w:noProof/>
        </w:rPr>
      </w:pPr>
      <w:r>
        <w:rPr>
          <w:noProof/>
        </w:rPr>
        <w:t>S. 1023</w:t>
      </w:r>
      <w:r>
        <w:rPr>
          <w:noProof/>
        </w:rPr>
        <w:tab/>
      </w:r>
      <w:r>
        <w:rPr>
          <w:b/>
          <w:bCs/>
          <w:noProof/>
        </w:rPr>
        <w:t>6</w:t>
      </w:r>
    </w:p>
    <w:p w:rsidR="00DF3C94" w:rsidRDefault="00DF3C94">
      <w:pPr>
        <w:pStyle w:val="Index1"/>
        <w:tabs>
          <w:tab w:val="right" w:leader="dot" w:pos="2798"/>
        </w:tabs>
        <w:rPr>
          <w:bCs/>
          <w:noProof/>
        </w:rPr>
      </w:pPr>
      <w:r>
        <w:rPr>
          <w:noProof/>
        </w:rPr>
        <w:t>H. 3427</w:t>
      </w:r>
      <w:r>
        <w:rPr>
          <w:noProof/>
        </w:rPr>
        <w:tab/>
      </w:r>
      <w:r>
        <w:rPr>
          <w:b/>
          <w:bCs/>
          <w:noProof/>
        </w:rPr>
        <w:t>12</w:t>
      </w:r>
    </w:p>
    <w:p w:rsidR="00DF3C94" w:rsidRDefault="00DF3C94">
      <w:pPr>
        <w:pStyle w:val="Index1"/>
        <w:tabs>
          <w:tab w:val="right" w:leader="dot" w:pos="2798"/>
        </w:tabs>
        <w:rPr>
          <w:bCs/>
          <w:noProof/>
        </w:rPr>
      </w:pPr>
      <w:r>
        <w:rPr>
          <w:noProof/>
        </w:rPr>
        <w:t>H. 4272</w:t>
      </w:r>
      <w:r>
        <w:rPr>
          <w:noProof/>
        </w:rPr>
        <w:tab/>
      </w:r>
      <w:r>
        <w:rPr>
          <w:b/>
          <w:bCs/>
          <w:noProof/>
        </w:rPr>
        <w:t>7</w:t>
      </w:r>
    </w:p>
    <w:p w:rsidR="00DF3C94" w:rsidRDefault="00DF3C94">
      <w:pPr>
        <w:pStyle w:val="Index1"/>
        <w:tabs>
          <w:tab w:val="right" w:leader="dot" w:pos="2798"/>
        </w:tabs>
        <w:rPr>
          <w:bCs/>
          <w:noProof/>
        </w:rPr>
      </w:pPr>
      <w:r>
        <w:rPr>
          <w:noProof/>
        </w:rPr>
        <w:t>H. 4411</w:t>
      </w:r>
      <w:r>
        <w:rPr>
          <w:noProof/>
        </w:rPr>
        <w:tab/>
      </w:r>
      <w:r>
        <w:rPr>
          <w:b/>
          <w:bCs/>
          <w:noProof/>
        </w:rPr>
        <w:t>7</w:t>
      </w:r>
    </w:p>
    <w:p w:rsidR="00DF3C94" w:rsidRDefault="00DF3C94">
      <w:pPr>
        <w:pStyle w:val="Index1"/>
        <w:tabs>
          <w:tab w:val="right" w:leader="dot" w:pos="2798"/>
        </w:tabs>
        <w:rPr>
          <w:bCs/>
          <w:noProof/>
        </w:rPr>
      </w:pPr>
      <w:r>
        <w:rPr>
          <w:noProof/>
        </w:rPr>
        <w:t>H. 4612</w:t>
      </w:r>
      <w:r>
        <w:rPr>
          <w:noProof/>
        </w:rPr>
        <w:tab/>
      </w:r>
      <w:r>
        <w:rPr>
          <w:b/>
          <w:bCs/>
          <w:noProof/>
        </w:rPr>
        <w:t>13</w:t>
      </w:r>
    </w:p>
    <w:p w:rsidR="00DF3C94" w:rsidRDefault="00DF3C94">
      <w:pPr>
        <w:pStyle w:val="Index1"/>
        <w:tabs>
          <w:tab w:val="right" w:leader="dot" w:pos="2798"/>
        </w:tabs>
        <w:rPr>
          <w:bCs/>
          <w:noProof/>
        </w:rPr>
      </w:pPr>
      <w:r>
        <w:rPr>
          <w:noProof/>
        </w:rPr>
        <w:t>H. 4617</w:t>
      </w:r>
      <w:r>
        <w:rPr>
          <w:noProof/>
        </w:rPr>
        <w:tab/>
      </w:r>
      <w:r>
        <w:rPr>
          <w:b/>
          <w:bCs/>
          <w:noProof/>
        </w:rPr>
        <w:t>7</w:t>
      </w:r>
    </w:p>
    <w:p w:rsidR="00DF3C94" w:rsidRDefault="00DF3C94">
      <w:pPr>
        <w:pStyle w:val="Index1"/>
        <w:tabs>
          <w:tab w:val="right" w:leader="dot" w:pos="2798"/>
        </w:tabs>
        <w:rPr>
          <w:bCs/>
          <w:noProof/>
        </w:rPr>
      </w:pPr>
      <w:r>
        <w:rPr>
          <w:noProof/>
        </w:rPr>
        <w:t>H. 4643</w:t>
      </w:r>
      <w:r>
        <w:rPr>
          <w:noProof/>
        </w:rPr>
        <w:tab/>
      </w:r>
      <w:r>
        <w:rPr>
          <w:b/>
          <w:bCs/>
          <w:noProof/>
        </w:rPr>
        <w:t>7</w:t>
      </w:r>
    </w:p>
    <w:p w:rsidR="00DF3C94" w:rsidRDefault="00DF3C94">
      <w:pPr>
        <w:pStyle w:val="Index1"/>
        <w:tabs>
          <w:tab w:val="right" w:leader="dot" w:pos="2798"/>
        </w:tabs>
        <w:rPr>
          <w:bCs/>
          <w:noProof/>
        </w:rPr>
      </w:pPr>
      <w:r>
        <w:rPr>
          <w:noProof/>
        </w:rPr>
        <w:t>H. 4657</w:t>
      </w:r>
      <w:r>
        <w:rPr>
          <w:noProof/>
        </w:rPr>
        <w:tab/>
      </w:r>
      <w:r>
        <w:rPr>
          <w:b/>
          <w:bCs/>
          <w:noProof/>
        </w:rPr>
        <w:t>7</w:t>
      </w:r>
    </w:p>
    <w:p w:rsidR="00DF3C94" w:rsidRDefault="00DF3C94">
      <w:pPr>
        <w:pStyle w:val="Index1"/>
        <w:tabs>
          <w:tab w:val="right" w:leader="dot" w:pos="2798"/>
        </w:tabs>
        <w:rPr>
          <w:bCs/>
          <w:noProof/>
        </w:rPr>
      </w:pPr>
      <w:r>
        <w:rPr>
          <w:noProof/>
        </w:rPr>
        <w:t>H. 4675</w:t>
      </w:r>
      <w:r>
        <w:rPr>
          <w:noProof/>
        </w:rPr>
        <w:tab/>
      </w:r>
      <w:r>
        <w:rPr>
          <w:b/>
          <w:bCs/>
          <w:noProof/>
        </w:rPr>
        <w:t>9</w:t>
      </w:r>
    </w:p>
    <w:p w:rsidR="00DF3C94" w:rsidRDefault="00DF3C94">
      <w:pPr>
        <w:pStyle w:val="Index1"/>
        <w:tabs>
          <w:tab w:val="right" w:leader="dot" w:pos="2798"/>
        </w:tabs>
        <w:rPr>
          <w:bCs/>
          <w:noProof/>
        </w:rPr>
      </w:pPr>
      <w:r>
        <w:rPr>
          <w:noProof/>
        </w:rPr>
        <w:t>H. 4727</w:t>
      </w:r>
      <w:r>
        <w:rPr>
          <w:noProof/>
        </w:rPr>
        <w:tab/>
      </w:r>
      <w:r>
        <w:rPr>
          <w:b/>
          <w:bCs/>
          <w:noProof/>
        </w:rPr>
        <w:t>9</w:t>
      </w:r>
    </w:p>
    <w:p w:rsidR="00DF3C94" w:rsidRDefault="00DF3C94">
      <w:pPr>
        <w:pStyle w:val="Index1"/>
        <w:tabs>
          <w:tab w:val="right" w:leader="dot" w:pos="2798"/>
        </w:tabs>
        <w:rPr>
          <w:bCs/>
          <w:noProof/>
        </w:rPr>
      </w:pPr>
      <w:r>
        <w:rPr>
          <w:noProof/>
        </w:rPr>
        <w:t>H. 4807</w:t>
      </w:r>
      <w:r>
        <w:rPr>
          <w:noProof/>
        </w:rPr>
        <w:tab/>
      </w:r>
      <w:r>
        <w:rPr>
          <w:b/>
          <w:bCs/>
          <w:noProof/>
        </w:rPr>
        <w:t>10</w:t>
      </w:r>
    </w:p>
    <w:p w:rsidR="00DF3C94" w:rsidRDefault="00DF3C94">
      <w:pPr>
        <w:pStyle w:val="Index1"/>
        <w:tabs>
          <w:tab w:val="right" w:leader="dot" w:pos="2798"/>
        </w:tabs>
        <w:rPr>
          <w:bCs/>
          <w:noProof/>
        </w:rPr>
      </w:pPr>
      <w:r>
        <w:rPr>
          <w:noProof/>
        </w:rPr>
        <w:t>H. 4844</w:t>
      </w:r>
      <w:r>
        <w:rPr>
          <w:noProof/>
        </w:rPr>
        <w:tab/>
      </w:r>
      <w:r>
        <w:rPr>
          <w:b/>
          <w:bCs/>
          <w:noProof/>
        </w:rPr>
        <w:t>3</w:t>
      </w:r>
    </w:p>
    <w:p w:rsidR="00DF3C94" w:rsidRDefault="00DF3C94">
      <w:pPr>
        <w:pStyle w:val="Index1"/>
        <w:tabs>
          <w:tab w:val="right" w:leader="dot" w:pos="2798"/>
        </w:tabs>
        <w:rPr>
          <w:bCs/>
          <w:noProof/>
        </w:rPr>
      </w:pPr>
      <w:r>
        <w:rPr>
          <w:noProof/>
        </w:rPr>
        <w:t>H. 4928</w:t>
      </w:r>
      <w:r>
        <w:rPr>
          <w:noProof/>
        </w:rPr>
        <w:tab/>
      </w:r>
      <w:r>
        <w:rPr>
          <w:b/>
          <w:bCs/>
          <w:noProof/>
        </w:rPr>
        <w:t>10</w:t>
      </w:r>
    </w:p>
    <w:p w:rsidR="00DF3C94" w:rsidRDefault="00DF3C94" w:rsidP="00AA4E53">
      <w:pPr>
        <w:pStyle w:val="Header"/>
        <w:tabs>
          <w:tab w:val="clear" w:pos="8640"/>
          <w:tab w:val="left" w:pos="4320"/>
        </w:tabs>
        <w:rPr>
          <w:noProof/>
        </w:rPr>
        <w:sectPr w:rsidR="00DF3C94" w:rsidSect="00DF3C94">
          <w:type w:val="continuous"/>
          <w:pgSz w:w="12240" w:h="15840"/>
          <w:pgMar w:top="1008" w:right="4666" w:bottom="3499" w:left="1238" w:header="1008" w:footer="3499" w:gutter="0"/>
          <w:cols w:num="2" w:space="720"/>
          <w:titlePg/>
          <w:docGrid w:linePitch="360"/>
        </w:sectPr>
      </w:pPr>
    </w:p>
    <w:p w:rsidR="00AA4E53" w:rsidRPr="00AA4E53" w:rsidRDefault="00DF3C94" w:rsidP="00AA4E53">
      <w:pPr>
        <w:pStyle w:val="Header"/>
        <w:tabs>
          <w:tab w:val="clear" w:pos="8640"/>
          <w:tab w:val="left" w:pos="4320"/>
        </w:tabs>
      </w:pPr>
      <w:r>
        <w:fldChar w:fldCharType="end"/>
      </w:r>
    </w:p>
    <w:sectPr w:rsidR="00AA4E53" w:rsidRPr="00AA4E53" w:rsidSect="00DF3C9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D4F" w:rsidRDefault="00586D4F">
      <w:r>
        <w:separator/>
      </w:r>
    </w:p>
  </w:endnote>
  <w:endnote w:type="continuationSeparator" w:id="0">
    <w:p w:rsidR="00586D4F" w:rsidRDefault="0058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4F" w:rsidRDefault="00586D4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020D6">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D4F" w:rsidRDefault="00586D4F">
      <w:r>
        <w:separator/>
      </w:r>
    </w:p>
  </w:footnote>
  <w:footnote w:type="continuationSeparator" w:id="0">
    <w:p w:rsidR="00586D4F" w:rsidRDefault="0058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4F" w:rsidRPr="007B0893" w:rsidRDefault="00586D4F">
    <w:pPr>
      <w:pStyle w:val="Header"/>
      <w:spacing w:after="120"/>
      <w:jc w:val="center"/>
      <w:rPr>
        <w:b/>
      </w:rPr>
    </w:pPr>
    <w:r>
      <w:rPr>
        <w:b/>
      </w:rPr>
      <w:t>THURSDAY, FEBRUARY 15,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ED"/>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591F"/>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4065"/>
    <w:rsid w:val="001001D1"/>
    <w:rsid w:val="001020D6"/>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74A8"/>
    <w:rsid w:val="001D1183"/>
    <w:rsid w:val="001D6026"/>
    <w:rsid w:val="001D663A"/>
    <w:rsid w:val="001E2AF7"/>
    <w:rsid w:val="001E450E"/>
    <w:rsid w:val="001E58B6"/>
    <w:rsid w:val="001E68BA"/>
    <w:rsid w:val="001F72EB"/>
    <w:rsid w:val="001F75A7"/>
    <w:rsid w:val="00202A26"/>
    <w:rsid w:val="00204D42"/>
    <w:rsid w:val="00210823"/>
    <w:rsid w:val="00211EBD"/>
    <w:rsid w:val="00215E18"/>
    <w:rsid w:val="00223C63"/>
    <w:rsid w:val="002303E1"/>
    <w:rsid w:val="0023268E"/>
    <w:rsid w:val="002476DF"/>
    <w:rsid w:val="00254504"/>
    <w:rsid w:val="002564BD"/>
    <w:rsid w:val="00257B63"/>
    <w:rsid w:val="002675D8"/>
    <w:rsid w:val="00280411"/>
    <w:rsid w:val="002843FB"/>
    <w:rsid w:val="002919B3"/>
    <w:rsid w:val="00291DC0"/>
    <w:rsid w:val="002A300C"/>
    <w:rsid w:val="002A4A4D"/>
    <w:rsid w:val="002B010F"/>
    <w:rsid w:val="002B6DF2"/>
    <w:rsid w:val="002B73E5"/>
    <w:rsid w:val="002B7EBD"/>
    <w:rsid w:val="002D49C0"/>
    <w:rsid w:val="002D5648"/>
    <w:rsid w:val="002D6956"/>
    <w:rsid w:val="002D7A66"/>
    <w:rsid w:val="002E01BA"/>
    <w:rsid w:val="002E0AE1"/>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48D4"/>
    <w:rsid w:val="0037670D"/>
    <w:rsid w:val="00383396"/>
    <w:rsid w:val="00390F72"/>
    <w:rsid w:val="003C3DEA"/>
    <w:rsid w:val="003D0B99"/>
    <w:rsid w:val="003D3A0A"/>
    <w:rsid w:val="003E1C83"/>
    <w:rsid w:val="003E4D85"/>
    <w:rsid w:val="00406659"/>
    <w:rsid w:val="00411040"/>
    <w:rsid w:val="004114EF"/>
    <w:rsid w:val="00412368"/>
    <w:rsid w:val="00422664"/>
    <w:rsid w:val="00426E5F"/>
    <w:rsid w:val="00434E3B"/>
    <w:rsid w:val="004406C2"/>
    <w:rsid w:val="004465AD"/>
    <w:rsid w:val="00457427"/>
    <w:rsid w:val="00457AF6"/>
    <w:rsid w:val="004627E1"/>
    <w:rsid w:val="00464ACA"/>
    <w:rsid w:val="004746F3"/>
    <w:rsid w:val="00483532"/>
    <w:rsid w:val="00486C2F"/>
    <w:rsid w:val="00486D6C"/>
    <w:rsid w:val="00487367"/>
    <w:rsid w:val="00494996"/>
    <w:rsid w:val="004A2459"/>
    <w:rsid w:val="004A2E06"/>
    <w:rsid w:val="004B5149"/>
    <w:rsid w:val="004B6674"/>
    <w:rsid w:val="004C0481"/>
    <w:rsid w:val="004C1061"/>
    <w:rsid w:val="004C7F5D"/>
    <w:rsid w:val="004D0F10"/>
    <w:rsid w:val="004D1B38"/>
    <w:rsid w:val="004D4DAE"/>
    <w:rsid w:val="004D5629"/>
    <w:rsid w:val="004D5C8A"/>
    <w:rsid w:val="004E40D1"/>
    <w:rsid w:val="004E545F"/>
    <w:rsid w:val="004E5C40"/>
    <w:rsid w:val="004E6064"/>
    <w:rsid w:val="004F50DD"/>
    <w:rsid w:val="004F5E02"/>
    <w:rsid w:val="004F7F16"/>
    <w:rsid w:val="00500D37"/>
    <w:rsid w:val="0051245F"/>
    <w:rsid w:val="00526742"/>
    <w:rsid w:val="005307A8"/>
    <w:rsid w:val="005311A6"/>
    <w:rsid w:val="005353B7"/>
    <w:rsid w:val="00536861"/>
    <w:rsid w:val="0054021B"/>
    <w:rsid w:val="0054698E"/>
    <w:rsid w:val="0055344A"/>
    <w:rsid w:val="005574BD"/>
    <w:rsid w:val="00560D12"/>
    <w:rsid w:val="00563980"/>
    <w:rsid w:val="005659D2"/>
    <w:rsid w:val="00566E22"/>
    <w:rsid w:val="005674BA"/>
    <w:rsid w:val="00567D6D"/>
    <w:rsid w:val="005769B1"/>
    <w:rsid w:val="00580847"/>
    <w:rsid w:val="00582641"/>
    <w:rsid w:val="00585E6B"/>
    <w:rsid w:val="00586C7D"/>
    <w:rsid w:val="00586CC8"/>
    <w:rsid w:val="00586D4F"/>
    <w:rsid w:val="005A17A5"/>
    <w:rsid w:val="005B0124"/>
    <w:rsid w:val="005B2A00"/>
    <w:rsid w:val="005B2C22"/>
    <w:rsid w:val="005C1EAC"/>
    <w:rsid w:val="005C3A62"/>
    <w:rsid w:val="005D031D"/>
    <w:rsid w:val="005D2822"/>
    <w:rsid w:val="005D7083"/>
    <w:rsid w:val="005E7E11"/>
    <w:rsid w:val="005F0B90"/>
    <w:rsid w:val="005F14C9"/>
    <w:rsid w:val="005F4D8E"/>
    <w:rsid w:val="005F5C01"/>
    <w:rsid w:val="005F7C5E"/>
    <w:rsid w:val="006028FC"/>
    <w:rsid w:val="00606880"/>
    <w:rsid w:val="006072DB"/>
    <w:rsid w:val="00613CF9"/>
    <w:rsid w:val="00621772"/>
    <w:rsid w:val="0062542A"/>
    <w:rsid w:val="00627DD3"/>
    <w:rsid w:val="00631671"/>
    <w:rsid w:val="006326BE"/>
    <w:rsid w:val="00633FC1"/>
    <w:rsid w:val="00646049"/>
    <w:rsid w:val="00656551"/>
    <w:rsid w:val="00656964"/>
    <w:rsid w:val="00663566"/>
    <w:rsid w:val="00671010"/>
    <w:rsid w:val="00672CAD"/>
    <w:rsid w:val="0068208C"/>
    <w:rsid w:val="0068752A"/>
    <w:rsid w:val="00690652"/>
    <w:rsid w:val="0069732C"/>
    <w:rsid w:val="006A5AD6"/>
    <w:rsid w:val="006B71A3"/>
    <w:rsid w:val="006D57A6"/>
    <w:rsid w:val="006D66FB"/>
    <w:rsid w:val="006E35F9"/>
    <w:rsid w:val="006E4035"/>
    <w:rsid w:val="006F334C"/>
    <w:rsid w:val="006F3859"/>
    <w:rsid w:val="006F7374"/>
    <w:rsid w:val="007013AE"/>
    <w:rsid w:val="0070401E"/>
    <w:rsid w:val="0071509E"/>
    <w:rsid w:val="007174DD"/>
    <w:rsid w:val="0073055F"/>
    <w:rsid w:val="00731C91"/>
    <w:rsid w:val="00741C0C"/>
    <w:rsid w:val="00747C7B"/>
    <w:rsid w:val="00753564"/>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86153"/>
    <w:rsid w:val="00894203"/>
    <w:rsid w:val="008A0C28"/>
    <w:rsid w:val="008A32D8"/>
    <w:rsid w:val="008A7830"/>
    <w:rsid w:val="008B0043"/>
    <w:rsid w:val="008C3846"/>
    <w:rsid w:val="008E2F04"/>
    <w:rsid w:val="008E42FC"/>
    <w:rsid w:val="008F07E4"/>
    <w:rsid w:val="00910C0D"/>
    <w:rsid w:val="00912803"/>
    <w:rsid w:val="009155E5"/>
    <w:rsid w:val="00923BD6"/>
    <w:rsid w:val="00923E16"/>
    <w:rsid w:val="00925D8D"/>
    <w:rsid w:val="009316A6"/>
    <w:rsid w:val="0094057E"/>
    <w:rsid w:val="00940EBB"/>
    <w:rsid w:val="00941224"/>
    <w:rsid w:val="009432A5"/>
    <w:rsid w:val="00945862"/>
    <w:rsid w:val="00945DBF"/>
    <w:rsid w:val="00951A08"/>
    <w:rsid w:val="00955386"/>
    <w:rsid w:val="00965D93"/>
    <w:rsid w:val="00974E18"/>
    <w:rsid w:val="00974FC2"/>
    <w:rsid w:val="009756AF"/>
    <w:rsid w:val="00977355"/>
    <w:rsid w:val="00980164"/>
    <w:rsid w:val="0098366A"/>
    <w:rsid w:val="00995D17"/>
    <w:rsid w:val="00995F90"/>
    <w:rsid w:val="009A3CBD"/>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6B6D"/>
    <w:rsid w:val="00A407B4"/>
    <w:rsid w:val="00A40DE4"/>
    <w:rsid w:val="00A447F5"/>
    <w:rsid w:val="00A45F58"/>
    <w:rsid w:val="00A50610"/>
    <w:rsid w:val="00A5400D"/>
    <w:rsid w:val="00A54E6A"/>
    <w:rsid w:val="00A627C2"/>
    <w:rsid w:val="00A66623"/>
    <w:rsid w:val="00A7089B"/>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5F88"/>
    <w:rsid w:val="00B26D5B"/>
    <w:rsid w:val="00B319F1"/>
    <w:rsid w:val="00B371FE"/>
    <w:rsid w:val="00B411A2"/>
    <w:rsid w:val="00B60301"/>
    <w:rsid w:val="00B70CF8"/>
    <w:rsid w:val="00B72203"/>
    <w:rsid w:val="00B742C7"/>
    <w:rsid w:val="00B824F8"/>
    <w:rsid w:val="00B8391B"/>
    <w:rsid w:val="00B85AEF"/>
    <w:rsid w:val="00B92901"/>
    <w:rsid w:val="00BA37B0"/>
    <w:rsid w:val="00BA53A9"/>
    <w:rsid w:val="00BA7EB0"/>
    <w:rsid w:val="00BB54FA"/>
    <w:rsid w:val="00BC1695"/>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5ED"/>
    <w:rsid w:val="00C226FD"/>
    <w:rsid w:val="00C22733"/>
    <w:rsid w:val="00C22853"/>
    <w:rsid w:val="00C25EA9"/>
    <w:rsid w:val="00C53657"/>
    <w:rsid w:val="00C62740"/>
    <w:rsid w:val="00C66E93"/>
    <w:rsid w:val="00C7699E"/>
    <w:rsid w:val="00C81078"/>
    <w:rsid w:val="00CA0486"/>
    <w:rsid w:val="00CA598C"/>
    <w:rsid w:val="00CB19AC"/>
    <w:rsid w:val="00CB7E2D"/>
    <w:rsid w:val="00CC0323"/>
    <w:rsid w:val="00CC19DB"/>
    <w:rsid w:val="00CC37C0"/>
    <w:rsid w:val="00CC38F2"/>
    <w:rsid w:val="00CC4990"/>
    <w:rsid w:val="00CC4DB3"/>
    <w:rsid w:val="00CD2DA6"/>
    <w:rsid w:val="00CD63D0"/>
    <w:rsid w:val="00CD68E8"/>
    <w:rsid w:val="00CF0706"/>
    <w:rsid w:val="00CF18D5"/>
    <w:rsid w:val="00CF36FD"/>
    <w:rsid w:val="00CF3E6C"/>
    <w:rsid w:val="00D056CE"/>
    <w:rsid w:val="00D1058A"/>
    <w:rsid w:val="00D12F00"/>
    <w:rsid w:val="00D1543D"/>
    <w:rsid w:val="00D170C6"/>
    <w:rsid w:val="00D274A5"/>
    <w:rsid w:val="00D30D6F"/>
    <w:rsid w:val="00D329A6"/>
    <w:rsid w:val="00D3722C"/>
    <w:rsid w:val="00D40A56"/>
    <w:rsid w:val="00D43E8F"/>
    <w:rsid w:val="00D51926"/>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C94"/>
    <w:rsid w:val="00E01FE7"/>
    <w:rsid w:val="00E267C2"/>
    <w:rsid w:val="00E27677"/>
    <w:rsid w:val="00E36EC2"/>
    <w:rsid w:val="00E42E95"/>
    <w:rsid w:val="00E504FB"/>
    <w:rsid w:val="00E5410C"/>
    <w:rsid w:val="00E54B63"/>
    <w:rsid w:val="00E55805"/>
    <w:rsid w:val="00E65C2A"/>
    <w:rsid w:val="00E7053C"/>
    <w:rsid w:val="00E811D2"/>
    <w:rsid w:val="00E81B81"/>
    <w:rsid w:val="00E84287"/>
    <w:rsid w:val="00E848CB"/>
    <w:rsid w:val="00E9285B"/>
    <w:rsid w:val="00E95397"/>
    <w:rsid w:val="00EA457A"/>
    <w:rsid w:val="00EB507B"/>
    <w:rsid w:val="00EC2C54"/>
    <w:rsid w:val="00ED1860"/>
    <w:rsid w:val="00ED2739"/>
    <w:rsid w:val="00ED2A0D"/>
    <w:rsid w:val="00ED42CC"/>
    <w:rsid w:val="00ED62B8"/>
    <w:rsid w:val="00EE2EF6"/>
    <w:rsid w:val="00EE4810"/>
    <w:rsid w:val="00EE5E9B"/>
    <w:rsid w:val="00EE7FEF"/>
    <w:rsid w:val="00EF044D"/>
    <w:rsid w:val="00EF057D"/>
    <w:rsid w:val="00EF0CB9"/>
    <w:rsid w:val="00EF130A"/>
    <w:rsid w:val="00EF3364"/>
    <w:rsid w:val="00EF4D8E"/>
    <w:rsid w:val="00EF60FF"/>
    <w:rsid w:val="00F01451"/>
    <w:rsid w:val="00F02106"/>
    <w:rsid w:val="00F07403"/>
    <w:rsid w:val="00F15E49"/>
    <w:rsid w:val="00F24C7E"/>
    <w:rsid w:val="00F27DE7"/>
    <w:rsid w:val="00F32CA2"/>
    <w:rsid w:val="00F40F8D"/>
    <w:rsid w:val="00F44DD1"/>
    <w:rsid w:val="00F5388D"/>
    <w:rsid w:val="00F56161"/>
    <w:rsid w:val="00F5635C"/>
    <w:rsid w:val="00F65760"/>
    <w:rsid w:val="00F678CA"/>
    <w:rsid w:val="00F704C8"/>
    <w:rsid w:val="00F70C9E"/>
    <w:rsid w:val="00F71744"/>
    <w:rsid w:val="00F75A2B"/>
    <w:rsid w:val="00F806A5"/>
    <w:rsid w:val="00F815D7"/>
    <w:rsid w:val="00F9054E"/>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C11942B-B390-4034-B585-BF24005E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F3C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7639800">
      <w:bodyDiv w:val="1"/>
      <w:marLeft w:val="0"/>
      <w:marRight w:val="0"/>
      <w:marTop w:val="0"/>
      <w:marBottom w:val="0"/>
      <w:divBdr>
        <w:top w:val="none" w:sz="0" w:space="0" w:color="auto"/>
        <w:left w:val="none" w:sz="0" w:space="0" w:color="auto"/>
        <w:bottom w:val="none" w:sz="0" w:space="0" w:color="auto"/>
        <w:right w:val="none" w:sz="0" w:space="0" w:color="auto"/>
      </w:divBdr>
    </w:div>
    <w:div w:id="194819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07EB-C8AB-4C24-AB1D-E5002ACD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479F7318.dotm</Template>
  <TotalTime>0</TotalTime>
  <Pages>17</Pages>
  <Words>3737</Words>
  <Characters>20406</Characters>
  <Application>Microsoft Office Word</Application>
  <DocSecurity>0</DocSecurity>
  <Lines>658</Lines>
  <Paragraphs>215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2/15/2018 - South Carolina Legislature Online</dc:title>
  <dc:creator>MicheleNeal</dc:creator>
  <cp:lastModifiedBy>Lavarres Lynch</cp:lastModifiedBy>
  <cp:revision>2</cp:revision>
  <cp:lastPrinted>2001-08-15T14:41:00Z</cp:lastPrinted>
  <dcterms:created xsi:type="dcterms:W3CDTF">2018-02-15T18:35:00Z</dcterms:created>
  <dcterms:modified xsi:type="dcterms:W3CDTF">2018-02-15T18:35:00Z</dcterms:modified>
</cp:coreProperties>
</file>