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CD2DA6" w:rsidP="00854A6C">
      <w:pPr>
        <w:jc w:val="right"/>
        <w:rPr>
          <w:b/>
          <w:sz w:val="26"/>
          <w:szCs w:val="26"/>
        </w:rPr>
      </w:pPr>
      <w:bookmarkStart w:id="0" w:name="_GoBack"/>
      <w:bookmarkEnd w:id="0"/>
      <w:r>
        <w:rPr>
          <w:b/>
          <w:sz w:val="26"/>
          <w:szCs w:val="26"/>
        </w:rPr>
        <w:tab/>
      </w:r>
      <w:r w:rsidR="000C68D3">
        <w:rPr>
          <w:b/>
          <w:sz w:val="26"/>
          <w:szCs w:val="26"/>
        </w:rPr>
        <w:tab/>
      </w:r>
      <w:r w:rsidR="000C68D3">
        <w:rPr>
          <w:b/>
          <w:sz w:val="26"/>
          <w:szCs w:val="26"/>
        </w:rPr>
        <w:tab/>
      </w:r>
      <w:r w:rsidR="000C68D3">
        <w:rPr>
          <w:b/>
          <w:sz w:val="26"/>
          <w:szCs w:val="26"/>
        </w:rPr>
        <w:tab/>
      </w:r>
      <w:r w:rsidR="000C68D3">
        <w:rPr>
          <w:b/>
          <w:sz w:val="26"/>
          <w:szCs w:val="26"/>
        </w:rPr>
        <w:tab/>
      </w:r>
      <w:r w:rsidR="000C68D3">
        <w:rPr>
          <w:b/>
          <w:sz w:val="26"/>
          <w:szCs w:val="26"/>
        </w:rPr>
        <w:tab/>
      </w:r>
      <w:r w:rsidR="000C68D3">
        <w:rPr>
          <w:b/>
          <w:sz w:val="26"/>
          <w:szCs w:val="26"/>
        </w:rPr>
        <w:tab/>
      </w:r>
      <w:r w:rsidR="000C68D3">
        <w:rPr>
          <w:b/>
          <w:sz w:val="26"/>
          <w:szCs w:val="26"/>
        </w:rPr>
        <w:tab/>
      </w:r>
      <w:r w:rsidR="000C68D3">
        <w:rPr>
          <w:b/>
          <w:sz w:val="26"/>
          <w:szCs w:val="26"/>
        </w:rPr>
        <w:tab/>
      </w:r>
      <w:r w:rsidR="000C68D3">
        <w:rPr>
          <w:b/>
          <w:sz w:val="26"/>
          <w:szCs w:val="26"/>
        </w:rPr>
        <w:tab/>
      </w:r>
      <w:r w:rsidR="000C68D3">
        <w:rPr>
          <w:b/>
          <w:sz w:val="26"/>
          <w:szCs w:val="26"/>
        </w:rPr>
        <w:tab/>
      </w:r>
      <w:r w:rsidR="000C68D3">
        <w:rPr>
          <w:b/>
          <w:sz w:val="26"/>
          <w:szCs w:val="26"/>
        </w:rPr>
        <w:tab/>
      </w:r>
      <w:r w:rsidR="000C68D3">
        <w:rPr>
          <w:b/>
          <w:sz w:val="26"/>
          <w:szCs w:val="26"/>
        </w:rPr>
        <w:tab/>
      </w:r>
      <w:r w:rsidR="000C68D3">
        <w:rPr>
          <w:b/>
          <w:sz w:val="26"/>
          <w:szCs w:val="26"/>
        </w:rPr>
        <w:tab/>
      </w:r>
      <w:r w:rsidR="000C68D3">
        <w:rPr>
          <w:b/>
          <w:sz w:val="26"/>
          <w:szCs w:val="26"/>
        </w:rPr>
        <w:tab/>
      </w:r>
      <w:r w:rsidR="000C68D3">
        <w:rPr>
          <w:b/>
          <w:sz w:val="26"/>
          <w:szCs w:val="26"/>
        </w:rPr>
        <w:tab/>
      </w:r>
      <w:r w:rsidR="000C68D3">
        <w:rPr>
          <w:b/>
          <w:sz w:val="26"/>
          <w:szCs w:val="26"/>
        </w:rPr>
        <w:tab/>
      </w:r>
      <w:r w:rsidR="000C68D3">
        <w:rPr>
          <w:b/>
          <w:sz w:val="26"/>
          <w:szCs w:val="26"/>
        </w:rPr>
        <w:tab/>
      </w:r>
      <w:r w:rsidR="000C68D3">
        <w:rPr>
          <w:b/>
          <w:sz w:val="26"/>
          <w:szCs w:val="26"/>
        </w:rPr>
        <w:tab/>
      </w:r>
      <w:r w:rsidR="000C68D3">
        <w:rPr>
          <w:b/>
          <w:sz w:val="26"/>
          <w:szCs w:val="26"/>
        </w:rPr>
        <w:tab/>
      </w:r>
      <w:r w:rsidR="000C68D3">
        <w:rPr>
          <w:b/>
          <w:sz w:val="26"/>
          <w:szCs w:val="26"/>
        </w:rPr>
        <w:tab/>
      </w:r>
      <w:r w:rsidR="000C68D3">
        <w:rPr>
          <w:b/>
          <w:sz w:val="26"/>
          <w:szCs w:val="26"/>
        </w:rPr>
        <w:tab/>
      </w:r>
      <w:r w:rsidR="000C68D3">
        <w:rPr>
          <w:b/>
          <w:sz w:val="26"/>
          <w:szCs w:val="26"/>
        </w:rPr>
        <w:tab/>
      </w:r>
      <w:r w:rsidR="000C68D3">
        <w:rPr>
          <w:b/>
          <w:sz w:val="26"/>
          <w:szCs w:val="26"/>
        </w:rPr>
        <w:tab/>
      </w:r>
      <w:r w:rsidR="000C68D3">
        <w:rPr>
          <w:b/>
          <w:sz w:val="26"/>
          <w:szCs w:val="26"/>
        </w:rPr>
        <w:tab/>
        <w:t>NO. 43</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3pt;height:167.85pt" o:ole="" fillcolor="window">
            <v:imagedata r:id="rId7" o:title="" gain="2147483647f" blacklevel="15728f"/>
          </v:shape>
          <o:OLEObject Type="Embed" ProgID="Word.Picture.8" ShapeID="_x0000_i1025" DrawAspect="Content" ObjectID="_1583251140"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0C68D3" w:rsidP="00854A6C">
      <w:pPr>
        <w:jc w:val="center"/>
        <w:rPr>
          <w:b/>
        </w:rPr>
      </w:pPr>
      <w:r>
        <w:rPr>
          <w:b/>
        </w:rPr>
        <w:t>THURS</w:t>
      </w:r>
      <w:r w:rsidR="00566E22">
        <w:rPr>
          <w:b/>
        </w:rPr>
        <w:t xml:space="preserve">DAY, </w:t>
      </w:r>
      <w:r>
        <w:rPr>
          <w:b/>
        </w:rPr>
        <w:t>MARCH 22</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0C68D3">
      <w:pPr>
        <w:jc w:val="center"/>
        <w:rPr>
          <w:b/>
        </w:rPr>
      </w:pPr>
      <w:r>
        <w:rPr>
          <w:b/>
        </w:rPr>
        <w:lastRenderedPageBreak/>
        <w:t>Thursday, March 22</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0C68D3">
        <w:t>1</w:t>
      </w:r>
      <w:r w:rsidR="009B46FD">
        <w:t xml:space="preserve">:00 </w:t>
      </w:r>
      <w:r w:rsidR="000C68D3">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60222C" w:rsidRDefault="0060222C" w:rsidP="0060222C">
      <w:pPr>
        <w:rPr>
          <w:color w:val="auto"/>
        </w:rPr>
      </w:pPr>
      <w:r>
        <w:t>Psalm 55:22</w:t>
      </w:r>
    </w:p>
    <w:p w:rsidR="0060222C" w:rsidRDefault="0060222C" w:rsidP="0060222C">
      <w:r>
        <w:tab/>
        <w:t>“Cast your burden on the Lord, and he will sustain you; he will never permit the righteous to be move</w:t>
      </w:r>
      <w:r w:rsidR="00004312">
        <w:t>d</w:t>
      </w:r>
      <w:r>
        <w:t>.”</w:t>
      </w:r>
    </w:p>
    <w:p w:rsidR="0060222C" w:rsidRDefault="0060222C" w:rsidP="0060222C">
      <w:r>
        <w:tab/>
      </w:r>
      <w:r w:rsidR="00004312">
        <w:t xml:space="preserve">Let us pray. </w:t>
      </w:r>
      <w:r>
        <w:t xml:space="preserve">We bow before You this day praying that You will be gracious to all those who serve in the Senate. Their burdens are many and their responsibilities are great. </w:t>
      </w:r>
    </w:p>
    <w:p w:rsidR="0060222C" w:rsidRDefault="0060222C" w:rsidP="0060222C">
      <w:r>
        <w:tab/>
        <w:t xml:space="preserve">Each day they must try to balance their legislative tasks with the needs of their spouse, children, friends and constituents. They must struggle with financial pressures, time constraints and possible health issues that are not even known to others. </w:t>
      </w:r>
    </w:p>
    <w:p w:rsidR="0060222C" w:rsidRDefault="0060222C" w:rsidP="0060222C">
      <w:r>
        <w:tab/>
        <w:t>But You, O God, know all of these concerns. Therefore, we pray fervently this day that You will enable these Senators to cast their burdens on You.</w:t>
      </w:r>
    </w:p>
    <w:p w:rsidR="0060222C" w:rsidRDefault="0060222C" w:rsidP="0060222C">
      <w:r>
        <w:tab/>
        <w:t>Strengthen their faith and resolve to trust in You and the power of Your Spirit, knowing that You, O God, will sustain, guide and empower them to serve with a belief that cannot be moved or broken.  We pray this in Your almighty name,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C309C4" w:rsidRPr="00C309C4" w:rsidRDefault="00C309C4" w:rsidP="00C309C4">
      <w:pPr>
        <w:pStyle w:val="Header"/>
        <w:tabs>
          <w:tab w:val="clear" w:pos="8640"/>
          <w:tab w:val="left" w:pos="4320"/>
        </w:tabs>
        <w:jc w:val="center"/>
      </w:pPr>
      <w:r>
        <w:rPr>
          <w:b/>
        </w:rPr>
        <w:t>Call of the Senate</w:t>
      </w:r>
    </w:p>
    <w:p w:rsidR="00C309C4" w:rsidRDefault="00C309C4">
      <w:pPr>
        <w:pStyle w:val="Header"/>
        <w:tabs>
          <w:tab w:val="clear" w:pos="8640"/>
          <w:tab w:val="left" w:pos="4320"/>
        </w:tabs>
      </w:pPr>
      <w:r>
        <w:tab/>
        <w:t>Senator LEATHERMAN moved that a Call of the Senate be made.  The following Senators answered the Call:</w:t>
      </w:r>
    </w:p>
    <w:p w:rsidR="00004312" w:rsidRDefault="00004312" w:rsidP="000043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004312" w:rsidRDefault="00004312" w:rsidP="000043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4312">
        <w:t>Alexander</w:t>
      </w:r>
      <w:r>
        <w:tab/>
      </w:r>
      <w:r w:rsidRPr="00004312">
        <w:t>Allen</w:t>
      </w:r>
      <w:r>
        <w:tab/>
      </w:r>
      <w:r w:rsidRPr="00004312">
        <w:t>Bennett</w:t>
      </w:r>
    </w:p>
    <w:p w:rsidR="00004312" w:rsidRDefault="00004312" w:rsidP="000043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4312">
        <w:t>Campbell</w:t>
      </w:r>
      <w:r>
        <w:tab/>
      </w:r>
      <w:r w:rsidRPr="00004312">
        <w:t>Cash</w:t>
      </w:r>
      <w:r>
        <w:tab/>
      </w:r>
      <w:r w:rsidRPr="00004312">
        <w:t>Climer</w:t>
      </w:r>
    </w:p>
    <w:p w:rsidR="00004312" w:rsidRDefault="00004312" w:rsidP="000043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4312">
        <w:t>Corbin</w:t>
      </w:r>
      <w:r>
        <w:tab/>
      </w:r>
      <w:r w:rsidRPr="00004312">
        <w:t>Cromer</w:t>
      </w:r>
      <w:r>
        <w:tab/>
      </w:r>
      <w:r w:rsidRPr="00004312">
        <w:t>Davis</w:t>
      </w:r>
    </w:p>
    <w:p w:rsidR="00004312" w:rsidRDefault="00004312" w:rsidP="000043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4312">
        <w:t>Grooms</w:t>
      </w:r>
      <w:r>
        <w:tab/>
      </w:r>
      <w:r w:rsidRPr="00004312">
        <w:t>Hembree</w:t>
      </w:r>
      <w:r>
        <w:tab/>
      </w:r>
      <w:r w:rsidRPr="00004312">
        <w:t>Hutto</w:t>
      </w:r>
    </w:p>
    <w:p w:rsidR="00004312" w:rsidRDefault="00004312" w:rsidP="000043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4312">
        <w:t>Kimpson</w:t>
      </w:r>
      <w:r>
        <w:tab/>
      </w:r>
      <w:r w:rsidRPr="00004312">
        <w:t>Leatherman</w:t>
      </w:r>
      <w:r>
        <w:tab/>
      </w:r>
      <w:r w:rsidRPr="00004312">
        <w:t>Malloy</w:t>
      </w:r>
    </w:p>
    <w:p w:rsidR="00004312" w:rsidRDefault="00004312" w:rsidP="000043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4312">
        <w:t>Massey</w:t>
      </w:r>
      <w:r>
        <w:tab/>
      </w:r>
      <w:r w:rsidRPr="00004312">
        <w:rPr>
          <w:i/>
        </w:rPr>
        <w:t>Matthews, John</w:t>
      </w:r>
      <w:r>
        <w:rPr>
          <w:i/>
        </w:rPr>
        <w:tab/>
      </w:r>
      <w:r w:rsidRPr="00004312">
        <w:t>McElveen</w:t>
      </w:r>
    </w:p>
    <w:p w:rsidR="00004312" w:rsidRDefault="00004312" w:rsidP="000043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4312">
        <w:t>Peeler</w:t>
      </w:r>
      <w:r>
        <w:tab/>
      </w:r>
      <w:r w:rsidRPr="00004312">
        <w:t>Scott</w:t>
      </w:r>
      <w:r>
        <w:tab/>
      </w:r>
      <w:r w:rsidRPr="00004312">
        <w:t>Senn</w:t>
      </w:r>
    </w:p>
    <w:p w:rsidR="00004312" w:rsidRDefault="00004312" w:rsidP="000043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4312">
        <w:lastRenderedPageBreak/>
        <w:t>Setzler</w:t>
      </w:r>
      <w:r>
        <w:tab/>
      </w:r>
      <w:r w:rsidRPr="00004312">
        <w:t>Shealy</w:t>
      </w:r>
      <w:r>
        <w:tab/>
      </w:r>
      <w:r w:rsidRPr="00004312">
        <w:t>Sheheen</w:t>
      </w:r>
    </w:p>
    <w:p w:rsidR="00004312" w:rsidRDefault="00004312" w:rsidP="000043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4312">
        <w:t>Talley</w:t>
      </w:r>
      <w:r>
        <w:tab/>
      </w:r>
      <w:r w:rsidRPr="00004312">
        <w:t>Timmons</w:t>
      </w:r>
      <w:r>
        <w:tab/>
      </w:r>
      <w:r w:rsidRPr="00004312">
        <w:t>Turner</w:t>
      </w:r>
    </w:p>
    <w:p w:rsidR="00004312" w:rsidRDefault="00004312" w:rsidP="000043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4312">
        <w:t>Verdin</w:t>
      </w:r>
    </w:p>
    <w:p w:rsidR="00004312" w:rsidRDefault="00004312" w:rsidP="00004312">
      <w:pPr>
        <w:pStyle w:val="Header"/>
        <w:tabs>
          <w:tab w:val="clear" w:pos="8640"/>
          <w:tab w:val="left" w:pos="4320"/>
        </w:tabs>
      </w:pPr>
    </w:p>
    <w:p w:rsidR="00C309C4" w:rsidRDefault="00C309C4">
      <w:pPr>
        <w:pStyle w:val="Header"/>
        <w:tabs>
          <w:tab w:val="clear" w:pos="8640"/>
          <w:tab w:val="left" w:pos="4320"/>
        </w:tabs>
      </w:pPr>
      <w:r>
        <w:tab/>
        <w:t>A quorum being present, the Senate resumed.</w:t>
      </w:r>
    </w:p>
    <w:p w:rsidR="00C309C4" w:rsidRDefault="00C309C4">
      <w:pPr>
        <w:pStyle w:val="Header"/>
        <w:tabs>
          <w:tab w:val="clear" w:pos="8640"/>
          <w:tab w:val="left" w:pos="4320"/>
        </w:tabs>
      </w:pPr>
    </w:p>
    <w:p w:rsidR="00EF2CE7" w:rsidRPr="00574984" w:rsidRDefault="00EF2CE7" w:rsidP="00EF2CE7">
      <w:pPr>
        <w:pStyle w:val="Header"/>
        <w:tabs>
          <w:tab w:val="clear" w:pos="8640"/>
          <w:tab w:val="left" w:pos="4320"/>
        </w:tabs>
        <w:jc w:val="center"/>
        <w:rPr>
          <w:color w:val="auto"/>
          <w:szCs w:val="22"/>
        </w:rPr>
      </w:pPr>
      <w:r w:rsidRPr="00574984">
        <w:rPr>
          <w:b/>
          <w:color w:val="auto"/>
          <w:szCs w:val="22"/>
        </w:rPr>
        <w:t>Doctor of the Day</w:t>
      </w:r>
    </w:p>
    <w:p w:rsidR="00EF2CE7" w:rsidRPr="00574984" w:rsidRDefault="00EF2CE7" w:rsidP="00EF2CE7">
      <w:pPr>
        <w:pStyle w:val="Header"/>
        <w:tabs>
          <w:tab w:val="clear" w:pos="8640"/>
          <w:tab w:val="left" w:pos="4320"/>
        </w:tabs>
        <w:rPr>
          <w:color w:val="auto"/>
          <w:szCs w:val="22"/>
        </w:rPr>
      </w:pPr>
      <w:r w:rsidRPr="00574984">
        <w:rPr>
          <w:color w:val="auto"/>
          <w:szCs w:val="22"/>
        </w:rPr>
        <w:tab/>
        <w:t xml:space="preserve">Senator </w:t>
      </w:r>
      <w:r>
        <w:rPr>
          <w:color w:val="auto"/>
          <w:szCs w:val="22"/>
        </w:rPr>
        <w:t>RANKIN</w:t>
      </w:r>
      <w:r w:rsidRPr="00574984">
        <w:rPr>
          <w:color w:val="auto"/>
          <w:szCs w:val="22"/>
        </w:rPr>
        <w:t xml:space="preserve"> introduced Dr. </w:t>
      </w:r>
      <w:r>
        <w:rPr>
          <w:color w:val="auto"/>
          <w:szCs w:val="22"/>
        </w:rPr>
        <w:t xml:space="preserve">Gary Vukov </w:t>
      </w:r>
      <w:r w:rsidRPr="00574984">
        <w:rPr>
          <w:color w:val="auto"/>
          <w:szCs w:val="22"/>
        </w:rPr>
        <w:t xml:space="preserve">of </w:t>
      </w:r>
      <w:r>
        <w:rPr>
          <w:color w:val="auto"/>
          <w:szCs w:val="22"/>
        </w:rPr>
        <w:t>Myrtle Beach,</w:t>
      </w:r>
      <w:r w:rsidRPr="00574984">
        <w:rPr>
          <w:color w:val="auto"/>
          <w:szCs w:val="22"/>
        </w:rPr>
        <w:t xml:space="preserve"> S.C., Doctor of the Day.</w:t>
      </w:r>
    </w:p>
    <w:p w:rsidR="00DB74A4" w:rsidRDefault="00DB74A4">
      <w:pPr>
        <w:pStyle w:val="Header"/>
        <w:tabs>
          <w:tab w:val="clear" w:pos="8640"/>
          <w:tab w:val="left" w:pos="4320"/>
        </w:tabs>
      </w:pPr>
    </w:p>
    <w:p w:rsidR="003D18B6" w:rsidRPr="003D18B6" w:rsidRDefault="003D18B6" w:rsidP="003D18B6">
      <w:pPr>
        <w:pStyle w:val="Header"/>
        <w:tabs>
          <w:tab w:val="clear" w:pos="8640"/>
          <w:tab w:val="left" w:pos="4320"/>
        </w:tabs>
        <w:jc w:val="center"/>
        <w:rPr>
          <w:color w:val="auto"/>
          <w:szCs w:val="22"/>
        </w:rPr>
      </w:pPr>
      <w:r w:rsidRPr="003D18B6">
        <w:rPr>
          <w:b/>
          <w:color w:val="auto"/>
          <w:szCs w:val="22"/>
        </w:rPr>
        <w:t>Leave of Absence</w:t>
      </w:r>
    </w:p>
    <w:p w:rsidR="003D18B6" w:rsidRPr="003D18B6" w:rsidRDefault="003D18B6" w:rsidP="003D18B6">
      <w:pPr>
        <w:pStyle w:val="Header"/>
        <w:tabs>
          <w:tab w:val="clear" w:pos="8640"/>
          <w:tab w:val="left" w:pos="4320"/>
        </w:tabs>
        <w:rPr>
          <w:color w:val="auto"/>
          <w:szCs w:val="22"/>
        </w:rPr>
      </w:pPr>
      <w:r w:rsidRPr="003D18B6">
        <w:rPr>
          <w:color w:val="auto"/>
          <w:szCs w:val="22"/>
        </w:rPr>
        <w:tab/>
        <w:t>At 11:09 A.M., Senator BENNETT requested a leave of absence for Senator GOLDFINCH until 12:00 Noon.</w:t>
      </w:r>
    </w:p>
    <w:p w:rsidR="003D18B6" w:rsidRPr="003D18B6" w:rsidRDefault="003D18B6" w:rsidP="003D18B6">
      <w:pPr>
        <w:pStyle w:val="Header"/>
        <w:tabs>
          <w:tab w:val="clear" w:pos="8640"/>
          <w:tab w:val="left" w:pos="4320"/>
        </w:tabs>
        <w:rPr>
          <w:color w:val="auto"/>
          <w:szCs w:val="22"/>
        </w:rPr>
      </w:pPr>
    </w:p>
    <w:p w:rsidR="003D18B6" w:rsidRPr="003D18B6" w:rsidRDefault="003D18B6" w:rsidP="003D18B6">
      <w:pPr>
        <w:pStyle w:val="Header"/>
        <w:tabs>
          <w:tab w:val="clear" w:pos="8640"/>
          <w:tab w:val="left" w:pos="4320"/>
        </w:tabs>
        <w:jc w:val="center"/>
        <w:rPr>
          <w:color w:val="auto"/>
          <w:szCs w:val="22"/>
        </w:rPr>
      </w:pPr>
      <w:r w:rsidRPr="003D18B6">
        <w:rPr>
          <w:b/>
          <w:color w:val="auto"/>
          <w:szCs w:val="22"/>
        </w:rPr>
        <w:t>Leave of Absence</w:t>
      </w:r>
    </w:p>
    <w:p w:rsidR="003D18B6" w:rsidRPr="003D18B6" w:rsidRDefault="003D18B6" w:rsidP="003D18B6">
      <w:pPr>
        <w:pStyle w:val="Header"/>
        <w:tabs>
          <w:tab w:val="clear" w:pos="8640"/>
          <w:tab w:val="left" w:pos="4320"/>
        </w:tabs>
        <w:rPr>
          <w:color w:val="auto"/>
          <w:szCs w:val="22"/>
        </w:rPr>
      </w:pPr>
      <w:r w:rsidRPr="003D18B6">
        <w:rPr>
          <w:color w:val="auto"/>
          <w:szCs w:val="22"/>
        </w:rPr>
        <w:tab/>
        <w:t>At 11:10 A.M., Senator CROMER requested a leave of absence for Senator CAMPSEN for the day.</w:t>
      </w:r>
    </w:p>
    <w:p w:rsidR="00DB74A4" w:rsidRDefault="00DB74A4">
      <w:pPr>
        <w:pStyle w:val="Header"/>
        <w:tabs>
          <w:tab w:val="clear" w:pos="8640"/>
          <w:tab w:val="left" w:pos="4320"/>
        </w:tabs>
      </w:pPr>
    </w:p>
    <w:p w:rsidR="00A2085D" w:rsidRPr="003D18B6" w:rsidRDefault="00A2085D" w:rsidP="00A2085D">
      <w:pPr>
        <w:pStyle w:val="Header"/>
        <w:tabs>
          <w:tab w:val="clear" w:pos="8640"/>
          <w:tab w:val="left" w:pos="4320"/>
        </w:tabs>
        <w:jc w:val="center"/>
        <w:rPr>
          <w:color w:val="auto"/>
          <w:szCs w:val="22"/>
        </w:rPr>
      </w:pPr>
      <w:r w:rsidRPr="003D18B6">
        <w:rPr>
          <w:b/>
          <w:color w:val="auto"/>
          <w:szCs w:val="22"/>
        </w:rPr>
        <w:t>Leave of Absence</w:t>
      </w:r>
    </w:p>
    <w:p w:rsidR="00A2085D" w:rsidRPr="003D18B6" w:rsidRDefault="00A2085D" w:rsidP="00A2085D">
      <w:pPr>
        <w:pStyle w:val="Header"/>
        <w:tabs>
          <w:tab w:val="clear" w:pos="8640"/>
          <w:tab w:val="left" w:pos="4320"/>
        </w:tabs>
        <w:rPr>
          <w:color w:val="auto"/>
          <w:szCs w:val="22"/>
        </w:rPr>
      </w:pPr>
      <w:r w:rsidRPr="003D18B6">
        <w:rPr>
          <w:color w:val="auto"/>
          <w:szCs w:val="22"/>
        </w:rPr>
        <w:tab/>
        <w:t>At 11:</w:t>
      </w:r>
      <w:r>
        <w:rPr>
          <w:color w:val="auto"/>
          <w:szCs w:val="22"/>
        </w:rPr>
        <w:t>3</w:t>
      </w:r>
      <w:r w:rsidRPr="003D18B6">
        <w:rPr>
          <w:color w:val="auto"/>
          <w:szCs w:val="22"/>
        </w:rPr>
        <w:t xml:space="preserve">0 A.M., Senator </w:t>
      </w:r>
      <w:r>
        <w:rPr>
          <w:color w:val="auto"/>
          <w:szCs w:val="22"/>
        </w:rPr>
        <w:t>MALLOY</w:t>
      </w:r>
      <w:r w:rsidRPr="003D18B6">
        <w:rPr>
          <w:color w:val="auto"/>
          <w:szCs w:val="22"/>
        </w:rPr>
        <w:t xml:space="preserve"> requested a leave of absence for Senator </w:t>
      </w:r>
      <w:r>
        <w:rPr>
          <w:color w:val="auto"/>
          <w:szCs w:val="22"/>
        </w:rPr>
        <w:t xml:space="preserve">MARTIN </w:t>
      </w:r>
      <w:r w:rsidRPr="003D18B6">
        <w:rPr>
          <w:color w:val="auto"/>
          <w:szCs w:val="22"/>
        </w:rPr>
        <w:t>for the day.</w:t>
      </w:r>
    </w:p>
    <w:p w:rsidR="00DB74A4" w:rsidRDefault="00DB74A4">
      <w:pPr>
        <w:pStyle w:val="Header"/>
        <w:tabs>
          <w:tab w:val="clear" w:pos="8640"/>
          <w:tab w:val="left" w:pos="4320"/>
        </w:tabs>
      </w:pPr>
    </w:p>
    <w:p w:rsidR="00611079" w:rsidRPr="003D18B6" w:rsidRDefault="00611079" w:rsidP="00611079">
      <w:pPr>
        <w:pStyle w:val="Header"/>
        <w:tabs>
          <w:tab w:val="clear" w:pos="8640"/>
          <w:tab w:val="left" w:pos="4320"/>
        </w:tabs>
        <w:jc w:val="center"/>
        <w:rPr>
          <w:color w:val="auto"/>
          <w:szCs w:val="22"/>
        </w:rPr>
      </w:pPr>
      <w:r w:rsidRPr="003D18B6">
        <w:rPr>
          <w:b/>
          <w:color w:val="auto"/>
          <w:szCs w:val="22"/>
        </w:rPr>
        <w:t>Leave of Absence</w:t>
      </w:r>
    </w:p>
    <w:p w:rsidR="00611079" w:rsidRPr="003D18B6" w:rsidRDefault="00611079" w:rsidP="00611079">
      <w:pPr>
        <w:pStyle w:val="Header"/>
        <w:tabs>
          <w:tab w:val="clear" w:pos="8640"/>
          <w:tab w:val="left" w:pos="4320"/>
        </w:tabs>
        <w:rPr>
          <w:color w:val="auto"/>
          <w:szCs w:val="22"/>
        </w:rPr>
      </w:pPr>
      <w:r w:rsidRPr="003D18B6">
        <w:rPr>
          <w:color w:val="auto"/>
          <w:szCs w:val="22"/>
        </w:rPr>
        <w:tab/>
        <w:t>At 1</w:t>
      </w:r>
      <w:r>
        <w:rPr>
          <w:color w:val="auto"/>
          <w:szCs w:val="22"/>
        </w:rPr>
        <w:t>2</w:t>
      </w:r>
      <w:r w:rsidRPr="003D18B6">
        <w:rPr>
          <w:color w:val="auto"/>
          <w:szCs w:val="22"/>
        </w:rPr>
        <w:t>:</w:t>
      </w:r>
      <w:r>
        <w:rPr>
          <w:color w:val="auto"/>
          <w:szCs w:val="22"/>
        </w:rPr>
        <w:t>1</w:t>
      </w:r>
      <w:r w:rsidRPr="003D18B6">
        <w:rPr>
          <w:color w:val="auto"/>
          <w:szCs w:val="22"/>
        </w:rPr>
        <w:t xml:space="preserve">0 </w:t>
      </w:r>
      <w:r>
        <w:rPr>
          <w:color w:val="auto"/>
          <w:szCs w:val="22"/>
        </w:rPr>
        <w:t>P</w:t>
      </w:r>
      <w:r w:rsidRPr="003D18B6">
        <w:rPr>
          <w:color w:val="auto"/>
          <w:szCs w:val="22"/>
        </w:rPr>
        <w:t xml:space="preserve">.M., Senator </w:t>
      </w:r>
      <w:r>
        <w:rPr>
          <w:color w:val="auto"/>
          <w:szCs w:val="22"/>
        </w:rPr>
        <w:t>JOHNSON</w:t>
      </w:r>
      <w:r w:rsidRPr="003D18B6">
        <w:rPr>
          <w:color w:val="auto"/>
          <w:szCs w:val="22"/>
        </w:rPr>
        <w:t xml:space="preserve"> requested a leave of absence for Senator </w:t>
      </w:r>
      <w:r>
        <w:rPr>
          <w:color w:val="auto"/>
          <w:szCs w:val="22"/>
        </w:rPr>
        <w:t xml:space="preserve">KIMPSON </w:t>
      </w:r>
      <w:r w:rsidRPr="003D18B6">
        <w:rPr>
          <w:color w:val="auto"/>
          <w:szCs w:val="22"/>
        </w:rPr>
        <w:t xml:space="preserve">for the </w:t>
      </w:r>
      <w:r>
        <w:rPr>
          <w:color w:val="auto"/>
          <w:szCs w:val="22"/>
        </w:rPr>
        <w:t xml:space="preserve">balance of the </w:t>
      </w:r>
      <w:r w:rsidRPr="003D18B6">
        <w:rPr>
          <w:color w:val="auto"/>
          <w:szCs w:val="22"/>
        </w:rPr>
        <w:t>day.</w:t>
      </w:r>
    </w:p>
    <w:p w:rsidR="00611079" w:rsidRDefault="00611079">
      <w:pPr>
        <w:pStyle w:val="Header"/>
        <w:tabs>
          <w:tab w:val="clear" w:pos="8640"/>
          <w:tab w:val="left" w:pos="4320"/>
        </w:tabs>
      </w:pPr>
    </w:p>
    <w:p w:rsidR="00611079" w:rsidRPr="003D18B6" w:rsidRDefault="00611079" w:rsidP="00611079">
      <w:pPr>
        <w:pStyle w:val="Header"/>
        <w:tabs>
          <w:tab w:val="clear" w:pos="8640"/>
          <w:tab w:val="left" w:pos="4320"/>
        </w:tabs>
        <w:jc w:val="center"/>
        <w:rPr>
          <w:color w:val="auto"/>
          <w:szCs w:val="22"/>
        </w:rPr>
      </w:pPr>
      <w:r w:rsidRPr="003D18B6">
        <w:rPr>
          <w:b/>
          <w:color w:val="auto"/>
          <w:szCs w:val="22"/>
        </w:rPr>
        <w:t>Leave of Absence</w:t>
      </w:r>
    </w:p>
    <w:p w:rsidR="00611079" w:rsidRPr="003D18B6" w:rsidRDefault="00611079" w:rsidP="00611079">
      <w:pPr>
        <w:pStyle w:val="Header"/>
        <w:tabs>
          <w:tab w:val="clear" w:pos="8640"/>
          <w:tab w:val="left" w:pos="4320"/>
        </w:tabs>
        <w:rPr>
          <w:color w:val="auto"/>
          <w:szCs w:val="22"/>
        </w:rPr>
      </w:pPr>
      <w:r w:rsidRPr="003D18B6">
        <w:rPr>
          <w:color w:val="auto"/>
          <w:szCs w:val="22"/>
        </w:rPr>
        <w:tab/>
        <w:t>At 1</w:t>
      </w:r>
      <w:r>
        <w:rPr>
          <w:color w:val="auto"/>
          <w:szCs w:val="22"/>
        </w:rPr>
        <w:t>2</w:t>
      </w:r>
      <w:r w:rsidRPr="003D18B6">
        <w:rPr>
          <w:color w:val="auto"/>
          <w:szCs w:val="22"/>
        </w:rPr>
        <w:t>:</w:t>
      </w:r>
      <w:r>
        <w:rPr>
          <w:color w:val="auto"/>
          <w:szCs w:val="22"/>
        </w:rPr>
        <w:t>11</w:t>
      </w:r>
      <w:r w:rsidRPr="003D18B6">
        <w:rPr>
          <w:color w:val="auto"/>
          <w:szCs w:val="22"/>
        </w:rPr>
        <w:t xml:space="preserve"> </w:t>
      </w:r>
      <w:r>
        <w:rPr>
          <w:color w:val="auto"/>
          <w:szCs w:val="22"/>
        </w:rPr>
        <w:t>P</w:t>
      </w:r>
      <w:r w:rsidRPr="003D18B6">
        <w:rPr>
          <w:color w:val="auto"/>
          <w:szCs w:val="22"/>
        </w:rPr>
        <w:t xml:space="preserve">.M., Senator </w:t>
      </w:r>
      <w:r>
        <w:rPr>
          <w:color w:val="auto"/>
          <w:szCs w:val="22"/>
        </w:rPr>
        <w:t>GROOMS</w:t>
      </w:r>
      <w:r w:rsidRPr="003D18B6">
        <w:rPr>
          <w:color w:val="auto"/>
          <w:szCs w:val="22"/>
        </w:rPr>
        <w:t xml:space="preserve"> requested a leave of absence for Senator </w:t>
      </w:r>
      <w:r>
        <w:rPr>
          <w:color w:val="auto"/>
          <w:szCs w:val="22"/>
        </w:rPr>
        <w:t xml:space="preserve">CAMPBELL </w:t>
      </w:r>
      <w:r w:rsidRPr="003D18B6">
        <w:rPr>
          <w:color w:val="auto"/>
          <w:szCs w:val="22"/>
        </w:rPr>
        <w:t xml:space="preserve">for the </w:t>
      </w:r>
      <w:r>
        <w:rPr>
          <w:color w:val="auto"/>
          <w:szCs w:val="22"/>
        </w:rPr>
        <w:t xml:space="preserve">balance of the </w:t>
      </w:r>
      <w:r w:rsidRPr="003D18B6">
        <w:rPr>
          <w:color w:val="auto"/>
          <w:szCs w:val="22"/>
        </w:rPr>
        <w:t>day.</w:t>
      </w:r>
    </w:p>
    <w:p w:rsidR="00611079" w:rsidRDefault="00611079">
      <w:pPr>
        <w:pStyle w:val="Header"/>
        <w:tabs>
          <w:tab w:val="clear" w:pos="8640"/>
          <w:tab w:val="left" w:pos="4320"/>
        </w:tabs>
      </w:pPr>
    </w:p>
    <w:p w:rsidR="00611079" w:rsidRPr="003D18B6" w:rsidRDefault="00611079" w:rsidP="00611079">
      <w:pPr>
        <w:pStyle w:val="Header"/>
        <w:tabs>
          <w:tab w:val="clear" w:pos="8640"/>
          <w:tab w:val="left" w:pos="4320"/>
        </w:tabs>
        <w:jc w:val="center"/>
        <w:rPr>
          <w:color w:val="auto"/>
          <w:szCs w:val="22"/>
        </w:rPr>
      </w:pPr>
      <w:r w:rsidRPr="003D18B6">
        <w:rPr>
          <w:b/>
          <w:color w:val="auto"/>
          <w:szCs w:val="22"/>
        </w:rPr>
        <w:t>Leave of Absence</w:t>
      </w:r>
    </w:p>
    <w:p w:rsidR="00611079" w:rsidRPr="003D18B6" w:rsidRDefault="00611079" w:rsidP="00611079">
      <w:pPr>
        <w:pStyle w:val="Header"/>
        <w:tabs>
          <w:tab w:val="clear" w:pos="8640"/>
          <w:tab w:val="left" w:pos="4320"/>
        </w:tabs>
        <w:rPr>
          <w:color w:val="auto"/>
          <w:szCs w:val="22"/>
        </w:rPr>
      </w:pPr>
      <w:r w:rsidRPr="003D18B6">
        <w:rPr>
          <w:color w:val="auto"/>
          <w:szCs w:val="22"/>
        </w:rPr>
        <w:tab/>
        <w:t>At 1</w:t>
      </w:r>
      <w:r>
        <w:rPr>
          <w:color w:val="auto"/>
          <w:szCs w:val="22"/>
        </w:rPr>
        <w:t>2:47</w:t>
      </w:r>
      <w:r w:rsidRPr="003D18B6">
        <w:rPr>
          <w:color w:val="auto"/>
          <w:szCs w:val="22"/>
        </w:rPr>
        <w:t xml:space="preserve"> </w:t>
      </w:r>
      <w:r>
        <w:rPr>
          <w:color w:val="auto"/>
          <w:szCs w:val="22"/>
        </w:rPr>
        <w:t>P</w:t>
      </w:r>
      <w:r w:rsidRPr="003D18B6">
        <w:rPr>
          <w:color w:val="auto"/>
          <w:szCs w:val="22"/>
        </w:rPr>
        <w:t xml:space="preserve">.M., Senator </w:t>
      </w:r>
      <w:r>
        <w:rPr>
          <w:color w:val="auto"/>
          <w:szCs w:val="22"/>
        </w:rPr>
        <w:t>McLEOD</w:t>
      </w:r>
      <w:r w:rsidRPr="003D18B6">
        <w:rPr>
          <w:color w:val="auto"/>
          <w:szCs w:val="22"/>
        </w:rPr>
        <w:t xml:space="preserve"> requested a leave of absence for Senator </w:t>
      </w:r>
      <w:r>
        <w:rPr>
          <w:color w:val="auto"/>
          <w:szCs w:val="22"/>
        </w:rPr>
        <w:t xml:space="preserve">M.B. MATTHEWS </w:t>
      </w:r>
      <w:r w:rsidRPr="003D18B6">
        <w:rPr>
          <w:color w:val="auto"/>
          <w:szCs w:val="22"/>
        </w:rPr>
        <w:t xml:space="preserve">for the </w:t>
      </w:r>
      <w:r>
        <w:rPr>
          <w:color w:val="auto"/>
          <w:szCs w:val="22"/>
        </w:rPr>
        <w:t xml:space="preserve">balance of the </w:t>
      </w:r>
      <w:r w:rsidRPr="003D18B6">
        <w:rPr>
          <w:color w:val="auto"/>
          <w:szCs w:val="22"/>
        </w:rPr>
        <w:t>day.</w:t>
      </w:r>
    </w:p>
    <w:p w:rsidR="00611079" w:rsidRDefault="00611079">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6878CB">
        <w:t>CAMPBELL</w:t>
      </w:r>
      <w:r>
        <w:t xml:space="preserve"> rose for an Expression of Personal Interest.</w:t>
      </w:r>
    </w:p>
    <w:p w:rsidR="00DB74A4" w:rsidRDefault="00DB74A4">
      <w:pPr>
        <w:pStyle w:val="Header"/>
        <w:tabs>
          <w:tab w:val="clear" w:pos="8640"/>
          <w:tab w:val="left" w:pos="4320"/>
        </w:tabs>
      </w:pPr>
    </w:p>
    <w:p w:rsidR="00F52204" w:rsidRPr="00F52204" w:rsidRDefault="00F52204" w:rsidP="00F52204">
      <w:pPr>
        <w:pStyle w:val="Header"/>
        <w:tabs>
          <w:tab w:val="clear" w:pos="8640"/>
          <w:tab w:val="left" w:pos="4320"/>
        </w:tabs>
        <w:jc w:val="center"/>
      </w:pPr>
      <w:r>
        <w:rPr>
          <w:b/>
        </w:rPr>
        <w:t>Expression of Personal Interest</w:t>
      </w:r>
    </w:p>
    <w:p w:rsidR="00F52204" w:rsidRDefault="00F52204">
      <w:pPr>
        <w:pStyle w:val="Header"/>
        <w:tabs>
          <w:tab w:val="clear" w:pos="8640"/>
          <w:tab w:val="left" w:pos="4320"/>
        </w:tabs>
      </w:pPr>
      <w:r>
        <w:tab/>
        <w:t>Senator MALLOY rose for an Expression of Personal Interest.</w:t>
      </w:r>
    </w:p>
    <w:p w:rsidR="00F52204" w:rsidRDefault="00F52204">
      <w:pPr>
        <w:pStyle w:val="Header"/>
        <w:tabs>
          <w:tab w:val="clear" w:pos="8640"/>
          <w:tab w:val="left" w:pos="4320"/>
        </w:tabs>
      </w:pPr>
    </w:p>
    <w:p w:rsidR="00F52204" w:rsidRDefault="00F52204">
      <w:pPr>
        <w:pStyle w:val="Header"/>
        <w:tabs>
          <w:tab w:val="clear" w:pos="8640"/>
          <w:tab w:val="left" w:pos="4320"/>
        </w:tabs>
      </w:pPr>
    </w:p>
    <w:p w:rsidR="00DB74A4" w:rsidRDefault="009A0A06">
      <w:pPr>
        <w:pStyle w:val="Header"/>
        <w:tabs>
          <w:tab w:val="clear" w:pos="8640"/>
          <w:tab w:val="left" w:pos="4320"/>
        </w:tabs>
        <w:jc w:val="center"/>
        <w:rPr>
          <w:b/>
          <w:bCs/>
        </w:rPr>
      </w:pPr>
      <w:r>
        <w:rPr>
          <w:b/>
          <w:bCs/>
        </w:rPr>
        <w:lastRenderedPageBreak/>
        <w:t>CO-SPONSOR</w:t>
      </w:r>
      <w:r w:rsidR="000A7610">
        <w:rPr>
          <w:b/>
          <w:bCs/>
        </w:rPr>
        <w:t xml:space="preserve"> ADDED</w:t>
      </w:r>
    </w:p>
    <w:p w:rsidR="00DB74A4" w:rsidRDefault="000A7610">
      <w:pPr>
        <w:pStyle w:val="Header"/>
        <w:tabs>
          <w:tab w:val="clear" w:pos="8640"/>
          <w:tab w:val="left" w:pos="4320"/>
        </w:tabs>
        <w:rPr>
          <w:b/>
          <w:bCs/>
        </w:rPr>
      </w:pPr>
      <w:r>
        <w:rPr>
          <w:b/>
          <w:bCs/>
        </w:rPr>
        <w:tab/>
      </w:r>
      <w:r w:rsidR="009A0A06">
        <w:rPr>
          <w:bCs/>
        </w:rPr>
        <w:t>The following co-sponsor was</w:t>
      </w:r>
      <w:r>
        <w:rPr>
          <w:bCs/>
        </w:rPr>
        <w:t xml:space="preserve"> added to the </w:t>
      </w:r>
      <w:r w:rsidR="009A0A06">
        <w:rPr>
          <w:bCs/>
        </w:rPr>
        <w:t>respective Bill</w:t>
      </w:r>
      <w:r>
        <w:rPr>
          <w:bCs/>
        </w:rPr>
        <w:t>:</w:t>
      </w:r>
    </w:p>
    <w:p w:rsidR="00DB74A4" w:rsidRDefault="009A0A06">
      <w:pPr>
        <w:pStyle w:val="Header"/>
        <w:tabs>
          <w:tab w:val="clear" w:pos="8640"/>
          <w:tab w:val="left" w:pos="4320"/>
        </w:tabs>
      </w:pPr>
      <w:r>
        <w:t>S. 1116</w:t>
      </w:r>
      <w:r>
        <w:tab/>
      </w:r>
      <w:r>
        <w:tab/>
        <w:t>Sen. Talley</w:t>
      </w:r>
    </w:p>
    <w:p w:rsidR="00DB74A4" w:rsidRDefault="00DB74A4">
      <w:pPr>
        <w:pStyle w:val="Header"/>
        <w:tabs>
          <w:tab w:val="clear" w:pos="8640"/>
          <w:tab w:val="left" w:pos="4320"/>
        </w:tabs>
      </w:pPr>
    </w:p>
    <w:p w:rsidR="004847CF" w:rsidRPr="00DC311B" w:rsidRDefault="004847CF" w:rsidP="004847CF">
      <w:pPr>
        <w:pStyle w:val="Header"/>
        <w:tabs>
          <w:tab w:val="clear" w:pos="8640"/>
          <w:tab w:val="left" w:pos="4320"/>
        </w:tabs>
        <w:jc w:val="center"/>
        <w:rPr>
          <w:color w:val="auto"/>
        </w:rPr>
      </w:pPr>
      <w:r w:rsidRPr="00DC311B">
        <w:rPr>
          <w:b/>
          <w:color w:val="auto"/>
        </w:rPr>
        <w:t>RECALLED</w:t>
      </w:r>
    </w:p>
    <w:p w:rsidR="004847CF" w:rsidRPr="00DC311B" w:rsidRDefault="004847CF" w:rsidP="004847CF">
      <w:pPr>
        <w:suppressAutoHyphens/>
        <w:rPr>
          <w:color w:val="auto"/>
        </w:rPr>
      </w:pPr>
      <w:r w:rsidRPr="00DC311B">
        <w:rPr>
          <w:color w:val="auto"/>
        </w:rPr>
        <w:tab/>
        <w:t>S. 1124</w:t>
      </w:r>
      <w:r w:rsidRPr="00DC311B">
        <w:rPr>
          <w:color w:val="auto"/>
        </w:rPr>
        <w:fldChar w:fldCharType="begin"/>
      </w:r>
      <w:r w:rsidRPr="00DC311B">
        <w:rPr>
          <w:color w:val="auto"/>
        </w:rPr>
        <w:instrText xml:space="preserve"> XE "S. 1124" \b </w:instrText>
      </w:r>
      <w:r w:rsidRPr="00DC311B">
        <w:rPr>
          <w:color w:val="auto"/>
        </w:rPr>
        <w:fldChar w:fldCharType="end"/>
      </w:r>
      <w:r w:rsidRPr="00DC311B">
        <w:rPr>
          <w:color w:val="auto"/>
        </w:rPr>
        <w:t xml:space="preserve"> -- Senator Sheheen:  </w:t>
      </w:r>
      <w:r w:rsidRPr="00DC311B">
        <w:rPr>
          <w:color w:val="auto"/>
          <w:szCs w:val="30"/>
        </w:rPr>
        <w:t xml:space="preserve">A BILL </w:t>
      </w:r>
      <w:r w:rsidRPr="00DC311B">
        <w:rPr>
          <w:color w:val="auto"/>
        </w:rPr>
        <w:t>TO AMEND SECTION 23-11-10 OF THE 1976 CODE, RELATING TO THE TIME FOR ELECTION OF SHERIFFS, TO PROVIDE THAT A COUNTY MAY HOLD A SHERIFF’S ELECTION EVERY FOUR YEARS DURING THE GENERAL ELECTION IN NON-PRESIDENTIAL ELECTION YEARS; AND TO AMEND SECTION 7-13-20 OF THE 1976 CODE, RELATING TO THE TIME FOR ELECTION OF CERTAIN COUNTY OFFICERS, TO PROVIDE THAT A COUNTY MAY HOLD A SHERIFF’S ELECTION EVERY FOUR YEARS DURING THE GENERAL ELECTION IN NON-PRESIDENTIAL ELECTION YEARS.</w:t>
      </w:r>
    </w:p>
    <w:p w:rsidR="004847CF" w:rsidRPr="00DC311B" w:rsidRDefault="004847CF" w:rsidP="004847CF">
      <w:pPr>
        <w:pStyle w:val="Header"/>
        <w:tabs>
          <w:tab w:val="clear" w:pos="8640"/>
          <w:tab w:val="left" w:pos="4320"/>
        </w:tabs>
        <w:rPr>
          <w:color w:val="auto"/>
        </w:rPr>
      </w:pPr>
      <w:r w:rsidRPr="00DC311B">
        <w:rPr>
          <w:color w:val="auto"/>
        </w:rPr>
        <w:tab/>
        <w:t>Senator SHEHEEN asked unanimous consent to make a motion to recall the Bill from the Committee on Judiciary.</w:t>
      </w:r>
    </w:p>
    <w:p w:rsidR="004847CF" w:rsidRPr="00DC311B" w:rsidRDefault="004847CF" w:rsidP="004847CF">
      <w:pPr>
        <w:pStyle w:val="Header"/>
        <w:tabs>
          <w:tab w:val="clear" w:pos="8640"/>
          <w:tab w:val="left" w:pos="4320"/>
        </w:tabs>
        <w:rPr>
          <w:color w:val="auto"/>
        </w:rPr>
      </w:pPr>
    </w:p>
    <w:p w:rsidR="004847CF" w:rsidRPr="00DC311B" w:rsidRDefault="004847CF" w:rsidP="004847CF">
      <w:pPr>
        <w:pStyle w:val="Header"/>
        <w:tabs>
          <w:tab w:val="clear" w:pos="8640"/>
          <w:tab w:val="left" w:pos="4320"/>
        </w:tabs>
        <w:rPr>
          <w:color w:val="auto"/>
        </w:rPr>
      </w:pPr>
      <w:r w:rsidRPr="00DC311B">
        <w:rPr>
          <w:color w:val="auto"/>
        </w:rPr>
        <w:tab/>
        <w:t>The Bill was recalled from the Committee on Judiciary and ordered placed on the Calendar for consideration tomorrow.</w:t>
      </w:r>
    </w:p>
    <w:p w:rsidR="004847CF" w:rsidRPr="00DC311B" w:rsidRDefault="004847CF" w:rsidP="004847CF">
      <w:pPr>
        <w:pStyle w:val="Header"/>
        <w:tabs>
          <w:tab w:val="clear" w:pos="8640"/>
          <w:tab w:val="left" w:pos="4320"/>
        </w:tabs>
        <w:rPr>
          <w:color w:val="auto"/>
        </w:rPr>
      </w:pPr>
    </w:p>
    <w:p w:rsidR="004847CF" w:rsidRPr="00DC311B" w:rsidRDefault="004847CF" w:rsidP="004847CF">
      <w:pPr>
        <w:pStyle w:val="Header"/>
        <w:tabs>
          <w:tab w:val="clear" w:pos="8640"/>
          <w:tab w:val="left" w:pos="4320"/>
        </w:tabs>
        <w:jc w:val="center"/>
        <w:rPr>
          <w:color w:val="auto"/>
        </w:rPr>
      </w:pPr>
      <w:r w:rsidRPr="00DC311B">
        <w:rPr>
          <w:b/>
          <w:color w:val="auto"/>
        </w:rPr>
        <w:t>RECALLED AND COMMITTED</w:t>
      </w:r>
    </w:p>
    <w:p w:rsidR="004847CF" w:rsidRPr="00DC311B" w:rsidRDefault="004847CF" w:rsidP="004847CF">
      <w:pPr>
        <w:suppressAutoHyphens/>
        <w:rPr>
          <w:color w:val="auto"/>
        </w:rPr>
      </w:pPr>
      <w:r w:rsidRPr="00DC311B">
        <w:rPr>
          <w:color w:val="auto"/>
        </w:rPr>
        <w:tab/>
        <w:t>H. 4875</w:t>
      </w:r>
      <w:r w:rsidRPr="00DC311B">
        <w:rPr>
          <w:color w:val="auto"/>
        </w:rPr>
        <w:fldChar w:fldCharType="begin"/>
      </w:r>
      <w:r w:rsidRPr="00DC311B">
        <w:rPr>
          <w:color w:val="auto"/>
        </w:rPr>
        <w:instrText xml:space="preserve"> XE "H. 4875" \b </w:instrText>
      </w:r>
      <w:r w:rsidRPr="00DC311B">
        <w:rPr>
          <w:color w:val="auto"/>
        </w:rPr>
        <w:fldChar w:fldCharType="end"/>
      </w:r>
      <w:r w:rsidRPr="00DC311B">
        <w:rPr>
          <w:color w:val="auto"/>
        </w:rPr>
        <w:t xml:space="preserve"> -- Reps. Ott and Clary:  </w:t>
      </w:r>
      <w:r w:rsidRPr="00DC311B">
        <w:rPr>
          <w:color w:val="auto"/>
          <w:szCs w:val="30"/>
        </w:rPr>
        <w:t xml:space="preserve">A BILL </w:t>
      </w:r>
      <w:r w:rsidRPr="00DC311B">
        <w:rPr>
          <w:color w:val="auto"/>
          <w:u w:color="000000" w:themeColor="text1"/>
        </w:rPr>
        <w:t>TO AMEND THE CODE OF LAWS OF SOUTH CAROLINA, 1976, BY ADDING CHAPTER 4 TO  TITLE 50 SO AS TO ENACT THE “SOUTH CAROLINA SOLAR HABITAT ACT” TO ESTABLISH VOLUNTARY SOLAR BEST</w:t>
      </w:r>
      <w:r w:rsidRPr="00DC311B">
        <w:rPr>
          <w:color w:val="auto"/>
          <w:u w:color="000000" w:themeColor="text1"/>
        </w:rPr>
        <w:noBreakHyphen/>
        <w:t>MANAGEMENT PRACTICES FOR COMMERCIAL SOLAR ENERGY GENERATION SITES, TO ESTABLISH A NATIVE VEGETATION HABITAT AND POLLINATOR MANAGEMENT PLAN TO BE USED AS TECHNICAL GUIDANCE FOR THE PURPOSES OF THIS ACT, AND TO PROVIDE THAT CERTIFICATES OF COMPLIANCE MAY BE ISSUED TO ENTITIES THAT MEET SOLAR SITE GUIDELINES ESTABLISHED PURSUANT TO THIS ACT.</w:t>
      </w:r>
    </w:p>
    <w:p w:rsidR="004847CF" w:rsidRPr="00DC311B" w:rsidRDefault="004847CF" w:rsidP="004847CF">
      <w:pPr>
        <w:pStyle w:val="Header"/>
        <w:tabs>
          <w:tab w:val="clear" w:pos="8640"/>
          <w:tab w:val="left" w:pos="4320"/>
        </w:tabs>
        <w:rPr>
          <w:color w:val="auto"/>
        </w:rPr>
      </w:pPr>
      <w:r w:rsidRPr="00DC311B">
        <w:rPr>
          <w:color w:val="auto"/>
        </w:rPr>
        <w:tab/>
        <w:t>Senator VERDIN asked unanimous consent to make a motion to recall the Bill from the Committee on Judiciary.</w:t>
      </w:r>
    </w:p>
    <w:p w:rsidR="004847CF" w:rsidRPr="00DC311B" w:rsidRDefault="004847CF" w:rsidP="004847CF">
      <w:pPr>
        <w:pStyle w:val="Header"/>
        <w:tabs>
          <w:tab w:val="clear" w:pos="8640"/>
          <w:tab w:val="left" w:pos="4320"/>
        </w:tabs>
        <w:rPr>
          <w:color w:val="auto"/>
        </w:rPr>
      </w:pPr>
      <w:r w:rsidRPr="00DC311B">
        <w:rPr>
          <w:color w:val="auto"/>
        </w:rPr>
        <w:tab/>
        <w:t>There was no objection and the Bill was recalled from the Committee on Judiciary.</w:t>
      </w:r>
    </w:p>
    <w:p w:rsidR="004847CF" w:rsidRPr="00DC311B" w:rsidRDefault="004847CF" w:rsidP="004847CF">
      <w:pPr>
        <w:pStyle w:val="Header"/>
        <w:tabs>
          <w:tab w:val="clear" w:pos="8640"/>
          <w:tab w:val="left" w:pos="4320"/>
        </w:tabs>
        <w:rPr>
          <w:color w:val="auto"/>
        </w:rPr>
      </w:pPr>
    </w:p>
    <w:p w:rsidR="004847CF" w:rsidRPr="00DC311B" w:rsidRDefault="004847CF" w:rsidP="004847CF">
      <w:pPr>
        <w:pStyle w:val="Header"/>
        <w:tabs>
          <w:tab w:val="clear" w:pos="8640"/>
          <w:tab w:val="left" w:pos="4320"/>
        </w:tabs>
        <w:rPr>
          <w:color w:val="auto"/>
        </w:rPr>
      </w:pPr>
      <w:r w:rsidRPr="00DC311B">
        <w:rPr>
          <w:color w:val="auto"/>
        </w:rPr>
        <w:lastRenderedPageBreak/>
        <w:tab/>
        <w:t>On the motion of Senator VERDIN, with unanimous consent, the Bill was committed to the Committee on Agriculture and Natural Resources.</w:t>
      </w:r>
    </w:p>
    <w:p w:rsidR="004847CF" w:rsidRPr="00DC311B" w:rsidRDefault="004847CF" w:rsidP="004847CF">
      <w:pPr>
        <w:pStyle w:val="Header"/>
        <w:tabs>
          <w:tab w:val="clear" w:pos="8640"/>
          <w:tab w:val="left" w:pos="4320"/>
        </w:tabs>
        <w:rPr>
          <w:color w:val="auto"/>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4847CF" w:rsidRDefault="004847CF" w:rsidP="004847CF"/>
    <w:p w:rsidR="004847CF" w:rsidRDefault="004847CF" w:rsidP="004847CF">
      <w:r>
        <w:tab/>
        <w:t>S. 1136</w:t>
      </w:r>
      <w:r>
        <w:fldChar w:fldCharType="begin"/>
      </w:r>
      <w:r>
        <w:instrText xml:space="preserve"> XE "</w:instrText>
      </w:r>
      <w:r>
        <w:tab/>
        <w:instrText>S. 1136" \b</w:instrText>
      </w:r>
      <w:r>
        <w:fldChar w:fldCharType="end"/>
      </w:r>
      <w:r>
        <w:t xml:space="preserve"> -- Senator Allen:  A BILL TO AMEND THE CODE OF LAWS OF SOUTH CAROLINA, 1976, BY ADDING ARTICLE 15 TO CHAPTER 63, TITLE 59 SO AS TO ALLOW PRINCIPALS OR SENIOR ADMINISTRATORS, AFTER CONSULTING WITH A SCHOOL COUNSELOR, RESOURCE OFFICER, OR SAFETY OFFICER, AND AFTER PROVIDING PARENTAL NOTIFICATION,  TO PETITION THE PROBATE COURT TO DETERMINE WHETHER A STUDENT IS IN NEED OF MENTAL HEALTH SERVICES IF, IN THE PRINCIPAL'S OR SENIOR ADMINISTRATION'S OPINION, THE STUDENT POSES A THREAT OF HARM TO HIMSELF OR OTHERS, TO PROVIDE EXCEPTIONS TO THE REQUIREMENT TO NOTIFY A PARENT OR LEGAL GUARDIAN, TO PROVIDE IMMUNITY FROM SUIT FOR CERTAIN SCHOOL OFFICIALS, AND TO REQUIRE LOCAL SCHOOL DISTRICTS TO ESTABLISH CERTAIN POLICIES AND GUIDELINES; TO AMEND SECTION 44-24-90, RELATING TO JUDICIAL ADMISSIONS OF CHILDREN IN NEED OF SERVICES, SO AS TO MAKE CONFORMING CHANGES; AND TO AMEND SECTION 44-24-140, RELATING TO DETERMINATIONS OF A PETITION FOR THE JUDICIAL ADMISSION OF A CHILD IN NEED OF SERVICES, SO AS TO REQUIRE THE COURT TO REPORT INFORMATION ABOUT THE CHILD TO SLED FOR TRANSMITTING TO THE NATIONAL INSTANT CRIMINAL BACKGROUND CHECK SYSTEM (NICS) IN CERTAIN CIRCUMSTANCES AND TO PROVIDE A CHILD WHOSE NAME HAS BEEN TRANSMITTED TO NICS THE RIGHT TO PETITION A COURT TO REMOVE THE PROHIBITIONS PLACED INVOLVING THE RIGHT TO POSSESS OR HAVE ACCESS TO FIREARMS.</w:t>
      </w:r>
    </w:p>
    <w:p w:rsidR="004847CF" w:rsidRDefault="004847CF" w:rsidP="004847CF">
      <w:r>
        <w:t>l:\council\bills\cc\15220vr18.docx</w:t>
      </w:r>
    </w:p>
    <w:p w:rsidR="004847CF" w:rsidRDefault="004847CF" w:rsidP="004847CF">
      <w:r>
        <w:tab/>
        <w:t>Read the first time and referred to the Committee on Education.</w:t>
      </w:r>
    </w:p>
    <w:p w:rsidR="004847CF" w:rsidRDefault="004847CF" w:rsidP="004847CF"/>
    <w:p w:rsidR="004847CF" w:rsidRDefault="004847CF" w:rsidP="004847CF">
      <w:r>
        <w:tab/>
        <w:t>S. 1137</w:t>
      </w:r>
      <w:r>
        <w:fldChar w:fldCharType="begin"/>
      </w:r>
      <w:r>
        <w:instrText xml:space="preserve"> XE "</w:instrText>
      </w:r>
      <w:r>
        <w:tab/>
        <w:instrText>S. 1137" \b</w:instrText>
      </w:r>
      <w:r>
        <w:fldChar w:fldCharType="end"/>
      </w:r>
      <w:r>
        <w:t xml:space="preserve"> -- Senator Talley:  A BILL TO AMEND ARTICLE 15, CHAPTER 3, TITLE 47 OF THE 1976 CODE, RELATING TO THE PROTECTION OF GUIDE DOGS, BY ADDING SECTION 47-3-980, TO PROVIDE THAT INTENTIONAL MISREPRESENTATION OF A </w:t>
      </w:r>
      <w:r>
        <w:lastRenderedPageBreak/>
        <w:t>SERVICE ANIMAL IS A MISDEMEANOR AND TO ESTABLISH PENALTIES; AND TO AMEND SECTIONS 47-3-920(4) AND 47-3-970, RELATING TO TERMS DEFINED IN LAYLA'S LAW AND RESTITUTION REQUIREMENTS RESPECTIVELY, TO MAKE CONFORMING CHANGES.</w:t>
      </w:r>
    </w:p>
    <w:p w:rsidR="004847CF" w:rsidRDefault="004847CF" w:rsidP="004847CF">
      <w:r>
        <w:t>l:\s-res\sft\030serv.dmr.sft.docx</w:t>
      </w:r>
    </w:p>
    <w:p w:rsidR="004847CF" w:rsidRDefault="004847CF" w:rsidP="004847CF">
      <w:r>
        <w:tab/>
        <w:t>Read the first time and referred to the Committee on Agriculture and Natural Resources.</w:t>
      </w:r>
    </w:p>
    <w:p w:rsidR="004847CF" w:rsidRDefault="004847CF" w:rsidP="004847CF"/>
    <w:p w:rsidR="004847CF" w:rsidRDefault="004847CF" w:rsidP="004847CF">
      <w:r>
        <w:tab/>
        <w:t>S. 1138</w:t>
      </w:r>
      <w:r>
        <w:fldChar w:fldCharType="begin"/>
      </w:r>
      <w:r>
        <w:instrText xml:space="preserve"> XE "</w:instrText>
      </w:r>
      <w:r>
        <w:tab/>
        <w:instrText>S. 1138" \b</w:instrText>
      </w:r>
      <w:r>
        <w:fldChar w:fldCharType="end"/>
      </w:r>
      <w:r>
        <w:t xml:space="preserve"> -- Senator Climer:  A BILL TO AMEND ARTICLE 7, CHAPTER 5, TITLE 58 OF THE SOUTH CAROLINA CODE OF LAWS, 1976, TO REQUIRE A WATER OR SEWER UTILITY SUBJECT TO THE PUBLIC SERVICE COMMISSION'S SUPERVISION AND REGULATION MUST ESTABLISH CUSTOMER CLASSES BASED UPON GEOGRAPHIC SERVICE LOCATION; TO PROVIDE THAT A CLASS BASED UPON GEOGRAPHIC SERVICE LOCATION CONSISTS OF CUSTOMERS WHO ARE SERVED BY A WATER OR SEWER UTILITY FOR WHICH THE UTILITY'S SYSTEM COMPONENTS THAT PROVIDE THE SERVICE TO THOSE CUSTOMERS ARE PHYSICALLY CONNECTED AND THIS CLASS IS IN ADDITION TO OTHER TYPES OF CUSTOMER CLASSES; TO PROVIDE THAT A CUSTOMER IN A GEOGRAPHIC SERVICE LOCATION CLASS MUST NOT PAY FOR THE CONSTRUCTION, MAINTENANCE OR IMPROVEMENT FOR THE UTILITY'S PIPES OR OTHER EQUIPMENT THAT PROVIDES SERVICE TO CUSTOMERS IN A SEPARATE GEOGRAPHIC SERVICE LOCATION CLASS.</w:t>
      </w:r>
    </w:p>
    <w:p w:rsidR="004847CF" w:rsidRDefault="004847CF" w:rsidP="004847CF">
      <w:r>
        <w:t>l:\s-jud\bills\climer\jud0082.hla.docx</w:t>
      </w:r>
    </w:p>
    <w:p w:rsidR="004847CF" w:rsidRDefault="004847CF" w:rsidP="004847CF">
      <w:r>
        <w:tab/>
        <w:t>Read the first time and referred to the Committee on Judiciary.</w:t>
      </w:r>
    </w:p>
    <w:p w:rsidR="004847CF" w:rsidRDefault="004847CF" w:rsidP="004847CF"/>
    <w:p w:rsidR="004847CF" w:rsidRDefault="004847CF" w:rsidP="004847CF">
      <w:r>
        <w:tab/>
        <w:t>S. 1139</w:t>
      </w:r>
      <w:r>
        <w:fldChar w:fldCharType="begin"/>
      </w:r>
      <w:r>
        <w:instrText xml:space="preserve"> XE "</w:instrText>
      </w:r>
      <w:r>
        <w:tab/>
        <w:instrText>S. 1139" \b</w:instrText>
      </w:r>
      <w:r>
        <w:fldChar w:fldCharType="end"/>
      </w:r>
      <w:r>
        <w:t xml:space="preserve"> -- Senator Talley:  A BILL TO AMEND THE CODE OF LAWS OF SOUTH CAROLINA, 1976, TO ENACT THE "TAXPAYER TRANSPARENCY ACT" BY ADDING ARTICLE 7 TO CHAPTER 11, TITLE 11 SO AS TO REQUIRE THE EXECUTIVE BUDGET OFFICE TO DEVELOP AND MAKE PUBLICLY AVAILABLE A SINGLE, SEARCHABLE BUDGET DATABASE WEBSITE FOR THE MOST RECENT FISCAL YEAR.</w:t>
      </w:r>
    </w:p>
    <w:p w:rsidR="004847CF" w:rsidRDefault="004847CF" w:rsidP="004847CF">
      <w:r>
        <w:t>l:\council\bills\bbm\9781dg18.docx</w:t>
      </w:r>
    </w:p>
    <w:p w:rsidR="004847CF" w:rsidRDefault="004847CF" w:rsidP="004847CF">
      <w:r>
        <w:tab/>
        <w:t>Read the first time and referred to the Committee on Finance.</w:t>
      </w:r>
    </w:p>
    <w:p w:rsidR="004847CF" w:rsidRDefault="004847CF" w:rsidP="004847CF"/>
    <w:p w:rsidR="004847CF" w:rsidRDefault="004847CF" w:rsidP="004847CF">
      <w:r>
        <w:lastRenderedPageBreak/>
        <w:tab/>
        <w:t>S. 1140</w:t>
      </w:r>
      <w:r>
        <w:fldChar w:fldCharType="begin"/>
      </w:r>
      <w:r>
        <w:instrText xml:space="preserve"> XE "</w:instrText>
      </w:r>
      <w:r>
        <w:tab/>
        <w:instrText>S. 1140" \b</w:instrText>
      </w:r>
      <w:r>
        <w:fldChar w:fldCharType="end"/>
      </w:r>
      <w:r>
        <w:t xml:space="preserve"> -- Senator Talley:  A BILL TO AMEND THE CODE OF LAWS OF SOUTH CAROLINA, 1976, BY ADDING ARTICLE 11 TO CHAPTER 1, TITLE 6 SO AS TO PROVIDE THAT A COUNTY, MUNICIPALITY, OR SCHOOL DISTRICT SHALL POST CERTAIN INFORMATION ON ITS WEBSITE, DEVELOP, MAINTAIN, AND MAKE PUBLIC A CERTAIN WEBSITE DATABASE, AND TO REQUIRE THAT THE INFORMATION AVAILABLE ON THE WEBSITE BE EASILY ACCESSIBLE.</w:t>
      </w:r>
    </w:p>
    <w:p w:rsidR="004847CF" w:rsidRDefault="004847CF" w:rsidP="004847CF">
      <w:r>
        <w:t>l:\council\bills\dka\3162sa18.docx</w:t>
      </w:r>
    </w:p>
    <w:p w:rsidR="004847CF" w:rsidRDefault="004847CF" w:rsidP="004847CF">
      <w:r>
        <w:tab/>
        <w:t>Read the first time and referred to the Committee on Judiciary.</w:t>
      </w:r>
    </w:p>
    <w:p w:rsidR="004847CF" w:rsidRDefault="004847CF" w:rsidP="004847CF"/>
    <w:p w:rsidR="004847CF" w:rsidRDefault="004847CF" w:rsidP="004847CF">
      <w:r>
        <w:tab/>
        <w:t>S. 1141</w:t>
      </w:r>
      <w:r>
        <w:fldChar w:fldCharType="begin"/>
      </w:r>
      <w:r>
        <w:instrText xml:space="preserve"> XE "</w:instrText>
      </w:r>
      <w:r>
        <w:tab/>
        <w:instrText>S. 1141" \b</w:instrText>
      </w:r>
      <w:r>
        <w:fldChar w:fldCharType="end"/>
      </w:r>
      <w:r>
        <w:t xml:space="preserve"> -- Senator Goldfinch:  A SENATE RESOLUTION TO COMMEND AND SUPPORT THE DEMOCRATIZATION EFFORTS OF THE REPUBLIC OF CHINA (TAIWAN) AND THE NATION'S MEANINGFUL PARTICIPATION IN THE WORLD HEALTH ORGANIZATION, THE INTERNATIONAL CIVIL AVIATION ORGANIZATION, AND THE UN FRAMEWORK CONVENTION ON CLIMATE CHANGE, AS WELL AS OTHER INTERNATIONAL ORGANIZATIONS, AND TO EXTEND SINCERE BEST WISHES FOR CONTINUED COOPERATION AND SUCCESS.</w:t>
      </w:r>
    </w:p>
    <w:p w:rsidR="004847CF" w:rsidRDefault="004847CF" w:rsidP="004847CF">
      <w:r>
        <w:t>l:\council\bills\nbd\11256cz18.docx</w:t>
      </w:r>
    </w:p>
    <w:p w:rsidR="004847CF" w:rsidRDefault="004847CF" w:rsidP="004847CF">
      <w:r>
        <w:tab/>
        <w:t>The Senate Resolution was introduced and referred to the Committee on Labor, Commerce and Industry.</w:t>
      </w:r>
    </w:p>
    <w:p w:rsidR="004847CF" w:rsidRDefault="004847CF" w:rsidP="004847CF"/>
    <w:p w:rsidR="004847CF" w:rsidRDefault="004847CF" w:rsidP="004847CF">
      <w:r>
        <w:tab/>
        <w:t>S. 1142</w:t>
      </w:r>
      <w:r>
        <w:fldChar w:fldCharType="begin"/>
      </w:r>
      <w:r>
        <w:instrText xml:space="preserve"> XE "</w:instrText>
      </w:r>
      <w:r>
        <w:tab/>
        <w:instrText>S. 1142" \b</w:instrText>
      </w:r>
      <w:r>
        <w:fldChar w:fldCharType="end"/>
      </w:r>
      <w:r>
        <w:t xml:space="preserve"> -- Senator Sheheen:  A JOINT RESOLUTION TO PROVIDE FOR THE OBSERVANCE OF THE SESTERCENTENNIAL OF THE AMERICAN REVOLUTION IN SOUTH CAROLINA AND TO ESTABLISH THE AMERICAN REVOLUTION SESTERCENTENNIAL COMMISSION OF SOUTH CAROLINA.</w:t>
      </w:r>
    </w:p>
    <w:p w:rsidR="004847CF" w:rsidRDefault="004847CF" w:rsidP="004847CF">
      <w:r>
        <w:t>l:\s-res\vas\026sest.kmm.vas.docx</w:t>
      </w:r>
    </w:p>
    <w:p w:rsidR="004847CF" w:rsidRDefault="004847CF" w:rsidP="004847CF">
      <w:r>
        <w:tab/>
        <w:t>Read the first time and, on motion of Senator SHEHEEN, with unanimous consent, S. 1142 was ordered placed on the Calendar without reference.</w:t>
      </w:r>
    </w:p>
    <w:p w:rsidR="004847CF" w:rsidRDefault="004847CF" w:rsidP="004847CF"/>
    <w:p w:rsidR="004847CF" w:rsidRDefault="004847CF" w:rsidP="004847CF">
      <w:r>
        <w:tab/>
        <w:t>H. 5156</w:t>
      </w:r>
      <w:r>
        <w:fldChar w:fldCharType="begin"/>
      </w:r>
      <w:r>
        <w:instrText xml:space="preserve"> XE "</w:instrText>
      </w:r>
      <w:r>
        <w:tab/>
        <w:instrText>H. 5156" \b</w:instrText>
      </w:r>
      <w:r>
        <w:fldChar w:fldCharType="end"/>
      </w:r>
      <w:r>
        <w:t xml:space="preserve"> -- Regulations and Administrative Procedures Committee:  A JOINT RESOLUTION TO APPROVE REGULATIONS OF THE DEPARTMENT OF SOCIAL SERVICES, RELATING TO REGULATIONS FOR THE LICENSING OF CHILD CARE CENTERS, DESIGNATED AS REGULATION DOCUMENT NUMBER 4747, PURSUANT TO THE PROVISIONS OF ARTICLE 1, CHAPTER 23, TITLE 1 OF THE 1976 CODE.</w:t>
      </w:r>
    </w:p>
    <w:p w:rsidR="004847CF" w:rsidRDefault="004847CF" w:rsidP="004847CF">
      <w:r>
        <w:lastRenderedPageBreak/>
        <w:tab/>
        <w:t>Read the first time and ordered placed on the Calendar without reference.</w:t>
      </w:r>
    </w:p>
    <w:p w:rsidR="004847CF" w:rsidRDefault="004847CF" w:rsidP="004847CF"/>
    <w:p w:rsidR="004847CF" w:rsidRDefault="004847CF" w:rsidP="004847CF">
      <w:r>
        <w:tab/>
        <w:t>H. 5157</w:t>
      </w:r>
      <w:r>
        <w:fldChar w:fldCharType="begin"/>
      </w:r>
      <w:r>
        <w:instrText xml:space="preserve"> XE "</w:instrText>
      </w:r>
      <w:r>
        <w:tab/>
        <w:instrText>H. 5157" \b</w:instrText>
      </w:r>
      <w:r>
        <w:fldChar w:fldCharType="end"/>
      </w:r>
      <w:r>
        <w:t xml:space="preserve"> -- Regulations and Administrative Procedures Committee:  A JOINT RESOLUTION TO APPROVE REGULATIONS OF THE CLEMSON UNIVERSITY - STATE CROP PEST COMMISSION, RELATING TO BENGHAL DAYFLOWER QUARANTINE; AND EMERALD ASH BORER QUARANTINE, DESIGNATED AS REGULATION DOCUMENT NUMBER 4807, PURSUANT TO THE PROVISIONS OF ARTICLE 1, CHAPTER 23, TITLE 1 OF THE 1976 CODE.</w:t>
      </w:r>
    </w:p>
    <w:p w:rsidR="004847CF" w:rsidRDefault="004847CF" w:rsidP="004847CF">
      <w:r>
        <w:tab/>
        <w:t>Read the first time and ordered placed on the Calendar without reference.</w:t>
      </w:r>
    </w:p>
    <w:p w:rsidR="004847CF" w:rsidRDefault="004847CF" w:rsidP="004847CF"/>
    <w:p w:rsidR="004847CF" w:rsidRDefault="004847CF" w:rsidP="004847CF">
      <w:r>
        <w:tab/>
        <w:t>H. 5159</w:t>
      </w:r>
      <w:r>
        <w:fldChar w:fldCharType="begin"/>
      </w:r>
      <w:r>
        <w:instrText xml:space="preserve"> XE "</w:instrText>
      </w:r>
      <w:r>
        <w:tab/>
        <w:instrText>H. 5159" \b</w:instrText>
      </w:r>
      <w:r>
        <w:fldChar w:fldCharType="end"/>
      </w:r>
      <w:r>
        <w:t xml:space="preserve"> -- Regulations and Administrative Procedures Committee:  A JOINT RESOLUTION TO APPROVE REGULATIONS OF THE DEPARTMENT OF HEALTH AND ENVIRONMENTAL CONTROL, RELATING TO STANDARDS FOR LICENSING HOSPICES, DESIGNATED AS REGULATION DOCUMENT NUMBER 4800, PURSUANT TO THE PROVISIONS OF ARTICLE 1, CHAPTER 23, TITLE 1 OF THE 1976 CODE.</w:t>
      </w:r>
    </w:p>
    <w:p w:rsidR="004847CF" w:rsidRDefault="004847CF" w:rsidP="004847CF">
      <w:r>
        <w:tab/>
        <w:t>Read the first time and ordered placed on the Calendar without reference.</w:t>
      </w:r>
    </w:p>
    <w:p w:rsidR="004847CF" w:rsidRDefault="004847CF" w:rsidP="004847CF"/>
    <w:p w:rsidR="004847CF" w:rsidRDefault="004847CF" w:rsidP="004847CF">
      <w:r>
        <w:tab/>
        <w:t>H. 5169</w:t>
      </w:r>
      <w:r>
        <w:fldChar w:fldCharType="begin"/>
      </w:r>
      <w:r>
        <w:instrText xml:space="preserve"> XE "</w:instrText>
      </w:r>
      <w:r>
        <w:tab/>
        <w:instrText>H. 5169" \b</w:instrText>
      </w:r>
      <w:r>
        <w:fldChar w:fldCharType="end"/>
      </w:r>
      <w:r>
        <w:t xml:space="preserve"> -- Reps. J. E. Smith,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Sottile, Spires, Stavrinakis, Stringer, Tallon, Taylor, Thayer, Thigpen, Toole, Trantham, Weeks, West, Wheeler, White, Whitmire, Williams, Willis, Young and Yow:  A </w:t>
      </w:r>
      <w:r>
        <w:lastRenderedPageBreak/>
        <w:t>CONCURRENT RESOLUTION TO DECLARE APRIL 2018 AS THE "MONTH OF THE MILITARY CHILD" IN SOUTH CAROLINA AND TO ENCOURAGE SOUTH CAROLINA'S CONTINUED COMMITMENT AND SUPPORT FOR MILITARY CHILDREN LIVING IN SOUTH CAROLINA.</w:t>
      </w:r>
    </w:p>
    <w:p w:rsidR="004847CF" w:rsidRDefault="004847CF" w:rsidP="004847CF">
      <w:r>
        <w:tab/>
        <w:t>The Concurrent Resolution was introduced and referred to the General Committee.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DB74A4" w:rsidRDefault="00932CAF">
      <w:pPr>
        <w:pStyle w:val="Header"/>
        <w:tabs>
          <w:tab w:val="clear" w:pos="8640"/>
          <w:tab w:val="left" w:pos="4320"/>
        </w:tabs>
      </w:pPr>
      <w:r>
        <w:tab/>
        <w:t>Senator ALEXANDER from the Committee on Labor, Commerce and Industry submitted a favorable with amendment report on:</w:t>
      </w:r>
    </w:p>
    <w:p w:rsidR="00932CAF" w:rsidRPr="00DE1270" w:rsidRDefault="00932CAF" w:rsidP="00932CAF">
      <w:pPr>
        <w:suppressAutoHyphens/>
      </w:pPr>
      <w:r>
        <w:tab/>
      </w:r>
      <w:r w:rsidRPr="00DE1270">
        <w:t>S. 567</w:t>
      </w:r>
      <w:r w:rsidRPr="00DE1270">
        <w:fldChar w:fldCharType="begin"/>
      </w:r>
      <w:r w:rsidRPr="00DE1270">
        <w:instrText xml:space="preserve"> XE "S. 567" \b </w:instrText>
      </w:r>
      <w:r w:rsidRPr="00DE1270">
        <w:fldChar w:fldCharType="end"/>
      </w:r>
      <w:r w:rsidRPr="00DE1270">
        <w:t xml:space="preserve"> -- Senator Sheheen:  </w:t>
      </w:r>
      <w:r w:rsidRPr="00DE1270">
        <w:rPr>
          <w:szCs w:val="30"/>
        </w:rPr>
        <w:t xml:space="preserve">A BILL </w:t>
      </w:r>
      <w:r w:rsidRPr="00DE1270">
        <w:t xml:space="preserve">TO AMEND SECTION 41-18-30 OF THE 1976 CODE, RELATING TO THE APPLICABILITY OF AND EXCEPTIONS TO THE </w:t>
      </w:r>
      <w:r>
        <w:t>“</w:t>
      </w:r>
      <w:r w:rsidRPr="00DE1270">
        <w:t>SOUTH CAROLINA AMUSEMENT RIDES SAFETY CODE,</w:t>
      </w:r>
      <w:r>
        <w:t>”</w:t>
      </w:r>
      <w:r w:rsidRPr="00DE1270">
        <w:t xml:space="preserve"> TO EXCLUDE OPEN-WHEEL MOTORSPORT VEHICLES, KARTS, SUPERKARTS, GEARBOX OR SHIFTER KARTS, OR GO KARTS USED FOR RACING AT SPEEDS IN EXCESS OF FIFTY MILES PER HOUR.</w:t>
      </w:r>
    </w:p>
    <w:p w:rsidR="00932CAF" w:rsidRDefault="00932CAF">
      <w:pPr>
        <w:pStyle w:val="Header"/>
        <w:tabs>
          <w:tab w:val="clear" w:pos="8640"/>
          <w:tab w:val="left" w:pos="4320"/>
        </w:tabs>
      </w:pPr>
      <w:r>
        <w:tab/>
        <w:t>Ordered for consideration tomorrow.</w:t>
      </w:r>
    </w:p>
    <w:p w:rsidR="00932CAF" w:rsidRDefault="00932CAF">
      <w:pPr>
        <w:pStyle w:val="Header"/>
        <w:tabs>
          <w:tab w:val="clear" w:pos="8640"/>
          <w:tab w:val="left" w:pos="4320"/>
        </w:tabs>
      </w:pPr>
    </w:p>
    <w:p w:rsidR="00932CAF" w:rsidRDefault="00932CAF">
      <w:pPr>
        <w:pStyle w:val="Header"/>
        <w:tabs>
          <w:tab w:val="clear" w:pos="8640"/>
          <w:tab w:val="left" w:pos="4320"/>
        </w:tabs>
      </w:pPr>
      <w:r>
        <w:tab/>
        <w:t>Senator ALEXANDER from the Committee on Labor, Commerce and Industry submitted a favorable with amendment report on:</w:t>
      </w:r>
    </w:p>
    <w:p w:rsidR="00932CAF" w:rsidRPr="00C0283B" w:rsidRDefault="00932CAF" w:rsidP="00932CAF">
      <w:pPr>
        <w:suppressAutoHyphens/>
      </w:pPr>
      <w:r>
        <w:tab/>
      </w:r>
      <w:r w:rsidRPr="00C0283B">
        <w:t>S. 810</w:t>
      </w:r>
      <w:r w:rsidRPr="00C0283B">
        <w:fldChar w:fldCharType="begin"/>
      </w:r>
      <w:r w:rsidRPr="00C0283B">
        <w:instrText xml:space="preserve"> XE "S. 810" \b </w:instrText>
      </w:r>
      <w:r w:rsidRPr="00C0283B">
        <w:fldChar w:fldCharType="end"/>
      </w:r>
      <w:r w:rsidRPr="00C0283B">
        <w:t xml:space="preserve"> -- Senator Hembree:  </w:t>
      </w:r>
      <w:r w:rsidRPr="00C0283B">
        <w:rPr>
          <w:szCs w:val="30"/>
        </w:rPr>
        <w:t xml:space="preserve">A BILL </w:t>
      </w:r>
      <w:r w:rsidRPr="00C0283B">
        <w:t>TO AMEND THE CODE OF LAWS OF SOUTH CAROLINA, 1976, BY ADDING SECTION 40</w:t>
      </w:r>
      <w:r w:rsidRPr="00C0283B">
        <w:noBreakHyphen/>
        <w:t>39</w:t>
      </w:r>
      <w:r w:rsidRPr="00C0283B">
        <w:noBreakHyphen/>
        <w:t>165 SO AS TO PROVIDE COUNTIES OR MUNICIPALITIES MAY ENACT ORDINANCES REQUIRING THE PAYMENT OF FEES OR TAXES RELATED TO PAWN TRANSACTIONS OR PURCHASES, AND TO PROVIDE THE PROVISIONS OF CHAPTER 39, TITLE 40 DO NOT AFFECT THE AUTHORITY OF A COUNTY OR MUNICIPALITY TO ESTABLISH LAND USE CONTROLS OR REQUIRE A PAWNBROKER TO OBTAIN A LOCAL OCCUPATIONAL LICENSE; TO AMEND SECTION 40</w:t>
      </w:r>
      <w:r w:rsidRPr="00C0283B">
        <w:noBreakHyphen/>
        <w:t>39</w:t>
      </w:r>
      <w:r w:rsidRPr="00C0283B">
        <w:noBreakHyphen/>
        <w:t>40, AS AMENDED, RELATING TO THE PROHIBITION ON AUTHORIZED PAWNBROKER FEES, SO AS TO REMOVE THE PROHIBITION; TO AMEND SECTION 40</w:t>
      </w:r>
      <w:r w:rsidRPr="00C0283B">
        <w:noBreakHyphen/>
        <w:t>39</w:t>
      </w:r>
      <w:r w:rsidRPr="00C0283B">
        <w:noBreakHyphen/>
        <w:t>70, AS AMENDED, RELATING TO RECORDKEEPING AND MISCELLANEOUS REQUIREMENTS OF PAWNBROKERS, SO AS TO REQUIRE CERTAIN DIGITAL RECORDS AND TO PROVIDE ALL PLEDGED ITEMS MUST BE HELD FOR TWENTY</w:t>
      </w:r>
      <w:r w:rsidRPr="00C0283B">
        <w:noBreakHyphen/>
        <w:t>ONE DAYS; TO AMEND SECTION 40</w:t>
      </w:r>
      <w:r w:rsidRPr="00C0283B">
        <w:noBreakHyphen/>
        <w:t>39</w:t>
      </w:r>
      <w:r w:rsidRPr="00C0283B">
        <w:noBreakHyphen/>
        <w:t xml:space="preserve">90, RELATING TO RECORDS PAWNBROKERS SHALL MAINTAIN FOR INSPECTION BY CERTAIN PUBLIC </w:t>
      </w:r>
      <w:r w:rsidRPr="00C0283B">
        <w:lastRenderedPageBreak/>
        <w:t xml:space="preserve">OFFICIALS, SO AS TO PROVIDE </w:t>
      </w:r>
      <w:r w:rsidRPr="00C0283B">
        <w:rPr>
          <w:lang w:val="en"/>
        </w:rPr>
        <w:t>MUNICIPALITIES OR COUNTY GOVERNMENTS MAY ENACT LOCAL REGULATIONS REQUIRING THE PAWNSHOPS TO PROVIDE OR TRANSFER THE PAWN RECORDS BY ELECTRONIC DATA TRANSFER TO A LAW ENFORCEMENT DATABASE</w:t>
      </w:r>
      <w:r w:rsidRPr="00C0283B">
        <w:t>; TO AMEND SECTION 40</w:t>
      </w:r>
      <w:r w:rsidRPr="00C0283B">
        <w:noBreakHyphen/>
        <w:t>39</w:t>
      </w:r>
      <w:r w:rsidRPr="00C0283B">
        <w:noBreakHyphen/>
        <w:t>145, AS AMENDED, RELATING TO HOLD ORDERS, SO AS TO REMOVE THE EXISTING PROVISIONS AND PROVIDE LAW ENFORCEMENT SHALL SEIZE SUSPECTED STOLEN OR MISAPPROPRIATED PROPERTY IN THE POSSESSION OF A PAWN SHOP, TO PROVIDE A PAWNBROKER</w:t>
      </w:r>
      <w:r>
        <w:t>’</w:t>
      </w:r>
      <w:r w:rsidRPr="00C0283B">
        <w:t>S RELEASE OF SUCH PROPERTY TO LAW ENFORCEMENT DOES NOT CONSTITUTE WAIVER OF THE PAWNBROKER</w:t>
      </w:r>
      <w:r>
        <w:t>’</w:t>
      </w:r>
      <w:r w:rsidRPr="00C0283B">
        <w:t>S INTEREST IN THE PROPERTY, AND TO PROVIDE PLEDGORS SHALL PAY RESTITUTION FOR STOLEN GOODS PLEDGED TO PAWNBROKERS UPON THE COMPLETION OF RELATED CRIMINAL PROCEEDINGS INVOLVING THE STOLEN PLEDGED PROPERTY; TO AMEND SECTION 40</w:t>
      </w:r>
      <w:r w:rsidRPr="00C0283B">
        <w:noBreakHyphen/>
        <w:t>39</w:t>
      </w:r>
      <w:r w:rsidRPr="00C0283B">
        <w:noBreakHyphen/>
        <w:t>160, RELATING TO PENALTIES FOR VIOLATIONS, SO AS TO PROVIDE CRIMINAL PENALTIES FOR CERTAIN VIOLATIONS CONCERNING PAWN TICKETS; AND TO REPEAL SECTION 15 OF ACT 262 OF 2016 RELATING TO CERTAIN AUTHORITY OF COUNTIES AND MUNICIPALITIES REGARDING PAWNBROKERS.</w:t>
      </w:r>
    </w:p>
    <w:p w:rsidR="00932CAF" w:rsidRDefault="00932CAF">
      <w:pPr>
        <w:pStyle w:val="Header"/>
        <w:tabs>
          <w:tab w:val="clear" w:pos="8640"/>
          <w:tab w:val="left" w:pos="4320"/>
        </w:tabs>
      </w:pPr>
      <w:r>
        <w:tab/>
        <w:t>Ordered for consideration tomorrow.</w:t>
      </w:r>
    </w:p>
    <w:p w:rsidR="00932CAF" w:rsidRDefault="00932CAF">
      <w:pPr>
        <w:pStyle w:val="Header"/>
        <w:tabs>
          <w:tab w:val="clear" w:pos="8640"/>
          <w:tab w:val="left" w:pos="4320"/>
        </w:tabs>
      </w:pPr>
    </w:p>
    <w:p w:rsidR="00B11CB5" w:rsidRDefault="00B11CB5">
      <w:pPr>
        <w:pStyle w:val="Header"/>
        <w:tabs>
          <w:tab w:val="clear" w:pos="8640"/>
          <w:tab w:val="left" w:pos="4320"/>
        </w:tabs>
      </w:pPr>
      <w:r>
        <w:tab/>
        <w:t>Senator GROOMS from the Committee on Transportation submitted a favorable report on:</w:t>
      </w:r>
    </w:p>
    <w:p w:rsidR="00B11CB5" w:rsidRPr="00C2718F" w:rsidRDefault="00B11CB5" w:rsidP="00B11CB5">
      <w:pPr>
        <w:suppressAutoHyphens/>
      </w:pPr>
      <w:r>
        <w:tab/>
      </w:r>
      <w:r w:rsidRPr="00C2718F">
        <w:t>S. 874</w:t>
      </w:r>
      <w:r w:rsidRPr="00C2718F">
        <w:fldChar w:fldCharType="begin"/>
      </w:r>
      <w:r w:rsidRPr="00C2718F">
        <w:instrText xml:space="preserve"> XE "S. 874" \b </w:instrText>
      </w:r>
      <w:r w:rsidRPr="00C2718F">
        <w:fldChar w:fldCharType="end"/>
      </w:r>
      <w:r w:rsidRPr="00C2718F">
        <w:t xml:space="preserve"> -- Senator Talley:  </w:t>
      </w:r>
      <w:r w:rsidRPr="00C2718F">
        <w:rPr>
          <w:szCs w:val="30"/>
        </w:rPr>
        <w:t xml:space="preserve">A BILL </w:t>
      </w:r>
      <w:r w:rsidRPr="00C2718F">
        <w:t>TO AMEND SECTION 56-5-170(A) OF THE 1976 CODE, RELATING TO THE DEFINITION OF AUTHORIZED EMERGENCY VEHICLES, TO ADD ORGAN PROCUREMENT ORGANIZATION VEHICLES TO THE DEFINITION.</w:t>
      </w:r>
    </w:p>
    <w:p w:rsidR="00B11CB5" w:rsidRDefault="00B11CB5">
      <w:pPr>
        <w:pStyle w:val="Header"/>
        <w:tabs>
          <w:tab w:val="clear" w:pos="8640"/>
          <w:tab w:val="left" w:pos="4320"/>
        </w:tabs>
      </w:pPr>
      <w:r>
        <w:tab/>
        <w:t>Ordered for consideration tomorrow.</w:t>
      </w:r>
    </w:p>
    <w:p w:rsidR="00B11CB5" w:rsidRDefault="00B11CB5">
      <w:pPr>
        <w:pStyle w:val="Header"/>
        <w:tabs>
          <w:tab w:val="clear" w:pos="8640"/>
          <w:tab w:val="left" w:pos="4320"/>
        </w:tabs>
      </w:pPr>
    </w:p>
    <w:p w:rsidR="00B11CB5" w:rsidRDefault="00B11CB5">
      <w:pPr>
        <w:pStyle w:val="Header"/>
        <w:tabs>
          <w:tab w:val="clear" w:pos="8640"/>
          <w:tab w:val="left" w:pos="4320"/>
        </w:tabs>
      </w:pPr>
      <w:r>
        <w:tab/>
        <w:t>Senator GROOMS from the Committee on Transportation submitted a favorable report on:</w:t>
      </w:r>
    </w:p>
    <w:p w:rsidR="00B11CB5" w:rsidRPr="0083462D" w:rsidRDefault="00B11CB5" w:rsidP="00B11CB5">
      <w:pPr>
        <w:suppressAutoHyphens/>
      </w:pPr>
      <w:r>
        <w:tab/>
      </w:r>
      <w:r w:rsidRPr="0083462D">
        <w:t>S. 932</w:t>
      </w:r>
      <w:r w:rsidRPr="0083462D">
        <w:fldChar w:fldCharType="begin"/>
      </w:r>
      <w:r w:rsidRPr="0083462D">
        <w:instrText xml:space="preserve"> XE "S. 932" \b </w:instrText>
      </w:r>
      <w:r w:rsidRPr="0083462D">
        <w:fldChar w:fldCharType="end"/>
      </w:r>
      <w:r w:rsidRPr="0083462D">
        <w:t xml:space="preserve"> -- </w:t>
      </w:r>
      <w:r>
        <w:t>Senators Campbell, Hembree, Bennett, Williams and Grooms</w:t>
      </w:r>
      <w:r w:rsidRPr="0083462D">
        <w:t xml:space="preserve">:  </w:t>
      </w:r>
      <w:r w:rsidRPr="0083462D">
        <w:rPr>
          <w:szCs w:val="30"/>
        </w:rPr>
        <w:t xml:space="preserve">A BILL </w:t>
      </w:r>
      <w:r w:rsidRPr="0083462D">
        <w:rPr>
          <w:color w:val="000000" w:themeColor="text1"/>
        </w:rPr>
        <w:t xml:space="preserve">TO AMEND ARTICLE 5, CHAPTER 5, TITLE 57 OF THE 1976 CODE, RELATING TO THE CONSTRUCTION OF THE STATE HIGHWAY SYSTEM, BY ADDING SECTION 57-5-880, TO PROVIDE THAT AN ENTITY UNDERTAKING A TRANSPORTATION IMPROVEMENT PROJECT SHALL BEAR </w:t>
      </w:r>
      <w:r w:rsidRPr="0083462D">
        <w:rPr>
          <w:color w:val="000000" w:themeColor="text1"/>
        </w:rPr>
        <w:lastRenderedPageBreak/>
        <w:t>THE COSTS RELATED TO RELOCATING WATER AND SEWER LINES; TO PROVIDE THE REQUIREMENTS FOR UTILITIES TO BE ELIGIBLE FOR RELOCATION PAYMENTS; AND TO DEFINE NECESSARY TERMS.</w:t>
      </w:r>
    </w:p>
    <w:p w:rsidR="00B11CB5" w:rsidRDefault="00B11CB5">
      <w:pPr>
        <w:pStyle w:val="Header"/>
        <w:tabs>
          <w:tab w:val="clear" w:pos="8640"/>
          <w:tab w:val="left" w:pos="4320"/>
        </w:tabs>
      </w:pPr>
      <w:r>
        <w:tab/>
        <w:t>Ordered for consideration tomorrow.</w:t>
      </w:r>
    </w:p>
    <w:p w:rsidR="00B11CB5" w:rsidRDefault="00B11CB5">
      <w:pPr>
        <w:pStyle w:val="Header"/>
        <w:tabs>
          <w:tab w:val="clear" w:pos="8640"/>
          <w:tab w:val="left" w:pos="4320"/>
        </w:tabs>
      </w:pPr>
    </w:p>
    <w:p w:rsidR="00932CAF" w:rsidRDefault="00932CAF">
      <w:pPr>
        <w:pStyle w:val="Header"/>
        <w:tabs>
          <w:tab w:val="clear" w:pos="8640"/>
          <w:tab w:val="left" w:pos="4320"/>
        </w:tabs>
      </w:pPr>
      <w:r>
        <w:tab/>
        <w:t>Senator ALEXANDER from the Committee on Labor, Commerce and Industry submitted a favorable with amendment report on:</w:t>
      </w:r>
    </w:p>
    <w:p w:rsidR="00932CAF" w:rsidRPr="00D72618" w:rsidRDefault="00932CAF" w:rsidP="00932CAF">
      <w:pPr>
        <w:suppressAutoHyphens/>
      </w:pPr>
      <w:r>
        <w:tab/>
      </w:r>
      <w:r w:rsidRPr="00D72618">
        <w:t>S. 1027</w:t>
      </w:r>
      <w:r w:rsidRPr="00D72618">
        <w:fldChar w:fldCharType="begin"/>
      </w:r>
      <w:r w:rsidRPr="00D72618">
        <w:instrText xml:space="preserve"> XE "S. 1027" \b </w:instrText>
      </w:r>
      <w:r w:rsidRPr="00D72618">
        <w:fldChar w:fldCharType="end"/>
      </w:r>
      <w:r w:rsidRPr="00D72618">
        <w:t xml:space="preserve"> -- Senator Young:  </w:t>
      </w:r>
      <w:r w:rsidRPr="00D72618">
        <w:rPr>
          <w:szCs w:val="30"/>
        </w:rPr>
        <w:t xml:space="preserve">A BILL </w:t>
      </w:r>
      <w:r w:rsidRPr="00D72618">
        <w:t>TO AMEND SECTION 41-27-370(4) OF THE 1976 CODE, RELATING TO UNEMPLOYMENT, TO PROVIDE THAT THE FILING PROVISIONS IMPOSED PURSUANT TO A REGULATION OR PROCEDURE OF THE DEPARTMENT DO NOT APPLY TO EMPLOYERS IN THIS STATE WITH FEWER THAN FIFTY EMPLOYEES.</w:t>
      </w:r>
    </w:p>
    <w:p w:rsidR="00932CAF" w:rsidRDefault="00932CAF">
      <w:pPr>
        <w:pStyle w:val="Header"/>
        <w:tabs>
          <w:tab w:val="clear" w:pos="8640"/>
          <w:tab w:val="left" w:pos="4320"/>
        </w:tabs>
      </w:pPr>
      <w:r>
        <w:tab/>
        <w:t>Ordered for consideration tomorrow.</w:t>
      </w:r>
    </w:p>
    <w:p w:rsidR="00932CAF" w:rsidRDefault="00932CAF">
      <w:pPr>
        <w:pStyle w:val="Header"/>
        <w:tabs>
          <w:tab w:val="clear" w:pos="8640"/>
          <w:tab w:val="left" w:pos="4320"/>
        </w:tabs>
      </w:pPr>
    </w:p>
    <w:p w:rsidR="00B521A8" w:rsidRPr="00B11CB5" w:rsidRDefault="00B521A8" w:rsidP="00B11CB5">
      <w:pPr>
        <w:pStyle w:val="Header"/>
        <w:tabs>
          <w:tab w:val="clear" w:pos="8640"/>
          <w:tab w:val="left" w:pos="4320"/>
        </w:tabs>
      </w:pPr>
      <w:r w:rsidRPr="00B11CB5">
        <w:tab/>
        <w:t>Senator SHEALY from the General Committee submitted a favorable with amendment report on:</w:t>
      </w:r>
    </w:p>
    <w:p w:rsidR="00B521A8" w:rsidRPr="00863D51" w:rsidRDefault="00B521A8" w:rsidP="00B521A8">
      <w:pPr>
        <w:suppressAutoHyphens/>
      </w:pPr>
      <w:r>
        <w:rPr>
          <w:b/>
        </w:rPr>
        <w:tab/>
      </w:r>
      <w:r w:rsidRPr="00863D51">
        <w:t>S. 1033</w:t>
      </w:r>
      <w:r w:rsidRPr="00863D51">
        <w:fldChar w:fldCharType="begin"/>
      </w:r>
      <w:r w:rsidRPr="00863D51">
        <w:instrText xml:space="preserve"> XE "S. 1033" \b </w:instrText>
      </w:r>
      <w:r w:rsidRPr="00863D51">
        <w:fldChar w:fldCharType="end"/>
      </w:r>
      <w:r w:rsidRPr="00863D51">
        <w:t xml:space="preserve"> -- Senators Shealy, Hutto, McElveen, Jackson, Hembree, Climer, Young, Turner, Campbell, Goldfinch, Gregory, Bennett, Verdin and M.B. Matthews:  </w:t>
      </w:r>
      <w:r w:rsidRPr="00863D51">
        <w:rPr>
          <w:szCs w:val="30"/>
        </w:rPr>
        <w:t xml:space="preserve">A BILL </w:t>
      </w:r>
      <w:r w:rsidRPr="00863D51">
        <w:t>TO AMEND SECTION 63-7-1640 OF THE 1976 CODE, RELATING TO FAMILY PRESERVATION AND REUNIFICATION, TO ALLOW THE DEPARTMENT OF SOCIAL SERVICES TO FOREGO REASONABLE EFFORTS TO REUNIFY A FAMILY IN THE CASE OF TORTURE; TO AMEND SECTION 63-7-2570, RELATING TO GROUNDS FOR TERMINATION OF PARENTAL RIGHTS, TO ADD TORTURE, OR CONSPIRING TO COMMIT TORTURE, AS A GROUND FOR TERMINATING A PARENT</w:t>
      </w:r>
      <w:r>
        <w:t>’</w:t>
      </w:r>
      <w:r w:rsidRPr="00863D51">
        <w:t>S RIGHTS; TO AMEND SECTION 16-3-85, RELATING TO HOMICIDE BY CHILD ABUSE, TO ADD DEATH OF A CHILD BY TORTURE, OR BY CONSPIRING TO TORTURE, AS ACTIONS CONSTITUTING THE OFFENSE, AND TO ESTABLISH CRIMINAL PENALTIES; TO AMEND ARTICLE 1, CHAPTER 3, TITLE 16 OF THE 1976, RELATING TO HOMICIDE, BY ADDING SECTION 16-3-100 TO PROVIDE THAT TORTURING A CHILD, OR ALLOWING ANOTHER TO TORTURE A CHILD, IS A CRIMINAL OFFENSE, AND TO ESTABLISH PENALTIES; AND TO DEFINE NECESSARY TERMS.</w:t>
      </w:r>
    </w:p>
    <w:p w:rsidR="00B521A8" w:rsidRPr="00B521A8" w:rsidRDefault="00B521A8" w:rsidP="00B521A8">
      <w:pPr>
        <w:pStyle w:val="Header"/>
        <w:tabs>
          <w:tab w:val="clear" w:pos="8640"/>
          <w:tab w:val="left" w:pos="4320"/>
        </w:tabs>
      </w:pPr>
      <w:r w:rsidRPr="00B521A8">
        <w:tab/>
        <w:t>Ordered for consideration tomorrow.</w:t>
      </w:r>
    </w:p>
    <w:p w:rsidR="00B521A8" w:rsidRDefault="00B521A8" w:rsidP="00103108">
      <w:pPr>
        <w:pStyle w:val="Header"/>
        <w:tabs>
          <w:tab w:val="clear" w:pos="8640"/>
          <w:tab w:val="left" w:pos="4320"/>
        </w:tabs>
        <w:jc w:val="center"/>
        <w:rPr>
          <w:b/>
        </w:rPr>
      </w:pPr>
    </w:p>
    <w:p w:rsidR="000A590F" w:rsidRDefault="000A590F" w:rsidP="00103108">
      <w:pPr>
        <w:pStyle w:val="Header"/>
        <w:tabs>
          <w:tab w:val="clear" w:pos="8640"/>
          <w:tab w:val="left" w:pos="4320"/>
        </w:tabs>
        <w:jc w:val="center"/>
        <w:rPr>
          <w:b/>
        </w:rPr>
      </w:pPr>
    </w:p>
    <w:p w:rsidR="00B11CB5" w:rsidRPr="00B11CB5" w:rsidRDefault="00B11CB5" w:rsidP="00B11CB5">
      <w:pPr>
        <w:pStyle w:val="Header"/>
        <w:tabs>
          <w:tab w:val="clear" w:pos="8640"/>
          <w:tab w:val="left" w:pos="4320"/>
        </w:tabs>
      </w:pPr>
      <w:r w:rsidRPr="00B11CB5">
        <w:lastRenderedPageBreak/>
        <w:tab/>
        <w:t>Senator GROOMS from the Committee on Transportation submitted a favorable report on:</w:t>
      </w:r>
    </w:p>
    <w:p w:rsidR="00B11CB5" w:rsidRPr="00004973" w:rsidRDefault="00B11CB5" w:rsidP="00B11CB5">
      <w:pPr>
        <w:suppressAutoHyphens/>
      </w:pPr>
      <w:r>
        <w:rPr>
          <w:b/>
        </w:rPr>
        <w:tab/>
      </w:r>
      <w:r w:rsidRPr="00004973">
        <w:t>S. 1083</w:t>
      </w:r>
      <w:r w:rsidRPr="00004973">
        <w:fldChar w:fldCharType="begin"/>
      </w:r>
      <w:r w:rsidRPr="00004973">
        <w:instrText xml:space="preserve"> XE "S. 1083" \b </w:instrText>
      </w:r>
      <w:r w:rsidRPr="00004973">
        <w:fldChar w:fldCharType="end"/>
      </w:r>
      <w:r w:rsidRPr="00004973">
        <w:t xml:space="preserve"> -- </w:t>
      </w:r>
      <w:r>
        <w:t>Senators Grooms, Campbell and Verdin</w:t>
      </w:r>
      <w:r w:rsidRPr="00004973">
        <w:t xml:space="preserve">:  </w:t>
      </w:r>
      <w:r w:rsidRPr="00004973">
        <w:rPr>
          <w:szCs w:val="30"/>
        </w:rPr>
        <w:t xml:space="preserve">A BILL </w:t>
      </w:r>
      <w:r w:rsidRPr="00004973">
        <w:t>TO AMEND SECTION 56-3-210 OF THE 1976 CODE, RELATING TO THE TIME PERIOD FOR PROCURING REGISTRATION AND LICENSING, TEMPORARY LICENSE PLATES, AND THE TRANSFER OF LICENSE PLATES, TO PROVIDE THAT THE DEPARTMENT IS AUTHORIZED TO ADMINISTER A PROGRAM FOR AND REGULATE THE ISSUANCE OF TEMPORARY LICENSE PLATES FOR NEWLY ACQUIRED VEHICLES; TO PROVIDE FOR DESIGN AND OTHER SPECIFICATIONS; TO PROVIDE THAT THE DEPARTMENT IS AUTHORIZED TO ADMINISTER AN ELECTRONIC SYSTEM FOR COUNTY AUDITOR</w:t>
      </w:r>
      <w:r>
        <w:t>’</w:t>
      </w:r>
      <w:r w:rsidRPr="00004973">
        <w:t>S OFFICES, LICENSED MOTOR VEHICLE DEALERS, LEASING COMPANIES, AND OTHER ENTITIES AUTHORIZED BY THE DEPARTMENT TO USE IN ISSUING TEMPORARY LICENSE PLATES; TO PROVIDE THAT ANY PERSON OR ENTITY AUTHORIZED BY THIS SECTION TO ISSUE A TEMPORARY LICENSE PLATE SHALL MAINTAIN RECORDS AS REQUIRED BY THE DEPARTMENT; TO PROVIDE FOR EXEMPTIONS; AND TO PROVIDE FOR PENALTIES.</w:t>
      </w:r>
    </w:p>
    <w:p w:rsidR="00B11CB5" w:rsidRPr="00B11CB5" w:rsidRDefault="00B11CB5" w:rsidP="00B11CB5">
      <w:pPr>
        <w:pStyle w:val="Header"/>
        <w:tabs>
          <w:tab w:val="clear" w:pos="8640"/>
          <w:tab w:val="left" w:pos="4320"/>
        </w:tabs>
      </w:pPr>
      <w:r w:rsidRPr="00B11CB5">
        <w:tab/>
        <w:t>Ordered for consideration tomorrow.</w:t>
      </w:r>
    </w:p>
    <w:p w:rsidR="00B11CB5" w:rsidRDefault="00B11CB5" w:rsidP="00103108">
      <w:pPr>
        <w:pStyle w:val="Header"/>
        <w:tabs>
          <w:tab w:val="clear" w:pos="8640"/>
          <w:tab w:val="left" w:pos="4320"/>
        </w:tabs>
        <w:jc w:val="center"/>
        <w:rPr>
          <w:b/>
        </w:rPr>
      </w:pPr>
    </w:p>
    <w:p w:rsidR="00B521A8" w:rsidRPr="00B521A8" w:rsidRDefault="00B521A8" w:rsidP="00B521A8">
      <w:pPr>
        <w:pStyle w:val="Header"/>
        <w:tabs>
          <w:tab w:val="clear" w:pos="8640"/>
          <w:tab w:val="left" w:pos="4320"/>
        </w:tabs>
      </w:pPr>
      <w:r w:rsidRPr="00B521A8">
        <w:tab/>
        <w:t>Senator SHEALY from the General Committee submitted a favorable with amendment report on:</w:t>
      </w:r>
    </w:p>
    <w:p w:rsidR="00B521A8" w:rsidRPr="00575F1F" w:rsidRDefault="00B521A8" w:rsidP="00B521A8">
      <w:pPr>
        <w:suppressAutoHyphens/>
      </w:pPr>
      <w:r>
        <w:rPr>
          <w:b/>
        </w:rPr>
        <w:tab/>
      </w:r>
      <w:r w:rsidRPr="00575F1F">
        <w:t>H. 4705</w:t>
      </w:r>
      <w:r w:rsidRPr="00575F1F">
        <w:fldChar w:fldCharType="begin"/>
      </w:r>
      <w:r w:rsidRPr="00575F1F">
        <w:instrText xml:space="preserve"> XE "H. 4705" \b </w:instrText>
      </w:r>
      <w:r w:rsidRPr="00575F1F">
        <w:fldChar w:fldCharType="end"/>
      </w:r>
      <w:r w:rsidRPr="00575F1F">
        <w:t xml:space="preserve"> -- </w:t>
      </w:r>
      <w:r>
        <w:t>Reps. Bannister, Elliott, Arrington, Long, Chumley, B. Newton, Martin, Henderson</w:t>
      </w:r>
      <w:r>
        <w:noBreakHyphen/>
        <w:t>Myers, G.R. Smith, Trantham, Bryant, Hamilton, Hixon, S. Rivers, Stringer, Brawley and Ballentine</w:t>
      </w:r>
      <w:r w:rsidRPr="00575F1F">
        <w:t xml:space="preserve">:  </w:t>
      </w:r>
      <w:r w:rsidRPr="00575F1F">
        <w:rPr>
          <w:szCs w:val="30"/>
        </w:rPr>
        <w:t xml:space="preserve">A BILL </w:t>
      </w:r>
      <w:r w:rsidRPr="00575F1F">
        <w:rPr>
          <w:color w:val="000000" w:themeColor="text1"/>
          <w:u w:color="000000" w:themeColor="text1"/>
        </w:rPr>
        <w:t>TO AMEND SECTION 63</w:t>
      </w:r>
      <w:r w:rsidRPr="00575F1F">
        <w:rPr>
          <w:color w:val="000000" w:themeColor="text1"/>
          <w:u w:color="000000" w:themeColor="text1"/>
        </w:rPr>
        <w:noBreakHyphen/>
        <w:t>7</w:t>
      </w:r>
      <w:r w:rsidRPr="00575F1F">
        <w:rPr>
          <w:color w:val="000000" w:themeColor="text1"/>
          <w:u w:color="000000" w:themeColor="text1"/>
        </w:rPr>
        <w:noBreakHyphen/>
        <w:t>310, AS AMENDED, CODE OF LAWS OF SOUTH CAROLINA, 1976, RELATING TO MANDATED REPORTERS OF CHILD ABUSE OR NEGLECT, SO AS TO ADD RELIGIOUS COUNSELORS AS MANDATED REPORTERS.</w:t>
      </w:r>
    </w:p>
    <w:p w:rsidR="00B521A8" w:rsidRPr="00E84313" w:rsidRDefault="00B521A8" w:rsidP="00E84313">
      <w:pPr>
        <w:pStyle w:val="Header"/>
        <w:tabs>
          <w:tab w:val="clear" w:pos="8640"/>
          <w:tab w:val="left" w:pos="4320"/>
        </w:tabs>
      </w:pPr>
      <w:r w:rsidRPr="00E84313">
        <w:tab/>
        <w:t>Ordered for consideration tomorrow.</w:t>
      </w:r>
    </w:p>
    <w:p w:rsidR="00B521A8" w:rsidRDefault="00B521A8" w:rsidP="00103108">
      <w:pPr>
        <w:pStyle w:val="Header"/>
        <w:tabs>
          <w:tab w:val="clear" w:pos="8640"/>
          <w:tab w:val="left" w:pos="4320"/>
        </w:tabs>
        <w:jc w:val="center"/>
        <w:rPr>
          <w:b/>
        </w:rPr>
      </w:pPr>
    </w:p>
    <w:p w:rsidR="00DB74A4" w:rsidRDefault="00A54E6A" w:rsidP="00103108">
      <w:pPr>
        <w:pStyle w:val="Header"/>
        <w:tabs>
          <w:tab w:val="clear" w:pos="8640"/>
          <w:tab w:val="left" w:pos="4320"/>
        </w:tabs>
        <w:jc w:val="center"/>
        <w:rPr>
          <w:b/>
        </w:rPr>
      </w:pPr>
      <w:r>
        <w:rPr>
          <w:b/>
        </w:rPr>
        <w:t>Appointments Reported</w:t>
      </w:r>
    </w:p>
    <w:p w:rsidR="004847CF" w:rsidRPr="00DC311B" w:rsidRDefault="004847CF" w:rsidP="004847CF">
      <w:pPr>
        <w:rPr>
          <w:color w:val="auto"/>
        </w:rPr>
      </w:pPr>
      <w:r w:rsidRPr="00DC311B">
        <w:rPr>
          <w:color w:val="auto"/>
        </w:rPr>
        <w:tab/>
        <w:t>Senator ALEXANDER from the Committee on Labor, Commerce and Industry submitted a favorable report on:</w:t>
      </w:r>
    </w:p>
    <w:p w:rsidR="004847CF" w:rsidRPr="00DC311B" w:rsidRDefault="004847CF" w:rsidP="004847CF">
      <w:pPr>
        <w:rPr>
          <w:color w:val="auto"/>
        </w:rPr>
      </w:pPr>
    </w:p>
    <w:p w:rsidR="004847CF" w:rsidRPr="00DC311B" w:rsidRDefault="004847CF" w:rsidP="009A0A06">
      <w:pPr>
        <w:keepNext/>
        <w:keepLines/>
        <w:jc w:val="center"/>
        <w:rPr>
          <w:b/>
          <w:color w:val="auto"/>
        </w:rPr>
      </w:pPr>
      <w:r w:rsidRPr="00DC311B">
        <w:rPr>
          <w:b/>
          <w:color w:val="auto"/>
        </w:rPr>
        <w:lastRenderedPageBreak/>
        <w:t>Statewide Appointment</w:t>
      </w:r>
    </w:p>
    <w:p w:rsidR="004847CF" w:rsidRPr="00DC311B" w:rsidRDefault="004847CF" w:rsidP="009A0A06">
      <w:pPr>
        <w:keepNext/>
        <w:keepLines/>
        <w:ind w:firstLine="216"/>
        <w:rPr>
          <w:color w:val="auto"/>
          <w:u w:val="single"/>
        </w:rPr>
      </w:pPr>
      <w:r w:rsidRPr="00DC311B">
        <w:rPr>
          <w:color w:val="auto"/>
          <w:u w:val="single"/>
        </w:rPr>
        <w:t>Reappointment, South Carolina State Housing Finance, and Development Authority, with the term to commence August 15, 2017, and to expire August 15, 2021</w:t>
      </w:r>
    </w:p>
    <w:p w:rsidR="004847CF" w:rsidRPr="00DC311B" w:rsidRDefault="004847CF" w:rsidP="004847CF">
      <w:pPr>
        <w:keepNext/>
        <w:ind w:firstLine="216"/>
        <w:rPr>
          <w:color w:val="auto"/>
          <w:u w:val="single"/>
        </w:rPr>
      </w:pPr>
      <w:r w:rsidRPr="00DC311B">
        <w:rPr>
          <w:color w:val="auto"/>
          <w:u w:val="single"/>
        </w:rPr>
        <w:t>At-Large:</w:t>
      </w:r>
    </w:p>
    <w:p w:rsidR="004847CF" w:rsidRPr="00DC311B" w:rsidRDefault="004847CF" w:rsidP="004847CF">
      <w:pPr>
        <w:ind w:firstLine="216"/>
        <w:rPr>
          <w:color w:val="auto"/>
        </w:rPr>
      </w:pPr>
      <w:r w:rsidRPr="00DC311B">
        <w:rPr>
          <w:color w:val="auto"/>
        </w:rPr>
        <w:t>Charles E. Gardner, 127 Haviland Ave., Greenville, SC 29607</w:t>
      </w:r>
    </w:p>
    <w:p w:rsidR="004847CF" w:rsidRPr="00DC311B" w:rsidRDefault="004847CF" w:rsidP="004847CF">
      <w:pPr>
        <w:ind w:firstLine="216"/>
        <w:rPr>
          <w:color w:val="auto"/>
        </w:rPr>
      </w:pPr>
    </w:p>
    <w:p w:rsidR="004847CF" w:rsidRPr="00DC311B" w:rsidRDefault="004847CF" w:rsidP="004847CF">
      <w:pPr>
        <w:ind w:firstLine="216"/>
        <w:rPr>
          <w:color w:val="auto"/>
        </w:rPr>
      </w:pPr>
      <w:r w:rsidRPr="00DC311B">
        <w:rPr>
          <w:color w:val="auto"/>
        </w:rPr>
        <w:t>Received as information.</w:t>
      </w:r>
    </w:p>
    <w:p w:rsidR="00103108" w:rsidRDefault="00103108" w:rsidP="00103108">
      <w:pPr>
        <w:pStyle w:val="Header"/>
        <w:tabs>
          <w:tab w:val="clear" w:pos="8640"/>
          <w:tab w:val="left" w:pos="4320"/>
        </w:tabs>
      </w:pPr>
    </w:p>
    <w:p w:rsidR="004847CF" w:rsidRPr="004847CF" w:rsidRDefault="004847CF" w:rsidP="004847CF">
      <w:pPr>
        <w:pStyle w:val="Header"/>
        <w:tabs>
          <w:tab w:val="clear" w:pos="8640"/>
          <w:tab w:val="left" w:pos="4320"/>
        </w:tabs>
        <w:jc w:val="center"/>
        <w:rPr>
          <w:color w:val="auto"/>
        </w:rPr>
      </w:pPr>
      <w:r w:rsidRPr="004847CF">
        <w:rPr>
          <w:b/>
          <w:color w:val="auto"/>
        </w:rPr>
        <w:t>Message from the House</w:t>
      </w:r>
    </w:p>
    <w:p w:rsidR="004847CF" w:rsidRPr="004847CF" w:rsidRDefault="004847CF" w:rsidP="004847CF">
      <w:pPr>
        <w:pStyle w:val="Header"/>
        <w:tabs>
          <w:tab w:val="clear" w:pos="8640"/>
          <w:tab w:val="left" w:pos="4320"/>
        </w:tabs>
        <w:rPr>
          <w:color w:val="auto"/>
        </w:rPr>
      </w:pPr>
      <w:r w:rsidRPr="004847CF">
        <w:rPr>
          <w:color w:val="auto"/>
        </w:rPr>
        <w:t>Columbia, S.C., March 22, 2018</w:t>
      </w:r>
    </w:p>
    <w:p w:rsidR="004847CF" w:rsidRPr="004847CF" w:rsidRDefault="004847CF" w:rsidP="004847CF">
      <w:pPr>
        <w:pStyle w:val="Header"/>
        <w:tabs>
          <w:tab w:val="clear" w:pos="8640"/>
          <w:tab w:val="left" w:pos="4320"/>
        </w:tabs>
        <w:rPr>
          <w:color w:val="auto"/>
        </w:rPr>
      </w:pPr>
    </w:p>
    <w:p w:rsidR="004847CF" w:rsidRPr="004847CF" w:rsidRDefault="004847CF" w:rsidP="004847CF">
      <w:pPr>
        <w:pStyle w:val="Header"/>
        <w:tabs>
          <w:tab w:val="clear" w:pos="8640"/>
          <w:tab w:val="left" w:pos="4320"/>
        </w:tabs>
        <w:rPr>
          <w:color w:val="auto"/>
        </w:rPr>
      </w:pPr>
      <w:r w:rsidRPr="004847CF">
        <w:rPr>
          <w:color w:val="auto"/>
        </w:rPr>
        <w:t>Mr. President and Senators:</w:t>
      </w:r>
    </w:p>
    <w:p w:rsidR="004847CF" w:rsidRPr="004847CF" w:rsidRDefault="004847CF" w:rsidP="004847CF">
      <w:pPr>
        <w:pStyle w:val="Header"/>
        <w:tabs>
          <w:tab w:val="clear" w:pos="8640"/>
          <w:tab w:val="left" w:pos="4320"/>
        </w:tabs>
        <w:rPr>
          <w:color w:val="auto"/>
        </w:rPr>
      </w:pPr>
      <w:r w:rsidRPr="004847CF">
        <w:rPr>
          <w:color w:val="auto"/>
        </w:rPr>
        <w:tab/>
        <w:t>The House respectfully informs your Honorable Body that it has confirmed the appointment:</w:t>
      </w:r>
    </w:p>
    <w:p w:rsidR="004847CF" w:rsidRPr="004847CF" w:rsidRDefault="004847CF" w:rsidP="004847CF">
      <w:pPr>
        <w:pStyle w:val="Header"/>
        <w:tabs>
          <w:tab w:val="clear" w:pos="8640"/>
          <w:tab w:val="left" w:pos="4320"/>
        </w:tabs>
        <w:jc w:val="center"/>
        <w:rPr>
          <w:b/>
          <w:color w:val="auto"/>
        </w:rPr>
      </w:pPr>
      <w:r w:rsidRPr="004847CF">
        <w:rPr>
          <w:b/>
          <w:color w:val="auto"/>
        </w:rPr>
        <w:t>STATEWIDE APPOINTMENT</w:t>
      </w:r>
    </w:p>
    <w:p w:rsidR="004847CF" w:rsidRPr="004847CF" w:rsidRDefault="004847CF" w:rsidP="004847CF">
      <w:pPr>
        <w:pStyle w:val="Header"/>
        <w:tabs>
          <w:tab w:val="clear" w:pos="8640"/>
          <w:tab w:val="left" w:pos="4320"/>
        </w:tabs>
        <w:rPr>
          <w:color w:val="auto"/>
        </w:rPr>
      </w:pPr>
      <w:r w:rsidRPr="004847CF">
        <w:rPr>
          <w:color w:val="auto"/>
        </w:rPr>
        <w:tab/>
      </w:r>
      <w:r w:rsidRPr="004847CF">
        <w:rPr>
          <w:color w:val="auto"/>
          <w:u w:val="single"/>
        </w:rPr>
        <w:t>Appointment, Samuel L. Erwin, Senate Majority Political Party, with a 3 year term to commence April 1, 2017, and to expire March 31, 2020:</w:t>
      </w:r>
    </w:p>
    <w:p w:rsidR="004847CF" w:rsidRPr="004847CF" w:rsidRDefault="004847CF" w:rsidP="004847CF">
      <w:pPr>
        <w:pStyle w:val="Header"/>
        <w:tabs>
          <w:tab w:val="clear" w:pos="8640"/>
          <w:tab w:val="left" w:pos="4320"/>
        </w:tabs>
        <w:rPr>
          <w:color w:val="auto"/>
        </w:rPr>
      </w:pPr>
      <w:r w:rsidRPr="004847CF">
        <w:rPr>
          <w:color w:val="auto"/>
        </w:rPr>
        <w:tab/>
        <w:t>Samuel L. Erwin, 6 Hollow Hill, Greenville, SC 29607</w:t>
      </w:r>
    </w:p>
    <w:p w:rsidR="004847CF" w:rsidRPr="004847CF" w:rsidRDefault="004847CF" w:rsidP="004847CF">
      <w:pPr>
        <w:pStyle w:val="Header"/>
        <w:tabs>
          <w:tab w:val="clear" w:pos="8640"/>
          <w:tab w:val="left" w:pos="4320"/>
        </w:tabs>
        <w:rPr>
          <w:color w:val="auto"/>
        </w:rPr>
      </w:pPr>
      <w:r w:rsidRPr="004847CF">
        <w:rPr>
          <w:i/>
          <w:color w:val="auto"/>
        </w:rPr>
        <w:t>VICE</w:t>
      </w:r>
      <w:r w:rsidRPr="004847CF">
        <w:rPr>
          <w:color w:val="auto"/>
        </w:rPr>
        <w:t xml:space="preserve"> Rick Reames III (resigned, March 1, 2018)</w:t>
      </w:r>
    </w:p>
    <w:p w:rsidR="004847CF" w:rsidRPr="004847CF" w:rsidRDefault="004847CF" w:rsidP="004847CF">
      <w:pPr>
        <w:pStyle w:val="Header"/>
        <w:tabs>
          <w:tab w:val="clear" w:pos="8640"/>
          <w:tab w:val="left" w:pos="4320"/>
        </w:tabs>
        <w:rPr>
          <w:color w:val="auto"/>
        </w:rPr>
      </w:pPr>
      <w:r w:rsidRPr="004847CF">
        <w:rPr>
          <w:color w:val="auto"/>
        </w:rPr>
        <w:t>Very respectfully,</w:t>
      </w:r>
    </w:p>
    <w:p w:rsidR="004847CF" w:rsidRDefault="004847CF" w:rsidP="004847CF">
      <w:pPr>
        <w:pStyle w:val="Header"/>
        <w:tabs>
          <w:tab w:val="clear" w:pos="8640"/>
          <w:tab w:val="left" w:pos="4320"/>
        </w:tabs>
        <w:rPr>
          <w:color w:val="auto"/>
        </w:rPr>
      </w:pPr>
      <w:r w:rsidRPr="004847CF">
        <w:rPr>
          <w:color w:val="auto"/>
        </w:rPr>
        <w:t>Speaker of the House</w:t>
      </w:r>
    </w:p>
    <w:p w:rsidR="009A0A06" w:rsidRPr="004847CF" w:rsidRDefault="009A0A06" w:rsidP="004847CF">
      <w:pPr>
        <w:pStyle w:val="Header"/>
        <w:tabs>
          <w:tab w:val="clear" w:pos="8640"/>
          <w:tab w:val="left" w:pos="4320"/>
        </w:tabs>
        <w:rPr>
          <w:color w:val="auto"/>
        </w:rPr>
      </w:pPr>
    </w:p>
    <w:p w:rsidR="004847CF" w:rsidRPr="004847CF" w:rsidRDefault="004847CF" w:rsidP="004847CF">
      <w:pPr>
        <w:pStyle w:val="Header"/>
        <w:tabs>
          <w:tab w:val="clear" w:pos="8640"/>
          <w:tab w:val="left" w:pos="4320"/>
        </w:tabs>
        <w:rPr>
          <w:color w:val="auto"/>
        </w:rPr>
      </w:pPr>
      <w:r w:rsidRPr="004847CF">
        <w:rPr>
          <w:color w:val="auto"/>
        </w:rPr>
        <w:tab/>
        <w:t>Received as information.</w:t>
      </w:r>
    </w:p>
    <w:p w:rsidR="00A725C3" w:rsidRDefault="00A725C3">
      <w:pPr>
        <w:pStyle w:val="Header"/>
        <w:tabs>
          <w:tab w:val="clear" w:pos="8640"/>
          <w:tab w:val="left" w:pos="4320"/>
        </w:tabs>
      </w:pPr>
    </w:p>
    <w:p w:rsidR="00DB74A4" w:rsidRDefault="000A7610">
      <w:pPr>
        <w:pStyle w:val="Header"/>
        <w:tabs>
          <w:tab w:val="clear" w:pos="8640"/>
          <w:tab w:val="left" w:pos="4320"/>
        </w:tabs>
        <w:jc w:val="center"/>
        <w:rPr>
          <w:b/>
        </w:rPr>
      </w:pPr>
      <w:r>
        <w:rPr>
          <w:b/>
        </w:rPr>
        <w:t>HOUSE CONCURRENCE</w:t>
      </w:r>
      <w:r w:rsidR="001B25DB">
        <w:rPr>
          <w:b/>
        </w:rPr>
        <w:t>S</w:t>
      </w:r>
    </w:p>
    <w:p w:rsidR="001B25DB" w:rsidRPr="00DF71EB" w:rsidRDefault="001B25DB" w:rsidP="001B25DB">
      <w:pPr>
        <w:suppressAutoHyphens/>
      </w:pPr>
      <w:r>
        <w:rPr>
          <w:b/>
        </w:rPr>
        <w:tab/>
      </w:r>
      <w:r w:rsidRPr="00DF71EB">
        <w:t>S. 814</w:t>
      </w:r>
      <w:r w:rsidRPr="00DF71EB">
        <w:fldChar w:fldCharType="begin"/>
      </w:r>
      <w:r w:rsidRPr="00DF71EB">
        <w:instrText xml:space="preserve"> XE "S. 814" \b </w:instrText>
      </w:r>
      <w:r w:rsidRPr="00DF71EB">
        <w:fldChar w:fldCharType="end"/>
      </w:r>
      <w:r w:rsidRPr="00DF71EB">
        <w:t xml:space="preserve"> -- Senator Kimpson:  </w:t>
      </w:r>
      <w:r w:rsidRPr="00DF71EB">
        <w:rPr>
          <w:szCs w:val="30"/>
        </w:rPr>
        <w:t xml:space="preserve">A CONCURRENT RESOLUTION </w:t>
      </w:r>
      <w:r w:rsidRPr="00DF71EB">
        <w:t xml:space="preserve">TO REQUEST THE DEPARTMENT OF TRANSPORTATION NAME THE INTERSECTION LOCATED AT THE JUNCTION OF CALHOUN AND RUTLEDGE STREETS IN THE CITY OF CHARLESTON </w:t>
      </w:r>
      <w:r>
        <w:t>“</w:t>
      </w:r>
      <w:r w:rsidRPr="00DF71EB">
        <w:t>OFFICER JAMES OWENS, JR. MEMORIAL INTERSECTION</w:t>
      </w:r>
      <w:r>
        <w:t>”</w:t>
      </w:r>
      <w:r w:rsidRPr="00DF71EB">
        <w:t xml:space="preserve"> AND ERECT APPROPRIATE MARKERS OR SIGNS AT THIS LOCATION CONTAINING THIS DESIGNATION.</w:t>
      </w:r>
    </w:p>
    <w:p w:rsidR="001B25DB" w:rsidRDefault="001B25DB" w:rsidP="001B25DB">
      <w:pPr>
        <w:pStyle w:val="Header"/>
        <w:tabs>
          <w:tab w:val="clear" w:pos="8640"/>
          <w:tab w:val="left" w:pos="4320"/>
        </w:tabs>
      </w:pPr>
      <w:r>
        <w:tab/>
        <w:t>Returned with concurrence.</w:t>
      </w:r>
    </w:p>
    <w:p w:rsidR="001B25DB" w:rsidRDefault="001B25DB" w:rsidP="001B25DB">
      <w:pPr>
        <w:pStyle w:val="Header"/>
        <w:tabs>
          <w:tab w:val="clear" w:pos="8640"/>
          <w:tab w:val="left" w:pos="4320"/>
        </w:tabs>
      </w:pPr>
      <w:r>
        <w:tab/>
        <w:t>Received as information.</w:t>
      </w:r>
    </w:p>
    <w:p w:rsidR="001B25DB" w:rsidRDefault="001B25DB">
      <w:pPr>
        <w:pStyle w:val="Header"/>
        <w:tabs>
          <w:tab w:val="clear" w:pos="8640"/>
          <w:tab w:val="left" w:pos="4320"/>
        </w:tabs>
        <w:jc w:val="center"/>
      </w:pPr>
    </w:p>
    <w:p w:rsidR="001B25DB" w:rsidRPr="00E020FB" w:rsidRDefault="001B25DB" w:rsidP="001B25DB">
      <w:pPr>
        <w:suppressAutoHyphens/>
      </w:pPr>
      <w:r>
        <w:tab/>
      </w:r>
      <w:r w:rsidRPr="00E020FB">
        <w:t>S. 974</w:t>
      </w:r>
      <w:r w:rsidRPr="00E020FB">
        <w:fldChar w:fldCharType="begin"/>
      </w:r>
      <w:r w:rsidRPr="00E020FB">
        <w:instrText xml:space="preserve"> XE "S. 974" \b </w:instrText>
      </w:r>
      <w:r w:rsidRPr="00E020FB">
        <w:fldChar w:fldCharType="end"/>
      </w:r>
      <w:r w:rsidRPr="00E020FB">
        <w:t xml:space="preserve"> -- Senators J. Matthews and Hutto:  </w:t>
      </w:r>
      <w:r w:rsidRPr="00E020FB">
        <w:rPr>
          <w:szCs w:val="30"/>
        </w:rPr>
        <w:t xml:space="preserve">A CONCURRENT RESOLUTION </w:t>
      </w:r>
      <w:r w:rsidRPr="00E020FB">
        <w:t xml:space="preserve">TO REQUEST THE DEPARTMENT OF TRANSPORTATION NAME THE PEDESTRIAN BRIDGE IN THE CITY OF ORANGEBURG THAT CROSSES CHESTNUT STREET THE </w:t>
      </w:r>
      <w:r>
        <w:t>“</w:t>
      </w:r>
      <w:r w:rsidRPr="00E020FB">
        <w:t>DR. EMILY ENGLAND CLYBURN PEDESTRIAN BRIDGE</w:t>
      </w:r>
      <w:r>
        <w:t>”</w:t>
      </w:r>
      <w:r w:rsidRPr="00E020FB">
        <w:t xml:space="preserve"> </w:t>
      </w:r>
      <w:r w:rsidRPr="00E020FB">
        <w:lastRenderedPageBreak/>
        <w:t>AND ERECT APPROPRIATE MARKERS OR SIGNS AT THIS LOCATION CONTAINING THIS DESIGNATION.</w:t>
      </w:r>
    </w:p>
    <w:p w:rsidR="00DB74A4" w:rsidRDefault="001B25DB">
      <w:pPr>
        <w:pStyle w:val="Header"/>
        <w:tabs>
          <w:tab w:val="clear" w:pos="8640"/>
          <w:tab w:val="left" w:pos="4320"/>
        </w:tabs>
      </w:pPr>
      <w:r>
        <w:tab/>
      </w:r>
      <w:r w:rsidR="000A7610">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9A0A06" w:rsidRPr="009A0A06" w:rsidRDefault="009A0A06" w:rsidP="009A0A06">
      <w:pPr>
        <w:ind w:firstLine="216"/>
        <w:jc w:val="center"/>
        <w:rPr>
          <w:b/>
          <w:color w:val="auto"/>
        </w:rPr>
      </w:pPr>
      <w:r w:rsidRPr="009A0A06">
        <w:rPr>
          <w:b/>
          <w:color w:val="auto"/>
        </w:rPr>
        <w:t>Motion Adopted</w:t>
      </w:r>
    </w:p>
    <w:p w:rsidR="004847CF" w:rsidRDefault="004847CF" w:rsidP="004847CF">
      <w:pPr>
        <w:ind w:firstLine="216"/>
        <w:rPr>
          <w:color w:val="auto"/>
        </w:rPr>
      </w:pPr>
      <w:r w:rsidRPr="00DC311B">
        <w:rPr>
          <w:color w:val="auto"/>
        </w:rPr>
        <w:t xml:space="preserve">Senator MASSEY asked unanimous consent to proceed to the Special Order, H. 4729. </w:t>
      </w:r>
    </w:p>
    <w:p w:rsidR="009A0A06" w:rsidRPr="00DC311B" w:rsidRDefault="009A0A06" w:rsidP="004847CF">
      <w:pPr>
        <w:ind w:firstLine="216"/>
        <w:rPr>
          <w:color w:val="auto"/>
        </w:rPr>
      </w:pPr>
      <w:r>
        <w:rPr>
          <w:color w:val="auto"/>
        </w:rPr>
        <w:t>There was no objection.</w:t>
      </w:r>
    </w:p>
    <w:p w:rsidR="004847CF" w:rsidRPr="00DC311B" w:rsidRDefault="004847CF" w:rsidP="004847CF">
      <w:pPr>
        <w:ind w:firstLine="216"/>
        <w:rPr>
          <w:color w:val="auto"/>
        </w:rPr>
      </w:pPr>
    </w:p>
    <w:p w:rsidR="004847CF" w:rsidRPr="00DC311B" w:rsidRDefault="004847CF" w:rsidP="004847CF">
      <w:pPr>
        <w:pStyle w:val="Header"/>
        <w:tabs>
          <w:tab w:val="clear" w:pos="8640"/>
          <w:tab w:val="left" w:pos="4320"/>
        </w:tabs>
        <w:rPr>
          <w:b/>
          <w:color w:val="auto"/>
        </w:rPr>
      </w:pPr>
      <w:r w:rsidRPr="00DC311B">
        <w:rPr>
          <w:b/>
          <w:color w:val="auto"/>
        </w:rPr>
        <w:t>THE SENATE PROCEEDED TO THE SPECIAL ORDERS.</w:t>
      </w:r>
    </w:p>
    <w:p w:rsidR="004847CF" w:rsidRPr="00DC311B" w:rsidRDefault="004847CF" w:rsidP="004847CF">
      <w:pPr>
        <w:pStyle w:val="Header"/>
        <w:tabs>
          <w:tab w:val="clear" w:pos="8640"/>
          <w:tab w:val="left" w:pos="4320"/>
        </w:tabs>
        <w:rPr>
          <w:b/>
          <w:color w:val="auto"/>
        </w:rPr>
      </w:pPr>
    </w:p>
    <w:p w:rsidR="004847CF" w:rsidRPr="00DC311B" w:rsidRDefault="004847CF" w:rsidP="004847CF">
      <w:pPr>
        <w:pStyle w:val="Header"/>
        <w:tabs>
          <w:tab w:val="clear" w:pos="8640"/>
          <w:tab w:val="left" w:pos="4320"/>
        </w:tabs>
        <w:jc w:val="center"/>
        <w:rPr>
          <w:b/>
          <w:color w:val="auto"/>
        </w:rPr>
      </w:pPr>
      <w:r w:rsidRPr="00DC311B">
        <w:rPr>
          <w:b/>
          <w:color w:val="auto"/>
        </w:rPr>
        <w:t>READ THE THIRD TIME</w:t>
      </w:r>
    </w:p>
    <w:p w:rsidR="004847CF" w:rsidRPr="00DC311B" w:rsidRDefault="004847CF" w:rsidP="004847CF">
      <w:pPr>
        <w:pStyle w:val="Header"/>
        <w:tabs>
          <w:tab w:val="clear" w:pos="8640"/>
          <w:tab w:val="left" w:pos="4320"/>
        </w:tabs>
        <w:jc w:val="center"/>
        <w:rPr>
          <w:b/>
          <w:color w:val="auto"/>
        </w:rPr>
      </w:pPr>
      <w:r w:rsidRPr="00DC311B">
        <w:rPr>
          <w:b/>
          <w:color w:val="auto"/>
        </w:rPr>
        <w:t>RETURNED TO THE HOUSE</w:t>
      </w:r>
    </w:p>
    <w:p w:rsidR="004847CF" w:rsidRPr="00DC311B" w:rsidRDefault="004847CF" w:rsidP="004847CF">
      <w:pPr>
        <w:suppressAutoHyphens/>
        <w:rPr>
          <w:color w:val="auto"/>
        </w:rPr>
      </w:pPr>
      <w:r w:rsidRPr="00DC311B">
        <w:rPr>
          <w:b/>
          <w:color w:val="auto"/>
        </w:rPr>
        <w:tab/>
      </w:r>
      <w:r w:rsidRPr="00DC311B">
        <w:rPr>
          <w:color w:val="auto"/>
        </w:rPr>
        <w:t>H. 4729</w:t>
      </w:r>
      <w:r w:rsidRPr="00DC311B">
        <w:rPr>
          <w:color w:val="auto"/>
        </w:rPr>
        <w:fldChar w:fldCharType="begin"/>
      </w:r>
      <w:r w:rsidRPr="00DC311B">
        <w:rPr>
          <w:color w:val="auto"/>
        </w:rPr>
        <w:instrText xml:space="preserve"> XE "H. 4729" \b </w:instrText>
      </w:r>
      <w:r w:rsidRPr="00DC311B">
        <w:rPr>
          <w:color w:val="auto"/>
        </w:rPr>
        <w:fldChar w:fldCharType="end"/>
      </w:r>
      <w:r w:rsidRPr="00DC311B">
        <w:rPr>
          <w:color w:val="auto"/>
        </w:rPr>
        <w:t xml:space="preserve"> -- Reps. Delleney, Yow, McCravy, Finlay, Spires, Loftis, G.R. Smith, Norrell, Funderburk, Huggins, Magnuson, Hewitt, Cobb</w:t>
      </w:r>
      <w:r w:rsidRPr="00DC311B">
        <w:rPr>
          <w:color w:val="auto"/>
        </w:rPr>
        <w:noBreakHyphen/>
        <w:t xml:space="preserve">Hunter, Jordan, Clary, Johnson, Bennett, Martin, Bernstein, W. Newton, Fry, G.M. Smith, Caskey, Long, Burns, Chumley, Bannister, Trantham, Bryant, Duckworth, Elliott, Forrest, Hayes, Henderson, Henegan, Herbkersman, Hiott, McCoy, D.C. Moss, Pitts, Pope, Simrill, J.E. Smith, Tallon, Toole, Wheeler, White, Willis and King:  </w:t>
      </w:r>
      <w:r w:rsidRPr="00DC311B">
        <w:rPr>
          <w:color w:val="auto"/>
          <w:szCs w:val="30"/>
        </w:rPr>
        <w:t xml:space="preserve">A BILL </w:t>
      </w:r>
      <w:r w:rsidRPr="00DC311B">
        <w:rPr>
          <w:color w:val="auto"/>
          <w:u w:color="000000" w:themeColor="text1"/>
        </w:rPr>
        <w:t>TO AMEND THE CODE OF LAWS OF SOUTH CAROLINA, 1976, BY ADDING SECTION 61</w:t>
      </w:r>
      <w:r w:rsidRPr="00DC311B">
        <w:rPr>
          <w:color w:val="auto"/>
          <w:u w:color="000000" w:themeColor="text1"/>
        </w:rPr>
        <w:noBreakHyphen/>
        <w:t>6</w:t>
      </w:r>
      <w:r w:rsidRPr="00DC311B">
        <w:rPr>
          <w:color w:val="auto"/>
          <w:u w:color="000000" w:themeColor="text1"/>
        </w:rPr>
        <w:noBreakHyphen/>
        <w:t>141 SO AS TO PROHIBIT THE DEPARTMENT OF REVENUE FROM ISSUING MORE THAN THREE RETAIL DEALER LICENSES TO ONE LICENSEE; BY ADDING SECTION 61</w:t>
      </w:r>
      <w:r w:rsidRPr="00DC311B">
        <w:rPr>
          <w:color w:val="auto"/>
          <w:u w:color="000000" w:themeColor="text1"/>
        </w:rPr>
        <w:noBreakHyphen/>
        <w:t>6</w:t>
      </w:r>
      <w:r w:rsidRPr="00DC311B">
        <w:rPr>
          <w:color w:val="auto"/>
          <w:u w:color="000000" w:themeColor="text1"/>
        </w:rPr>
        <w:noBreakHyphen/>
        <w:t>151 SO AS TO PROHIBIT A LICENSEE FROM HAVING AN INTEREST IN A RETAIL LIQUOR STORE OTHER THAN THE THREE STORES COVERED BY HIS RETAIL DEALER’S LICENSE; AND TO AMEND SECTION 61</w:t>
      </w:r>
      <w:r w:rsidRPr="00DC311B">
        <w:rPr>
          <w:color w:val="auto"/>
          <w:u w:color="000000" w:themeColor="text1"/>
        </w:rPr>
        <w:noBreakHyphen/>
        <w:t>6</w:t>
      </w:r>
      <w:r w:rsidRPr="00DC311B">
        <w:rPr>
          <w:color w:val="auto"/>
          <w:u w:color="000000" w:themeColor="text1"/>
        </w:rPr>
        <w:noBreakHyphen/>
        <w:t>1636, RELATING TO THE SALE OF ALCOHOLIC LIQUOR BY THE DRINK, SO AS TO ALLOW A LICENSED WHOLESALER TO DELIVER NEW ALCOHOLIC LIQUOR TO A PERSON LICENSED TO SELL ALCOHOLIC LIQUORS FOR ON</w:t>
      </w:r>
      <w:r w:rsidRPr="00DC311B">
        <w:rPr>
          <w:color w:val="auto"/>
          <w:u w:color="000000" w:themeColor="text1"/>
        </w:rPr>
        <w:noBreakHyphen/>
        <w:t>PREMISES CONSUMPTION UNDER CERTAIN CIRCUMSTANCES.</w:t>
      </w:r>
    </w:p>
    <w:p w:rsidR="004847CF" w:rsidRPr="00DC311B" w:rsidRDefault="005F17EF" w:rsidP="004847CF">
      <w:pPr>
        <w:pStyle w:val="Header"/>
        <w:tabs>
          <w:tab w:val="clear" w:pos="8640"/>
          <w:tab w:val="left" w:pos="4320"/>
        </w:tabs>
        <w:rPr>
          <w:color w:val="auto"/>
        </w:rPr>
      </w:pPr>
      <w:r>
        <w:rPr>
          <w:color w:val="auto"/>
        </w:rPr>
        <w:tab/>
      </w:r>
      <w:r w:rsidR="004847CF" w:rsidRPr="00DC311B">
        <w:rPr>
          <w:color w:val="auto"/>
        </w:rPr>
        <w:t>The Senate proceeded to a consideration of the Bill, the question being the third reading of the Bill.</w:t>
      </w:r>
    </w:p>
    <w:p w:rsidR="004847CF" w:rsidRPr="00DC311B" w:rsidRDefault="004847CF" w:rsidP="004847CF">
      <w:pPr>
        <w:pStyle w:val="Header"/>
        <w:tabs>
          <w:tab w:val="clear" w:pos="8640"/>
          <w:tab w:val="left" w:pos="4320"/>
        </w:tabs>
        <w:rPr>
          <w:color w:val="auto"/>
        </w:rPr>
      </w:pPr>
    </w:p>
    <w:p w:rsidR="004847CF" w:rsidRPr="00DC311B" w:rsidRDefault="004847CF" w:rsidP="004847CF">
      <w:pPr>
        <w:pStyle w:val="Header"/>
        <w:tabs>
          <w:tab w:val="clear" w:pos="8640"/>
          <w:tab w:val="left" w:pos="4320"/>
        </w:tabs>
        <w:rPr>
          <w:color w:val="auto"/>
        </w:rPr>
      </w:pPr>
      <w:r w:rsidRPr="00DC311B">
        <w:rPr>
          <w:color w:val="auto"/>
        </w:rPr>
        <w:tab/>
      </w:r>
      <w:r w:rsidR="00442D08">
        <w:rPr>
          <w:color w:val="auto"/>
        </w:rPr>
        <w:t>T</w:t>
      </w:r>
      <w:r w:rsidRPr="00DC311B">
        <w:rPr>
          <w:color w:val="auto"/>
        </w:rPr>
        <w:t>he Bill was read the third time, passed and ordered returned to the House of Representatives with amendments.</w:t>
      </w:r>
    </w:p>
    <w:p w:rsidR="004847CF" w:rsidRPr="00DC311B" w:rsidRDefault="004847CF" w:rsidP="004847CF">
      <w:pPr>
        <w:pStyle w:val="Header"/>
        <w:tabs>
          <w:tab w:val="clear" w:pos="8640"/>
          <w:tab w:val="left" w:pos="4320"/>
        </w:tabs>
        <w:rPr>
          <w:color w:val="auto"/>
        </w:rPr>
      </w:pPr>
    </w:p>
    <w:p w:rsidR="00DB74A4" w:rsidRDefault="000A7610">
      <w:pPr>
        <w:pStyle w:val="Header"/>
        <w:tabs>
          <w:tab w:val="clear" w:pos="8640"/>
          <w:tab w:val="left" w:pos="4320"/>
        </w:tabs>
      </w:pPr>
      <w:r>
        <w:rPr>
          <w:b/>
        </w:rPr>
        <w:lastRenderedPageBreak/>
        <w:t>THE SENATE PROCEEDED TO A CALL OF THE UNCONTESTED LOCAL AND STATEWIDE CALENDAR.</w:t>
      </w:r>
    </w:p>
    <w:p w:rsidR="00DB74A4" w:rsidRDefault="00DB74A4">
      <w:pPr>
        <w:pStyle w:val="Header"/>
        <w:tabs>
          <w:tab w:val="clear" w:pos="8640"/>
          <w:tab w:val="left" w:pos="4320"/>
        </w:tabs>
      </w:pPr>
    </w:p>
    <w:p w:rsidR="00D96FE5" w:rsidRPr="007B39AC" w:rsidRDefault="00D96FE5" w:rsidP="00D96FE5">
      <w:pPr>
        <w:jc w:val="center"/>
        <w:rPr>
          <w:b/>
          <w:color w:val="auto"/>
          <w:szCs w:val="22"/>
        </w:rPr>
      </w:pPr>
      <w:r w:rsidRPr="007B39AC">
        <w:rPr>
          <w:b/>
          <w:color w:val="auto"/>
          <w:szCs w:val="22"/>
        </w:rPr>
        <w:t>ORDERED ENROLLED FOR RATIFICATION</w:t>
      </w:r>
    </w:p>
    <w:p w:rsidR="00D96FE5" w:rsidRPr="007B39AC" w:rsidRDefault="00D96FE5" w:rsidP="00D96FE5">
      <w:pPr>
        <w:rPr>
          <w:color w:val="auto"/>
          <w:szCs w:val="22"/>
        </w:rPr>
      </w:pPr>
      <w:r w:rsidRPr="007B39AC">
        <w:rPr>
          <w:color w:val="auto"/>
          <w:szCs w:val="22"/>
        </w:rPr>
        <w:tab/>
        <w:t>The following Bills were read the third time and, having received three readings in both Houses, it was ordered that the title be changed to that of an Act and enrolled for Ratification:</w:t>
      </w:r>
    </w:p>
    <w:p w:rsidR="00D96FE5" w:rsidRPr="00DA777B" w:rsidRDefault="00D96FE5" w:rsidP="00D96FE5">
      <w:pPr>
        <w:suppressAutoHyphens/>
      </w:pPr>
      <w:r>
        <w:tab/>
      </w:r>
      <w:r w:rsidRPr="00DA777B">
        <w:t>H. 4868</w:t>
      </w:r>
      <w:r w:rsidRPr="00DA777B">
        <w:fldChar w:fldCharType="begin"/>
      </w:r>
      <w:r w:rsidRPr="00DA777B">
        <w:instrText xml:space="preserve"> XE "H. 4868" \b </w:instrText>
      </w:r>
      <w:r w:rsidRPr="00DA777B">
        <w:fldChar w:fldCharType="end"/>
      </w:r>
      <w:r w:rsidRPr="00DA777B">
        <w:t xml:space="preserve"> -- Rep. G.M. Smith:  </w:t>
      </w:r>
      <w:r w:rsidRPr="00DA777B">
        <w:rPr>
          <w:szCs w:val="30"/>
        </w:rPr>
        <w:t xml:space="preserve">A BILL </w:t>
      </w:r>
      <w:r w:rsidRPr="00DA777B">
        <w:rPr>
          <w:color w:val="000000" w:themeColor="text1"/>
          <w:u w:color="000000" w:themeColor="text1"/>
        </w:rPr>
        <w:t>TO AMEND SECTION 9</w:t>
      </w:r>
      <w:r w:rsidRPr="00DA777B">
        <w:rPr>
          <w:color w:val="000000" w:themeColor="text1"/>
          <w:u w:color="000000" w:themeColor="text1"/>
        </w:rPr>
        <w:noBreakHyphen/>
        <w:t>4</w:t>
      </w:r>
      <w:r w:rsidRPr="00DA777B">
        <w:rPr>
          <w:color w:val="000000" w:themeColor="text1"/>
          <w:u w:color="000000" w:themeColor="text1"/>
        </w:rPr>
        <w:noBreakHyphen/>
        <w:t>40, AS AMENDED, CODE OF LAWS OF SOUTH CAROLINA, 1976, RELATING TO THE AUDIT OF THE PUBLIC EMPLOYEE BENEFIT AUTHORITY, SO AS TO CHANGE THE DATE THE AUDIT MUST BE COMPLETED.</w:t>
      </w:r>
    </w:p>
    <w:p w:rsidR="00D96FE5" w:rsidRDefault="00D96FE5" w:rsidP="00D96FE5">
      <w:pPr>
        <w:pStyle w:val="Header"/>
        <w:tabs>
          <w:tab w:val="clear" w:pos="8640"/>
          <w:tab w:val="left" w:pos="4320"/>
        </w:tabs>
      </w:pPr>
    </w:p>
    <w:p w:rsidR="00D96FE5" w:rsidRPr="002C2403" w:rsidRDefault="00D96FE5" w:rsidP="00D96FE5">
      <w:pPr>
        <w:suppressAutoHyphens/>
      </w:pPr>
      <w:r>
        <w:tab/>
      </w:r>
      <w:r w:rsidRPr="002C2403">
        <w:t>H. 4869</w:t>
      </w:r>
      <w:r w:rsidRPr="002C2403">
        <w:fldChar w:fldCharType="begin"/>
      </w:r>
      <w:r w:rsidRPr="002C2403">
        <w:instrText xml:space="preserve"> XE "H. 4869" \b </w:instrText>
      </w:r>
      <w:r w:rsidRPr="002C2403">
        <w:fldChar w:fldCharType="end"/>
      </w:r>
      <w:r w:rsidRPr="002C2403">
        <w:t xml:space="preserve"> -- Rep. G.M. Smith:  </w:t>
      </w:r>
      <w:r w:rsidRPr="002C2403">
        <w:rPr>
          <w:szCs w:val="30"/>
        </w:rPr>
        <w:t xml:space="preserve">A BILL </w:t>
      </w:r>
      <w:r w:rsidRPr="002C2403">
        <w:rPr>
          <w:color w:val="000000" w:themeColor="text1"/>
          <w:u w:color="000000" w:themeColor="text1"/>
        </w:rPr>
        <w:t>TO AMEND SECTIONS 9</w:t>
      </w:r>
      <w:r w:rsidRPr="002C2403">
        <w:rPr>
          <w:color w:val="000000" w:themeColor="text1"/>
          <w:u w:color="000000" w:themeColor="text1"/>
        </w:rPr>
        <w:noBreakHyphen/>
        <w:t>1</w:t>
      </w:r>
      <w:r w:rsidRPr="002C2403">
        <w:rPr>
          <w:color w:val="000000" w:themeColor="text1"/>
          <w:u w:color="000000" w:themeColor="text1"/>
        </w:rPr>
        <w:noBreakHyphen/>
        <w:t>1650, 9</w:t>
      </w:r>
      <w:r w:rsidRPr="002C2403">
        <w:rPr>
          <w:color w:val="000000" w:themeColor="text1"/>
          <w:u w:color="000000" w:themeColor="text1"/>
        </w:rPr>
        <w:noBreakHyphen/>
        <w:t>9</w:t>
      </w:r>
      <w:r w:rsidRPr="002C2403">
        <w:rPr>
          <w:color w:val="000000" w:themeColor="text1"/>
          <w:u w:color="000000" w:themeColor="text1"/>
        </w:rPr>
        <w:noBreakHyphen/>
        <w:t>70, 9</w:t>
      </w:r>
      <w:r w:rsidRPr="002C2403">
        <w:rPr>
          <w:color w:val="000000" w:themeColor="text1"/>
          <w:u w:color="000000" w:themeColor="text1"/>
        </w:rPr>
        <w:noBreakHyphen/>
        <w:t>9</w:t>
      </w:r>
      <w:r w:rsidRPr="002C2403">
        <w:rPr>
          <w:color w:val="000000" w:themeColor="text1"/>
          <w:u w:color="000000" w:themeColor="text1"/>
        </w:rPr>
        <w:noBreakHyphen/>
        <w:t>100, 9</w:t>
      </w:r>
      <w:r w:rsidRPr="002C2403">
        <w:rPr>
          <w:color w:val="000000" w:themeColor="text1"/>
          <w:u w:color="000000" w:themeColor="text1"/>
        </w:rPr>
        <w:noBreakHyphen/>
        <w:t>11</w:t>
      </w:r>
      <w:r w:rsidRPr="002C2403">
        <w:rPr>
          <w:color w:val="000000" w:themeColor="text1"/>
          <w:u w:color="000000" w:themeColor="text1"/>
        </w:rPr>
        <w:noBreakHyphen/>
        <w:t>110, ALL AS AMENDED, AND 9</w:t>
      </w:r>
      <w:r w:rsidRPr="002C2403">
        <w:rPr>
          <w:color w:val="000000" w:themeColor="text1"/>
          <w:u w:color="000000" w:themeColor="text1"/>
        </w:rPr>
        <w:noBreakHyphen/>
        <w:t>11</w:t>
      </w:r>
      <w:r w:rsidRPr="002C2403">
        <w:rPr>
          <w:color w:val="000000" w:themeColor="text1"/>
          <w:u w:color="000000" w:themeColor="text1"/>
        </w:rPr>
        <w:noBreakHyphen/>
        <w:t>170, CODE OF LAWS OF SOUTH CAROLINA, 1976, RELATING TO CERTAIN AMOUNTS TO BE PAID UPON TERMINATION OF EMPLOYMENT, OPTIONAL FORMS OF ALLOWANCE, CERTAIN PAYMENTS ON DEATH OF A MEMBER OR BENEFICIARY, CERTAIN LUMP PAYMENTS TO BE PAID IN THE EVENT OF DEATH, AND THE SUPPLEMENTAL ALLOWANCE PROGRAM, RESPECTIVELY, SO AS TO REMOVE CERTAIN NOTARIZATION REQUIREMENTS.</w:t>
      </w:r>
    </w:p>
    <w:p w:rsidR="00D96FE5" w:rsidRDefault="00D96FE5" w:rsidP="00D96FE5">
      <w:pPr>
        <w:pStyle w:val="Header"/>
        <w:tabs>
          <w:tab w:val="clear" w:pos="8640"/>
          <w:tab w:val="left" w:pos="4320"/>
        </w:tabs>
      </w:pPr>
    </w:p>
    <w:p w:rsidR="00D96FE5" w:rsidRPr="007B39AC" w:rsidRDefault="00D96FE5" w:rsidP="00D96FE5">
      <w:pPr>
        <w:jc w:val="center"/>
        <w:rPr>
          <w:b/>
          <w:color w:val="auto"/>
          <w:szCs w:val="22"/>
        </w:rPr>
      </w:pPr>
      <w:r w:rsidRPr="007B39AC">
        <w:rPr>
          <w:b/>
          <w:color w:val="auto"/>
          <w:szCs w:val="22"/>
        </w:rPr>
        <w:t>READ THE THIRD TIME</w:t>
      </w:r>
    </w:p>
    <w:p w:rsidR="00D96FE5" w:rsidRPr="007B39AC" w:rsidRDefault="00D96FE5" w:rsidP="00D96FE5">
      <w:pPr>
        <w:jc w:val="center"/>
        <w:rPr>
          <w:b/>
          <w:color w:val="auto"/>
          <w:szCs w:val="22"/>
        </w:rPr>
      </w:pPr>
      <w:r w:rsidRPr="007B39AC">
        <w:rPr>
          <w:b/>
          <w:color w:val="auto"/>
          <w:szCs w:val="22"/>
        </w:rPr>
        <w:t>SENT TO THE HOUSE</w:t>
      </w:r>
    </w:p>
    <w:p w:rsidR="00D96FE5" w:rsidRDefault="00D96FE5" w:rsidP="00D96FE5">
      <w:pPr>
        <w:pStyle w:val="Header"/>
        <w:tabs>
          <w:tab w:val="left" w:pos="4320"/>
        </w:tabs>
        <w:rPr>
          <w:color w:val="auto"/>
          <w:szCs w:val="22"/>
        </w:rPr>
      </w:pPr>
      <w:r w:rsidRPr="007B39AC">
        <w:rPr>
          <w:b/>
          <w:color w:val="auto"/>
          <w:szCs w:val="22"/>
        </w:rPr>
        <w:tab/>
      </w:r>
      <w:r w:rsidRPr="007B39AC">
        <w:rPr>
          <w:color w:val="auto"/>
          <w:szCs w:val="22"/>
        </w:rPr>
        <w:t>The following Bill</w:t>
      </w:r>
      <w:r w:rsidR="00AF782F">
        <w:rPr>
          <w:color w:val="auto"/>
          <w:szCs w:val="22"/>
        </w:rPr>
        <w:t xml:space="preserve"> was</w:t>
      </w:r>
      <w:r w:rsidRPr="007B39AC">
        <w:rPr>
          <w:color w:val="auto"/>
          <w:szCs w:val="22"/>
        </w:rPr>
        <w:t xml:space="preserve"> read the third time and ordered sent to the House of Representatives:</w:t>
      </w:r>
    </w:p>
    <w:p w:rsidR="002C63AA" w:rsidRPr="0031436E" w:rsidRDefault="002C63AA" w:rsidP="002C63AA">
      <w:r>
        <w:rPr>
          <w:color w:val="auto"/>
          <w:szCs w:val="22"/>
        </w:rPr>
        <w:tab/>
      </w:r>
      <w:r w:rsidRPr="0031436E">
        <w:t>S. 1116</w:t>
      </w:r>
      <w:r w:rsidRPr="0031436E">
        <w:fldChar w:fldCharType="begin"/>
      </w:r>
      <w:r w:rsidRPr="0031436E">
        <w:instrText xml:space="preserve"> XE "S. 1116" \b </w:instrText>
      </w:r>
      <w:r w:rsidRPr="0031436E">
        <w:fldChar w:fldCharType="end"/>
      </w:r>
      <w:r w:rsidRPr="0031436E">
        <w:t xml:space="preserve"> -- Senator Timmons:  </w:t>
      </w:r>
      <w:r w:rsidRPr="0031436E">
        <w:rPr>
          <w:szCs w:val="30"/>
        </w:rPr>
        <w:t xml:space="preserve">A BILL </w:t>
      </w:r>
      <w:r w:rsidRPr="0031436E">
        <w:t>TO AMEND ACT 432 OF 1947, AS AMENDED, RELATING TO THE ESTABLISHMENT OF THE GREENVILLE HEALTH SYSTEM, SO AS TO CHANGE THE NAME TO GREENVILLE HEALTH AUTHORITY, AND TO PROVIDE FOR THE FULFILLMENT OF GREENVILLE HEALTH AUTHORITY</w:t>
      </w:r>
      <w:r>
        <w:t>’</w:t>
      </w:r>
      <w:r w:rsidRPr="0031436E">
        <w:t xml:space="preserve">S PURPOSE THROUGH THE OPERATION OF FACILITIES AND DELIVERY OF SERVICES BY AGREEMENT WITH NONPROFIT ENTITIES; AND TO </w:t>
      </w:r>
      <w:r w:rsidRPr="0031436E">
        <w:rPr>
          <w:snapToGrid w:val="0"/>
        </w:rPr>
        <w:t>RATIFY THE ACTIONS OF THE GREENVILLE HEALTH SYSTEM IN ENTERING INTO THE AMENDED MASTER AFFILIATION AGREEMENT AND THE LEASE AND CONTRIBUTION AGREEMENT.</w:t>
      </w:r>
    </w:p>
    <w:p w:rsidR="002C63AA" w:rsidRDefault="00AF782F" w:rsidP="00D96FE5">
      <w:pPr>
        <w:pStyle w:val="Header"/>
        <w:tabs>
          <w:tab w:val="left" w:pos="4320"/>
        </w:tabs>
        <w:rPr>
          <w:color w:val="auto"/>
          <w:szCs w:val="22"/>
        </w:rPr>
      </w:pPr>
      <w:r>
        <w:rPr>
          <w:color w:val="auto"/>
          <w:szCs w:val="22"/>
        </w:rPr>
        <w:tab/>
        <w:t>The Senate proceeded to the consideration of the Bill.</w:t>
      </w:r>
    </w:p>
    <w:p w:rsidR="00AF782F" w:rsidRDefault="00AF782F" w:rsidP="00D96FE5">
      <w:pPr>
        <w:pStyle w:val="Header"/>
        <w:tabs>
          <w:tab w:val="left" w:pos="4320"/>
        </w:tabs>
        <w:rPr>
          <w:color w:val="auto"/>
          <w:szCs w:val="22"/>
        </w:rPr>
      </w:pPr>
    </w:p>
    <w:p w:rsidR="00AF782F" w:rsidRDefault="00AF782F" w:rsidP="00D96FE5">
      <w:pPr>
        <w:pStyle w:val="Header"/>
        <w:tabs>
          <w:tab w:val="left" w:pos="4320"/>
        </w:tabs>
        <w:rPr>
          <w:color w:val="auto"/>
          <w:szCs w:val="22"/>
        </w:rPr>
      </w:pPr>
      <w:r>
        <w:rPr>
          <w:color w:val="auto"/>
          <w:szCs w:val="22"/>
        </w:rPr>
        <w:lastRenderedPageBreak/>
        <w:tab/>
        <w:t>Senator TIMMONS explained the Bill.</w:t>
      </w:r>
    </w:p>
    <w:p w:rsidR="00AF782F" w:rsidRDefault="00AF782F" w:rsidP="00D96FE5">
      <w:pPr>
        <w:pStyle w:val="Header"/>
        <w:tabs>
          <w:tab w:val="left" w:pos="4320"/>
        </w:tabs>
        <w:rPr>
          <w:color w:val="auto"/>
          <w:szCs w:val="22"/>
        </w:rPr>
      </w:pPr>
    </w:p>
    <w:p w:rsidR="00AF782F" w:rsidRDefault="00AF782F" w:rsidP="00D96FE5">
      <w:pPr>
        <w:pStyle w:val="Header"/>
        <w:tabs>
          <w:tab w:val="left" w:pos="4320"/>
        </w:tabs>
        <w:rPr>
          <w:color w:val="auto"/>
          <w:szCs w:val="22"/>
        </w:rPr>
      </w:pPr>
      <w:r>
        <w:rPr>
          <w:color w:val="auto"/>
          <w:szCs w:val="22"/>
        </w:rPr>
        <w:tab/>
        <w:t>The question was the third reading of the Bill.</w:t>
      </w:r>
    </w:p>
    <w:p w:rsidR="00AF782F" w:rsidRDefault="00AF782F" w:rsidP="00D96FE5">
      <w:pPr>
        <w:pStyle w:val="Header"/>
        <w:tabs>
          <w:tab w:val="left" w:pos="4320"/>
        </w:tabs>
        <w:rPr>
          <w:color w:val="auto"/>
          <w:szCs w:val="22"/>
        </w:rPr>
      </w:pPr>
    </w:p>
    <w:p w:rsidR="00AF782F" w:rsidRDefault="00AF782F" w:rsidP="00D96FE5">
      <w:pPr>
        <w:pStyle w:val="Header"/>
        <w:tabs>
          <w:tab w:val="left" w:pos="4320"/>
        </w:tabs>
        <w:rPr>
          <w:color w:val="auto"/>
          <w:szCs w:val="22"/>
        </w:rPr>
      </w:pPr>
      <w:r>
        <w:rPr>
          <w:color w:val="auto"/>
          <w:szCs w:val="22"/>
        </w:rPr>
        <w:tab/>
        <w:t>The "ayes" and "nays" were demanded and taken, resulting as follows:</w:t>
      </w:r>
    </w:p>
    <w:p w:rsidR="00AF782F" w:rsidRPr="00AF782F" w:rsidRDefault="00AF782F" w:rsidP="00AF782F">
      <w:pPr>
        <w:pStyle w:val="Header"/>
        <w:tabs>
          <w:tab w:val="left" w:pos="4320"/>
        </w:tabs>
        <w:jc w:val="center"/>
        <w:rPr>
          <w:b/>
          <w:color w:val="auto"/>
          <w:szCs w:val="22"/>
        </w:rPr>
      </w:pPr>
      <w:r w:rsidRPr="00AF782F">
        <w:rPr>
          <w:b/>
          <w:color w:val="auto"/>
          <w:szCs w:val="22"/>
        </w:rPr>
        <w:t>Ayes 5; Nays 1</w:t>
      </w:r>
    </w:p>
    <w:p w:rsidR="00AF782F" w:rsidRDefault="00AF782F" w:rsidP="00D96FE5">
      <w:pPr>
        <w:pStyle w:val="Header"/>
        <w:tabs>
          <w:tab w:val="left" w:pos="4320"/>
        </w:tabs>
        <w:rPr>
          <w:color w:val="auto"/>
          <w:szCs w:val="22"/>
        </w:rPr>
      </w:pPr>
    </w:p>
    <w:p w:rsidR="00AF782F" w:rsidRDefault="00AF782F" w:rsidP="00AF78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F782F">
        <w:rPr>
          <w:b/>
          <w:color w:val="auto"/>
          <w:szCs w:val="22"/>
        </w:rPr>
        <w:t>AYES</w:t>
      </w:r>
    </w:p>
    <w:p w:rsidR="00AF782F" w:rsidRDefault="00AF782F" w:rsidP="00AF78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F782F">
        <w:rPr>
          <w:color w:val="auto"/>
          <w:szCs w:val="22"/>
        </w:rPr>
        <w:t>Allen</w:t>
      </w:r>
      <w:r>
        <w:rPr>
          <w:color w:val="auto"/>
          <w:szCs w:val="22"/>
        </w:rPr>
        <w:tab/>
      </w:r>
      <w:r w:rsidRPr="00AF782F">
        <w:rPr>
          <w:color w:val="auto"/>
          <w:szCs w:val="22"/>
        </w:rPr>
        <w:t>Talley</w:t>
      </w:r>
      <w:r>
        <w:rPr>
          <w:color w:val="auto"/>
          <w:szCs w:val="22"/>
        </w:rPr>
        <w:tab/>
      </w:r>
      <w:r w:rsidRPr="00AF782F">
        <w:rPr>
          <w:color w:val="auto"/>
          <w:szCs w:val="22"/>
        </w:rPr>
        <w:t>Timmons</w:t>
      </w:r>
    </w:p>
    <w:p w:rsidR="00AF782F" w:rsidRDefault="00AF782F" w:rsidP="00AF78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F782F">
        <w:rPr>
          <w:color w:val="auto"/>
          <w:szCs w:val="22"/>
        </w:rPr>
        <w:t>Turner</w:t>
      </w:r>
      <w:r>
        <w:rPr>
          <w:color w:val="auto"/>
          <w:szCs w:val="22"/>
        </w:rPr>
        <w:tab/>
      </w:r>
      <w:r w:rsidRPr="00AF782F">
        <w:rPr>
          <w:color w:val="auto"/>
          <w:szCs w:val="22"/>
        </w:rPr>
        <w:t>Verdin</w:t>
      </w:r>
    </w:p>
    <w:p w:rsidR="00AF782F" w:rsidRDefault="00AF782F" w:rsidP="00AF78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AF782F" w:rsidRPr="00AF782F" w:rsidRDefault="00AF782F" w:rsidP="00AF78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AF782F">
        <w:rPr>
          <w:b/>
          <w:color w:val="auto"/>
          <w:szCs w:val="22"/>
        </w:rPr>
        <w:t>Total--5</w:t>
      </w:r>
    </w:p>
    <w:p w:rsidR="00AF782F" w:rsidRPr="00AF782F" w:rsidRDefault="00AF782F" w:rsidP="00AF782F">
      <w:pPr>
        <w:pStyle w:val="Header"/>
        <w:tabs>
          <w:tab w:val="clear" w:pos="8640"/>
          <w:tab w:val="left" w:pos="4320"/>
        </w:tabs>
        <w:rPr>
          <w:color w:val="auto"/>
          <w:szCs w:val="22"/>
        </w:rPr>
      </w:pPr>
    </w:p>
    <w:p w:rsidR="00AF782F" w:rsidRDefault="00AF782F" w:rsidP="00AF78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F782F">
        <w:rPr>
          <w:b/>
          <w:color w:val="auto"/>
          <w:szCs w:val="22"/>
        </w:rPr>
        <w:t>NAYS</w:t>
      </w:r>
    </w:p>
    <w:p w:rsidR="00AF782F" w:rsidRDefault="00AF782F" w:rsidP="00AF78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F782F">
        <w:rPr>
          <w:color w:val="auto"/>
          <w:szCs w:val="22"/>
        </w:rPr>
        <w:t>Corbin</w:t>
      </w:r>
    </w:p>
    <w:p w:rsidR="00AF782F" w:rsidRDefault="00AF782F" w:rsidP="00AF78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AF782F" w:rsidRPr="00AF782F" w:rsidRDefault="00AF782F" w:rsidP="00AF78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AF782F">
        <w:rPr>
          <w:b/>
          <w:color w:val="auto"/>
          <w:szCs w:val="22"/>
        </w:rPr>
        <w:t>Total--1</w:t>
      </w:r>
    </w:p>
    <w:p w:rsidR="00AF782F" w:rsidRPr="00AF782F" w:rsidRDefault="00AF782F" w:rsidP="00AF782F">
      <w:pPr>
        <w:pStyle w:val="Header"/>
        <w:tabs>
          <w:tab w:val="clear" w:pos="8640"/>
          <w:tab w:val="left" w:pos="4320"/>
        </w:tabs>
        <w:rPr>
          <w:color w:val="auto"/>
          <w:szCs w:val="22"/>
        </w:rPr>
      </w:pPr>
    </w:p>
    <w:p w:rsidR="00AF782F" w:rsidRPr="00AF782F" w:rsidRDefault="00AF782F" w:rsidP="00AF782F">
      <w:pPr>
        <w:pStyle w:val="Header"/>
        <w:tabs>
          <w:tab w:val="clear" w:pos="8640"/>
          <w:tab w:val="left" w:pos="4320"/>
        </w:tabs>
        <w:rPr>
          <w:color w:val="auto"/>
          <w:szCs w:val="22"/>
        </w:rPr>
      </w:pPr>
      <w:r>
        <w:rPr>
          <w:color w:val="auto"/>
          <w:szCs w:val="22"/>
        </w:rPr>
        <w:t>The Bill was read the third time, ordered sent to the House.</w:t>
      </w:r>
    </w:p>
    <w:p w:rsidR="00AF782F" w:rsidRDefault="00AF782F" w:rsidP="00D96FE5">
      <w:pPr>
        <w:pStyle w:val="Header"/>
        <w:tabs>
          <w:tab w:val="left" w:pos="4320"/>
        </w:tabs>
        <w:rPr>
          <w:color w:val="auto"/>
          <w:szCs w:val="22"/>
        </w:rPr>
      </w:pPr>
    </w:p>
    <w:p w:rsidR="00AF782F" w:rsidRPr="007B39AC" w:rsidRDefault="00AF782F" w:rsidP="00AF782F">
      <w:pPr>
        <w:jc w:val="center"/>
        <w:rPr>
          <w:b/>
          <w:color w:val="auto"/>
          <w:szCs w:val="22"/>
        </w:rPr>
      </w:pPr>
      <w:r w:rsidRPr="007B39AC">
        <w:rPr>
          <w:b/>
          <w:color w:val="auto"/>
          <w:szCs w:val="22"/>
        </w:rPr>
        <w:t>READ THE THIRD TIME</w:t>
      </w:r>
    </w:p>
    <w:p w:rsidR="00AF782F" w:rsidRDefault="00AF782F" w:rsidP="00AF782F">
      <w:pPr>
        <w:jc w:val="center"/>
        <w:rPr>
          <w:b/>
          <w:color w:val="auto"/>
          <w:szCs w:val="22"/>
        </w:rPr>
      </w:pPr>
      <w:r w:rsidRPr="007B39AC">
        <w:rPr>
          <w:b/>
          <w:color w:val="auto"/>
          <w:szCs w:val="22"/>
        </w:rPr>
        <w:t>SENT TO THE HOUSE</w:t>
      </w:r>
    </w:p>
    <w:p w:rsidR="00AF782F" w:rsidRDefault="00AF782F" w:rsidP="00AF782F">
      <w:pPr>
        <w:pStyle w:val="Header"/>
        <w:tabs>
          <w:tab w:val="left" w:pos="4320"/>
        </w:tabs>
        <w:rPr>
          <w:color w:val="auto"/>
          <w:szCs w:val="22"/>
        </w:rPr>
      </w:pPr>
      <w:r w:rsidRPr="007B39AC">
        <w:rPr>
          <w:b/>
          <w:color w:val="auto"/>
          <w:szCs w:val="22"/>
        </w:rPr>
        <w:tab/>
      </w:r>
      <w:r w:rsidRPr="007B39AC">
        <w:rPr>
          <w:color w:val="auto"/>
          <w:szCs w:val="22"/>
        </w:rPr>
        <w:t>The following Bill</w:t>
      </w:r>
      <w:r>
        <w:rPr>
          <w:color w:val="auto"/>
          <w:szCs w:val="22"/>
        </w:rPr>
        <w:t xml:space="preserve"> was</w:t>
      </w:r>
      <w:r w:rsidRPr="007B39AC">
        <w:rPr>
          <w:color w:val="auto"/>
          <w:szCs w:val="22"/>
        </w:rPr>
        <w:t xml:space="preserve"> read the third time and ordered sent to the House of Representatives:</w:t>
      </w:r>
    </w:p>
    <w:p w:rsidR="00D96FE5" w:rsidRPr="0056373C" w:rsidRDefault="00D96FE5" w:rsidP="00D96FE5">
      <w:pPr>
        <w:suppressAutoHyphens/>
      </w:pPr>
      <w:r>
        <w:tab/>
      </w:r>
      <w:r w:rsidRPr="0056373C">
        <w:t>S. 190</w:t>
      </w:r>
      <w:r w:rsidRPr="0056373C">
        <w:fldChar w:fldCharType="begin"/>
      </w:r>
      <w:r w:rsidRPr="0056373C">
        <w:instrText xml:space="preserve"> XE "S. 190" \b </w:instrText>
      </w:r>
      <w:r w:rsidRPr="0056373C">
        <w:fldChar w:fldCharType="end"/>
      </w:r>
      <w:r w:rsidRPr="0056373C">
        <w:t xml:space="preserve"> -- Senator Goldfinch:  </w:t>
      </w:r>
      <w:r w:rsidRPr="0056373C">
        <w:rPr>
          <w:szCs w:val="30"/>
        </w:rPr>
        <w:t xml:space="preserve">A BILL </w:t>
      </w:r>
      <w:r w:rsidRPr="0056373C">
        <w:rPr>
          <w:color w:val="000000" w:themeColor="text1"/>
          <w:u w:color="000000" w:themeColor="text1"/>
        </w:rPr>
        <w:t xml:space="preserve">TO AMEND THE CODE OF LAWS OF SOUTH CAROLINA, 1976, BY ADDING CHAPTER 33 TO TITLE 33 SO AS TO ENACT THE </w:t>
      </w:r>
      <w:r>
        <w:rPr>
          <w:color w:val="000000" w:themeColor="text1"/>
          <w:u w:color="000000" w:themeColor="text1"/>
        </w:rPr>
        <w:t>“</w:t>
      </w:r>
      <w:r w:rsidRPr="0056373C">
        <w:rPr>
          <w:color w:val="000000" w:themeColor="text1"/>
          <w:u w:color="000000" w:themeColor="text1"/>
        </w:rPr>
        <w:t>REVISED UNIFORM UNINCORPORATED NONPROFIT ASSOCIATION ACT</w:t>
      </w:r>
      <w:r>
        <w:rPr>
          <w:color w:val="000000" w:themeColor="text1"/>
          <w:u w:color="000000" w:themeColor="text1"/>
        </w:rPr>
        <w:t>”</w:t>
      </w:r>
      <w:r w:rsidRPr="0056373C">
        <w:rPr>
          <w:color w:val="000000" w:themeColor="text1"/>
          <w:u w:color="000000" w:themeColor="text1"/>
        </w:rPr>
        <w:t>, TO AMONG OTHER THINGS, DEFINE TERMS, SPECIFY APPLICABILITY, SET FORTH POWERS OF UNINCORPORATED NONPROFIT ASSOCIATIONS, TO SPECIFY LIABILITY, AND TO SET FORTH THE PROCESS BY WHICH A LEGAL ACTION AGAINST AN ASSOCIATION IS ADJUDICATED.</w:t>
      </w:r>
    </w:p>
    <w:p w:rsidR="00D96FE5" w:rsidRDefault="00D96FE5" w:rsidP="00D96FE5">
      <w:pPr>
        <w:pStyle w:val="Header"/>
        <w:tabs>
          <w:tab w:val="clear" w:pos="8640"/>
          <w:tab w:val="left" w:pos="4320"/>
        </w:tabs>
      </w:pPr>
    </w:p>
    <w:p w:rsidR="00D96FE5" w:rsidRPr="00C3693D" w:rsidRDefault="00D96FE5" w:rsidP="00D96FE5">
      <w:pPr>
        <w:suppressAutoHyphens/>
        <w:jc w:val="center"/>
        <w:outlineLvl w:val="0"/>
        <w:rPr>
          <w:b/>
          <w:bCs/>
          <w:color w:val="auto"/>
          <w:szCs w:val="22"/>
        </w:rPr>
      </w:pPr>
      <w:r w:rsidRPr="00C3693D">
        <w:rPr>
          <w:b/>
          <w:bCs/>
          <w:color w:val="auto"/>
          <w:szCs w:val="22"/>
        </w:rPr>
        <w:t>HOUSE BILLS RETURNED</w:t>
      </w:r>
    </w:p>
    <w:p w:rsidR="00D96FE5" w:rsidRPr="00C3693D" w:rsidRDefault="00D96FE5" w:rsidP="00D96FE5">
      <w:pPr>
        <w:pStyle w:val="Header"/>
        <w:rPr>
          <w:bCs/>
          <w:color w:val="auto"/>
          <w:szCs w:val="22"/>
        </w:rPr>
      </w:pPr>
      <w:r w:rsidRPr="00C3693D">
        <w:rPr>
          <w:bCs/>
          <w:color w:val="auto"/>
          <w:szCs w:val="22"/>
        </w:rPr>
        <w:tab/>
        <w:t>The following Bills were read the third time and ordered returned to the House with amendments.</w:t>
      </w:r>
    </w:p>
    <w:p w:rsidR="00D96FE5" w:rsidRPr="000011A0" w:rsidRDefault="00D96FE5" w:rsidP="00D96FE5">
      <w:pPr>
        <w:suppressAutoHyphens/>
      </w:pPr>
      <w:r w:rsidRPr="00C3693D">
        <w:rPr>
          <w:color w:val="auto"/>
        </w:rPr>
        <w:tab/>
        <w:t>H. 3591</w:t>
      </w:r>
      <w:r w:rsidRPr="00C3693D">
        <w:rPr>
          <w:color w:val="auto"/>
        </w:rPr>
        <w:fldChar w:fldCharType="begin"/>
      </w:r>
      <w:r w:rsidRPr="00C3693D">
        <w:rPr>
          <w:color w:val="auto"/>
        </w:rPr>
        <w:instrText xml:space="preserve"> XE "H. 3591" \b </w:instrText>
      </w:r>
      <w:r w:rsidRPr="00C3693D">
        <w:rPr>
          <w:color w:val="auto"/>
        </w:rPr>
        <w:fldChar w:fldCharType="end"/>
      </w:r>
      <w:r w:rsidRPr="00C3693D">
        <w:rPr>
          <w:color w:val="auto"/>
        </w:rPr>
        <w:t xml:space="preserve"> -- Reps. Govan, J.E. Smith, Allison, Erickson, G.R. Smith, </w:t>
      </w:r>
      <w:r>
        <w:t>Felder, Douglas, Martin, Ridgeway, Robinson</w:t>
      </w:r>
      <w:r>
        <w:noBreakHyphen/>
        <w:t xml:space="preserve">Simpson, Yow, Williams, Wheeler, Loftis, D.C. Moss, Henegan, Ryhal, Jordan, Fry, Ballentine, Henderson, Crawford, S. Rivers, Herbkersman, W. Newton, </w:t>
      </w:r>
      <w:r>
        <w:lastRenderedPageBreak/>
        <w:t>Anthony, Lowe, Arrington, Thayer, Duckworth, Putnam, Gagnon, White, Simrill, McCoy, Stavrinakis, Elliott, Daning, Crosby, Sottile, Cogswell, Neal, McKnight, Hart, McEachern, West, Bamberg, Anderson, Hayes, Norrell, Cobb</w:t>
      </w:r>
      <w:r>
        <w:noBreakHyphen/>
        <w:t>Hunter, Davis, B. Newton, Ott, Hosey, Knight, Jefferson, Brown and Gilliard</w:t>
      </w:r>
      <w:r w:rsidRPr="000011A0">
        <w:t xml:space="preserve">:  </w:t>
      </w:r>
      <w:r w:rsidRPr="000011A0">
        <w:rPr>
          <w:szCs w:val="30"/>
        </w:rPr>
        <w:t xml:space="preserve">A BILL </w:t>
      </w:r>
      <w:r w:rsidRPr="000011A0">
        <w:t>TO AMEND SECTION 59</w:t>
      </w:r>
      <w:r w:rsidRPr="000011A0">
        <w:noBreakHyphen/>
        <w:t>152</w:t>
      </w:r>
      <w:r w:rsidRPr="000011A0">
        <w:noBreakHyphen/>
        <w:t>32, CODE OF LAWS OF SOUTH CAROLINA, 1976, RELATING TO BENCHMARKS AND OBJECTIVES REQUIRED AS PART OF THE FIRST STEPS TO SCHOOL READINESS COMPREHENSIVE LONG</w:t>
      </w:r>
      <w:r w:rsidRPr="000011A0">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0011A0">
        <w:noBreakHyphen/>
        <w:t>152</w:t>
      </w:r>
      <w:r w:rsidRPr="000011A0">
        <w:noBreakHyphen/>
        <w:t>33, RELATING TO THE FIRST STEPS TO SCHOOL READINESS ASSESSMENT, SO AS TO IMPOSE CERTAIN REQUIREMENTS FOR REPORTING AND USE OF THE RESULTS OF THE ASSESSMENT; TO AMEND SECTION 59</w:t>
      </w:r>
      <w:r w:rsidRPr="000011A0">
        <w:noBreakHyphen/>
        <w:t>152</w:t>
      </w:r>
      <w:r w:rsidRPr="000011A0">
        <w:noBreakHyphen/>
        <w:t>50, AS AMENDED, RELATING TO MISCELLANEOUS REPORTING REQUIREMENTS, SO AS TO REVISE THE REQUIREMENTS; TO AMEND SECTION 59</w:t>
      </w:r>
      <w:r w:rsidRPr="000011A0">
        <w:noBreakHyphen/>
        <w:t>152</w:t>
      </w:r>
      <w:r w:rsidRPr="000011A0">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0011A0">
        <w:noBreakHyphen/>
        <w:t>11</w:t>
      </w:r>
      <w:r w:rsidRPr="000011A0">
        <w:noBreakHyphen/>
        <w:t>1710, RELATING TO THE SOUTH CAROLINA FIRST STEPS TO SCHOOL READINESS BOARD OF TRUSTEES, SO AS TO REQUIRE THE BOARD ANNUALLY TO PROVIDE ACCOUNTABILITY REPORTS REQUIRED OF STATE AGENCIES; TO AMEND SECTION 63</w:t>
      </w:r>
      <w:r w:rsidRPr="000011A0">
        <w:noBreakHyphen/>
        <w:t>11</w:t>
      </w:r>
      <w:r w:rsidRPr="000011A0">
        <w:noBreakHyphen/>
        <w:t xml:space="preserve">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w:t>
      </w:r>
      <w:r w:rsidRPr="000011A0">
        <w:lastRenderedPageBreak/>
        <w:t>COMMITTEES WITHIN A PROSCRIBED TIME PERIOD; TO AMEND SECTION 63</w:t>
      </w:r>
      <w:r w:rsidRPr="000011A0">
        <w:noBreakHyphen/>
        <w:t>11</w:t>
      </w:r>
      <w:r w:rsidRPr="000011A0">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 63</w:t>
      </w:r>
      <w:r w:rsidRPr="000011A0">
        <w:noBreakHyphen/>
        <w:t>11</w:t>
      </w:r>
      <w:r w:rsidRPr="000011A0">
        <w:noBreakHyphen/>
        <w:t>1735 RELATING TO THE BABYNET INTERAGENCY EARLY INTERVENTION SYSTEM.</w:t>
      </w:r>
    </w:p>
    <w:p w:rsidR="00D96FE5" w:rsidRDefault="00D96FE5" w:rsidP="00D96FE5">
      <w:pPr>
        <w:pStyle w:val="Header"/>
        <w:tabs>
          <w:tab w:val="clear" w:pos="8640"/>
          <w:tab w:val="left" w:pos="4320"/>
        </w:tabs>
      </w:pPr>
    </w:p>
    <w:p w:rsidR="00D96FE5" w:rsidRPr="000B17FA" w:rsidRDefault="00D96FE5" w:rsidP="00D96FE5">
      <w:pPr>
        <w:suppressAutoHyphens/>
      </w:pPr>
      <w:r>
        <w:tab/>
      </w:r>
      <w:r w:rsidRPr="000B17FA">
        <w:t>H. 4654</w:t>
      </w:r>
      <w:r w:rsidRPr="000B17FA">
        <w:fldChar w:fldCharType="begin"/>
      </w:r>
      <w:r w:rsidRPr="000B17FA">
        <w:instrText xml:space="preserve"> XE "H. 4654" \b </w:instrText>
      </w:r>
      <w:r w:rsidRPr="000B17FA">
        <w:fldChar w:fldCharType="end"/>
      </w:r>
      <w:r w:rsidRPr="000B17FA">
        <w:t xml:space="preserve"> -- Reps. Sandifer and Spires:  </w:t>
      </w:r>
      <w:r w:rsidRPr="000B17FA">
        <w:rPr>
          <w:szCs w:val="30"/>
        </w:rPr>
        <w:t xml:space="preserve">A BILL </w:t>
      </w:r>
      <w:r w:rsidRPr="000B17FA">
        <w:rPr>
          <w:color w:val="000000" w:themeColor="text1"/>
          <w:u w:color="000000" w:themeColor="text1"/>
        </w:rPr>
        <w:t>TO AMEND SECTION 38</w:t>
      </w:r>
      <w:r w:rsidRPr="000B17FA">
        <w:rPr>
          <w:color w:val="000000" w:themeColor="text1"/>
          <w:u w:color="000000" w:themeColor="text1"/>
        </w:rPr>
        <w:noBreakHyphen/>
        <w:t>43</w:t>
      </w:r>
      <w:r w:rsidRPr="000B17FA">
        <w:rPr>
          <w:color w:val="000000" w:themeColor="text1"/>
          <w:u w:color="000000" w:themeColor="text1"/>
        </w:rPr>
        <w:noBreakHyphen/>
        <w:t>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DB74A4" w:rsidRDefault="00DB74A4">
      <w:pPr>
        <w:pStyle w:val="Header"/>
        <w:tabs>
          <w:tab w:val="clear" w:pos="8640"/>
          <w:tab w:val="left" w:pos="4320"/>
        </w:tabs>
      </w:pPr>
    </w:p>
    <w:p w:rsidR="00AF782F" w:rsidRPr="00AF782F" w:rsidRDefault="00AF782F" w:rsidP="00AF782F">
      <w:pPr>
        <w:pStyle w:val="Header"/>
        <w:jc w:val="center"/>
        <w:rPr>
          <w:b/>
          <w:bCs/>
          <w:color w:val="auto"/>
          <w:szCs w:val="22"/>
        </w:rPr>
      </w:pPr>
      <w:r w:rsidRPr="00AF782F">
        <w:rPr>
          <w:b/>
          <w:bCs/>
          <w:color w:val="auto"/>
          <w:szCs w:val="22"/>
        </w:rPr>
        <w:t>SECOND READING BILLS</w:t>
      </w:r>
    </w:p>
    <w:p w:rsidR="00AF782F" w:rsidRPr="00AF782F" w:rsidRDefault="00AF782F" w:rsidP="00AF782F">
      <w:pPr>
        <w:pStyle w:val="Header"/>
        <w:rPr>
          <w:b/>
          <w:bCs/>
          <w:color w:val="auto"/>
          <w:szCs w:val="22"/>
        </w:rPr>
      </w:pPr>
      <w:r w:rsidRPr="00AF782F">
        <w:rPr>
          <w:bCs/>
          <w:color w:val="auto"/>
          <w:szCs w:val="22"/>
        </w:rPr>
        <w:tab/>
        <w:t>The following Bills, having been read the second time, were ordered placed on the Third Reading Calendar:</w:t>
      </w:r>
    </w:p>
    <w:p w:rsidR="00AF782F" w:rsidRPr="00BE1977" w:rsidRDefault="00AF782F" w:rsidP="00AF782F">
      <w:pPr>
        <w:suppressAutoHyphens/>
      </w:pPr>
      <w:r>
        <w:tab/>
      </w:r>
      <w:r w:rsidRPr="00BE1977">
        <w:t>S. 1126</w:t>
      </w:r>
      <w:r w:rsidRPr="00BE1977">
        <w:fldChar w:fldCharType="begin"/>
      </w:r>
      <w:r w:rsidRPr="00BE1977">
        <w:instrText xml:space="preserve"> XE "S. 1126" \b </w:instrText>
      </w:r>
      <w:r w:rsidRPr="00BE1977">
        <w:fldChar w:fldCharType="end"/>
      </w:r>
      <w:r w:rsidRPr="00BE1977">
        <w:t xml:space="preserve"> -- Senator Sheheen:  </w:t>
      </w:r>
      <w:r w:rsidRPr="00BE1977">
        <w:rPr>
          <w:szCs w:val="30"/>
        </w:rPr>
        <w:t xml:space="preserve">A BILL </w:t>
      </w:r>
      <w:r w:rsidRPr="00BE1977">
        <w:t>TO AMEND THE FIRST PARAGRAPH OF SECTION 1 OF ACT 930 OF 1970, AS LAST AMENDED BY ACT 606 OF 1992, RELATING TO THE ELECTION OF MEMBERS OF THE KERSHAW COUNTY SCHOOL BOARD OF TRUSTEES, TO PROVIDE THAT THE ELECTIONS SHALL BE HELD AT THE TIME OF THE GENERAL ELECTION IN APPROPRIATE YEARS.</w:t>
      </w:r>
    </w:p>
    <w:p w:rsidR="00AF782F" w:rsidRDefault="00AF782F">
      <w:pPr>
        <w:pStyle w:val="Header"/>
        <w:tabs>
          <w:tab w:val="clear" w:pos="8640"/>
          <w:tab w:val="left" w:pos="4320"/>
        </w:tabs>
      </w:pPr>
      <w:r>
        <w:tab/>
        <w:t>On motion of Senator SHEHEEN.</w:t>
      </w:r>
    </w:p>
    <w:p w:rsidR="00AF782F" w:rsidRDefault="00AF782F">
      <w:pPr>
        <w:pStyle w:val="Header"/>
        <w:tabs>
          <w:tab w:val="clear" w:pos="8640"/>
          <w:tab w:val="left" w:pos="4320"/>
        </w:tabs>
      </w:pPr>
    </w:p>
    <w:p w:rsidR="00AF782F" w:rsidRPr="00BB0158" w:rsidRDefault="00AF782F" w:rsidP="00AF782F">
      <w:pPr>
        <w:suppressAutoHyphens/>
        <w:outlineLvl w:val="0"/>
      </w:pPr>
      <w:r>
        <w:tab/>
      </w:r>
      <w:r w:rsidRPr="00BB0158">
        <w:t>H. 4968</w:t>
      </w:r>
      <w:r w:rsidRPr="00BB0158">
        <w:fldChar w:fldCharType="begin"/>
      </w:r>
      <w:r w:rsidRPr="00BB0158">
        <w:instrText xml:space="preserve"> XE "H. 4968" \b </w:instrText>
      </w:r>
      <w:r w:rsidRPr="00BB0158">
        <w:fldChar w:fldCharType="end"/>
      </w:r>
      <w:r w:rsidRPr="00BB0158">
        <w:t xml:space="preserve"> -- Reps. Hiott, Clary and Collins:  </w:t>
      </w:r>
      <w:r w:rsidRPr="00BB0158">
        <w:rPr>
          <w:szCs w:val="30"/>
        </w:rPr>
        <w:t xml:space="preserve">A BILL </w:t>
      </w:r>
      <w:r w:rsidRPr="00BB0158">
        <w:t xml:space="preserve">TO AMEND ACT 489 OF 1998, RELATING TO THE ADVISORY ELECTION AMONG PICKENS COUNTY VETERANS TO NOMINATE A CANDIDATE TO THE PICKENS COUNTY LEGISLATIVE DELEGATION FOR RECOMMENDATION FOR APPOINTMENT AS PICKENS COUNTY VETERANS AFFAIRS OFFICER, SO AS TO DESIGNATE THE OFFICE OF THE PICKENS COUNTY BOARD OF VOTER </w:t>
      </w:r>
      <w:r w:rsidRPr="00BB0158">
        <w:lastRenderedPageBreak/>
        <w:t>REGISTRATION AND ELECTIONS AS THE POLLING LOCATION FOR THE ELECTION; TO ESTABLISH A THREE-WEEK VOTING PERIOD DURING THE BOARD</w:t>
      </w:r>
      <w:r>
        <w:t>’</w:t>
      </w:r>
      <w:r w:rsidRPr="00BB0158">
        <w:t>S NORMAL HOURS OF OPERATION IN WHICH TO CONDUCT THE ELECTION, TO AUTHORIZE ABSENTEE VOTING, AND TO SPECIFY WHEN THE BOARD OF VOTER REGISTRATION AND ELECTIONS OF PICKENS COUNTY SHALL MEET TO CERTIFY RESULTS.</w:t>
      </w:r>
    </w:p>
    <w:p w:rsidR="00AF782F" w:rsidRDefault="00AF782F" w:rsidP="00AF782F">
      <w:pPr>
        <w:pStyle w:val="Header"/>
        <w:tabs>
          <w:tab w:val="clear" w:pos="8640"/>
          <w:tab w:val="left" w:pos="4320"/>
        </w:tabs>
      </w:pPr>
      <w:r>
        <w:tab/>
        <w:t>On motion of Senator RICE.</w:t>
      </w:r>
    </w:p>
    <w:p w:rsidR="004847CF" w:rsidRDefault="004847CF">
      <w:pPr>
        <w:pStyle w:val="Header"/>
        <w:tabs>
          <w:tab w:val="clear" w:pos="8640"/>
          <w:tab w:val="left" w:pos="4320"/>
        </w:tabs>
      </w:pPr>
    </w:p>
    <w:p w:rsidR="004847CF" w:rsidRPr="0092517F" w:rsidRDefault="004847CF" w:rsidP="004847CF">
      <w:pPr>
        <w:pStyle w:val="Header"/>
        <w:tabs>
          <w:tab w:val="clear" w:pos="8640"/>
          <w:tab w:val="left" w:pos="4320"/>
        </w:tabs>
        <w:jc w:val="center"/>
        <w:rPr>
          <w:color w:val="auto"/>
        </w:rPr>
      </w:pPr>
      <w:r w:rsidRPr="0092517F">
        <w:rPr>
          <w:b/>
          <w:color w:val="auto"/>
        </w:rPr>
        <w:t>Motion to Ratify Adopted</w:t>
      </w:r>
    </w:p>
    <w:p w:rsidR="004847CF" w:rsidRPr="0092517F" w:rsidRDefault="004847CF" w:rsidP="004847CF">
      <w:pPr>
        <w:pStyle w:val="Header"/>
        <w:tabs>
          <w:tab w:val="clear" w:pos="8640"/>
          <w:tab w:val="left" w:pos="4320"/>
        </w:tabs>
        <w:rPr>
          <w:color w:val="auto"/>
        </w:rPr>
      </w:pPr>
      <w:r w:rsidRPr="0092517F">
        <w:rPr>
          <w:color w:val="auto"/>
        </w:rPr>
        <w:tab/>
        <w:t xml:space="preserve">At 12:05 P.M., Senator LEATHERMAN asked unanimous consent to make a motion to invite the House of Representatives to attend the Senate Chamber for the purpose of ratifying Acts at a mutually convenient time. </w:t>
      </w:r>
    </w:p>
    <w:p w:rsidR="004847CF" w:rsidRPr="0092517F" w:rsidRDefault="004847CF" w:rsidP="004847CF">
      <w:pPr>
        <w:pStyle w:val="Header"/>
        <w:tabs>
          <w:tab w:val="clear" w:pos="8640"/>
          <w:tab w:val="left" w:pos="4320"/>
        </w:tabs>
        <w:rPr>
          <w:color w:val="auto"/>
        </w:rPr>
      </w:pPr>
      <w:r w:rsidRPr="0092517F">
        <w:rPr>
          <w:color w:val="auto"/>
        </w:rPr>
        <w:tab/>
        <w:t>There was no objection and a message was sent to the House accordingly.</w:t>
      </w:r>
    </w:p>
    <w:p w:rsidR="004847CF" w:rsidRDefault="004847CF">
      <w:pPr>
        <w:pStyle w:val="Header"/>
        <w:tabs>
          <w:tab w:val="clear" w:pos="8640"/>
          <w:tab w:val="left" w:pos="4320"/>
        </w:tabs>
      </w:pPr>
    </w:p>
    <w:p w:rsidR="00EF6E67" w:rsidRPr="00BA0E77" w:rsidRDefault="00EF6E67" w:rsidP="00EF6E67">
      <w:pPr>
        <w:jc w:val="center"/>
        <w:rPr>
          <w:b/>
          <w:color w:val="auto"/>
          <w:szCs w:val="22"/>
        </w:rPr>
      </w:pPr>
      <w:r w:rsidRPr="00BA0E77">
        <w:rPr>
          <w:b/>
          <w:color w:val="auto"/>
          <w:szCs w:val="22"/>
        </w:rPr>
        <w:t xml:space="preserve">REMOVED FROM CONSENT CALENDAR </w:t>
      </w:r>
    </w:p>
    <w:p w:rsidR="00BA0E77" w:rsidRPr="00604E6F" w:rsidRDefault="00BA0E77" w:rsidP="00BA0E77">
      <w:pPr>
        <w:suppressAutoHyphens/>
      </w:pPr>
      <w:r>
        <w:rPr>
          <w:b/>
          <w:color w:val="FF0000"/>
          <w:szCs w:val="22"/>
        </w:rPr>
        <w:tab/>
      </w:r>
      <w:r w:rsidRPr="00604E6F">
        <w:t>H. 3819</w:t>
      </w:r>
      <w:r w:rsidRPr="00604E6F">
        <w:fldChar w:fldCharType="begin"/>
      </w:r>
      <w:r w:rsidRPr="00604E6F">
        <w:instrText xml:space="preserve"> XE "H. 3819" \b </w:instrText>
      </w:r>
      <w:r w:rsidRPr="00604E6F">
        <w:fldChar w:fldCharType="end"/>
      </w:r>
      <w:r w:rsidRPr="00604E6F">
        <w:t xml:space="preserve"> -- </w:t>
      </w:r>
      <w:r>
        <w:t>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noBreakHyphen/>
        <w:t>Myers</w:t>
      </w:r>
      <w:r w:rsidRPr="00604E6F">
        <w:t xml:space="preserve">:  </w:t>
      </w:r>
      <w:r w:rsidRPr="00604E6F">
        <w:rPr>
          <w:szCs w:val="30"/>
        </w:rPr>
        <w:t xml:space="preserve">A BILL </w:t>
      </w:r>
      <w:r w:rsidRPr="00604E6F">
        <w:rPr>
          <w:color w:val="000000" w:themeColor="text1"/>
          <w:u w:color="000000" w:themeColor="text1"/>
        </w:rPr>
        <w:t>TO AMEND THE CODE OF LAWS OF SOUTH CAROLINA, 1976, BY ADDING SECTION 44</w:t>
      </w:r>
      <w:r w:rsidRPr="00604E6F">
        <w:rPr>
          <w:color w:val="000000" w:themeColor="text1"/>
          <w:u w:color="000000" w:themeColor="text1"/>
        </w:rPr>
        <w:noBreakHyphen/>
        <w:t>53</w:t>
      </w:r>
      <w:r w:rsidRPr="00604E6F">
        <w:rPr>
          <w:color w:val="000000" w:themeColor="text1"/>
          <w:u w:color="000000" w:themeColor="text1"/>
        </w:rPr>
        <w:noBreakHyphen/>
        <w:t>363 SO AS TO ESTABLISH REQUIREMENTS RELATED TO PRESCRIBING OPIOID ANALGESICS TO MINORS.</w:t>
      </w:r>
    </w:p>
    <w:p w:rsidR="00EF6E67" w:rsidRPr="00BA0E77" w:rsidRDefault="00EF6E67" w:rsidP="00EF6E67">
      <w:pPr>
        <w:pStyle w:val="Header"/>
        <w:tabs>
          <w:tab w:val="clear" w:pos="8640"/>
          <w:tab w:val="left" w:pos="4320"/>
        </w:tabs>
        <w:rPr>
          <w:color w:val="auto"/>
        </w:rPr>
      </w:pPr>
      <w:r w:rsidRPr="00BA0E77">
        <w:rPr>
          <w:color w:val="auto"/>
        </w:rPr>
        <w:tab/>
        <w:t xml:space="preserve">On motion of Senator </w:t>
      </w:r>
      <w:r w:rsidR="00BA0E77" w:rsidRPr="00BA0E77">
        <w:rPr>
          <w:color w:val="auto"/>
        </w:rPr>
        <w:t>MALLOY</w:t>
      </w:r>
      <w:r w:rsidRPr="00BA0E77">
        <w:rPr>
          <w:color w:val="auto"/>
        </w:rPr>
        <w:t xml:space="preserve">, the </w:t>
      </w:r>
      <w:r w:rsidRPr="00BA0E77">
        <w:rPr>
          <w:bCs/>
          <w:color w:val="auto"/>
          <w:szCs w:val="22"/>
        </w:rPr>
        <w:t>Bill</w:t>
      </w:r>
      <w:r w:rsidRPr="00BA0E77">
        <w:rPr>
          <w:color w:val="auto"/>
        </w:rPr>
        <w:t xml:space="preserve"> was moved to the Statewide Second Reading Calendar.</w:t>
      </w:r>
    </w:p>
    <w:p w:rsidR="00EF6E67" w:rsidRDefault="00EF6E67" w:rsidP="00EF6E67">
      <w:pPr>
        <w:pStyle w:val="Header"/>
        <w:tabs>
          <w:tab w:val="clear" w:pos="8640"/>
          <w:tab w:val="left" w:pos="4320"/>
        </w:tabs>
      </w:pPr>
    </w:p>
    <w:p w:rsidR="00BA0E77" w:rsidRPr="003C7952" w:rsidRDefault="00BA0E77" w:rsidP="00BA0E77">
      <w:pPr>
        <w:suppressAutoHyphens/>
      </w:pPr>
      <w:r>
        <w:tab/>
      </w:r>
      <w:r w:rsidRPr="003C7952">
        <w:t>H. 3822</w:t>
      </w:r>
      <w:r w:rsidRPr="003C7952">
        <w:fldChar w:fldCharType="begin"/>
      </w:r>
      <w:r w:rsidRPr="003C7952">
        <w:instrText xml:space="preserve"> XE "H. 3822" \b </w:instrText>
      </w:r>
      <w:r w:rsidRPr="003C7952">
        <w:fldChar w:fldCharType="end"/>
      </w:r>
      <w:r w:rsidRPr="003C7952">
        <w:t xml:space="preserve"> -- </w:t>
      </w:r>
      <w:r>
        <w:t>Reps. Fry, Bedingfield, Henderson, Huggins, Johnson, Hewitt, Crawford, Duckworth, Arrington, Allison, Tallon, Hamilton, Felder, Elliott, Jordan, B. Newton, Martin, Erickson, West, Lowe, Ryhal, Atwater, Willis, Jefferson, W. Newton, Bennett, Crosby, Long, Putnam, Cogswell and Whipper</w:t>
      </w:r>
      <w:r w:rsidRPr="003C7952">
        <w:t xml:space="preserve">:  </w:t>
      </w:r>
      <w:r w:rsidRPr="003C7952">
        <w:rPr>
          <w:szCs w:val="30"/>
        </w:rPr>
        <w:t xml:space="preserve">A BILL </w:t>
      </w:r>
      <w:r w:rsidRPr="003C7952">
        <w:rPr>
          <w:color w:val="000000" w:themeColor="text1"/>
          <w:u w:color="000000" w:themeColor="text1"/>
        </w:rPr>
        <w:t>TO AMEND SECTION 44</w:t>
      </w:r>
      <w:r w:rsidRPr="003C7952">
        <w:rPr>
          <w:color w:val="000000" w:themeColor="text1"/>
          <w:u w:color="000000" w:themeColor="text1"/>
        </w:rPr>
        <w:noBreakHyphen/>
        <w:t>53</w:t>
      </w:r>
      <w:r w:rsidRPr="003C7952">
        <w:rPr>
          <w:color w:val="000000" w:themeColor="text1"/>
          <w:u w:color="000000" w:themeColor="text1"/>
        </w:rPr>
        <w:noBreakHyphen/>
        <w:t>160, AS AMENDED, CODE OF LAWS OF SOUTH CAROLINA, 1976, RELATING TO THE PROCESS FOR MAKING CHANGES TO CONTROLLED SUBSTANCE SCHEDULES, SO AS TO REQUIRE THE DEPARTMENT OF HEALTH AND ENVIRONMENTAL CONTROL TO NOTIFY THE CODE COMMISSIONER OF ADDITIONS, DELETIONS, AND RESCHEDULING OF SUBSTANCES.</w:t>
      </w:r>
      <w:bookmarkStart w:id="1" w:name="titleend"/>
      <w:bookmarkEnd w:id="1"/>
    </w:p>
    <w:p w:rsidR="00BA0E77" w:rsidRPr="00BA0E77" w:rsidRDefault="00BA0E77" w:rsidP="00BA0E77">
      <w:pPr>
        <w:pStyle w:val="Header"/>
        <w:tabs>
          <w:tab w:val="clear" w:pos="8640"/>
          <w:tab w:val="left" w:pos="4320"/>
        </w:tabs>
        <w:rPr>
          <w:color w:val="auto"/>
        </w:rPr>
      </w:pPr>
      <w:r w:rsidRPr="00BA0E77">
        <w:rPr>
          <w:color w:val="auto"/>
        </w:rPr>
        <w:lastRenderedPageBreak/>
        <w:tab/>
        <w:t xml:space="preserve">On motion of Senator MALLOY, the </w:t>
      </w:r>
      <w:r w:rsidRPr="00BA0E77">
        <w:rPr>
          <w:bCs/>
          <w:color w:val="auto"/>
          <w:szCs w:val="22"/>
        </w:rPr>
        <w:t>Bill</w:t>
      </w:r>
      <w:r w:rsidRPr="00BA0E77">
        <w:rPr>
          <w:color w:val="auto"/>
        </w:rPr>
        <w:t xml:space="preserve"> was moved to the Statewide Second Reading Calendar.</w:t>
      </w:r>
    </w:p>
    <w:p w:rsidR="00EF6E67" w:rsidRDefault="00EF6E67" w:rsidP="00EF6E67">
      <w:pPr>
        <w:pStyle w:val="Header"/>
        <w:tabs>
          <w:tab w:val="clear" w:pos="8640"/>
          <w:tab w:val="left" w:pos="4320"/>
        </w:tabs>
      </w:pPr>
    </w:p>
    <w:p w:rsidR="00BA0E77" w:rsidRPr="00F26A04" w:rsidRDefault="00BA0E77" w:rsidP="00BA0E77">
      <w:pPr>
        <w:suppressAutoHyphens/>
      </w:pPr>
      <w:r>
        <w:tab/>
      </w:r>
      <w:r w:rsidRPr="00F26A04">
        <w:t>H. 4116</w:t>
      </w:r>
      <w:r w:rsidRPr="00F26A04">
        <w:fldChar w:fldCharType="begin"/>
      </w:r>
      <w:r w:rsidRPr="00F26A04">
        <w:instrText xml:space="preserve"> XE "H. 4116" \b </w:instrText>
      </w:r>
      <w:r w:rsidRPr="00F26A04">
        <w:fldChar w:fldCharType="end"/>
      </w:r>
      <w:r w:rsidRPr="00F26A04">
        <w:t xml:space="preserve"> -- </w:t>
      </w:r>
      <w:r>
        <w:t>Reps. Ridgeway, Douglas, Spires, G.M. Smith, Clemmons, Tallon and Cole</w:t>
      </w:r>
      <w:r w:rsidRPr="00F26A04">
        <w:t xml:space="preserve">:  </w:t>
      </w:r>
      <w:r w:rsidRPr="00F26A04">
        <w:rPr>
          <w:szCs w:val="30"/>
        </w:rPr>
        <w:t xml:space="preserve">A BILL </w:t>
      </w:r>
      <w:r w:rsidRPr="00F26A04">
        <w:t>TO AMEND THE CODE OF LAWS OF SOUTH CAROLINA, 1976, BY ADDING SECTION 40</w:t>
      </w:r>
      <w:r w:rsidRPr="00F26A04">
        <w:noBreakHyphen/>
        <w:t>47</w:t>
      </w:r>
      <w:r w:rsidRPr="00F26A04">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BA0E77" w:rsidRPr="00BA0E77" w:rsidRDefault="00BA0E77" w:rsidP="00BA0E77">
      <w:pPr>
        <w:pStyle w:val="Header"/>
        <w:tabs>
          <w:tab w:val="clear" w:pos="8640"/>
          <w:tab w:val="left" w:pos="4320"/>
        </w:tabs>
        <w:rPr>
          <w:color w:val="auto"/>
        </w:rPr>
      </w:pPr>
      <w:r w:rsidRPr="00BA0E77">
        <w:rPr>
          <w:color w:val="auto"/>
        </w:rPr>
        <w:tab/>
        <w:t xml:space="preserve">On motion of Senator MALLOY, the </w:t>
      </w:r>
      <w:r w:rsidRPr="00BA0E77">
        <w:rPr>
          <w:bCs/>
          <w:color w:val="auto"/>
          <w:szCs w:val="22"/>
        </w:rPr>
        <w:t>Bill</w:t>
      </w:r>
      <w:r w:rsidRPr="00BA0E77">
        <w:rPr>
          <w:color w:val="auto"/>
        </w:rPr>
        <w:t xml:space="preserve"> was moved to the Statewide Second Reading Calendar.</w:t>
      </w:r>
    </w:p>
    <w:p w:rsidR="00BA0E77" w:rsidRDefault="00BA0E77" w:rsidP="00BA0E77">
      <w:pPr>
        <w:suppressAutoHyphens/>
      </w:pPr>
    </w:p>
    <w:p w:rsidR="00BA0E77" w:rsidRPr="00E765E2" w:rsidRDefault="00BA0E77" w:rsidP="00BA0E77">
      <w:pPr>
        <w:suppressAutoHyphens/>
      </w:pPr>
      <w:r>
        <w:tab/>
      </w:r>
      <w:r w:rsidRPr="00E765E2">
        <w:t>H. 4488</w:t>
      </w:r>
      <w:r w:rsidRPr="00E765E2">
        <w:fldChar w:fldCharType="begin"/>
      </w:r>
      <w:r w:rsidRPr="00E765E2">
        <w:instrText xml:space="preserve"> XE "H. 4488" \b </w:instrText>
      </w:r>
      <w:r w:rsidRPr="00E765E2">
        <w:fldChar w:fldCharType="end"/>
      </w:r>
      <w:r w:rsidRPr="00E765E2">
        <w:t xml:space="preserve"> -- </w:t>
      </w:r>
      <w:r>
        <w:t>Reps. Henderson, Fry, Hewitt, West, Spires, Atwater, Erickson, Norrell, Weeks, Douglas, Dillard, Ridgeway and Huggins</w:t>
      </w:r>
      <w:r w:rsidRPr="00E765E2">
        <w:t xml:space="preserve">:  </w:t>
      </w:r>
      <w:r w:rsidRPr="00E765E2">
        <w:rPr>
          <w:szCs w:val="30"/>
        </w:rPr>
        <w:t xml:space="preserve">A BILL </w:t>
      </w:r>
      <w:r w:rsidRPr="00E765E2">
        <w:rPr>
          <w:color w:val="000000" w:themeColor="text1"/>
          <w:u w:color="000000" w:themeColor="text1"/>
        </w:rPr>
        <w:t>TO AMEND SECTION 44</w:t>
      </w:r>
      <w:r w:rsidRPr="00E765E2">
        <w:rPr>
          <w:color w:val="000000" w:themeColor="text1"/>
          <w:u w:color="000000" w:themeColor="text1"/>
        </w:rPr>
        <w:noBreakHyphen/>
        <w:t>53</w:t>
      </w:r>
      <w:r w:rsidRPr="00E765E2">
        <w:rPr>
          <w:color w:val="000000" w:themeColor="text1"/>
          <w:u w:color="000000" w:themeColor="text1"/>
        </w:rPr>
        <w:noBreakHyphen/>
        <w:t>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BA0E77" w:rsidRPr="00BA0E77" w:rsidRDefault="00BA0E77" w:rsidP="00BA0E77">
      <w:pPr>
        <w:pStyle w:val="Header"/>
        <w:tabs>
          <w:tab w:val="clear" w:pos="8640"/>
          <w:tab w:val="left" w:pos="4320"/>
        </w:tabs>
        <w:rPr>
          <w:color w:val="auto"/>
        </w:rPr>
      </w:pPr>
      <w:r w:rsidRPr="00BA0E77">
        <w:rPr>
          <w:color w:val="auto"/>
        </w:rPr>
        <w:tab/>
        <w:t xml:space="preserve">On motion of Senator MALLOY, the </w:t>
      </w:r>
      <w:r w:rsidRPr="00BA0E77">
        <w:rPr>
          <w:bCs/>
          <w:color w:val="auto"/>
          <w:szCs w:val="22"/>
        </w:rPr>
        <w:t>Bill</w:t>
      </w:r>
      <w:r w:rsidRPr="00BA0E77">
        <w:rPr>
          <w:color w:val="auto"/>
        </w:rPr>
        <w:t xml:space="preserve"> was moved to the Statewide Second Reading Calendar.</w:t>
      </w:r>
    </w:p>
    <w:p w:rsidR="00BA0E77" w:rsidRDefault="00BA0E77" w:rsidP="00EF6E67">
      <w:pPr>
        <w:pStyle w:val="Header"/>
        <w:tabs>
          <w:tab w:val="clear" w:pos="8640"/>
          <w:tab w:val="left" w:pos="4320"/>
        </w:tabs>
      </w:pPr>
    </w:p>
    <w:p w:rsidR="009118D9" w:rsidRPr="009C6D60" w:rsidRDefault="009118D9" w:rsidP="009118D9">
      <w:pPr>
        <w:pStyle w:val="Header"/>
        <w:jc w:val="center"/>
        <w:rPr>
          <w:b/>
          <w:color w:val="auto"/>
          <w:szCs w:val="22"/>
        </w:rPr>
      </w:pPr>
      <w:r w:rsidRPr="009C6D60">
        <w:rPr>
          <w:b/>
          <w:color w:val="auto"/>
          <w:szCs w:val="22"/>
        </w:rPr>
        <w:t>READ THE SECOND TIME</w:t>
      </w:r>
    </w:p>
    <w:p w:rsidR="009118D9" w:rsidRPr="00ED5288" w:rsidRDefault="009118D9" w:rsidP="009118D9">
      <w:pPr>
        <w:suppressAutoHyphens/>
      </w:pPr>
      <w:r>
        <w:rPr>
          <w:b/>
          <w:color w:val="7030A0"/>
          <w:szCs w:val="22"/>
        </w:rPr>
        <w:tab/>
      </w:r>
      <w:r w:rsidRPr="00ED5288">
        <w:t>S. 1014</w:t>
      </w:r>
      <w:r w:rsidRPr="00ED5288">
        <w:fldChar w:fldCharType="begin"/>
      </w:r>
      <w:r w:rsidRPr="00ED5288">
        <w:instrText xml:space="preserve"> XE "S. 1014" \b </w:instrText>
      </w:r>
      <w:r w:rsidRPr="00ED5288">
        <w:fldChar w:fldCharType="end"/>
      </w:r>
      <w:r w:rsidRPr="00ED5288">
        <w:t xml:space="preserve"> -- Senators Reese, Peeler and Talley:  </w:t>
      </w:r>
      <w:r w:rsidRPr="00ED5288">
        <w:rPr>
          <w:szCs w:val="30"/>
        </w:rPr>
        <w:t xml:space="preserve">A BILL </w:t>
      </w:r>
      <w:r w:rsidRPr="00ED5288">
        <w:t>TO AMEND SECTION 44-7-2060 OF THE 1976 CODE, RELATING TO THE POWERS AND DUTIES OF A REGIONAL HEALTH SERVICES DISTRICT</w:t>
      </w:r>
      <w:r>
        <w:t>’</w:t>
      </w:r>
      <w:r w:rsidRPr="00ED5288">
        <w:t>S BOARD OF DIRECTORS, TO PROVIDE THAT THE STATE INTEREST SHALL PREVAIL IF A CONFLICT EXISTS BETWEEN THE ANTITRUST LAWS OF THE STATE OR THE UNITED STATES AND THE EXERCISE OF POWER BY A REGIONAL HEALTH SERVICES DISTRICT WITH RESPECT TO THE OWNERSHIP, OPERATION, MANAGEMENT, OR LEASE OF A HOSPITAL, HEALTH CARE FACILITY, OR OTHER EXERCISE OF POWER.</w:t>
      </w:r>
    </w:p>
    <w:p w:rsidR="009118D9" w:rsidRDefault="009118D9" w:rsidP="009118D9">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9118D9" w:rsidRDefault="009118D9" w:rsidP="009118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9118D9" w:rsidRPr="0063614E" w:rsidRDefault="009118D9" w:rsidP="009118D9">
      <w:pPr>
        <w:pStyle w:val="Header"/>
        <w:rPr>
          <w:bCs/>
          <w:color w:val="auto"/>
          <w:szCs w:val="22"/>
        </w:rPr>
      </w:pPr>
      <w:r>
        <w:rPr>
          <w:bCs/>
          <w:color w:val="auto"/>
          <w:szCs w:val="22"/>
        </w:rPr>
        <w:lastRenderedPageBreak/>
        <w:tab/>
        <w:t>Senator DAVIS explained the Bill.</w:t>
      </w:r>
    </w:p>
    <w:p w:rsidR="009118D9" w:rsidRPr="0063614E" w:rsidRDefault="009118D9" w:rsidP="009118D9">
      <w:pPr>
        <w:pStyle w:val="Header"/>
        <w:rPr>
          <w:bCs/>
          <w:color w:val="auto"/>
          <w:szCs w:val="22"/>
        </w:rPr>
      </w:pPr>
    </w:p>
    <w:p w:rsidR="009118D9" w:rsidRPr="0063614E" w:rsidRDefault="009118D9" w:rsidP="009118D9">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9118D9" w:rsidRPr="0063614E" w:rsidRDefault="009118D9" w:rsidP="009118D9">
      <w:pPr>
        <w:pStyle w:val="Header"/>
        <w:rPr>
          <w:bCs/>
          <w:color w:val="auto"/>
          <w:szCs w:val="22"/>
        </w:rPr>
      </w:pPr>
    </w:p>
    <w:p w:rsidR="009118D9" w:rsidRPr="0063614E" w:rsidRDefault="009118D9" w:rsidP="009118D9">
      <w:pPr>
        <w:pStyle w:val="Header"/>
        <w:rPr>
          <w:bCs/>
          <w:color w:val="auto"/>
          <w:szCs w:val="22"/>
        </w:rPr>
      </w:pPr>
      <w:r w:rsidRPr="0063614E">
        <w:rPr>
          <w:bCs/>
          <w:color w:val="auto"/>
          <w:szCs w:val="22"/>
        </w:rPr>
        <w:tab/>
        <w:t>The "ayes" and "nays" were demanded and taken, resulting as follows:</w:t>
      </w:r>
    </w:p>
    <w:p w:rsidR="009118D9" w:rsidRPr="009C6D60" w:rsidRDefault="009118D9" w:rsidP="009118D9">
      <w:pPr>
        <w:pStyle w:val="Header"/>
        <w:jc w:val="center"/>
        <w:rPr>
          <w:b/>
          <w:bCs/>
          <w:color w:val="auto"/>
          <w:szCs w:val="22"/>
        </w:rPr>
      </w:pPr>
      <w:r w:rsidRPr="009C6D60">
        <w:rPr>
          <w:b/>
          <w:bCs/>
          <w:color w:val="auto"/>
          <w:szCs w:val="22"/>
        </w:rPr>
        <w:t>Ayes 38; Nays 0</w:t>
      </w:r>
    </w:p>
    <w:p w:rsidR="009118D9" w:rsidRDefault="009118D9" w:rsidP="009118D9">
      <w:pPr>
        <w:pStyle w:val="Header"/>
        <w:rPr>
          <w:bCs/>
          <w:color w:val="auto"/>
          <w:szCs w:val="22"/>
        </w:rPr>
      </w:pPr>
    </w:p>
    <w:p w:rsidR="009118D9" w:rsidRDefault="009118D9" w:rsidP="009118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C6D60">
        <w:rPr>
          <w:b/>
          <w:bCs/>
          <w:color w:val="auto"/>
          <w:szCs w:val="22"/>
        </w:rPr>
        <w:t>AYES</w:t>
      </w:r>
    </w:p>
    <w:p w:rsidR="009118D9" w:rsidRDefault="009118D9" w:rsidP="00911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Alexander</w:t>
      </w:r>
      <w:r>
        <w:rPr>
          <w:bCs/>
          <w:color w:val="auto"/>
          <w:szCs w:val="22"/>
        </w:rPr>
        <w:tab/>
      </w:r>
      <w:r w:rsidRPr="009C6D60">
        <w:rPr>
          <w:bCs/>
          <w:color w:val="auto"/>
          <w:szCs w:val="22"/>
        </w:rPr>
        <w:t>Allen</w:t>
      </w:r>
      <w:r>
        <w:rPr>
          <w:bCs/>
          <w:color w:val="auto"/>
          <w:szCs w:val="22"/>
        </w:rPr>
        <w:tab/>
      </w:r>
      <w:r w:rsidRPr="009C6D60">
        <w:rPr>
          <w:bCs/>
          <w:color w:val="auto"/>
          <w:szCs w:val="22"/>
        </w:rPr>
        <w:t>Bennett</w:t>
      </w:r>
    </w:p>
    <w:p w:rsidR="009118D9" w:rsidRDefault="009118D9" w:rsidP="00911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Cash</w:t>
      </w:r>
      <w:r>
        <w:rPr>
          <w:bCs/>
          <w:color w:val="auto"/>
          <w:szCs w:val="22"/>
        </w:rPr>
        <w:tab/>
      </w:r>
      <w:r w:rsidRPr="009C6D60">
        <w:rPr>
          <w:bCs/>
          <w:color w:val="auto"/>
          <w:szCs w:val="22"/>
        </w:rPr>
        <w:t>Climer</w:t>
      </w:r>
      <w:r>
        <w:rPr>
          <w:bCs/>
          <w:color w:val="auto"/>
          <w:szCs w:val="22"/>
        </w:rPr>
        <w:tab/>
      </w:r>
      <w:r w:rsidRPr="009C6D60">
        <w:rPr>
          <w:bCs/>
          <w:color w:val="auto"/>
          <w:szCs w:val="22"/>
        </w:rPr>
        <w:t>Corbin</w:t>
      </w:r>
    </w:p>
    <w:p w:rsidR="009118D9" w:rsidRDefault="009118D9" w:rsidP="00911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Cromer</w:t>
      </w:r>
      <w:r>
        <w:rPr>
          <w:bCs/>
          <w:color w:val="auto"/>
          <w:szCs w:val="22"/>
        </w:rPr>
        <w:tab/>
      </w:r>
      <w:r w:rsidRPr="009C6D60">
        <w:rPr>
          <w:bCs/>
          <w:color w:val="auto"/>
          <w:szCs w:val="22"/>
        </w:rPr>
        <w:t>Davis</w:t>
      </w:r>
      <w:r>
        <w:rPr>
          <w:bCs/>
          <w:color w:val="auto"/>
          <w:szCs w:val="22"/>
        </w:rPr>
        <w:tab/>
      </w:r>
      <w:r w:rsidRPr="009C6D60">
        <w:rPr>
          <w:bCs/>
          <w:color w:val="auto"/>
          <w:szCs w:val="22"/>
        </w:rPr>
        <w:t>Fanning</w:t>
      </w:r>
    </w:p>
    <w:p w:rsidR="009118D9" w:rsidRDefault="009118D9" w:rsidP="00911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Goldfinch</w:t>
      </w:r>
      <w:r>
        <w:rPr>
          <w:bCs/>
          <w:color w:val="auto"/>
          <w:szCs w:val="22"/>
        </w:rPr>
        <w:tab/>
      </w:r>
      <w:r w:rsidRPr="009C6D60">
        <w:rPr>
          <w:bCs/>
          <w:color w:val="auto"/>
          <w:szCs w:val="22"/>
        </w:rPr>
        <w:t>Gregory</w:t>
      </w:r>
      <w:r>
        <w:rPr>
          <w:bCs/>
          <w:color w:val="auto"/>
          <w:szCs w:val="22"/>
        </w:rPr>
        <w:tab/>
      </w:r>
      <w:r w:rsidRPr="009C6D60">
        <w:rPr>
          <w:bCs/>
          <w:color w:val="auto"/>
          <w:szCs w:val="22"/>
        </w:rPr>
        <w:t>Grooms</w:t>
      </w:r>
    </w:p>
    <w:p w:rsidR="009118D9" w:rsidRDefault="009118D9" w:rsidP="00911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Hembree</w:t>
      </w:r>
      <w:r>
        <w:rPr>
          <w:bCs/>
          <w:color w:val="auto"/>
          <w:szCs w:val="22"/>
        </w:rPr>
        <w:tab/>
      </w:r>
      <w:r w:rsidRPr="009C6D60">
        <w:rPr>
          <w:bCs/>
          <w:color w:val="auto"/>
          <w:szCs w:val="22"/>
        </w:rPr>
        <w:t>Hutto</w:t>
      </w:r>
      <w:r>
        <w:rPr>
          <w:bCs/>
          <w:color w:val="auto"/>
          <w:szCs w:val="22"/>
        </w:rPr>
        <w:tab/>
      </w:r>
      <w:r w:rsidRPr="009C6D60">
        <w:rPr>
          <w:bCs/>
          <w:color w:val="auto"/>
          <w:szCs w:val="22"/>
        </w:rPr>
        <w:t>Jackson</w:t>
      </w:r>
    </w:p>
    <w:p w:rsidR="009118D9" w:rsidRDefault="009118D9" w:rsidP="00911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Johnson</w:t>
      </w:r>
      <w:r>
        <w:rPr>
          <w:bCs/>
          <w:color w:val="auto"/>
          <w:szCs w:val="22"/>
        </w:rPr>
        <w:tab/>
      </w:r>
      <w:r w:rsidRPr="009C6D60">
        <w:rPr>
          <w:bCs/>
          <w:color w:val="auto"/>
          <w:szCs w:val="22"/>
        </w:rPr>
        <w:t>Leatherman</w:t>
      </w:r>
      <w:r>
        <w:rPr>
          <w:bCs/>
          <w:color w:val="auto"/>
          <w:szCs w:val="22"/>
        </w:rPr>
        <w:tab/>
      </w:r>
      <w:r w:rsidRPr="009C6D60">
        <w:rPr>
          <w:bCs/>
          <w:color w:val="auto"/>
          <w:szCs w:val="22"/>
        </w:rPr>
        <w:t>Malloy</w:t>
      </w:r>
    </w:p>
    <w:p w:rsidR="009118D9" w:rsidRDefault="009118D9" w:rsidP="00911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9C6D60">
        <w:rPr>
          <w:bCs/>
          <w:color w:val="auto"/>
          <w:szCs w:val="22"/>
        </w:rPr>
        <w:t>Massey</w:t>
      </w:r>
      <w:r>
        <w:rPr>
          <w:bCs/>
          <w:color w:val="auto"/>
          <w:szCs w:val="22"/>
        </w:rPr>
        <w:tab/>
      </w:r>
      <w:r w:rsidRPr="009C6D60">
        <w:rPr>
          <w:bCs/>
          <w:i/>
          <w:color w:val="auto"/>
          <w:szCs w:val="22"/>
        </w:rPr>
        <w:t>Matthews, John</w:t>
      </w:r>
      <w:r>
        <w:rPr>
          <w:bCs/>
          <w:i/>
          <w:color w:val="auto"/>
          <w:szCs w:val="22"/>
        </w:rPr>
        <w:tab/>
      </w:r>
      <w:r w:rsidRPr="009C6D60">
        <w:rPr>
          <w:bCs/>
          <w:i/>
          <w:color w:val="auto"/>
          <w:szCs w:val="22"/>
        </w:rPr>
        <w:t>Matthews, Margie</w:t>
      </w:r>
    </w:p>
    <w:p w:rsidR="009118D9" w:rsidRDefault="009118D9" w:rsidP="00911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McElveen</w:t>
      </w:r>
      <w:r>
        <w:rPr>
          <w:bCs/>
          <w:color w:val="auto"/>
          <w:szCs w:val="22"/>
        </w:rPr>
        <w:tab/>
      </w:r>
      <w:r w:rsidRPr="009C6D60">
        <w:rPr>
          <w:bCs/>
          <w:color w:val="auto"/>
          <w:szCs w:val="22"/>
        </w:rPr>
        <w:t>McLeod</w:t>
      </w:r>
      <w:r>
        <w:rPr>
          <w:bCs/>
          <w:color w:val="auto"/>
          <w:szCs w:val="22"/>
        </w:rPr>
        <w:tab/>
      </w:r>
      <w:r w:rsidRPr="009C6D60">
        <w:rPr>
          <w:bCs/>
          <w:color w:val="auto"/>
          <w:szCs w:val="22"/>
        </w:rPr>
        <w:t>Peeler</w:t>
      </w:r>
    </w:p>
    <w:p w:rsidR="009118D9" w:rsidRDefault="009118D9" w:rsidP="00911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Rankin</w:t>
      </w:r>
      <w:r>
        <w:rPr>
          <w:bCs/>
          <w:color w:val="auto"/>
          <w:szCs w:val="22"/>
        </w:rPr>
        <w:tab/>
      </w:r>
      <w:r w:rsidRPr="009C6D60">
        <w:rPr>
          <w:bCs/>
          <w:color w:val="auto"/>
          <w:szCs w:val="22"/>
        </w:rPr>
        <w:t>Rice</w:t>
      </w:r>
      <w:r>
        <w:rPr>
          <w:bCs/>
          <w:color w:val="auto"/>
          <w:szCs w:val="22"/>
        </w:rPr>
        <w:tab/>
      </w:r>
      <w:r w:rsidRPr="009C6D60">
        <w:rPr>
          <w:bCs/>
          <w:color w:val="auto"/>
          <w:szCs w:val="22"/>
        </w:rPr>
        <w:t>Sabb</w:t>
      </w:r>
    </w:p>
    <w:p w:rsidR="009118D9" w:rsidRDefault="009118D9" w:rsidP="00911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Scott</w:t>
      </w:r>
      <w:r>
        <w:rPr>
          <w:bCs/>
          <w:color w:val="auto"/>
          <w:szCs w:val="22"/>
        </w:rPr>
        <w:tab/>
      </w:r>
      <w:r w:rsidRPr="009C6D60">
        <w:rPr>
          <w:bCs/>
          <w:color w:val="auto"/>
          <w:szCs w:val="22"/>
        </w:rPr>
        <w:t>Senn</w:t>
      </w:r>
      <w:r>
        <w:rPr>
          <w:bCs/>
          <w:color w:val="auto"/>
          <w:szCs w:val="22"/>
        </w:rPr>
        <w:tab/>
      </w:r>
      <w:r w:rsidRPr="009C6D60">
        <w:rPr>
          <w:bCs/>
          <w:color w:val="auto"/>
          <w:szCs w:val="22"/>
        </w:rPr>
        <w:t>Setzler</w:t>
      </w:r>
    </w:p>
    <w:p w:rsidR="009118D9" w:rsidRDefault="009118D9" w:rsidP="00911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Shealy</w:t>
      </w:r>
      <w:r>
        <w:rPr>
          <w:bCs/>
          <w:color w:val="auto"/>
          <w:szCs w:val="22"/>
        </w:rPr>
        <w:tab/>
      </w:r>
      <w:r w:rsidRPr="009C6D60">
        <w:rPr>
          <w:bCs/>
          <w:color w:val="auto"/>
          <w:szCs w:val="22"/>
        </w:rPr>
        <w:t>Sheheen</w:t>
      </w:r>
      <w:r>
        <w:rPr>
          <w:bCs/>
          <w:color w:val="auto"/>
          <w:szCs w:val="22"/>
        </w:rPr>
        <w:tab/>
      </w:r>
      <w:r w:rsidRPr="009C6D60">
        <w:rPr>
          <w:bCs/>
          <w:color w:val="auto"/>
          <w:szCs w:val="22"/>
        </w:rPr>
        <w:t>Talley</w:t>
      </w:r>
    </w:p>
    <w:p w:rsidR="009118D9" w:rsidRDefault="009118D9" w:rsidP="00911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Timmons</w:t>
      </w:r>
      <w:r>
        <w:rPr>
          <w:bCs/>
          <w:color w:val="auto"/>
          <w:szCs w:val="22"/>
        </w:rPr>
        <w:tab/>
      </w:r>
      <w:r w:rsidRPr="009C6D60">
        <w:rPr>
          <w:bCs/>
          <w:color w:val="auto"/>
          <w:szCs w:val="22"/>
        </w:rPr>
        <w:t>Turner</w:t>
      </w:r>
      <w:r>
        <w:rPr>
          <w:bCs/>
          <w:color w:val="auto"/>
          <w:szCs w:val="22"/>
        </w:rPr>
        <w:tab/>
      </w:r>
      <w:r w:rsidRPr="009C6D60">
        <w:rPr>
          <w:bCs/>
          <w:color w:val="auto"/>
          <w:szCs w:val="22"/>
        </w:rPr>
        <w:t>Verdin</w:t>
      </w:r>
    </w:p>
    <w:p w:rsidR="009118D9" w:rsidRDefault="009118D9" w:rsidP="00911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Williams</w:t>
      </w:r>
      <w:r>
        <w:rPr>
          <w:bCs/>
          <w:color w:val="auto"/>
          <w:szCs w:val="22"/>
        </w:rPr>
        <w:tab/>
      </w:r>
      <w:r w:rsidRPr="009C6D60">
        <w:rPr>
          <w:bCs/>
          <w:color w:val="auto"/>
          <w:szCs w:val="22"/>
        </w:rPr>
        <w:t>Young</w:t>
      </w:r>
    </w:p>
    <w:p w:rsidR="009118D9" w:rsidRDefault="009118D9" w:rsidP="00911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9118D9" w:rsidRPr="009C6D60" w:rsidRDefault="009118D9" w:rsidP="00911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C6D60">
        <w:rPr>
          <w:b/>
          <w:bCs/>
          <w:color w:val="auto"/>
          <w:szCs w:val="22"/>
        </w:rPr>
        <w:t>Total--38</w:t>
      </w:r>
    </w:p>
    <w:p w:rsidR="009118D9" w:rsidRPr="009C6D60" w:rsidRDefault="009118D9" w:rsidP="009118D9">
      <w:pPr>
        <w:pStyle w:val="Header"/>
        <w:tabs>
          <w:tab w:val="clear" w:pos="8640"/>
          <w:tab w:val="left" w:pos="4320"/>
        </w:tabs>
        <w:rPr>
          <w:bCs/>
          <w:color w:val="auto"/>
          <w:szCs w:val="22"/>
        </w:rPr>
      </w:pPr>
    </w:p>
    <w:p w:rsidR="009118D9" w:rsidRDefault="009118D9" w:rsidP="009118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C6D60">
        <w:rPr>
          <w:b/>
          <w:bCs/>
          <w:color w:val="auto"/>
          <w:szCs w:val="22"/>
        </w:rPr>
        <w:t>NAYS</w:t>
      </w:r>
    </w:p>
    <w:p w:rsidR="009118D9" w:rsidRDefault="009118D9" w:rsidP="009118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9118D9" w:rsidRPr="009C6D60" w:rsidRDefault="009118D9" w:rsidP="009118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C6D60">
        <w:rPr>
          <w:b/>
          <w:bCs/>
          <w:color w:val="auto"/>
          <w:szCs w:val="22"/>
        </w:rPr>
        <w:t>Total--0</w:t>
      </w:r>
    </w:p>
    <w:p w:rsidR="009118D9" w:rsidRPr="009C6D60" w:rsidRDefault="009118D9" w:rsidP="009118D9">
      <w:pPr>
        <w:pStyle w:val="Header"/>
        <w:tabs>
          <w:tab w:val="clear" w:pos="8640"/>
          <w:tab w:val="left" w:pos="4320"/>
        </w:tabs>
        <w:rPr>
          <w:bCs/>
          <w:color w:val="auto"/>
          <w:szCs w:val="22"/>
        </w:rPr>
      </w:pPr>
    </w:p>
    <w:p w:rsidR="009118D9" w:rsidRDefault="009118D9" w:rsidP="009118D9">
      <w:pPr>
        <w:pStyle w:val="Header"/>
        <w:rPr>
          <w:bCs/>
          <w:color w:val="auto"/>
          <w:szCs w:val="22"/>
        </w:rPr>
      </w:pPr>
      <w:r w:rsidRPr="0063614E">
        <w:rPr>
          <w:bCs/>
          <w:color w:val="auto"/>
          <w:szCs w:val="22"/>
        </w:rPr>
        <w:tab/>
        <w:t>The Bill was read the second time, passed and ordered to a third reading.</w:t>
      </w:r>
    </w:p>
    <w:p w:rsidR="009C6D60" w:rsidRDefault="009C6D60" w:rsidP="00EF6E67">
      <w:pPr>
        <w:pStyle w:val="Header"/>
        <w:tabs>
          <w:tab w:val="clear" w:pos="8640"/>
          <w:tab w:val="left" w:pos="4320"/>
        </w:tabs>
      </w:pPr>
    </w:p>
    <w:p w:rsidR="009C6D60" w:rsidRPr="009C6D60" w:rsidRDefault="009C6D60" w:rsidP="009C6D60">
      <w:pPr>
        <w:pStyle w:val="Header"/>
        <w:jc w:val="center"/>
        <w:rPr>
          <w:b/>
          <w:color w:val="auto"/>
          <w:szCs w:val="22"/>
        </w:rPr>
      </w:pPr>
      <w:r w:rsidRPr="009C6D60">
        <w:rPr>
          <w:b/>
          <w:color w:val="auto"/>
          <w:szCs w:val="22"/>
        </w:rPr>
        <w:t>READ THE SECOND TIME</w:t>
      </w:r>
    </w:p>
    <w:p w:rsidR="009C6D60" w:rsidRPr="00661B77" w:rsidRDefault="009C6D60" w:rsidP="009C6D60">
      <w:r>
        <w:rPr>
          <w:b/>
          <w:color w:val="7030A0"/>
          <w:szCs w:val="22"/>
        </w:rPr>
        <w:tab/>
      </w:r>
      <w:r w:rsidRPr="00661B77">
        <w:t>H. 4870</w:t>
      </w:r>
      <w:r w:rsidRPr="00661B77">
        <w:fldChar w:fldCharType="begin"/>
      </w:r>
      <w:r w:rsidRPr="00661B77">
        <w:instrText xml:space="preserve"> XE "H. 4870" \b </w:instrText>
      </w:r>
      <w:r w:rsidRPr="00661B77">
        <w:fldChar w:fldCharType="end"/>
      </w:r>
      <w:r w:rsidRPr="00661B77">
        <w:t xml:space="preserve"> -- </w:t>
      </w:r>
      <w:r>
        <w:t>Reps. B. Newton, Norrell, Yow and Lucas</w:t>
      </w:r>
      <w:r w:rsidRPr="00661B77">
        <w:t xml:space="preserve">:  </w:t>
      </w:r>
      <w:r w:rsidRPr="00661B77">
        <w:rPr>
          <w:szCs w:val="30"/>
        </w:rPr>
        <w:t xml:space="preserve">A BILL </w:t>
      </w:r>
      <w:r w:rsidRPr="00661B77">
        <w:rPr>
          <w:color w:val="000000" w:themeColor="text1"/>
          <w:u w:color="000000" w:themeColor="text1"/>
        </w:rPr>
        <w:t>TO AMEND SECTION 7</w:t>
      </w:r>
      <w:r w:rsidRPr="00661B77">
        <w:rPr>
          <w:color w:val="000000" w:themeColor="text1"/>
          <w:u w:color="000000" w:themeColor="text1"/>
        </w:rPr>
        <w:noBreakHyphen/>
        <w:t>7</w:t>
      </w:r>
      <w:r w:rsidRPr="00661B77">
        <w:rPr>
          <w:color w:val="000000" w:themeColor="text1"/>
          <w:u w:color="000000" w:themeColor="text1"/>
        </w:rPr>
        <w:noBreakHyphen/>
        <w:t>350, AS AMENDED, CODE OF LAWS OF SOUTH CAROLINA, 1976, RELATING TO THE DESIGNATION OF VOTING PRECINCTS IN LANCASTER COUNTY, SO AS TO ADD ONE PRECINCT, AND REDESIGNATE THE MAP NUMBER ON WHICH THE NAMES OF THESE PRECINCTS MAY BE FOUND AND MAINTAINED BY THE REVENUE AND FISCAL AFFAIRS OFFICE.</w:t>
      </w:r>
    </w:p>
    <w:p w:rsidR="009C6D60" w:rsidRDefault="009C6D60" w:rsidP="009C6D60">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9C6D60" w:rsidRPr="0063614E" w:rsidRDefault="009C6D60" w:rsidP="005F17E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lastRenderedPageBreak/>
        <w:tab/>
        <w:t>Senator YOUNG explained the Bill.</w:t>
      </w:r>
    </w:p>
    <w:p w:rsidR="009C6D60" w:rsidRPr="0063614E" w:rsidRDefault="009C6D60" w:rsidP="009C6D60">
      <w:pPr>
        <w:pStyle w:val="Header"/>
        <w:rPr>
          <w:bCs/>
          <w:color w:val="auto"/>
          <w:szCs w:val="22"/>
        </w:rPr>
      </w:pPr>
    </w:p>
    <w:p w:rsidR="009C6D60" w:rsidRPr="0063614E" w:rsidRDefault="009C6D60" w:rsidP="009C6D60">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9C6D60" w:rsidRPr="0063614E" w:rsidRDefault="009C6D60" w:rsidP="009C6D60">
      <w:pPr>
        <w:pStyle w:val="Header"/>
        <w:rPr>
          <w:bCs/>
          <w:color w:val="auto"/>
          <w:szCs w:val="22"/>
        </w:rPr>
      </w:pPr>
    </w:p>
    <w:p w:rsidR="009C6D60" w:rsidRPr="0063614E" w:rsidRDefault="009C6D60" w:rsidP="009C6D60">
      <w:pPr>
        <w:pStyle w:val="Header"/>
        <w:rPr>
          <w:bCs/>
          <w:color w:val="auto"/>
          <w:szCs w:val="22"/>
        </w:rPr>
      </w:pPr>
      <w:r w:rsidRPr="0063614E">
        <w:rPr>
          <w:bCs/>
          <w:color w:val="auto"/>
          <w:szCs w:val="22"/>
        </w:rPr>
        <w:tab/>
        <w:t>The "ayes" and "nays" were demanded and taken, resulting as follows:</w:t>
      </w:r>
    </w:p>
    <w:p w:rsidR="009C6D60" w:rsidRPr="009C6D60" w:rsidRDefault="009C6D60" w:rsidP="009C6D60">
      <w:pPr>
        <w:pStyle w:val="Header"/>
        <w:jc w:val="center"/>
        <w:rPr>
          <w:b/>
          <w:bCs/>
          <w:color w:val="auto"/>
          <w:szCs w:val="22"/>
        </w:rPr>
      </w:pPr>
      <w:r w:rsidRPr="009C6D60">
        <w:rPr>
          <w:b/>
          <w:bCs/>
          <w:color w:val="auto"/>
          <w:szCs w:val="22"/>
        </w:rPr>
        <w:t>Ayes 38; Nays 0</w:t>
      </w:r>
    </w:p>
    <w:p w:rsidR="009C6D60" w:rsidRDefault="009C6D60" w:rsidP="009C6D60">
      <w:pPr>
        <w:pStyle w:val="Header"/>
        <w:rPr>
          <w:bCs/>
          <w:color w:val="auto"/>
          <w:szCs w:val="22"/>
        </w:rPr>
      </w:pPr>
    </w:p>
    <w:p w:rsidR="009C6D60" w:rsidRDefault="009C6D60" w:rsidP="009C6D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C6D60">
        <w:rPr>
          <w:b/>
          <w:bCs/>
          <w:color w:val="auto"/>
          <w:szCs w:val="22"/>
        </w:rPr>
        <w:t>AYES</w:t>
      </w:r>
    </w:p>
    <w:p w:rsidR="009C6D60" w:rsidRDefault="009C6D60" w:rsidP="009C6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Alexander</w:t>
      </w:r>
      <w:r>
        <w:rPr>
          <w:bCs/>
          <w:color w:val="auto"/>
          <w:szCs w:val="22"/>
        </w:rPr>
        <w:tab/>
      </w:r>
      <w:r w:rsidRPr="009C6D60">
        <w:rPr>
          <w:bCs/>
          <w:color w:val="auto"/>
          <w:szCs w:val="22"/>
        </w:rPr>
        <w:t>Allen</w:t>
      </w:r>
      <w:r>
        <w:rPr>
          <w:bCs/>
          <w:color w:val="auto"/>
          <w:szCs w:val="22"/>
        </w:rPr>
        <w:tab/>
      </w:r>
      <w:r w:rsidRPr="009C6D60">
        <w:rPr>
          <w:bCs/>
          <w:color w:val="auto"/>
          <w:szCs w:val="22"/>
        </w:rPr>
        <w:t>Bennett</w:t>
      </w:r>
    </w:p>
    <w:p w:rsidR="009C6D60" w:rsidRDefault="009C6D60" w:rsidP="009C6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Cash</w:t>
      </w:r>
      <w:r>
        <w:rPr>
          <w:bCs/>
          <w:color w:val="auto"/>
          <w:szCs w:val="22"/>
        </w:rPr>
        <w:tab/>
      </w:r>
      <w:r w:rsidRPr="009C6D60">
        <w:rPr>
          <w:bCs/>
          <w:color w:val="auto"/>
          <w:szCs w:val="22"/>
        </w:rPr>
        <w:t>Climer</w:t>
      </w:r>
      <w:r>
        <w:rPr>
          <w:bCs/>
          <w:color w:val="auto"/>
          <w:szCs w:val="22"/>
        </w:rPr>
        <w:tab/>
      </w:r>
      <w:r w:rsidRPr="009C6D60">
        <w:rPr>
          <w:bCs/>
          <w:color w:val="auto"/>
          <w:szCs w:val="22"/>
        </w:rPr>
        <w:t>Corbin</w:t>
      </w:r>
    </w:p>
    <w:p w:rsidR="009C6D60" w:rsidRDefault="009C6D60" w:rsidP="009C6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Cromer</w:t>
      </w:r>
      <w:r>
        <w:rPr>
          <w:bCs/>
          <w:color w:val="auto"/>
          <w:szCs w:val="22"/>
        </w:rPr>
        <w:tab/>
      </w:r>
      <w:r w:rsidRPr="009C6D60">
        <w:rPr>
          <w:bCs/>
          <w:color w:val="auto"/>
          <w:szCs w:val="22"/>
        </w:rPr>
        <w:t>Davis</w:t>
      </w:r>
      <w:r>
        <w:rPr>
          <w:bCs/>
          <w:color w:val="auto"/>
          <w:szCs w:val="22"/>
        </w:rPr>
        <w:tab/>
      </w:r>
      <w:r w:rsidRPr="009C6D60">
        <w:rPr>
          <w:bCs/>
          <w:color w:val="auto"/>
          <w:szCs w:val="22"/>
        </w:rPr>
        <w:t>Fanning</w:t>
      </w:r>
    </w:p>
    <w:p w:rsidR="009C6D60" w:rsidRDefault="009C6D60" w:rsidP="009C6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Goldfinch</w:t>
      </w:r>
      <w:r>
        <w:rPr>
          <w:bCs/>
          <w:color w:val="auto"/>
          <w:szCs w:val="22"/>
        </w:rPr>
        <w:tab/>
      </w:r>
      <w:r w:rsidRPr="009C6D60">
        <w:rPr>
          <w:bCs/>
          <w:color w:val="auto"/>
          <w:szCs w:val="22"/>
        </w:rPr>
        <w:t>Gregory</w:t>
      </w:r>
      <w:r>
        <w:rPr>
          <w:bCs/>
          <w:color w:val="auto"/>
          <w:szCs w:val="22"/>
        </w:rPr>
        <w:tab/>
      </w:r>
      <w:r w:rsidRPr="009C6D60">
        <w:rPr>
          <w:bCs/>
          <w:color w:val="auto"/>
          <w:szCs w:val="22"/>
        </w:rPr>
        <w:t>Grooms</w:t>
      </w:r>
    </w:p>
    <w:p w:rsidR="009C6D60" w:rsidRDefault="009C6D60" w:rsidP="009C6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Hembree</w:t>
      </w:r>
      <w:r>
        <w:rPr>
          <w:bCs/>
          <w:color w:val="auto"/>
          <w:szCs w:val="22"/>
        </w:rPr>
        <w:tab/>
      </w:r>
      <w:r w:rsidRPr="009C6D60">
        <w:rPr>
          <w:bCs/>
          <w:color w:val="auto"/>
          <w:szCs w:val="22"/>
        </w:rPr>
        <w:t>Hutto</w:t>
      </w:r>
      <w:r>
        <w:rPr>
          <w:bCs/>
          <w:color w:val="auto"/>
          <w:szCs w:val="22"/>
        </w:rPr>
        <w:tab/>
      </w:r>
      <w:r w:rsidRPr="009C6D60">
        <w:rPr>
          <w:bCs/>
          <w:color w:val="auto"/>
          <w:szCs w:val="22"/>
        </w:rPr>
        <w:t>Jackson</w:t>
      </w:r>
    </w:p>
    <w:p w:rsidR="009C6D60" w:rsidRDefault="009C6D60" w:rsidP="009C6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Johnson</w:t>
      </w:r>
      <w:r>
        <w:rPr>
          <w:bCs/>
          <w:color w:val="auto"/>
          <w:szCs w:val="22"/>
        </w:rPr>
        <w:tab/>
      </w:r>
      <w:r w:rsidRPr="009C6D60">
        <w:rPr>
          <w:bCs/>
          <w:color w:val="auto"/>
          <w:szCs w:val="22"/>
        </w:rPr>
        <w:t>Leatherman</w:t>
      </w:r>
      <w:r>
        <w:rPr>
          <w:bCs/>
          <w:color w:val="auto"/>
          <w:szCs w:val="22"/>
        </w:rPr>
        <w:tab/>
      </w:r>
      <w:r w:rsidRPr="009C6D60">
        <w:rPr>
          <w:bCs/>
          <w:color w:val="auto"/>
          <w:szCs w:val="22"/>
        </w:rPr>
        <w:t>Malloy</w:t>
      </w:r>
    </w:p>
    <w:p w:rsidR="009C6D60" w:rsidRDefault="009C6D60" w:rsidP="009C6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9C6D60">
        <w:rPr>
          <w:bCs/>
          <w:color w:val="auto"/>
          <w:szCs w:val="22"/>
        </w:rPr>
        <w:t>Massey</w:t>
      </w:r>
      <w:r>
        <w:rPr>
          <w:bCs/>
          <w:color w:val="auto"/>
          <w:szCs w:val="22"/>
        </w:rPr>
        <w:tab/>
      </w:r>
      <w:r w:rsidRPr="009C6D60">
        <w:rPr>
          <w:bCs/>
          <w:i/>
          <w:color w:val="auto"/>
          <w:szCs w:val="22"/>
        </w:rPr>
        <w:t>Matthews, John</w:t>
      </w:r>
      <w:r>
        <w:rPr>
          <w:bCs/>
          <w:i/>
          <w:color w:val="auto"/>
          <w:szCs w:val="22"/>
        </w:rPr>
        <w:tab/>
      </w:r>
      <w:r w:rsidRPr="009C6D60">
        <w:rPr>
          <w:bCs/>
          <w:i/>
          <w:color w:val="auto"/>
          <w:szCs w:val="22"/>
        </w:rPr>
        <w:t>Matthews, Margie</w:t>
      </w:r>
    </w:p>
    <w:p w:rsidR="009C6D60" w:rsidRDefault="009C6D60" w:rsidP="009C6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McElveen</w:t>
      </w:r>
      <w:r>
        <w:rPr>
          <w:bCs/>
          <w:color w:val="auto"/>
          <w:szCs w:val="22"/>
        </w:rPr>
        <w:tab/>
      </w:r>
      <w:r w:rsidRPr="009C6D60">
        <w:rPr>
          <w:bCs/>
          <w:color w:val="auto"/>
          <w:szCs w:val="22"/>
        </w:rPr>
        <w:t>McLeod</w:t>
      </w:r>
      <w:r>
        <w:rPr>
          <w:bCs/>
          <w:color w:val="auto"/>
          <w:szCs w:val="22"/>
        </w:rPr>
        <w:tab/>
      </w:r>
      <w:r w:rsidRPr="009C6D60">
        <w:rPr>
          <w:bCs/>
          <w:color w:val="auto"/>
          <w:szCs w:val="22"/>
        </w:rPr>
        <w:t>Peeler</w:t>
      </w:r>
    </w:p>
    <w:p w:rsidR="009C6D60" w:rsidRDefault="009C6D60" w:rsidP="009C6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Rankin</w:t>
      </w:r>
      <w:r>
        <w:rPr>
          <w:bCs/>
          <w:color w:val="auto"/>
          <w:szCs w:val="22"/>
        </w:rPr>
        <w:tab/>
      </w:r>
      <w:r w:rsidRPr="009C6D60">
        <w:rPr>
          <w:bCs/>
          <w:color w:val="auto"/>
          <w:szCs w:val="22"/>
        </w:rPr>
        <w:t>Rice</w:t>
      </w:r>
      <w:r>
        <w:rPr>
          <w:bCs/>
          <w:color w:val="auto"/>
          <w:szCs w:val="22"/>
        </w:rPr>
        <w:tab/>
      </w:r>
      <w:r w:rsidRPr="009C6D60">
        <w:rPr>
          <w:bCs/>
          <w:color w:val="auto"/>
          <w:szCs w:val="22"/>
        </w:rPr>
        <w:t>Sabb</w:t>
      </w:r>
    </w:p>
    <w:p w:rsidR="009C6D60" w:rsidRDefault="009C6D60" w:rsidP="009C6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Scott</w:t>
      </w:r>
      <w:r>
        <w:rPr>
          <w:bCs/>
          <w:color w:val="auto"/>
          <w:szCs w:val="22"/>
        </w:rPr>
        <w:tab/>
      </w:r>
      <w:r w:rsidRPr="009C6D60">
        <w:rPr>
          <w:bCs/>
          <w:color w:val="auto"/>
          <w:szCs w:val="22"/>
        </w:rPr>
        <w:t>Senn</w:t>
      </w:r>
      <w:r>
        <w:rPr>
          <w:bCs/>
          <w:color w:val="auto"/>
          <w:szCs w:val="22"/>
        </w:rPr>
        <w:tab/>
      </w:r>
      <w:r w:rsidRPr="009C6D60">
        <w:rPr>
          <w:bCs/>
          <w:color w:val="auto"/>
          <w:szCs w:val="22"/>
        </w:rPr>
        <w:t>Setzler</w:t>
      </w:r>
    </w:p>
    <w:p w:rsidR="009C6D60" w:rsidRDefault="009C6D60" w:rsidP="009C6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Shealy</w:t>
      </w:r>
      <w:r>
        <w:rPr>
          <w:bCs/>
          <w:color w:val="auto"/>
          <w:szCs w:val="22"/>
        </w:rPr>
        <w:tab/>
      </w:r>
      <w:r w:rsidRPr="009C6D60">
        <w:rPr>
          <w:bCs/>
          <w:color w:val="auto"/>
          <w:szCs w:val="22"/>
        </w:rPr>
        <w:t>Sheheen</w:t>
      </w:r>
      <w:r>
        <w:rPr>
          <w:bCs/>
          <w:color w:val="auto"/>
          <w:szCs w:val="22"/>
        </w:rPr>
        <w:tab/>
      </w:r>
      <w:r w:rsidRPr="009C6D60">
        <w:rPr>
          <w:bCs/>
          <w:color w:val="auto"/>
          <w:szCs w:val="22"/>
        </w:rPr>
        <w:t>Talley</w:t>
      </w:r>
    </w:p>
    <w:p w:rsidR="009C6D60" w:rsidRDefault="009C6D60" w:rsidP="009C6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Timmons</w:t>
      </w:r>
      <w:r>
        <w:rPr>
          <w:bCs/>
          <w:color w:val="auto"/>
          <w:szCs w:val="22"/>
        </w:rPr>
        <w:tab/>
      </w:r>
      <w:r w:rsidRPr="009C6D60">
        <w:rPr>
          <w:bCs/>
          <w:color w:val="auto"/>
          <w:szCs w:val="22"/>
        </w:rPr>
        <w:t>Turner</w:t>
      </w:r>
      <w:r>
        <w:rPr>
          <w:bCs/>
          <w:color w:val="auto"/>
          <w:szCs w:val="22"/>
        </w:rPr>
        <w:tab/>
      </w:r>
      <w:r w:rsidRPr="009C6D60">
        <w:rPr>
          <w:bCs/>
          <w:color w:val="auto"/>
          <w:szCs w:val="22"/>
        </w:rPr>
        <w:t>Verdin</w:t>
      </w:r>
    </w:p>
    <w:p w:rsidR="009C6D60" w:rsidRDefault="009C6D60" w:rsidP="009C6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Williams</w:t>
      </w:r>
      <w:r>
        <w:rPr>
          <w:bCs/>
          <w:color w:val="auto"/>
          <w:szCs w:val="22"/>
        </w:rPr>
        <w:tab/>
      </w:r>
      <w:r w:rsidRPr="009C6D60">
        <w:rPr>
          <w:bCs/>
          <w:color w:val="auto"/>
          <w:szCs w:val="22"/>
        </w:rPr>
        <w:t>Young</w:t>
      </w:r>
    </w:p>
    <w:p w:rsidR="009C6D60" w:rsidRDefault="009C6D60" w:rsidP="009C6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9C6D60" w:rsidRPr="009C6D60" w:rsidRDefault="009C6D60" w:rsidP="009C6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C6D60">
        <w:rPr>
          <w:b/>
          <w:bCs/>
          <w:color w:val="auto"/>
          <w:szCs w:val="22"/>
        </w:rPr>
        <w:t>Total--38</w:t>
      </w:r>
    </w:p>
    <w:p w:rsidR="009C6D60" w:rsidRPr="009C6D60" w:rsidRDefault="009C6D60" w:rsidP="009C6D60">
      <w:pPr>
        <w:pStyle w:val="Header"/>
        <w:tabs>
          <w:tab w:val="clear" w:pos="8640"/>
          <w:tab w:val="left" w:pos="4320"/>
        </w:tabs>
        <w:rPr>
          <w:bCs/>
          <w:color w:val="auto"/>
          <w:szCs w:val="22"/>
        </w:rPr>
      </w:pPr>
    </w:p>
    <w:p w:rsidR="009C6D60" w:rsidRDefault="009C6D60" w:rsidP="009C6D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C6D60">
        <w:rPr>
          <w:b/>
          <w:bCs/>
          <w:color w:val="auto"/>
          <w:szCs w:val="22"/>
        </w:rPr>
        <w:t>NAYS</w:t>
      </w:r>
    </w:p>
    <w:p w:rsidR="009C6D60" w:rsidRDefault="009C6D60" w:rsidP="009C6D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9C6D60" w:rsidRPr="009C6D60" w:rsidRDefault="009C6D60" w:rsidP="009C6D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C6D60">
        <w:rPr>
          <w:b/>
          <w:bCs/>
          <w:color w:val="auto"/>
          <w:szCs w:val="22"/>
        </w:rPr>
        <w:t>Total--0</w:t>
      </w:r>
    </w:p>
    <w:p w:rsidR="009C6D60" w:rsidRPr="009C6D60" w:rsidRDefault="009C6D60" w:rsidP="009C6D60">
      <w:pPr>
        <w:pStyle w:val="Header"/>
        <w:tabs>
          <w:tab w:val="clear" w:pos="8640"/>
          <w:tab w:val="left" w:pos="4320"/>
        </w:tabs>
        <w:rPr>
          <w:bCs/>
          <w:color w:val="auto"/>
          <w:szCs w:val="22"/>
        </w:rPr>
      </w:pPr>
    </w:p>
    <w:p w:rsidR="009C6D60" w:rsidRDefault="009C6D60" w:rsidP="009C6D60">
      <w:pPr>
        <w:pStyle w:val="Header"/>
        <w:rPr>
          <w:bCs/>
          <w:color w:val="auto"/>
          <w:szCs w:val="22"/>
        </w:rPr>
      </w:pPr>
      <w:r w:rsidRPr="0063614E">
        <w:rPr>
          <w:bCs/>
          <w:color w:val="auto"/>
          <w:szCs w:val="22"/>
        </w:rPr>
        <w:tab/>
        <w:t>The Bill was read the second time, passed and ordered to a third reading.</w:t>
      </w:r>
    </w:p>
    <w:p w:rsidR="009C6D60" w:rsidRDefault="009C6D60" w:rsidP="00EF6E67">
      <w:pPr>
        <w:pStyle w:val="Header"/>
        <w:tabs>
          <w:tab w:val="clear" w:pos="8640"/>
          <w:tab w:val="left" w:pos="4320"/>
        </w:tabs>
      </w:pPr>
    </w:p>
    <w:p w:rsidR="009C6D60" w:rsidRPr="009C6D60" w:rsidRDefault="009C6D60" w:rsidP="009C6D60">
      <w:pPr>
        <w:pStyle w:val="Header"/>
        <w:jc w:val="center"/>
        <w:rPr>
          <w:b/>
          <w:color w:val="auto"/>
          <w:szCs w:val="22"/>
        </w:rPr>
      </w:pPr>
      <w:r w:rsidRPr="009C6D60">
        <w:rPr>
          <w:b/>
          <w:color w:val="auto"/>
          <w:szCs w:val="22"/>
        </w:rPr>
        <w:t>READ THE SECOND TIME</w:t>
      </w:r>
    </w:p>
    <w:p w:rsidR="00C117DA" w:rsidRPr="00E95B32" w:rsidRDefault="00C117DA" w:rsidP="00C117DA">
      <w:pPr>
        <w:suppressAutoHyphens/>
        <w:outlineLvl w:val="0"/>
      </w:pPr>
      <w:r>
        <w:rPr>
          <w:b/>
          <w:color w:val="7030A0"/>
          <w:szCs w:val="22"/>
        </w:rPr>
        <w:tab/>
      </w:r>
      <w:r w:rsidRPr="00E95B32">
        <w:t>H. 4981</w:t>
      </w:r>
      <w:r w:rsidRPr="00E95B32">
        <w:fldChar w:fldCharType="begin"/>
      </w:r>
      <w:r w:rsidRPr="00E95B32">
        <w:instrText xml:space="preserve"> XE "H. 4981" \b </w:instrText>
      </w:r>
      <w:r w:rsidRPr="00E95B32">
        <w:fldChar w:fldCharType="end"/>
      </w:r>
      <w:r w:rsidRPr="00E95B32">
        <w:t xml:space="preserve"> -- Reps. Simrill, Felder and Bryant:  </w:t>
      </w:r>
      <w:r w:rsidRPr="00E95B32">
        <w:rPr>
          <w:szCs w:val="30"/>
        </w:rPr>
        <w:t xml:space="preserve">A BILL </w:t>
      </w:r>
      <w:r w:rsidRPr="00E95B32">
        <w:t>TO AMEND SECTION 7</w:t>
      </w:r>
      <w:r w:rsidRPr="00E95B32">
        <w:noBreakHyphen/>
        <w:t>7</w:t>
      </w:r>
      <w:r w:rsidRPr="00E95B32">
        <w:noBreakHyphen/>
        <w:t>530, CODE OF LAWS OF SOUTH CAROLINA, 1976, RELATING TO THE DESIGNATION OF VOTING PRECINCTS IN YORK COUNTY, SO AS TO ADD ONE PRECINCT, TO REDESIGNATE THE MAP NUMBER ON WHICH THE NAMES OF THESE PRECINCTS MAY BE FOUND AND MAINTAINED BY THE REVENUE AND FISCAL AFFAIRS OFFICE, AND TO CORRECT OUTDATED REFERENCES TO THE REVENUE AND FISCAL AFFAIRS OFFICE.</w:t>
      </w:r>
    </w:p>
    <w:p w:rsidR="009C6D60" w:rsidRDefault="009C6D60" w:rsidP="009C6D60">
      <w:pPr>
        <w:pStyle w:val="Header"/>
        <w:rPr>
          <w:bCs/>
          <w:color w:val="auto"/>
          <w:szCs w:val="22"/>
        </w:rPr>
      </w:pPr>
      <w:r>
        <w:rPr>
          <w:bCs/>
          <w:color w:val="auto"/>
          <w:szCs w:val="22"/>
        </w:rPr>
        <w:lastRenderedPageBreak/>
        <w:tab/>
      </w:r>
      <w:r w:rsidRPr="0063614E">
        <w:rPr>
          <w:bCs/>
          <w:color w:val="auto"/>
          <w:szCs w:val="22"/>
        </w:rPr>
        <w:t>The Senate proceeded to a consideration of the Bill</w:t>
      </w:r>
      <w:r>
        <w:rPr>
          <w:bCs/>
          <w:color w:val="auto"/>
          <w:szCs w:val="22"/>
        </w:rPr>
        <w:t>.</w:t>
      </w:r>
    </w:p>
    <w:p w:rsidR="009C6D60" w:rsidRDefault="009C6D60" w:rsidP="009C6D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9C6D60" w:rsidRPr="0063614E" w:rsidRDefault="009C6D60" w:rsidP="009C6D60">
      <w:pPr>
        <w:pStyle w:val="Header"/>
        <w:rPr>
          <w:bCs/>
          <w:color w:val="auto"/>
          <w:szCs w:val="22"/>
        </w:rPr>
      </w:pPr>
      <w:r>
        <w:rPr>
          <w:bCs/>
          <w:color w:val="auto"/>
          <w:szCs w:val="22"/>
        </w:rPr>
        <w:tab/>
        <w:t>Senator YOUNG explained the Bill.</w:t>
      </w:r>
    </w:p>
    <w:p w:rsidR="009C6D60" w:rsidRPr="0063614E" w:rsidRDefault="009C6D60" w:rsidP="009C6D60">
      <w:pPr>
        <w:pStyle w:val="Header"/>
        <w:rPr>
          <w:bCs/>
          <w:color w:val="auto"/>
          <w:szCs w:val="22"/>
        </w:rPr>
      </w:pPr>
    </w:p>
    <w:p w:rsidR="009C6D60" w:rsidRPr="0063614E" w:rsidRDefault="009C6D60" w:rsidP="009C6D60">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9C6D60" w:rsidRPr="0063614E" w:rsidRDefault="009C6D60" w:rsidP="009C6D60">
      <w:pPr>
        <w:pStyle w:val="Header"/>
        <w:rPr>
          <w:bCs/>
          <w:color w:val="auto"/>
          <w:szCs w:val="22"/>
        </w:rPr>
      </w:pPr>
    </w:p>
    <w:p w:rsidR="009C6D60" w:rsidRPr="0063614E" w:rsidRDefault="009C6D60" w:rsidP="009C6D60">
      <w:pPr>
        <w:pStyle w:val="Header"/>
        <w:rPr>
          <w:bCs/>
          <w:color w:val="auto"/>
          <w:szCs w:val="22"/>
        </w:rPr>
      </w:pPr>
      <w:r w:rsidRPr="0063614E">
        <w:rPr>
          <w:bCs/>
          <w:color w:val="auto"/>
          <w:szCs w:val="22"/>
        </w:rPr>
        <w:tab/>
        <w:t>The "ayes" and "nays" were demanded and taken, resulting as follows:</w:t>
      </w:r>
    </w:p>
    <w:p w:rsidR="009C6D60" w:rsidRPr="009C6D60" w:rsidRDefault="009C6D60" w:rsidP="009C6D60">
      <w:pPr>
        <w:pStyle w:val="Header"/>
        <w:jc w:val="center"/>
        <w:rPr>
          <w:b/>
          <w:bCs/>
          <w:color w:val="auto"/>
          <w:szCs w:val="22"/>
        </w:rPr>
      </w:pPr>
      <w:r w:rsidRPr="009C6D60">
        <w:rPr>
          <w:b/>
          <w:bCs/>
          <w:color w:val="auto"/>
          <w:szCs w:val="22"/>
        </w:rPr>
        <w:t>Ayes 38; Nays 0</w:t>
      </w:r>
    </w:p>
    <w:p w:rsidR="009C6D60" w:rsidRDefault="009C6D60" w:rsidP="009C6D60">
      <w:pPr>
        <w:pStyle w:val="Header"/>
        <w:rPr>
          <w:bCs/>
          <w:color w:val="auto"/>
          <w:szCs w:val="22"/>
        </w:rPr>
      </w:pPr>
    </w:p>
    <w:p w:rsidR="009C6D60" w:rsidRDefault="009C6D60" w:rsidP="009C6D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C6D60">
        <w:rPr>
          <w:b/>
          <w:bCs/>
          <w:color w:val="auto"/>
          <w:szCs w:val="22"/>
        </w:rPr>
        <w:t>AYES</w:t>
      </w:r>
    </w:p>
    <w:p w:rsidR="009C6D60" w:rsidRDefault="009C6D60" w:rsidP="009C6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Alexander</w:t>
      </w:r>
      <w:r>
        <w:rPr>
          <w:bCs/>
          <w:color w:val="auto"/>
          <w:szCs w:val="22"/>
        </w:rPr>
        <w:tab/>
      </w:r>
      <w:r w:rsidRPr="009C6D60">
        <w:rPr>
          <w:bCs/>
          <w:color w:val="auto"/>
          <w:szCs w:val="22"/>
        </w:rPr>
        <w:t>Allen</w:t>
      </w:r>
      <w:r>
        <w:rPr>
          <w:bCs/>
          <w:color w:val="auto"/>
          <w:szCs w:val="22"/>
        </w:rPr>
        <w:tab/>
      </w:r>
      <w:r w:rsidRPr="009C6D60">
        <w:rPr>
          <w:bCs/>
          <w:color w:val="auto"/>
          <w:szCs w:val="22"/>
        </w:rPr>
        <w:t>Bennett</w:t>
      </w:r>
    </w:p>
    <w:p w:rsidR="009C6D60" w:rsidRDefault="009C6D60" w:rsidP="009C6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Cash</w:t>
      </w:r>
      <w:r>
        <w:rPr>
          <w:bCs/>
          <w:color w:val="auto"/>
          <w:szCs w:val="22"/>
        </w:rPr>
        <w:tab/>
      </w:r>
      <w:r w:rsidRPr="009C6D60">
        <w:rPr>
          <w:bCs/>
          <w:color w:val="auto"/>
          <w:szCs w:val="22"/>
        </w:rPr>
        <w:t>Climer</w:t>
      </w:r>
      <w:r>
        <w:rPr>
          <w:bCs/>
          <w:color w:val="auto"/>
          <w:szCs w:val="22"/>
        </w:rPr>
        <w:tab/>
      </w:r>
      <w:r w:rsidRPr="009C6D60">
        <w:rPr>
          <w:bCs/>
          <w:color w:val="auto"/>
          <w:szCs w:val="22"/>
        </w:rPr>
        <w:t>Corbin</w:t>
      </w:r>
    </w:p>
    <w:p w:rsidR="009C6D60" w:rsidRDefault="009C6D60" w:rsidP="009C6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Cromer</w:t>
      </w:r>
      <w:r>
        <w:rPr>
          <w:bCs/>
          <w:color w:val="auto"/>
          <w:szCs w:val="22"/>
        </w:rPr>
        <w:tab/>
      </w:r>
      <w:r w:rsidRPr="009C6D60">
        <w:rPr>
          <w:bCs/>
          <w:color w:val="auto"/>
          <w:szCs w:val="22"/>
        </w:rPr>
        <w:t>Davis</w:t>
      </w:r>
      <w:r>
        <w:rPr>
          <w:bCs/>
          <w:color w:val="auto"/>
          <w:szCs w:val="22"/>
        </w:rPr>
        <w:tab/>
      </w:r>
      <w:r w:rsidRPr="009C6D60">
        <w:rPr>
          <w:bCs/>
          <w:color w:val="auto"/>
          <w:szCs w:val="22"/>
        </w:rPr>
        <w:t>Fanning</w:t>
      </w:r>
    </w:p>
    <w:p w:rsidR="009C6D60" w:rsidRDefault="009C6D60" w:rsidP="009C6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Goldfinch</w:t>
      </w:r>
      <w:r>
        <w:rPr>
          <w:bCs/>
          <w:color w:val="auto"/>
          <w:szCs w:val="22"/>
        </w:rPr>
        <w:tab/>
      </w:r>
      <w:r w:rsidRPr="009C6D60">
        <w:rPr>
          <w:bCs/>
          <w:color w:val="auto"/>
          <w:szCs w:val="22"/>
        </w:rPr>
        <w:t>Gregory</w:t>
      </w:r>
      <w:r>
        <w:rPr>
          <w:bCs/>
          <w:color w:val="auto"/>
          <w:szCs w:val="22"/>
        </w:rPr>
        <w:tab/>
      </w:r>
      <w:r w:rsidRPr="009C6D60">
        <w:rPr>
          <w:bCs/>
          <w:color w:val="auto"/>
          <w:szCs w:val="22"/>
        </w:rPr>
        <w:t>Grooms</w:t>
      </w:r>
    </w:p>
    <w:p w:rsidR="009C6D60" w:rsidRDefault="009C6D60" w:rsidP="009C6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Hembree</w:t>
      </w:r>
      <w:r>
        <w:rPr>
          <w:bCs/>
          <w:color w:val="auto"/>
          <w:szCs w:val="22"/>
        </w:rPr>
        <w:tab/>
      </w:r>
      <w:r w:rsidRPr="009C6D60">
        <w:rPr>
          <w:bCs/>
          <w:color w:val="auto"/>
          <w:szCs w:val="22"/>
        </w:rPr>
        <w:t>Hutto</w:t>
      </w:r>
      <w:r>
        <w:rPr>
          <w:bCs/>
          <w:color w:val="auto"/>
          <w:szCs w:val="22"/>
        </w:rPr>
        <w:tab/>
      </w:r>
      <w:r w:rsidRPr="009C6D60">
        <w:rPr>
          <w:bCs/>
          <w:color w:val="auto"/>
          <w:szCs w:val="22"/>
        </w:rPr>
        <w:t>Jackson</w:t>
      </w:r>
    </w:p>
    <w:p w:rsidR="009C6D60" w:rsidRDefault="009C6D60" w:rsidP="009C6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Johnson</w:t>
      </w:r>
      <w:r>
        <w:rPr>
          <w:bCs/>
          <w:color w:val="auto"/>
          <w:szCs w:val="22"/>
        </w:rPr>
        <w:tab/>
      </w:r>
      <w:r w:rsidRPr="009C6D60">
        <w:rPr>
          <w:bCs/>
          <w:color w:val="auto"/>
          <w:szCs w:val="22"/>
        </w:rPr>
        <w:t>Leatherman</w:t>
      </w:r>
      <w:r>
        <w:rPr>
          <w:bCs/>
          <w:color w:val="auto"/>
          <w:szCs w:val="22"/>
        </w:rPr>
        <w:tab/>
      </w:r>
      <w:r w:rsidRPr="009C6D60">
        <w:rPr>
          <w:bCs/>
          <w:color w:val="auto"/>
          <w:szCs w:val="22"/>
        </w:rPr>
        <w:t>Malloy</w:t>
      </w:r>
    </w:p>
    <w:p w:rsidR="009C6D60" w:rsidRDefault="009C6D60" w:rsidP="009C6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9C6D60">
        <w:rPr>
          <w:bCs/>
          <w:color w:val="auto"/>
          <w:szCs w:val="22"/>
        </w:rPr>
        <w:t>Massey</w:t>
      </w:r>
      <w:r>
        <w:rPr>
          <w:bCs/>
          <w:color w:val="auto"/>
          <w:szCs w:val="22"/>
        </w:rPr>
        <w:tab/>
      </w:r>
      <w:r w:rsidRPr="009C6D60">
        <w:rPr>
          <w:bCs/>
          <w:i/>
          <w:color w:val="auto"/>
          <w:szCs w:val="22"/>
        </w:rPr>
        <w:t>Matthews, John</w:t>
      </w:r>
      <w:r>
        <w:rPr>
          <w:bCs/>
          <w:i/>
          <w:color w:val="auto"/>
          <w:szCs w:val="22"/>
        </w:rPr>
        <w:tab/>
      </w:r>
      <w:r w:rsidRPr="009C6D60">
        <w:rPr>
          <w:bCs/>
          <w:i/>
          <w:color w:val="auto"/>
          <w:szCs w:val="22"/>
        </w:rPr>
        <w:t>Matthews, Margie</w:t>
      </w:r>
    </w:p>
    <w:p w:rsidR="009C6D60" w:rsidRDefault="009C6D60" w:rsidP="009C6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McElveen</w:t>
      </w:r>
      <w:r>
        <w:rPr>
          <w:bCs/>
          <w:color w:val="auto"/>
          <w:szCs w:val="22"/>
        </w:rPr>
        <w:tab/>
      </w:r>
      <w:r w:rsidRPr="009C6D60">
        <w:rPr>
          <w:bCs/>
          <w:color w:val="auto"/>
          <w:szCs w:val="22"/>
        </w:rPr>
        <w:t>McLeod</w:t>
      </w:r>
      <w:r>
        <w:rPr>
          <w:bCs/>
          <w:color w:val="auto"/>
          <w:szCs w:val="22"/>
        </w:rPr>
        <w:tab/>
      </w:r>
      <w:r w:rsidRPr="009C6D60">
        <w:rPr>
          <w:bCs/>
          <w:color w:val="auto"/>
          <w:szCs w:val="22"/>
        </w:rPr>
        <w:t>Peeler</w:t>
      </w:r>
    </w:p>
    <w:p w:rsidR="009C6D60" w:rsidRDefault="009C6D60" w:rsidP="009C6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Rankin</w:t>
      </w:r>
      <w:r>
        <w:rPr>
          <w:bCs/>
          <w:color w:val="auto"/>
          <w:szCs w:val="22"/>
        </w:rPr>
        <w:tab/>
      </w:r>
      <w:r w:rsidRPr="009C6D60">
        <w:rPr>
          <w:bCs/>
          <w:color w:val="auto"/>
          <w:szCs w:val="22"/>
        </w:rPr>
        <w:t>Rice</w:t>
      </w:r>
      <w:r>
        <w:rPr>
          <w:bCs/>
          <w:color w:val="auto"/>
          <w:szCs w:val="22"/>
        </w:rPr>
        <w:tab/>
      </w:r>
      <w:r w:rsidRPr="009C6D60">
        <w:rPr>
          <w:bCs/>
          <w:color w:val="auto"/>
          <w:szCs w:val="22"/>
        </w:rPr>
        <w:t>Sabb</w:t>
      </w:r>
    </w:p>
    <w:p w:rsidR="009C6D60" w:rsidRDefault="009C6D60" w:rsidP="009C6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Scott</w:t>
      </w:r>
      <w:r>
        <w:rPr>
          <w:bCs/>
          <w:color w:val="auto"/>
          <w:szCs w:val="22"/>
        </w:rPr>
        <w:tab/>
      </w:r>
      <w:r w:rsidRPr="009C6D60">
        <w:rPr>
          <w:bCs/>
          <w:color w:val="auto"/>
          <w:szCs w:val="22"/>
        </w:rPr>
        <w:t>Senn</w:t>
      </w:r>
      <w:r>
        <w:rPr>
          <w:bCs/>
          <w:color w:val="auto"/>
          <w:szCs w:val="22"/>
        </w:rPr>
        <w:tab/>
      </w:r>
      <w:r w:rsidRPr="009C6D60">
        <w:rPr>
          <w:bCs/>
          <w:color w:val="auto"/>
          <w:szCs w:val="22"/>
        </w:rPr>
        <w:t>Setzler</w:t>
      </w:r>
    </w:p>
    <w:p w:rsidR="009C6D60" w:rsidRDefault="009C6D60" w:rsidP="009C6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Shealy</w:t>
      </w:r>
      <w:r>
        <w:rPr>
          <w:bCs/>
          <w:color w:val="auto"/>
          <w:szCs w:val="22"/>
        </w:rPr>
        <w:tab/>
      </w:r>
      <w:r w:rsidRPr="009C6D60">
        <w:rPr>
          <w:bCs/>
          <w:color w:val="auto"/>
          <w:szCs w:val="22"/>
        </w:rPr>
        <w:t>Sheheen</w:t>
      </w:r>
      <w:r>
        <w:rPr>
          <w:bCs/>
          <w:color w:val="auto"/>
          <w:szCs w:val="22"/>
        </w:rPr>
        <w:tab/>
      </w:r>
      <w:r w:rsidRPr="009C6D60">
        <w:rPr>
          <w:bCs/>
          <w:color w:val="auto"/>
          <w:szCs w:val="22"/>
        </w:rPr>
        <w:t>Talley</w:t>
      </w:r>
    </w:p>
    <w:p w:rsidR="009C6D60" w:rsidRDefault="009C6D60" w:rsidP="009C6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Timmons</w:t>
      </w:r>
      <w:r>
        <w:rPr>
          <w:bCs/>
          <w:color w:val="auto"/>
          <w:szCs w:val="22"/>
        </w:rPr>
        <w:tab/>
      </w:r>
      <w:r w:rsidRPr="009C6D60">
        <w:rPr>
          <w:bCs/>
          <w:color w:val="auto"/>
          <w:szCs w:val="22"/>
        </w:rPr>
        <w:t>Turner</w:t>
      </w:r>
      <w:r>
        <w:rPr>
          <w:bCs/>
          <w:color w:val="auto"/>
          <w:szCs w:val="22"/>
        </w:rPr>
        <w:tab/>
      </w:r>
      <w:r w:rsidRPr="009C6D60">
        <w:rPr>
          <w:bCs/>
          <w:color w:val="auto"/>
          <w:szCs w:val="22"/>
        </w:rPr>
        <w:t>Verdin</w:t>
      </w:r>
    </w:p>
    <w:p w:rsidR="009C6D60" w:rsidRDefault="009C6D60" w:rsidP="009C6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Williams</w:t>
      </w:r>
      <w:r>
        <w:rPr>
          <w:bCs/>
          <w:color w:val="auto"/>
          <w:szCs w:val="22"/>
        </w:rPr>
        <w:tab/>
      </w:r>
      <w:r w:rsidRPr="009C6D60">
        <w:rPr>
          <w:bCs/>
          <w:color w:val="auto"/>
          <w:szCs w:val="22"/>
        </w:rPr>
        <w:t>Young</w:t>
      </w:r>
    </w:p>
    <w:p w:rsidR="009C6D60" w:rsidRDefault="009C6D60" w:rsidP="009C6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9C6D60" w:rsidRPr="009C6D60" w:rsidRDefault="009C6D60" w:rsidP="009C6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C6D60">
        <w:rPr>
          <w:b/>
          <w:bCs/>
          <w:color w:val="auto"/>
          <w:szCs w:val="22"/>
        </w:rPr>
        <w:t>Total--38</w:t>
      </w:r>
    </w:p>
    <w:p w:rsidR="009C6D60" w:rsidRPr="009C6D60" w:rsidRDefault="009C6D60" w:rsidP="009C6D60">
      <w:pPr>
        <w:pStyle w:val="Header"/>
        <w:tabs>
          <w:tab w:val="clear" w:pos="8640"/>
          <w:tab w:val="left" w:pos="4320"/>
        </w:tabs>
        <w:rPr>
          <w:bCs/>
          <w:color w:val="auto"/>
          <w:szCs w:val="22"/>
        </w:rPr>
      </w:pPr>
    </w:p>
    <w:p w:rsidR="009C6D60" w:rsidRDefault="009C6D60" w:rsidP="009C6D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C6D60">
        <w:rPr>
          <w:b/>
          <w:bCs/>
          <w:color w:val="auto"/>
          <w:szCs w:val="22"/>
        </w:rPr>
        <w:t>NAYS</w:t>
      </w:r>
    </w:p>
    <w:p w:rsidR="009C6D60" w:rsidRDefault="009C6D60" w:rsidP="009C6D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9C6D60" w:rsidRPr="009C6D60" w:rsidRDefault="009C6D60" w:rsidP="009C6D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C6D60">
        <w:rPr>
          <w:b/>
          <w:bCs/>
          <w:color w:val="auto"/>
          <w:szCs w:val="22"/>
        </w:rPr>
        <w:t>Total--0</w:t>
      </w:r>
    </w:p>
    <w:p w:rsidR="009C6D60" w:rsidRPr="009C6D60" w:rsidRDefault="009C6D60" w:rsidP="009C6D60">
      <w:pPr>
        <w:pStyle w:val="Header"/>
        <w:tabs>
          <w:tab w:val="clear" w:pos="8640"/>
          <w:tab w:val="left" w:pos="4320"/>
        </w:tabs>
        <w:rPr>
          <w:bCs/>
          <w:color w:val="auto"/>
          <w:szCs w:val="22"/>
        </w:rPr>
      </w:pPr>
    </w:p>
    <w:p w:rsidR="009C6D60" w:rsidRDefault="009C6D60" w:rsidP="009C6D60">
      <w:pPr>
        <w:pStyle w:val="Header"/>
        <w:rPr>
          <w:bCs/>
          <w:color w:val="auto"/>
          <w:szCs w:val="22"/>
        </w:rPr>
      </w:pPr>
      <w:r w:rsidRPr="0063614E">
        <w:rPr>
          <w:bCs/>
          <w:color w:val="auto"/>
          <w:szCs w:val="22"/>
        </w:rPr>
        <w:tab/>
        <w:t>The Bill was read the second time, passed and ordered to a third reading.</w:t>
      </w:r>
    </w:p>
    <w:p w:rsidR="009C6D60" w:rsidRDefault="009C6D60" w:rsidP="00EF6E67">
      <w:pPr>
        <w:pStyle w:val="Header"/>
        <w:tabs>
          <w:tab w:val="clear" w:pos="8640"/>
          <w:tab w:val="left" w:pos="4320"/>
        </w:tabs>
      </w:pPr>
    </w:p>
    <w:p w:rsidR="009118D9" w:rsidRPr="009118D9" w:rsidRDefault="009118D9" w:rsidP="009118D9">
      <w:pPr>
        <w:pStyle w:val="Header"/>
        <w:tabs>
          <w:tab w:val="clear" w:pos="8640"/>
          <w:tab w:val="left" w:pos="4320"/>
        </w:tabs>
        <w:jc w:val="center"/>
        <w:rPr>
          <w:b/>
          <w:color w:val="auto"/>
          <w:szCs w:val="22"/>
        </w:rPr>
      </w:pPr>
      <w:r w:rsidRPr="009118D9">
        <w:rPr>
          <w:b/>
          <w:color w:val="auto"/>
          <w:szCs w:val="22"/>
        </w:rPr>
        <w:t>READ THE SECOND TIME</w:t>
      </w:r>
    </w:p>
    <w:p w:rsidR="009118D9" w:rsidRPr="003E14AA" w:rsidRDefault="009118D9" w:rsidP="009118D9">
      <w:r>
        <w:rPr>
          <w:bCs/>
          <w:color w:val="7030A0"/>
          <w:szCs w:val="22"/>
        </w:rPr>
        <w:tab/>
      </w:r>
      <w:r w:rsidRPr="003E14AA">
        <w:t>H. 4655</w:t>
      </w:r>
      <w:r w:rsidRPr="003E14AA">
        <w:fldChar w:fldCharType="begin"/>
      </w:r>
      <w:r w:rsidRPr="003E14AA">
        <w:instrText xml:space="preserve"> XE "H. 4655" \b </w:instrText>
      </w:r>
      <w:r w:rsidRPr="003E14AA">
        <w:fldChar w:fldCharType="end"/>
      </w:r>
      <w:r w:rsidRPr="003E14AA">
        <w:t xml:space="preserve"> -- Reps. Sandifer and Spires:  </w:t>
      </w:r>
      <w:r w:rsidRPr="003E14AA">
        <w:rPr>
          <w:szCs w:val="30"/>
        </w:rPr>
        <w:t xml:space="preserve">A BILL </w:t>
      </w:r>
      <w:r w:rsidRPr="003E14AA">
        <w:rPr>
          <w:color w:val="000000" w:themeColor="text1"/>
          <w:u w:color="000000" w:themeColor="text1"/>
        </w:rPr>
        <w:t xml:space="preserve">TO AMEND THE CODE OF LAWS OF SOUTH CAROLINA, 1976, TO ENACT THE </w:t>
      </w:r>
      <w:r>
        <w:rPr>
          <w:color w:val="000000" w:themeColor="text1"/>
          <w:u w:color="000000" w:themeColor="text1"/>
        </w:rPr>
        <w:t>“</w:t>
      </w:r>
      <w:r w:rsidRPr="003E14AA">
        <w:rPr>
          <w:color w:val="000000" w:themeColor="text1"/>
          <w:u w:color="000000" w:themeColor="text1"/>
        </w:rPr>
        <w:t>SOUTH CAROLINA INSURANCE DATA SECURITY ACT</w:t>
      </w:r>
      <w:r>
        <w:rPr>
          <w:color w:val="000000" w:themeColor="text1"/>
          <w:u w:color="000000" w:themeColor="text1"/>
        </w:rPr>
        <w:t>”</w:t>
      </w:r>
      <w:r w:rsidRPr="003E14AA">
        <w:rPr>
          <w:color w:val="000000" w:themeColor="text1"/>
          <w:u w:color="000000" w:themeColor="text1"/>
        </w:rPr>
        <w:t xml:space="preserve"> BY ADDING CHAPTER 99 TO TITLE 38 SO AS TO DEFINE NECESSARY TERMS; TO REQUIRE A LICENSEE TO DEVELOP, IMPLEMENT</w:t>
      </w:r>
      <w:r>
        <w:rPr>
          <w:color w:val="000000" w:themeColor="text1"/>
          <w:u w:color="000000" w:themeColor="text1"/>
        </w:rPr>
        <w:t>,</w:t>
      </w:r>
      <w:r w:rsidRPr="003E14AA">
        <w:rPr>
          <w:color w:val="000000" w:themeColor="text1"/>
          <w:u w:color="000000" w:themeColor="text1"/>
        </w:rPr>
        <w:t xml:space="preserve"> AND MAINTAIN A COMPREHENSIVE INFORMATION SECURITY PROGRAM BASED ON THE </w:t>
      </w:r>
      <w:r w:rsidRPr="003E14AA">
        <w:rPr>
          <w:color w:val="000000" w:themeColor="text1"/>
          <w:u w:color="000000" w:themeColor="text1"/>
        </w:rPr>
        <w:lastRenderedPageBreak/>
        <w:t>LICENSEE</w:t>
      </w:r>
      <w:r>
        <w:rPr>
          <w:color w:val="000000" w:themeColor="text1"/>
          <w:u w:color="000000" w:themeColor="text1"/>
        </w:rPr>
        <w:t>’</w:t>
      </w:r>
      <w:r w:rsidRPr="003E14AA">
        <w:rPr>
          <w:color w:val="000000" w:themeColor="text1"/>
          <w:u w:color="000000" w:themeColor="text1"/>
        </w:rPr>
        <w:t>S RISK ASSESSMENT AND TO ESTABLISH CERTAIN REQUIREMENTS FOR THE SECURITY PROGRAM, TO PROVIDE MINIMUM REQUIREMENTS FOR A LICENSEE</w:t>
      </w:r>
      <w:r>
        <w:rPr>
          <w:color w:val="000000" w:themeColor="text1"/>
          <w:u w:color="000000" w:themeColor="text1"/>
        </w:rPr>
        <w:t>’</w:t>
      </w:r>
      <w:r w:rsidRPr="003E14AA">
        <w:rPr>
          <w:color w:val="000000" w:themeColor="text1"/>
          <w:u w:color="000000" w:themeColor="text1"/>
        </w:rPr>
        <w:t>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9118D9" w:rsidRDefault="009118D9" w:rsidP="009118D9">
      <w:pPr>
        <w:pStyle w:val="Header"/>
        <w:rPr>
          <w:bCs/>
          <w:color w:val="auto"/>
          <w:szCs w:val="22"/>
        </w:rPr>
      </w:pPr>
      <w:r w:rsidRPr="0063614E">
        <w:rPr>
          <w:bCs/>
          <w:color w:val="auto"/>
          <w:szCs w:val="22"/>
        </w:rPr>
        <w:tab/>
        <w:t>The Senate proceeded to a consideration of the Bill</w:t>
      </w:r>
      <w:r>
        <w:rPr>
          <w:bCs/>
          <w:color w:val="auto"/>
          <w:szCs w:val="22"/>
        </w:rPr>
        <w:t>.</w:t>
      </w:r>
    </w:p>
    <w:p w:rsidR="009118D9" w:rsidRDefault="009118D9" w:rsidP="009118D9">
      <w:pPr>
        <w:pStyle w:val="Header"/>
        <w:rPr>
          <w:bCs/>
          <w:color w:val="auto"/>
          <w:szCs w:val="22"/>
        </w:rPr>
      </w:pPr>
    </w:p>
    <w:p w:rsidR="009118D9" w:rsidRPr="0063614E" w:rsidRDefault="009118D9" w:rsidP="009118D9">
      <w:pPr>
        <w:pStyle w:val="Header"/>
        <w:rPr>
          <w:bCs/>
          <w:color w:val="auto"/>
          <w:szCs w:val="22"/>
        </w:rPr>
      </w:pPr>
      <w:r>
        <w:rPr>
          <w:bCs/>
          <w:color w:val="auto"/>
          <w:szCs w:val="22"/>
        </w:rPr>
        <w:tab/>
        <w:t>Senator HUTTO explained the Bill.</w:t>
      </w:r>
    </w:p>
    <w:p w:rsidR="009118D9" w:rsidRPr="0063614E" w:rsidRDefault="009118D9" w:rsidP="009118D9">
      <w:pPr>
        <w:pStyle w:val="Header"/>
        <w:rPr>
          <w:bCs/>
          <w:color w:val="auto"/>
          <w:szCs w:val="22"/>
        </w:rPr>
      </w:pPr>
    </w:p>
    <w:p w:rsidR="009118D9" w:rsidRPr="0063614E" w:rsidRDefault="009118D9" w:rsidP="009118D9">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9118D9" w:rsidRPr="0063614E" w:rsidRDefault="009118D9" w:rsidP="009118D9">
      <w:pPr>
        <w:pStyle w:val="Header"/>
        <w:rPr>
          <w:bCs/>
          <w:color w:val="auto"/>
          <w:szCs w:val="22"/>
        </w:rPr>
      </w:pPr>
    </w:p>
    <w:p w:rsidR="009118D9" w:rsidRDefault="009118D9" w:rsidP="009118D9">
      <w:pPr>
        <w:pStyle w:val="Header"/>
        <w:rPr>
          <w:bCs/>
          <w:color w:val="auto"/>
          <w:szCs w:val="22"/>
        </w:rPr>
      </w:pPr>
      <w:r w:rsidRPr="0063614E">
        <w:rPr>
          <w:bCs/>
          <w:color w:val="auto"/>
          <w:szCs w:val="22"/>
        </w:rPr>
        <w:tab/>
        <w:t>The Bill was read the second time, passed and ordered to a third reading.</w:t>
      </w:r>
    </w:p>
    <w:p w:rsidR="009118D9" w:rsidRDefault="009118D9" w:rsidP="009118D9">
      <w:pPr>
        <w:pStyle w:val="Header"/>
        <w:rPr>
          <w:bCs/>
          <w:color w:val="auto"/>
          <w:szCs w:val="22"/>
        </w:rPr>
      </w:pPr>
    </w:p>
    <w:p w:rsidR="009118D9" w:rsidRDefault="009118D9" w:rsidP="009118D9">
      <w:pPr>
        <w:pStyle w:val="Header"/>
        <w:tabs>
          <w:tab w:val="clear" w:pos="8640"/>
          <w:tab w:val="left" w:pos="4320"/>
        </w:tabs>
        <w:jc w:val="center"/>
        <w:rPr>
          <w:b/>
          <w:bCs/>
        </w:rPr>
      </w:pPr>
      <w:r>
        <w:rPr>
          <w:b/>
          <w:bCs/>
        </w:rPr>
        <w:t>Motion Under Rule 26B</w:t>
      </w:r>
    </w:p>
    <w:p w:rsidR="009118D9" w:rsidRDefault="009118D9" w:rsidP="009118D9">
      <w:pPr>
        <w:pStyle w:val="Header"/>
        <w:tabs>
          <w:tab w:val="clear" w:pos="8640"/>
          <w:tab w:val="left" w:pos="4320"/>
        </w:tabs>
      </w:pPr>
      <w:r>
        <w:tab/>
        <w:t>Senator HUTTO asked unanimous consent to make a motion to take up further amendments pursuant to the provisions of Rule 26B.</w:t>
      </w:r>
    </w:p>
    <w:p w:rsidR="009118D9" w:rsidRDefault="009118D9" w:rsidP="009118D9">
      <w:pPr>
        <w:pStyle w:val="Header"/>
        <w:tabs>
          <w:tab w:val="clear" w:pos="8640"/>
          <w:tab w:val="left" w:pos="4320"/>
        </w:tabs>
      </w:pPr>
      <w:r>
        <w:tab/>
        <w:t>There was no objection.</w:t>
      </w:r>
    </w:p>
    <w:p w:rsidR="009118D9" w:rsidRDefault="009118D9" w:rsidP="00EF6E67">
      <w:pPr>
        <w:pStyle w:val="Header"/>
        <w:tabs>
          <w:tab w:val="clear" w:pos="8640"/>
          <w:tab w:val="left" w:pos="4320"/>
        </w:tabs>
      </w:pPr>
    </w:p>
    <w:p w:rsidR="005F17EF" w:rsidRDefault="005F17EF" w:rsidP="0048281C">
      <w:pPr>
        <w:pStyle w:val="Header"/>
        <w:tabs>
          <w:tab w:val="clear" w:pos="8640"/>
          <w:tab w:val="left" w:pos="4320"/>
        </w:tabs>
        <w:jc w:val="center"/>
        <w:rPr>
          <w:b/>
          <w:szCs w:val="22"/>
        </w:rPr>
      </w:pPr>
    </w:p>
    <w:p w:rsidR="005F17EF" w:rsidRDefault="005F17EF" w:rsidP="0048281C">
      <w:pPr>
        <w:pStyle w:val="Header"/>
        <w:tabs>
          <w:tab w:val="clear" w:pos="8640"/>
          <w:tab w:val="left" w:pos="4320"/>
        </w:tabs>
        <w:jc w:val="center"/>
        <w:rPr>
          <w:b/>
          <w:szCs w:val="22"/>
        </w:rPr>
      </w:pPr>
    </w:p>
    <w:p w:rsidR="0048281C" w:rsidRDefault="0048281C" w:rsidP="0048281C">
      <w:pPr>
        <w:pStyle w:val="Header"/>
        <w:tabs>
          <w:tab w:val="clear" w:pos="8640"/>
          <w:tab w:val="left" w:pos="4320"/>
        </w:tabs>
        <w:jc w:val="center"/>
        <w:rPr>
          <w:b/>
          <w:szCs w:val="22"/>
        </w:rPr>
      </w:pPr>
      <w:r>
        <w:rPr>
          <w:b/>
          <w:szCs w:val="22"/>
        </w:rPr>
        <w:lastRenderedPageBreak/>
        <w:t>COMMITTEE AMENDMENT ADOPTED</w:t>
      </w:r>
    </w:p>
    <w:p w:rsidR="0048281C" w:rsidRDefault="0048281C" w:rsidP="0048281C">
      <w:pPr>
        <w:pStyle w:val="Header"/>
        <w:tabs>
          <w:tab w:val="clear" w:pos="8640"/>
          <w:tab w:val="left" w:pos="4320"/>
        </w:tabs>
        <w:jc w:val="center"/>
        <w:rPr>
          <w:b/>
          <w:szCs w:val="22"/>
        </w:rPr>
      </w:pPr>
      <w:r>
        <w:rPr>
          <w:b/>
          <w:szCs w:val="22"/>
        </w:rPr>
        <w:t>READ THE SECOND TIME</w:t>
      </w:r>
    </w:p>
    <w:p w:rsidR="0048281C" w:rsidRPr="00D96C0A" w:rsidRDefault="0048281C" w:rsidP="0048281C">
      <w:pPr>
        <w:suppressAutoHyphens/>
      </w:pPr>
      <w:r>
        <w:rPr>
          <w:bCs/>
          <w:color w:val="auto"/>
          <w:szCs w:val="22"/>
        </w:rPr>
        <w:tab/>
      </w:r>
      <w:r w:rsidRPr="00D96C0A">
        <w:t>S. 962</w:t>
      </w:r>
      <w:r w:rsidRPr="00D96C0A">
        <w:fldChar w:fldCharType="begin"/>
      </w:r>
      <w:r w:rsidRPr="00D96C0A">
        <w:instrText xml:space="preserve"> XE "S. 962" \b </w:instrText>
      </w:r>
      <w:r w:rsidRPr="00D96C0A">
        <w:fldChar w:fldCharType="end"/>
      </w:r>
      <w:r w:rsidRPr="00D96C0A">
        <w:t xml:space="preserve"> -- Senator Alexander:  </w:t>
      </w:r>
      <w:r w:rsidRPr="00D96C0A">
        <w:rPr>
          <w:szCs w:val="30"/>
        </w:rPr>
        <w:t xml:space="preserve">A BILL </w:t>
      </w:r>
      <w:r w:rsidRPr="00D96C0A">
        <w:t>TO AMEND THE CODE OF LAWS OF SOUTH CAROLINA, 1976, BY ADDING SECTION 40</w:t>
      </w:r>
      <w:r w:rsidRPr="00D96C0A">
        <w:noBreakHyphen/>
        <w:t>75</w:t>
      </w:r>
      <w:r w:rsidRPr="00D96C0A">
        <w:noBreakHyphen/>
        <w:t>225 SO AS TO PROVIDE CRITERIA FOR LICENSURE AS AN ADDICTION COUNSELOR; TO AMEND SECTION 40</w:t>
      </w:r>
      <w:r w:rsidRPr="00D96C0A">
        <w:noBreakHyphen/>
        <w:t>75</w:t>
      </w:r>
      <w:r w:rsidRPr="00D96C0A">
        <w:noBreakHyphen/>
        <w:t>5, RELATING TO CERTAIN PROVISIONS GENERALLY APPLICABLE TO BOARD REGULATION OF PROFESSIONS AND OCCUPATIONS, SO AS TO INCLUDE ADDICTION COUNSELORS; TO AMEND SECTION 40</w:t>
      </w:r>
      <w:r w:rsidRPr="00D96C0A">
        <w:noBreakHyphen/>
        <w:t>75</w:t>
      </w:r>
      <w:r w:rsidRPr="00D96C0A">
        <w:noBreakHyphen/>
        <w:t>10, AS AMENDED, RELATING TO THE BOARD OF EXAMINERS FOR LICENSURE OF PROFESSIONAL COUNSELORS, MARRIAGE AND FAMILY THERAPISTS, AND PSYCHO</w:t>
      </w:r>
      <w:r w:rsidRPr="00D96C0A">
        <w:noBreakHyphen/>
        <w:t>EDUCATIONAL SPECIALISTS, SO AS TO INCLUDE ADDICTION COUNSELORS; TO AMEND SECTION 40</w:t>
      </w:r>
      <w:r w:rsidRPr="00D96C0A">
        <w:noBreakHyphen/>
        <w:t>75</w:t>
      </w:r>
      <w:r w:rsidRPr="00D96C0A">
        <w:noBreakHyphen/>
        <w:t>20, RELATING TO DEFINITIONS, SO AS TO MAKE REVISIONS; TO AMEND SECTION 40</w:t>
      </w:r>
      <w:r w:rsidRPr="00D96C0A">
        <w:noBreakHyphen/>
        <w:t>75</w:t>
      </w:r>
      <w:r w:rsidRPr="00D96C0A">
        <w:noBreakHyphen/>
        <w:t>30, RELATING TO THE REQUIREMENT OF LICENSURE BY THE BOARD TO PRACTICE CERTAIN PROFESSIONS, SO AS TO INCLUDE ADDICTION COUNSELORS; TO AMEND SECTION 40</w:t>
      </w:r>
      <w:r w:rsidRPr="00D96C0A">
        <w:noBreakHyphen/>
        <w:t>75</w:t>
      </w:r>
      <w:r w:rsidRPr="00D96C0A">
        <w:noBreakHyphen/>
        <w:t>50, RELATING TO THE BOARD, SO AS TO REMOVE DUTIES CONCERNING THE ESTABLISHMENT AND FUNCTION OF STANDARDS COMMITTEES; TO AMEND SECTION 40</w:t>
      </w:r>
      <w:r w:rsidRPr="00D96C0A">
        <w:noBreakHyphen/>
        <w:t>75</w:t>
      </w:r>
      <w:r w:rsidRPr="00D96C0A">
        <w:noBreakHyphen/>
        <w:t>110, RELATING TO DISCIPLINARY PROCEEDINGS CONCERNING BOARD LICENSEES, SO AS TO INCLUDE ADDICTION COUNSELORS; TO AMEND SECTION 40</w:t>
      </w:r>
      <w:r w:rsidRPr="00D96C0A">
        <w:noBreakHyphen/>
        <w:t>75</w:t>
      </w:r>
      <w:r w:rsidRPr="00D96C0A">
        <w:noBreakHyphen/>
        <w:t>190, RELATING TO CONFIDENTIALITY OF CLIENT COMMUNICATIONS BY LICENSEES, SO AS TO INCLUDE ADDICTION COUNSELORS AND TO REVISE EXCEPTIONS; TO AMEND SECTION 40</w:t>
      </w:r>
      <w:r w:rsidRPr="00D96C0A">
        <w:noBreakHyphen/>
        <w:t>75</w:t>
      </w:r>
      <w:r w:rsidRPr="00D96C0A">
        <w:noBreakHyphen/>
        <w:t>220, RELATING TO REQUIREMENTS FOR PROFESSIONAL COUNSELOR LICENSURE AND FAMILY AND MARRIAGE THERAPIST LICENSURE, SO AS TO REVISE THOSE REQUIREMENTS AND PROVIDE ADDITIONAL REQUIREMENTS FOR ADDICTION COUNSELOR LICENSURE; TO AMEND SECTION 40</w:t>
      </w:r>
      <w:r w:rsidRPr="00D96C0A">
        <w:noBreakHyphen/>
        <w:t>75</w:t>
      </w:r>
      <w:r w:rsidRPr="00D96C0A">
        <w:noBreakHyphen/>
        <w:t>230, RELATING TO REQUIREMENTS FOR PROFESSIONAL COUNSELOR SUPERVISOR LICENSURE AND FAMILY AND MARRIAGE THERAPIST SUPERVISOR LICENSURE, SO AS TO MAKE THOSE REQUIREMENTS APPLICABLE TO ADDICTION COUNSELOR SUPERVISOR LICENSURE; TO AMEND SECTION 40</w:t>
      </w:r>
      <w:r w:rsidRPr="00D96C0A">
        <w:noBreakHyphen/>
        <w:t>75</w:t>
      </w:r>
      <w:r w:rsidRPr="00D96C0A">
        <w:noBreakHyphen/>
        <w:t xml:space="preserve">240, RELATING TO INTERN LICENSES, SO AS TO REPLACE THE TERM </w:t>
      </w:r>
      <w:r>
        <w:t>“</w:t>
      </w:r>
      <w:r w:rsidRPr="00D96C0A">
        <w:t>INTERN</w:t>
      </w:r>
      <w:r>
        <w:t>”</w:t>
      </w:r>
      <w:r w:rsidRPr="00D96C0A">
        <w:t xml:space="preserve"> WITH </w:t>
      </w:r>
      <w:r>
        <w:t>“</w:t>
      </w:r>
      <w:r w:rsidRPr="00D96C0A">
        <w:t>ASSOCIATE</w:t>
      </w:r>
      <w:r>
        <w:t>”</w:t>
      </w:r>
      <w:r w:rsidRPr="00D96C0A">
        <w:t xml:space="preserve"> AND TO INCLUDE </w:t>
      </w:r>
      <w:r w:rsidRPr="00D96C0A">
        <w:lastRenderedPageBreak/>
        <w:t>ADDICTION COUNSELOR INTERNS; TO AMEND SECTION 40</w:t>
      </w:r>
      <w:r w:rsidRPr="00D96C0A">
        <w:noBreakHyphen/>
        <w:t>75</w:t>
      </w:r>
      <w:r w:rsidRPr="00D96C0A">
        <w:noBreakHyphen/>
        <w:t>250, RELATING TO THE ISSUANCE OF DISPLAY OF LICENSES ISSUED BY THE BOARD, SO AS TO INCLUDE ADDICTION COUNSELOR LICENSES AND ADDICTION COUNSELOR ASSOCIATE LICENSES; TO AMEND SECTION 40</w:t>
      </w:r>
      <w:r w:rsidRPr="00D96C0A">
        <w:noBreakHyphen/>
        <w:t>75</w:t>
      </w:r>
      <w:r w:rsidRPr="00D96C0A">
        <w:noBreakHyphen/>
        <w:t>260, RELATING TO RECIPROCITY AGREEMENTS WITH OTHER STATES, SO AS TO INCLUDE ADDICTION COUNSELOR CREDENTIALS; TO AMEND SECTION 40</w:t>
      </w:r>
      <w:r w:rsidRPr="00D96C0A">
        <w:noBreakHyphen/>
        <w:t>75</w:t>
      </w:r>
      <w:r w:rsidRPr="00D96C0A">
        <w:noBreakHyphen/>
        <w:t>285, RELATING TO THE APPLICABILITY OF ARTICLE 1, CHAPTER 75, TITLE 40, SO AS TO INCLUDE ADDICTION COUNSELORS; AND TO AMEND SECTION 40</w:t>
      </w:r>
      <w:r w:rsidRPr="00D96C0A">
        <w:noBreakHyphen/>
        <w:t>75</w:t>
      </w:r>
      <w:r w:rsidRPr="00D96C0A">
        <w:noBreakHyphen/>
        <w:t xml:space="preserve">290, RELATING TO PERSONS NOT APPLICABLE TO ARTICLE 1, CHAPTER 75, TITLE 40, SO AS TO REMOVE PROVISIONS CONCERNING CERTAIN ADDICTION COUNSELORS; TO REDESIGNATE CHAPTER 75, TITLE 40 AS </w:t>
      </w:r>
      <w:r>
        <w:t>“</w:t>
      </w:r>
      <w:r w:rsidRPr="00D96C0A">
        <w:t>PROFESSIONAL COUNSELORS, MARRIAGE AND FAMILY THERAPISTS, ADDICTION COUNSELORS, AND PSYCHO</w:t>
      </w:r>
      <w:r w:rsidRPr="00D96C0A">
        <w:noBreakHyphen/>
        <w:t>EDUCATIONAL SPECIALISTS</w:t>
      </w:r>
      <w:r>
        <w:t>”</w:t>
      </w:r>
      <w:r w:rsidRPr="00D96C0A">
        <w:t xml:space="preserve">, AND TO REDESIGNATE ARTICLE 1, CHAPTER 75, TITLE 40 AS </w:t>
      </w:r>
      <w:r>
        <w:t>“</w:t>
      </w:r>
      <w:r w:rsidRPr="00D96C0A">
        <w:t>PROFESSIONAL COUNSELORS, MARRIAGE AND FAMILY THERAPISTS, AND ADDICTION COUNSELORS</w:t>
      </w:r>
      <w:r>
        <w:t>”</w:t>
      </w:r>
      <w:r w:rsidRPr="00D96C0A">
        <w:t>.</w:t>
      </w:r>
    </w:p>
    <w:p w:rsidR="0048281C" w:rsidRDefault="0048281C" w:rsidP="0048281C">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p>
    <w:p w:rsidR="0048281C" w:rsidRDefault="0048281C" w:rsidP="0048281C">
      <w:pPr>
        <w:pStyle w:val="Header"/>
        <w:rPr>
          <w:bCs/>
          <w:color w:val="auto"/>
          <w:szCs w:val="22"/>
        </w:rPr>
      </w:pPr>
    </w:p>
    <w:p w:rsidR="0048281C" w:rsidRPr="009118D9" w:rsidRDefault="0048281C" w:rsidP="0048281C">
      <w:r>
        <w:rPr>
          <w:snapToGrid w:val="0"/>
        </w:rPr>
        <w:tab/>
        <w:t>The Committee on Labor, Commerce and Industry proposed the following amendment (962R001.DR.)</w:t>
      </w:r>
      <w:r w:rsidR="009118D9" w:rsidRPr="00194D68">
        <w:rPr>
          <w:snapToGrid w:val="0"/>
        </w:rPr>
        <w:t>, which was adopted</w:t>
      </w:r>
      <w:r>
        <w:rPr>
          <w:snapToGrid w:val="0"/>
        </w:rPr>
        <w:t>:</w:t>
      </w:r>
    </w:p>
    <w:p w:rsidR="0048281C" w:rsidRPr="00D04D43" w:rsidRDefault="0048281C" w:rsidP="0048281C">
      <w:pPr>
        <w:rPr>
          <w:snapToGrid w:val="0"/>
          <w:color w:val="auto"/>
        </w:rPr>
      </w:pPr>
      <w:r w:rsidRPr="00D04D43">
        <w:rPr>
          <w:snapToGrid w:val="0"/>
          <w:color w:val="auto"/>
        </w:rPr>
        <w:tab/>
        <w:t>Amend the bill, as and if amended, page 4, by striking line 20 and inserting:</w:t>
      </w:r>
    </w:p>
    <w:p w:rsidR="0048281C" w:rsidRPr="00D04D43" w:rsidRDefault="0048281C" w:rsidP="0048281C">
      <w:pPr>
        <w:rPr>
          <w:snapToGrid w:val="0"/>
          <w:color w:val="auto"/>
        </w:rPr>
      </w:pPr>
      <w:r>
        <w:rPr>
          <w:snapToGrid w:val="0"/>
        </w:rPr>
        <w:tab/>
      </w:r>
      <w:r w:rsidRPr="00D04D43">
        <w:rPr>
          <w:snapToGrid w:val="0"/>
          <w:color w:val="auto"/>
        </w:rPr>
        <w:t xml:space="preserve">/must be </w:t>
      </w:r>
      <w:r w:rsidRPr="00D04D43">
        <w:rPr>
          <w:strike/>
          <w:snapToGrid w:val="0"/>
          <w:color w:val="auto"/>
        </w:rPr>
        <w:t>a certified addictions counselor</w:t>
      </w:r>
      <w:r w:rsidRPr="00D04D43">
        <w:rPr>
          <w:snapToGrid w:val="0"/>
          <w:color w:val="auto"/>
        </w:rPr>
        <w:t xml:space="preserve"> </w:t>
      </w:r>
      <w:r w:rsidRPr="00D04D43">
        <w:rPr>
          <w:snapToGrid w:val="0"/>
          <w:color w:val="auto"/>
          <w:u w:val="single"/>
        </w:rPr>
        <w:t>licensed addiction counselors</w:t>
      </w:r>
      <w:r w:rsidRPr="00D04D43">
        <w:rPr>
          <w:snapToGrid w:val="0"/>
          <w:color w:val="auto"/>
        </w:rPr>
        <w:t xml:space="preserve">, </w:t>
      </w:r>
      <w:r w:rsidRPr="00D04D43">
        <w:rPr>
          <w:strike/>
          <w:snapToGrid w:val="0"/>
          <w:color w:val="auto"/>
        </w:rPr>
        <w:t>three</w:t>
      </w:r>
      <w:r w:rsidRPr="00D04D43">
        <w:rPr>
          <w:snapToGrid w:val="0"/>
          <w:color w:val="auto"/>
        </w:rPr>
        <w:t xml:space="preserve"> </w:t>
      </w:r>
      <w:r w:rsidRPr="00D04D43">
        <w:rPr>
          <w:snapToGrid w:val="0"/>
          <w:color w:val="auto"/>
          <w:u w:val="single"/>
        </w:rPr>
        <w:t>two</w:t>
      </w:r>
      <w:r w:rsidRPr="00D04D43">
        <w:rPr>
          <w:snapToGrid w:val="0"/>
          <w:color w:val="auto"/>
        </w:rPr>
        <w:t xml:space="preserve"> must </w:t>
      </w:r>
      <w:r w:rsidRPr="00D04D43">
        <w:rPr>
          <w:snapToGrid w:val="0"/>
          <w:color w:val="auto"/>
        </w:rPr>
        <w:tab/>
      </w:r>
      <w:r w:rsidRPr="00D04D43">
        <w:rPr>
          <w:snapToGrid w:val="0"/>
          <w:color w:val="auto"/>
        </w:rPr>
        <w:tab/>
      </w:r>
      <w:r w:rsidRPr="00D04D43">
        <w:rPr>
          <w:snapToGrid w:val="0"/>
          <w:color w:val="auto"/>
        </w:rPr>
        <w:tab/>
        <w:t>/</w:t>
      </w:r>
    </w:p>
    <w:p w:rsidR="0048281C" w:rsidRPr="00D04D43" w:rsidRDefault="0048281C" w:rsidP="0048281C">
      <w:pPr>
        <w:rPr>
          <w:snapToGrid w:val="0"/>
          <w:color w:val="auto"/>
        </w:rPr>
      </w:pPr>
      <w:r>
        <w:rPr>
          <w:snapToGrid w:val="0"/>
        </w:rPr>
        <w:tab/>
      </w:r>
      <w:r w:rsidRPr="00D04D43">
        <w:rPr>
          <w:snapToGrid w:val="0"/>
          <w:color w:val="auto"/>
        </w:rPr>
        <w:t>Amend the bill further, as and if amended, page 14, by striking line 15 and inserting:</w:t>
      </w:r>
    </w:p>
    <w:p w:rsidR="0048281C" w:rsidRPr="00D04D43" w:rsidRDefault="0048281C" w:rsidP="0048281C">
      <w:pPr>
        <w:rPr>
          <w:color w:val="auto"/>
        </w:rPr>
      </w:pPr>
      <w:r>
        <w:rPr>
          <w:snapToGrid w:val="0"/>
        </w:rPr>
        <w:tab/>
      </w:r>
      <w:r w:rsidRPr="00D04D43">
        <w:rPr>
          <w:snapToGrid w:val="0"/>
          <w:color w:val="auto"/>
        </w:rPr>
        <w:t>/</w:t>
      </w:r>
      <w:r w:rsidRPr="00D04D43">
        <w:rPr>
          <w:color w:val="auto"/>
          <w:u w:val="single"/>
        </w:rPr>
        <w:t>Canada, the National Addiction Studies Accreditation Commission, other board</w:t>
      </w:r>
      <w:r w:rsidRPr="00D04D43">
        <w:rPr>
          <w:color w:val="auto"/>
          <w:u w:val="single"/>
        </w:rPr>
        <w:noBreakHyphen/>
        <w:t>approved educational</w:t>
      </w:r>
      <w:r w:rsidRPr="00D04D43">
        <w:rPr>
          <w:color w:val="auto"/>
        </w:rPr>
        <w:tab/>
      </w:r>
      <w:r w:rsidRPr="00D04D43">
        <w:rPr>
          <w:color w:val="auto"/>
        </w:rPr>
        <w:tab/>
        <w:t>/</w:t>
      </w:r>
    </w:p>
    <w:p w:rsidR="0048281C" w:rsidRPr="00D04D43" w:rsidRDefault="0048281C" w:rsidP="0048281C">
      <w:pPr>
        <w:rPr>
          <w:snapToGrid w:val="0"/>
          <w:color w:val="auto"/>
        </w:rPr>
      </w:pPr>
      <w:r>
        <w:rPr>
          <w:snapToGrid w:val="0"/>
        </w:rPr>
        <w:tab/>
      </w:r>
      <w:r w:rsidRPr="00D04D43">
        <w:rPr>
          <w:snapToGrid w:val="0"/>
          <w:color w:val="auto"/>
        </w:rPr>
        <w:t>Amend the bill further, as and if amended, by adding an appropriately numbered new SECTION to read:</w:t>
      </w:r>
    </w:p>
    <w:p w:rsidR="0048281C" w:rsidRPr="00D04D43" w:rsidRDefault="0048281C" w:rsidP="0048281C">
      <w:pPr>
        <w:rPr>
          <w:snapToGrid w:val="0"/>
          <w:color w:val="auto"/>
        </w:rPr>
      </w:pPr>
      <w:r>
        <w:rPr>
          <w:snapToGrid w:val="0"/>
        </w:rPr>
        <w:tab/>
      </w:r>
      <w:r w:rsidRPr="00D04D43">
        <w:rPr>
          <w:snapToGrid w:val="0"/>
          <w:color w:val="auto"/>
        </w:rPr>
        <w:t>/SECTION</w:t>
      </w:r>
      <w:r w:rsidRPr="00D04D43">
        <w:rPr>
          <w:snapToGrid w:val="0"/>
          <w:color w:val="auto"/>
        </w:rPr>
        <w:tab/>
        <w:t>__.</w:t>
      </w:r>
      <w:r w:rsidRPr="00D04D43">
        <w:rPr>
          <w:snapToGrid w:val="0"/>
          <w:color w:val="auto"/>
        </w:rPr>
        <w:tab/>
        <w:t>Section 40-75-300 of the 1976 Code is repealed.</w:t>
      </w:r>
      <w:r w:rsidRPr="00D04D43">
        <w:rPr>
          <w:snapToGrid w:val="0"/>
          <w:color w:val="auto"/>
        </w:rPr>
        <w:tab/>
      </w:r>
      <w:r w:rsidRPr="00D04D43">
        <w:rPr>
          <w:snapToGrid w:val="0"/>
          <w:color w:val="auto"/>
        </w:rPr>
        <w:tab/>
        <w:t>/</w:t>
      </w:r>
    </w:p>
    <w:p w:rsidR="0048281C" w:rsidRPr="00D04D43" w:rsidRDefault="0048281C" w:rsidP="0048281C">
      <w:pPr>
        <w:rPr>
          <w:snapToGrid w:val="0"/>
          <w:color w:val="auto"/>
        </w:rPr>
      </w:pPr>
      <w:r w:rsidRPr="00D04D43">
        <w:rPr>
          <w:snapToGrid w:val="0"/>
          <w:color w:val="auto"/>
        </w:rPr>
        <w:tab/>
        <w:t>Renumber sections to conform.</w:t>
      </w:r>
    </w:p>
    <w:p w:rsidR="0048281C" w:rsidRDefault="0048281C" w:rsidP="0048281C">
      <w:pPr>
        <w:rPr>
          <w:snapToGrid w:val="0"/>
        </w:rPr>
      </w:pPr>
      <w:r w:rsidRPr="00D04D43">
        <w:rPr>
          <w:snapToGrid w:val="0"/>
          <w:color w:val="auto"/>
        </w:rPr>
        <w:tab/>
        <w:t>Amend title to conform.</w:t>
      </w:r>
    </w:p>
    <w:p w:rsidR="0048281C" w:rsidRDefault="0048281C" w:rsidP="0048281C">
      <w:pPr>
        <w:pStyle w:val="Header"/>
        <w:rPr>
          <w:bCs/>
          <w:color w:val="auto"/>
          <w:szCs w:val="22"/>
        </w:rPr>
      </w:pPr>
    </w:p>
    <w:p w:rsidR="0048281C" w:rsidRDefault="0048281C" w:rsidP="0048281C">
      <w:pPr>
        <w:rPr>
          <w:snapToGrid w:val="0"/>
          <w:color w:val="auto"/>
        </w:rPr>
      </w:pPr>
      <w:r>
        <w:rPr>
          <w:snapToGrid w:val="0"/>
          <w:color w:val="auto"/>
        </w:rPr>
        <w:tab/>
        <w:t>Senator ALEXANDER explained the committee amendment.</w:t>
      </w:r>
    </w:p>
    <w:p w:rsidR="0048281C" w:rsidRDefault="0048281C" w:rsidP="0048281C">
      <w:pPr>
        <w:rPr>
          <w:snapToGrid w:val="0"/>
          <w:color w:val="auto"/>
        </w:rPr>
      </w:pPr>
    </w:p>
    <w:p w:rsidR="0048281C" w:rsidRDefault="0048281C" w:rsidP="0048281C">
      <w:pPr>
        <w:rPr>
          <w:snapToGrid w:val="0"/>
          <w:color w:val="auto"/>
        </w:rPr>
      </w:pPr>
      <w:r>
        <w:rPr>
          <w:snapToGrid w:val="0"/>
          <w:color w:val="auto"/>
        </w:rPr>
        <w:tab/>
        <w:t>The amendment was adopted.</w:t>
      </w:r>
    </w:p>
    <w:p w:rsidR="0048281C" w:rsidRPr="0048281C" w:rsidRDefault="0048281C" w:rsidP="0048281C">
      <w:pPr>
        <w:pStyle w:val="Header"/>
        <w:rPr>
          <w:bCs/>
          <w:color w:val="auto"/>
          <w:szCs w:val="22"/>
        </w:rPr>
      </w:pPr>
      <w:r w:rsidRPr="0048281C">
        <w:rPr>
          <w:bCs/>
          <w:color w:val="auto"/>
          <w:szCs w:val="22"/>
        </w:rPr>
        <w:lastRenderedPageBreak/>
        <w:tab/>
        <w:t>The question then was second reading of the Bill.</w:t>
      </w:r>
    </w:p>
    <w:p w:rsidR="0048281C" w:rsidRPr="0048281C" w:rsidRDefault="0048281C" w:rsidP="0048281C">
      <w:pPr>
        <w:pStyle w:val="Header"/>
        <w:jc w:val="center"/>
        <w:rPr>
          <w:bCs/>
          <w:color w:val="auto"/>
          <w:szCs w:val="22"/>
        </w:rPr>
      </w:pPr>
    </w:p>
    <w:p w:rsidR="0048281C" w:rsidRPr="0048281C" w:rsidRDefault="0048281C" w:rsidP="0048281C">
      <w:pPr>
        <w:pStyle w:val="Header"/>
        <w:rPr>
          <w:bCs/>
          <w:color w:val="auto"/>
          <w:szCs w:val="22"/>
        </w:rPr>
      </w:pPr>
      <w:r w:rsidRPr="0048281C">
        <w:rPr>
          <w:bCs/>
          <w:color w:val="auto"/>
          <w:szCs w:val="22"/>
        </w:rPr>
        <w:tab/>
        <w:t>The "ayes" and "nays" were demanded and taken, resulting as follows:</w:t>
      </w:r>
    </w:p>
    <w:p w:rsidR="0048281C" w:rsidRPr="0048281C" w:rsidRDefault="0048281C" w:rsidP="0048281C">
      <w:pPr>
        <w:pStyle w:val="Header"/>
        <w:tabs>
          <w:tab w:val="clear" w:pos="8640"/>
          <w:tab w:val="left" w:pos="4320"/>
        </w:tabs>
        <w:jc w:val="center"/>
        <w:rPr>
          <w:b/>
          <w:bCs/>
          <w:color w:val="auto"/>
          <w:szCs w:val="22"/>
        </w:rPr>
      </w:pPr>
      <w:r w:rsidRPr="0048281C">
        <w:rPr>
          <w:b/>
          <w:bCs/>
          <w:color w:val="auto"/>
          <w:szCs w:val="22"/>
        </w:rPr>
        <w:t>Ayes 39; Nays 0</w:t>
      </w:r>
    </w:p>
    <w:p w:rsidR="0048281C" w:rsidRDefault="0048281C" w:rsidP="0048281C">
      <w:pPr>
        <w:pStyle w:val="Header"/>
        <w:tabs>
          <w:tab w:val="clear" w:pos="8640"/>
          <w:tab w:val="left" w:pos="4320"/>
        </w:tabs>
        <w:rPr>
          <w:color w:val="auto"/>
          <w:szCs w:val="22"/>
        </w:rPr>
      </w:pPr>
    </w:p>
    <w:p w:rsidR="0048281C" w:rsidRDefault="0048281C" w:rsidP="0048281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48281C">
        <w:rPr>
          <w:b/>
          <w:color w:val="auto"/>
          <w:szCs w:val="22"/>
        </w:rPr>
        <w:t>AYES</w:t>
      </w:r>
    </w:p>
    <w:p w:rsidR="0048281C" w:rsidRDefault="0048281C" w:rsidP="004828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8281C">
        <w:rPr>
          <w:color w:val="auto"/>
          <w:szCs w:val="22"/>
        </w:rPr>
        <w:t>Alexander</w:t>
      </w:r>
      <w:r>
        <w:rPr>
          <w:color w:val="auto"/>
          <w:szCs w:val="22"/>
        </w:rPr>
        <w:tab/>
      </w:r>
      <w:r w:rsidRPr="0048281C">
        <w:rPr>
          <w:color w:val="auto"/>
          <w:szCs w:val="22"/>
        </w:rPr>
        <w:t>Allen</w:t>
      </w:r>
      <w:r>
        <w:rPr>
          <w:color w:val="auto"/>
          <w:szCs w:val="22"/>
        </w:rPr>
        <w:tab/>
      </w:r>
      <w:r w:rsidRPr="0048281C">
        <w:rPr>
          <w:color w:val="auto"/>
          <w:szCs w:val="22"/>
        </w:rPr>
        <w:t>Bennett</w:t>
      </w:r>
    </w:p>
    <w:p w:rsidR="0048281C" w:rsidRDefault="0048281C" w:rsidP="004828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8281C">
        <w:rPr>
          <w:color w:val="auto"/>
          <w:szCs w:val="22"/>
        </w:rPr>
        <w:t>Cash</w:t>
      </w:r>
      <w:r>
        <w:rPr>
          <w:color w:val="auto"/>
          <w:szCs w:val="22"/>
        </w:rPr>
        <w:tab/>
      </w:r>
      <w:r w:rsidRPr="0048281C">
        <w:rPr>
          <w:color w:val="auto"/>
          <w:szCs w:val="22"/>
        </w:rPr>
        <w:t>Climer</w:t>
      </w:r>
      <w:r>
        <w:rPr>
          <w:color w:val="auto"/>
          <w:szCs w:val="22"/>
        </w:rPr>
        <w:tab/>
      </w:r>
      <w:r w:rsidRPr="0048281C">
        <w:rPr>
          <w:color w:val="auto"/>
          <w:szCs w:val="22"/>
        </w:rPr>
        <w:t>Corbin</w:t>
      </w:r>
    </w:p>
    <w:p w:rsidR="0048281C" w:rsidRDefault="0048281C" w:rsidP="004828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8281C">
        <w:rPr>
          <w:color w:val="auto"/>
          <w:szCs w:val="22"/>
        </w:rPr>
        <w:t>Cromer</w:t>
      </w:r>
      <w:r>
        <w:rPr>
          <w:color w:val="auto"/>
          <w:szCs w:val="22"/>
        </w:rPr>
        <w:tab/>
      </w:r>
      <w:r w:rsidRPr="0048281C">
        <w:rPr>
          <w:color w:val="auto"/>
          <w:szCs w:val="22"/>
        </w:rPr>
        <w:t>Davis</w:t>
      </w:r>
      <w:r>
        <w:rPr>
          <w:color w:val="auto"/>
          <w:szCs w:val="22"/>
        </w:rPr>
        <w:tab/>
      </w:r>
      <w:r w:rsidRPr="0048281C">
        <w:rPr>
          <w:color w:val="auto"/>
          <w:szCs w:val="22"/>
        </w:rPr>
        <w:t>Fanning</w:t>
      </w:r>
    </w:p>
    <w:p w:rsidR="0048281C" w:rsidRDefault="0048281C" w:rsidP="004828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8281C">
        <w:rPr>
          <w:color w:val="auto"/>
          <w:szCs w:val="22"/>
        </w:rPr>
        <w:t>Goldfinch</w:t>
      </w:r>
      <w:r>
        <w:rPr>
          <w:color w:val="auto"/>
          <w:szCs w:val="22"/>
        </w:rPr>
        <w:tab/>
      </w:r>
      <w:r w:rsidRPr="0048281C">
        <w:rPr>
          <w:color w:val="auto"/>
          <w:szCs w:val="22"/>
        </w:rPr>
        <w:t>Gregory</w:t>
      </w:r>
      <w:r>
        <w:rPr>
          <w:color w:val="auto"/>
          <w:szCs w:val="22"/>
        </w:rPr>
        <w:tab/>
      </w:r>
      <w:r w:rsidRPr="0048281C">
        <w:rPr>
          <w:color w:val="auto"/>
          <w:szCs w:val="22"/>
        </w:rPr>
        <w:t>Grooms</w:t>
      </w:r>
    </w:p>
    <w:p w:rsidR="0048281C" w:rsidRDefault="0048281C" w:rsidP="004828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8281C">
        <w:rPr>
          <w:color w:val="auto"/>
          <w:szCs w:val="22"/>
        </w:rPr>
        <w:t>Hembree</w:t>
      </w:r>
      <w:r>
        <w:rPr>
          <w:color w:val="auto"/>
          <w:szCs w:val="22"/>
        </w:rPr>
        <w:tab/>
      </w:r>
      <w:r w:rsidRPr="0048281C">
        <w:rPr>
          <w:color w:val="auto"/>
          <w:szCs w:val="22"/>
        </w:rPr>
        <w:t>Hutto</w:t>
      </w:r>
      <w:r>
        <w:rPr>
          <w:color w:val="auto"/>
          <w:szCs w:val="22"/>
        </w:rPr>
        <w:tab/>
      </w:r>
      <w:r w:rsidRPr="0048281C">
        <w:rPr>
          <w:color w:val="auto"/>
          <w:szCs w:val="22"/>
        </w:rPr>
        <w:t>Jackson</w:t>
      </w:r>
    </w:p>
    <w:p w:rsidR="0048281C" w:rsidRDefault="0048281C" w:rsidP="004828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8281C">
        <w:rPr>
          <w:color w:val="auto"/>
          <w:szCs w:val="22"/>
        </w:rPr>
        <w:t>Johnson</w:t>
      </w:r>
      <w:r>
        <w:rPr>
          <w:color w:val="auto"/>
          <w:szCs w:val="22"/>
        </w:rPr>
        <w:tab/>
      </w:r>
      <w:r w:rsidRPr="0048281C">
        <w:rPr>
          <w:color w:val="auto"/>
          <w:szCs w:val="22"/>
        </w:rPr>
        <w:t>Leatherman</w:t>
      </w:r>
      <w:r>
        <w:rPr>
          <w:color w:val="auto"/>
          <w:szCs w:val="22"/>
        </w:rPr>
        <w:tab/>
      </w:r>
      <w:r w:rsidRPr="0048281C">
        <w:rPr>
          <w:color w:val="auto"/>
          <w:szCs w:val="22"/>
        </w:rPr>
        <w:t>Malloy</w:t>
      </w:r>
    </w:p>
    <w:p w:rsidR="0048281C" w:rsidRDefault="0048281C" w:rsidP="004828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48281C">
        <w:rPr>
          <w:color w:val="auto"/>
          <w:szCs w:val="22"/>
        </w:rPr>
        <w:t>Massey</w:t>
      </w:r>
      <w:r>
        <w:rPr>
          <w:color w:val="auto"/>
          <w:szCs w:val="22"/>
        </w:rPr>
        <w:tab/>
      </w:r>
      <w:r w:rsidRPr="0048281C">
        <w:rPr>
          <w:i/>
          <w:color w:val="auto"/>
          <w:szCs w:val="22"/>
        </w:rPr>
        <w:t>Matthews, John</w:t>
      </w:r>
      <w:r>
        <w:rPr>
          <w:i/>
          <w:color w:val="auto"/>
          <w:szCs w:val="22"/>
        </w:rPr>
        <w:tab/>
      </w:r>
      <w:r w:rsidRPr="0048281C">
        <w:rPr>
          <w:i/>
          <w:color w:val="auto"/>
          <w:szCs w:val="22"/>
        </w:rPr>
        <w:t>Matthews, Margie</w:t>
      </w:r>
    </w:p>
    <w:p w:rsidR="0048281C" w:rsidRDefault="0048281C" w:rsidP="004828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8281C">
        <w:rPr>
          <w:color w:val="auto"/>
          <w:szCs w:val="22"/>
        </w:rPr>
        <w:t>McElveen</w:t>
      </w:r>
      <w:r>
        <w:rPr>
          <w:color w:val="auto"/>
          <w:szCs w:val="22"/>
        </w:rPr>
        <w:tab/>
      </w:r>
      <w:r w:rsidRPr="0048281C">
        <w:rPr>
          <w:color w:val="auto"/>
          <w:szCs w:val="22"/>
        </w:rPr>
        <w:t>McLeod</w:t>
      </w:r>
      <w:r>
        <w:rPr>
          <w:color w:val="auto"/>
          <w:szCs w:val="22"/>
        </w:rPr>
        <w:tab/>
      </w:r>
      <w:r w:rsidRPr="0048281C">
        <w:rPr>
          <w:color w:val="auto"/>
          <w:szCs w:val="22"/>
        </w:rPr>
        <w:t>Nicholson</w:t>
      </w:r>
    </w:p>
    <w:p w:rsidR="0048281C" w:rsidRDefault="0048281C" w:rsidP="004828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8281C">
        <w:rPr>
          <w:color w:val="auto"/>
          <w:szCs w:val="22"/>
        </w:rPr>
        <w:t>Peeler</w:t>
      </w:r>
      <w:r>
        <w:rPr>
          <w:color w:val="auto"/>
          <w:szCs w:val="22"/>
        </w:rPr>
        <w:tab/>
      </w:r>
      <w:r w:rsidRPr="0048281C">
        <w:rPr>
          <w:color w:val="auto"/>
          <w:szCs w:val="22"/>
        </w:rPr>
        <w:t>Rankin</w:t>
      </w:r>
      <w:r>
        <w:rPr>
          <w:color w:val="auto"/>
          <w:szCs w:val="22"/>
        </w:rPr>
        <w:tab/>
      </w:r>
      <w:r w:rsidRPr="0048281C">
        <w:rPr>
          <w:color w:val="auto"/>
          <w:szCs w:val="22"/>
        </w:rPr>
        <w:t>Rice</w:t>
      </w:r>
    </w:p>
    <w:p w:rsidR="0048281C" w:rsidRDefault="0048281C" w:rsidP="004828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8281C">
        <w:rPr>
          <w:color w:val="auto"/>
          <w:szCs w:val="22"/>
        </w:rPr>
        <w:t>Sabb</w:t>
      </w:r>
      <w:r>
        <w:rPr>
          <w:color w:val="auto"/>
          <w:szCs w:val="22"/>
        </w:rPr>
        <w:tab/>
      </w:r>
      <w:r w:rsidRPr="0048281C">
        <w:rPr>
          <w:color w:val="auto"/>
          <w:szCs w:val="22"/>
        </w:rPr>
        <w:t>Scott</w:t>
      </w:r>
      <w:r>
        <w:rPr>
          <w:color w:val="auto"/>
          <w:szCs w:val="22"/>
        </w:rPr>
        <w:tab/>
      </w:r>
      <w:r w:rsidRPr="0048281C">
        <w:rPr>
          <w:color w:val="auto"/>
          <w:szCs w:val="22"/>
        </w:rPr>
        <w:t>Senn</w:t>
      </w:r>
    </w:p>
    <w:p w:rsidR="0048281C" w:rsidRDefault="0048281C" w:rsidP="004828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8281C">
        <w:rPr>
          <w:color w:val="auto"/>
          <w:szCs w:val="22"/>
        </w:rPr>
        <w:t>Setzler</w:t>
      </w:r>
      <w:r>
        <w:rPr>
          <w:color w:val="auto"/>
          <w:szCs w:val="22"/>
        </w:rPr>
        <w:tab/>
      </w:r>
      <w:r w:rsidRPr="0048281C">
        <w:rPr>
          <w:color w:val="auto"/>
          <w:szCs w:val="22"/>
        </w:rPr>
        <w:t>Shealy</w:t>
      </w:r>
      <w:r>
        <w:rPr>
          <w:color w:val="auto"/>
          <w:szCs w:val="22"/>
        </w:rPr>
        <w:tab/>
      </w:r>
      <w:r w:rsidRPr="0048281C">
        <w:rPr>
          <w:color w:val="auto"/>
          <w:szCs w:val="22"/>
        </w:rPr>
        <w:t>Sheheen</w:t>
      </w:r>
    </w:p>
    <w:p w:rsidR="0048281C" w:rsidRDefault="0048281C" w:rsidP="004828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8281C">
        <w:rPr>
          <w:color w:val="auto"/>
          <w:szCs w:val="22"/>
        </w:rPr>
        <w:t>Talley</w:t>
      </w:r>
      <w:r>
        <w:rPr>
          <w:color w:val="auto"/>
          <w:szCs w:val="22"/>
        </w:rPr>
        <w:tab/>
      </w:r>
      <w:r w:rsidRPr="0048281C">
        <w:rPr>
          <w:color w:val="auto"/>
          <w:szCs w:val="22"/>
        </w:rPr>
        <w:t>Timmons</w:t>
      </w:r>
      <w:r>
        <w:rPr>
          <w:color w:val="auto"/>
          <w:szCs w:val="22"/>
        </w:rPr>
        <w:tab/>
      </w:r>
      <w:r w:rsidRPr="0048281C">
        <w:rPr>
          <w:color w:val="auto"/>
          <w:szCs w:val="22"/>
        </w:rPr>
        <w:t>Turner</w:t>
      </w:r>
    </w:p>
    <w:p w:rsidR="0048281C" w:rsidRDefault="0048281C" w:rsidP="004828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8281C">
        <w:rPr>
          <w:color w:val="auto"/>
          <w:szCs w:val="22"/>
        </w:rPr>
        <w:t>Verdin</w:t>
      </w:r>
      <w:r>
        <w:rPr>
          <w:color w:val="auto"/>
          <w:szCs w:val="22"/>
        </w:rPr>
        <w:tab/>
      </w:r>
      <w:r w:rsidRPr="0048281C">
        <w:rPr>
          <w:color w:val="auto"/>
          <w:szCs w:val="22"/>
        </w:rPr>
        <w:t>Williams</w:t>
      </w:r>
      <w:r>
        <w:rPr>
          <w:color w:val="auto"/>
          <w:szCs w:val="22"/>
        </w:rPr>
        <w:tab/>
      </w:r>
      <w:r w:rsidRPr="0048281C">
        <w:rPr>
          <w:color w:val="auto"/>
          <w:szCs w:val="22"/>
        </w:rPr>
        <w:t>Young</w:t>
      </w:r>
    </w:p>
    <w:p w:rsidR="0048281C" w:rsidRDefault="0048281C" w:rsidP="004828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48281C" w:rsidRPr="0048281C" w:rsidRDefault="0048281C" w:rsidP="004828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48281C">
        <w:rPr>
          <w:b/>
          <w:color w:val="auto"/>
          <w:szCs w:val="22"/>
        </w:rPr>
        <w:t>Total--39</w:t>
      </w:r>
    </w:p>
    <w:p w:rsidR="0048281C" w:rsidRPr="0048281C" w:rsidRDefault="0048281C" w:rsidP="0048281C">
      <w:pPr>
        <w:pStyle w:val="Header"/>
        <w:tabs>
          <w:tab w:val="clear" w:pos="8640"/>
          <w:tab w:val="left" w:pos="4320"/>
        </w:tabs>
        <w:rPr>
          <w:color w:val="auto"/>
          <w:szCs w:val="22"/>
        </w:rPr>
      </w:pPr>
    </w:p>
    <w:p w:rsidR="0048281C" w:rsidRDefault="0048281C" w:rsidP="0048281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48281C">
        <w:rPr>
          <w:b/>
          <w:color w:val="auto"/>
          <w:szCs w:val="22"/>
        </w:rPr>
        <w:t>NAYS</w:t>
      </w:r>
    </w:p>
    <w:p w:rsidR="0048281C" w:rsidRDefault="0048281C" w:rsidP="0048281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48281C" w:rsidRPr="0048281C" w:rsidRDefault="0048281C" w:rsidP="0048281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48281C">
        <w:rPr>
          <w:b/>
          <w:color w:val="auto"/>
          <w:szCs w:val="22"/>
        </w:rPr>
        <w:t>Total--0</w:t>
      </w:r>
    </w:p>
    <w:p w:rsidR="0048281C" w:rsidRPr="0048281C" w:rsidRDefault="0048281C" w:rsidP="0048281C">
      <w:pPr>
        <w:pStyle w:val="Header"/>
        <w:tabs>
          <w:tab w:val="clear" w:pos="8640"/>
          <w:tab w:val="left" w:pos="4320"/>
        </w:tabs>
        <w:rPr>
          <w:color w:val="auto"/>
          <w:szCs w:val="22"/>
        </w:rPr>
      </w:pPr>
    </w:p>
    <w:p w:rsidR="0048281C" w:rsidRPr="0048281C" w:rsidRDefault="0048281C" w:rsidP="0048281C">
      <w:pPr>
        <w:pStyle w:val="Header"/>
        <w:tabs>
          <w:tab w:val="clear" w:pos="8640"/>
          <w:tab w:val="left" w:pos="4320"/>
        </w:tabs>
        <w:rPr>
          <w:color w:val="auto"/>
          <w:szCs w:val="22"/>
        </w:rPr>
      </w:pPr>
      <w:r w:rsidRPr="0048281C">
        <w:rPr>
          <w:color w:val="auto"/>
          <w:szCs w:val="22"/>
        </w:rPr>
        <w:tab/>
        <w:t>There being no further amendments, the Bill was read the second time, passed and ordered to a third reading.</w:t>
      </w:r>
    </w:p>
    <w:p w:rsidR="0048281C" w:rsidRDefault="0048281C" w:rsidP="0048281C">
      <w:pPr>
        <w:pStyle w:val="Header"/>
        <w:rPr>
          <w:bCs/>
          <w:color w:val="auto"/>
          <w:szCs w:val="22"/>
        </w:rPr>
      </w:pPr>
    </w:p>
    <w:p w:rsidR="001B25DB" w:rsidRPr="001B25DB" w:rsidRDefault="001B25DB" w:rsidP="001B25DB">
      <w:pPr>
        <w:pStyle w:val="Header"/>
        <w:jc w:val="center"/>
        <w:rPr>
          <w:b/>
          <w:color w:val="auto"/>
          <w:szCs w:val="22"/>
        </w:rPr>
      </w:pPr>
      <w:r w:rsidRPr="001B25DB">
        <w:rPr>
          <w:b/>
          <w:color w:val="auto"/>
          <w:szCs w:val="22"/>
        </w:rPr>
        <w:t>READ THE SECOND TIME</w:t>
      </w:r>
    </w:p>
    <w:p w:rsidR="001B25DB" w:rsidRPr="0048571E" w:rsidRDefault="001B25DB" w:rsidP="001B25DB">
      <w:r>
        <w:rPr>
          <w:b/>
          <w:color w:val="7030A0"/>
          <w:szCs w:val="22"/>
        </w:rPr>
        <w:tab/>
      </w:r>
      <w:r w:rsidRPr="0048571E">
        <w:t>S. 854</w:t>
      </w:r>
      <w:r w:rsidRPr="0048571E">
        <w:fldChar w:fldCharType="begin"/>
      </w:r>
      <w:r w:rsidRPr="0048571E">
        <w:instrText xml:space="preserve"> XE "S. 854" \b </w:instrText>
      </w:r>
      <w:r w:rsidRPr="0048571E">
        <w:fldChar w:fldCharType="end"/>
      </w:r>
      <w:r w:rsidRPr="0048571E">
        <w:t xml:space="preserve"> -- </w:t>
      </w:r>
      <w:r>
        <w:t>Senators Sheheen, Scott and Nicholson</w:t>
      </w:r>
      <w:r w:rsidRPr="0048571E">
        <w:t xml:space="preserve">:  </w:t>
      </w:r>
      <w:r w:rsidRPr="0048571E">
        <w:rPr>
          <w:szCs w:val="30"/>
        </w:rPr>
        <w:t xml:space="preserve">A BILL </w:t>
      </w:r>
      <w:r w:rsidRPr="0048571E">
        <w:t>TO AMEND SECTIONS 9</w:t>
      </w:r>
      <w:r w:rsidRPr="0048571E">
        <w:noBreakHyphen/>
        <w:t>1</w:t>
      </w:r>
      <w:r w:rsidRPr="0048571E">
        <w:noBreakHyphen/>
        <w:t>1540, 9</w:t>
      </w:r>
      <w:r w:rsidRPr="0048571E">
        <w:noBreakHyphen/>
        <w:t>9</w:t>
      </w:r>
      <w:r w:rsidRPr="0048571E">
        <w:noBreakHyphen/>
        <w:t>65, AND 9</w:t>
      </w:r>
      <w:r w:rsidRPr="0048571E">
        <w:noBreakHyphen/>
        <w:t>11</w:t>
      </w:r>
      <w:r w:rsidRPr="0048571E">
        <w:noBreakHyphen/>
        <w:t xml:space="preserve">80, ALL AS AMENDED, CODE OF LAWS OF SOUTH CAROLINA, 1976, RELATING TO DISABILITY RETIREMENT FOR MEMBERS OF THE SOUTH CAROLINA RETIREMENT SYSTEM, THE RETIREMENT SYSTEM FOR MEMBERS OF THE GENERAL ASSEMBLY, AND THE POLICE OFFICERS RETIREMENT SYSTEM, RESPECTIVELY, SO AS TO PROVIDE THAT A MEMBER IS CONSIDERED TO BE IN SERVICE ON THE DATE THE APPLICATION FOR DISABILITY RETIREMENT IS FILED IF THE LAST DAY THE MEMBER WAS EMPLOYED IN THE </w:t>
      </w:r>
      <w:r w:rsidRPr="0048571E">
        <w:lastRenderedPageBreak/>
        <w:t>SYSTEM OCCURRED NOT MORE THAN ONE YEAR BEFORE THE DATE OF FILING.</w:t>
      </w:r>
    </w:p>
    <w:p w:rsidR="001B25DB" w:rsidRDefault="001B25DB" w:rsidP="001B25DB">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1B25DB" w:rsidRPr="0063614E" w:rsidRDefault="001B25DB" w:rsidP="001B25DB">
      <w:pPr>
        <w:pStyle w:val="Header"/>
        <w:rPr>
          <w:bCs/>
          <w:color w:val="auto"/>
          <w:szCs w:val="22"/>
        </w:rPr>
      </w:pPr>
      <w:r>
        <w:rPr>
          <w:bCs/>
          <w:color w:val="auto"/>
          <w:szCs w:val="22"/>
        </w:rPr>
        <w:tab/>
        <w:t>Senator SHEHEEN explained the Bill.</w:t>
      </w:r>
    </w:p>
    <w:p w:rsidR="001B25DB" w:rsidRPr="0063614E" w:rsidRDefault="001B25DB" w:rsidP="001B25DB">
      <w:pPr>
        <w:pStyle w:val="Header"/>
        <w:rPr>
          <w:bCs/>
          <w:color w:val="auto"/>
          <w:szCs w:val="22"/>
        </w:rPr>
      </w:pPr>
    </w:p>
    <w:p w:rsidR="001B25DB" w:rsidRPr="0063614E" w:rsidRDefault="001B25DB" w:rsidP="001B25DB">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1B25DB" w:rsidRPr="0063614E" w:rsidRDefault="001B25DB" w:rsidP="001B25DB">
      <w:pPr>
        <w:pStyle w:val="Header"/>
        <w:rPr>
          <w:bCs/>
          <w:color w:val="auto"/>
          <w:szCs w:val="22"/>
        </w:rPr>
      </w:pPr>
    </w:p>
    <w:p w:rsidR="001B25DB" w:rsidRPr="0063614E" w:rsidRDefault="001B25DB" w:rsidP="001B25DB">
      <w:pPr>
        <w:pStyle w:val="Header"/>
        <w:rPr>
          <w:bCs/>
          <w:color w:val="auto"/>
          <w:szCs w:val="22"/>
        </w:rPr>
      </w:pPr>
      <w:r w:rsidRPr="0063614E">
        <w:rPr>
          <w:bCs/>
          <w:color w:val="auto"/>
          <w:szCs w:val="22"/>
        </w:rPr>
        <w:tab/>
        <w:t>The "ayes" and "nays" were demanded and taken, resulting as follows:</w:t>
      </w:r>
    </w:p>
    <w:p w:rsidR="001B25DB" w:rsidRPr="001B25DB" w:rsidRDefault="001B25DB" w:rsidP="001B25DB">
      <w:pPr>
        <w:pStyle w:val="Header"/>
        <w:jc w:val="center"/>
        <w:rPr>
          <w:b/>
          <w:bCs/>
          <w:color w:val="auto"/>
          <w:szCs w:val="22"/>
        </w:rPr>
      </w:pPr>
      <w:r w:rsidRPr="001B25DB">
        <w:rPr>
          <w:b/>
          <w:bCs/>
          <w:color w:val="auto"/>
          <w:szCs w:val="22"/>
        </w:rPr>
        <w:t>Ayes 39; Nays 0</w:t>
      </w:r>
    </w:p>
    <w:p w:rsidR="001B25DB" w:rsidRDefault="001B25DB" w:rsidP="001B25DB">
      <w:pPr>
        <w:pStyle w:val="Header"/>
        <w:rPr>
          <w:bCs/>
          <w:color w:val="auto"/>
          <w:szCs w:val="22"/>
        </w:rPr>
      </w:pPr>
    </w:p>
    <w:p w:rsid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B25DB">
        <w:rPr>
          <w:b/>
          <w:bCs/>
          <w:color w:val="auto"/>
          <w:szCs w:val="22"/>
        </w:rPr>
        <w:t>AYES</w:t>
      </w:r>
    </w:p>
    <w:p w:rsid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25DB">
        <w:rPr>
          <w:bCs/>
          <w:color w:val="auto"/>
          <w:szCs w:val="22"/>
        </w:rPr>
        <w:t>Alexander</w:t>
      </w:r>
      <w:r>
        <w:rPr>
          <w:bCs/>
          <w:color w:val="auto"/>
          <w:szCs w:val="22"/>
        </w:rPr>
        <w:tab/>
      </w:r>
      <w:r w:rsidRPr="001B25DB">
        <w:rPr>
          <w:bCs/>
          <w:color w:val="auto"/>
          <w:szCs w:val="22"/>
        </w:rPr>
        <w:t>Allen</w:t>
      </w:r>
      <w:r>
        <w:rPr>
          <w:bCs/>
          <w:color w:val="auto"/>
          <w:szCs w:val="22"/>
        </w:rPr>
        <w:tab/>
      </w:r>
      <w:r w:rsidRPr="001B25DB">
        <w:rPr>
          <w:bCs/>
          <w:color w:val="auto"/>
          <w:szCs w:val="22"/>
        </w:rPr>
        <w:t>Bennett</w:t>
      </w:r>
    </w:p>
    <w:p w:rsid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25DB">
        <w:rPr>
          <w:bCs/>
          <w:color w:val="auto"/>
          <w:szCs w:val="22"/>
        </w:rPr>
        <w:t>Cash</w:t>
      </w:r>
      <w:r>
        <w:rPr>
          <w:bCs/>
          <w:color w:val="auto"/>
          <w:szCs w:val="22"/>
        </w:rPr>
        <w:tab/>
      </w:r>
      <w:r w:rsidRPr="001B25DB">
        <w:rPr>
          <w:bCs/>
          <w:color w:val="auto"/>
          <w:szCs w:val="22"/>
        </w:rPr>
        <w:t>Climer</w:t>
      </w:r>
      <w:r>
        <w:rPr>
          <w:bCs/>
          <w:color w:val="auto"/>
          <w:szCs w:val="22"/>
        </w:rPr>
        <w:tab/>
      </w:r>
      <w:r w:rsidRPr="001B25DB">
        <w:rPr>
          <w:bCs/>
          <w:color w:val="auto"/>
          <w:szCs w:val="22"/>
        </w:rPr>
        <w:t>Corbin</w:t>
      </w:r>
    </w:p>
    <w:p w:rsid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25DB">
        <w:rPr>
          <w:bCs/>
          <w:color w:val="auto"/>
          <w:szCs w:val="22"/>
        </w:rPr>
        <w:t>Cromer</w:t>
      </w:r>
      <w:r>
        <w:rPr>
          <w:bCs/>
          <w:color w:val="auto"/>
          <w:szCs w:val="22"/>
        </w:rPr>
        <w:tab/>
      </w:r>
      <w:r w:rsidRPr="001B25DB">
        <w:rPr>
          <w:bCs/>
          <w:color w:val="auto"/>
          <w:szCs w:val="22"/>
        </w:rPr>
        <w:t>Davis</w:t>
      </w:r>
      <w:r>
        <w:rPr>
          <w:bCs/>
          <w:color w:val="auto"/>
          <w:szCs w:val="22"/>
        </w:rPr>
        <w:tab/>
      </w:r>
      <w:r w:rsidRPr="001B25DB">
        <w:rPr>
          <w:bCs/>
          <w:color w:val="auto"/>
          <w:szCs w:val="22"/>
        </w:rPr>
        <w:t>Fanning</w:t>
      </w:r>
    </w:p>
    <w:p w:rsid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25DB">
        <w:rPr>
          <w:bCs/>
          <w:color w:val="auto"/>
          <w:szCs w:val="22"/>
        </w:rPr>
        <w:t>Goldfinch</w:t>
      </w:r>
      <w:r>
        <w:rPr>
          <w:bCs/>
          <w:color w:val="auto"/>
          <w:szCs w:val="22"/>
        </w:rPr>
        <w:tab/>
      </w:r>
      <w:r w:rsidRPr="001B25DB">
        <w:rPr>
          <w:bCs/>
          <w:color w:val="auto"/>
          <w:szCs w:val="22"/>
        </w:rPr>
        <w:t>Gregory</w:t>
      </w:r>
      <w:r>
        <w:rPr>
          <w:bCs/>
          <w:color w:val="auto"/>
          <w:szCs w:val="22"/>
        </w:rPr>
        <w:tab/>
      </w:r>
      <w:r w:rsidRPr="001B25DB">
        <w:rPr>
          <w:bCs/>
          <w:color w:val="auto"/>
          <w:szCs w:val="22"/>
        </w:rPr>
        <w:t>Grooms</w:t>
      </w:r>
    </w:p>
    <w:p w:rsid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25DB">
        <w:rPr>
          <w:bCs/>
          <w:color w:val="auto"/>
          <w:szCs w:val="22"/>
        </w:rPr>
        <w:t>Hembree</w:t>
      </w:r>
      <w:r>
        <w:rPr>
          <w:bCs/>
          <w:color w:val="auto"/>
          <w:szCs w:val="22"/>
        </w:rPr>
        <w:tab/>
      </w:r>
      <w:r w:rsidRPr="001B25DB">
        <w:rPr>
          <w:bCs/>
          <w:color w:val="auto"/>
          <w:szCs w:val="22"/>
        </w:rPr>
        <w:t>Hutto</w:t>
      </w:r>
      <w:r>
        <w:rPr>
          <w:bCs/>
          <w:color w:val="auto"/>
          <w:szCs w:val="22"/>
        </w:rPr>
        <w:tab/>
      </w:r>
      <w:r w:rsidRPr="001B25DB">
        <w:rPr>
          <w:bCs/>
          <w:color w:val="auto"/>
          <w:szCs w:val="22"/>
        </w:rPr>
        <w:t>Jackson</w:t>
      </w:r>
    </w:p>
    <w:p w:rsid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25DB">
        <w:rPr>
          <w:bCs/>
          <w:color w:val="auto"/>
          <w:szCs w:val="22"/>
        </w:rPr>
        <w:t>Johnson</w:t>
      </w:r>
      <w:r>
        <w:rPr>
          <w:bCs/>
          <w:color w:val="auto"/>
          <w:szCs w:val="22"/>
        </w:rPr>
        <w:tab/>
      </w:r>
      <w:r w:rsidRPr="001B25DB">
        <w:rPr>
          <w:bCs/>
          <w:color w:val="auto"/>
          <w:szCs w:val="22"/>
        </w:rPr>
        <w:t>Leatherman</w:t>
      </w:r>
      <w:r>
        <w:rPr>
          <w:bCs/>
          <w:color w:val="auto"/>
          <w:szCs w:val="22"/>
        </w:rPr>
        <w:tab/>
      </w:r>
      <w:r w:rsidRPr="001B25DB">
        <w:rPr>
          <w:bCs/>
          <w:color w:val="auto"/>
          <w:szCs w:val="22"/>
        </w:rPr>
        <w:t>Malloy</w:t>
      </w:r>
    </w:p>
    <w:p w:rsid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1B25DB">
        <w:rPr>
          <w:bCs/>
          <w:color w:val="auto"/>
          <w:szCs w:val="22"/>
        </w:rPr>
        <w:t>Massey</w:t>
      </w:r>
      <w:r>
        <w:rPr>
          <w:bCs/>
          <w:color w:val="auto"/>
          <w:szCs w:val="22"/>
        </w:rPr>
        <w:tab/>
      </w:r>
      <w:r w:rsidRPr="001B25DB">
        <w:rPr>
          <w:bCs/>
          <w:i/>
          <w:color w:val="auto"/>
          <w:szCs w:val="22"/>
        </w:rPr>
        <w:t>Matthews, John</w:t>
      </w:r>
      <w:r>
        <w:rPr>
          <w:bCs/>
          <w:i/>
          <w:color w:val="auto"/>
          <w:szCs w:val="22"/>
        </w:rPr>
        <w:tab/>
      </w:r>
      <w:r w:rsidRPr="001B25DB">
        <w:rPr>
          <w:bCs/>
          <w:i/>
          <w:color w:val="auto"/>
          <w:szCs w:val="22"/>
        </w:rPr>
        <w:t>Matthews, Margie</w:t>
      </w:r>
    </w:p>
    <w:p w:rsid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25DB">
        <w:rPr>
          <w:bCs/>
          <w:color w:val="auto"/>
          <w:szCs w:val="22"/>
        </w:rPr>
        <w:t>McElveen</w:t>
      </w:r>
      <w:r>
        <w:rPr>
          <w:bCs/>
          <w:color w:val="auto"/>
          <w:szCs w:val="22"/>
        </w:rPr>
        <w:tab/>
      </w:r>
      <w:r w:rsidRPr="001B25DB">
        <w:rPr>
          <w:bCs/>
          <w:color w:val="auto"/>
          <w:szCs w:val="22"/>
        </w:rPr>
        <w:t>McLeod</w:t>
      </w:r>
      <w:r>
        <w:rPr>
          <w:bCs/>
          <w:color w:val="auto"/>
          <w:szCs w:val="22"/>
        </w:rPr>
        <w:tab/>
      </w:r>
      <w:r w:rsidRPr="001B25DB">
        <w:rPr>
          <w:bCs/>
          <w:color w:val="auto"/>
          <w:szCs w:val="22"/>
        </w:rPr>
        <w:t>Nicholson</w:t>
      </w:r>
    </w:p>
    <w:p w:rsid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25DB">
        <w:rPr>
          <w:bCs/>
          <w:color w:val="auto"/>
          <w:szCs w:val="22"/>
        </w:rPr>
        <w:t>Peeler</w:t>
      </w:r>
      <w:r>
        <w:rPr>
          <w:bCs/>
          <w:color w:val="auto"/>
          <w:szCs w:val="22"/>
        </w:rPr>
        <w:tab/>
      </w:r>
      <w:r w:rsidRPr="001B25DB">
        <w:rPr>
          <w:bCs/>
          <w:color w:val="auto"/>
          <w:szCs w:val="22"/>
        </w:rPr>
        <w:t>Rankin</w:t>
      </w:r>
      <w:r>
        <w:rPr>
          <w:bCs/>
          <w:color w:val="auto"/>
          <w:szCs w:val="22"/>
        </w:rPr>
        <w:tab/>
      </w:r>
      <w:r w:rsidRPr="001B25DB">
        <w:rPr>
          <w:bCs/>
          <w:color w:val="auto"/>
          <w:szCs w:val="22"/>
        </w:rPr>
        <w:t>Rice</w:t>
      </w:r>
    </w:p>
    <w:p w:rsid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25DB">
        <w:rPr>
          <w:bCs/>
          <w:color w:val="auto"/>
          <w:szCs w:val="22"/>
        </w:rPr>
        <w:t>Sabb</w:t>
      </w:r>
      <w:r>
        <w:rPr>
          <w:bCs/>
          <w:color w:val="auto"/>
          <w:szCs w:val="22"/>
        </w:rPr>
        <w:tab/>
      </w:r>
      <w:r w:rsidRPr="001B25DB">
        <w:rPr>
          <w:bCs/>
          <w:color w:val="auto"/>
          <w:szCs w:val="22"/>
        </w:rPr>
        <w:t>Scott</w:t>
      </w:r>
      <w:r>
        <w:rPr>
          <w:bCs/>
          <w:color w:val="auto"/>
          <w:szCs w:val="22"/>
        </w:rPr>
        <w:tab/>
      </w:r>
      <w:r w:rsidRPr="001B25DB">
        <w:rPr>
          <w:bCs/>
          <w:color w:val="auto"/>
          <w:szCs w:val="22"/>
        </w:rPr>
        <w:t>Senn</w:t>
      </w:r>
    </w:p>
    <w:p w:rsid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25DB">
        <w:rPr>
          <w:bCs/>
          <w:color w:val="auto"/>
          <w:szCs w:val="22"/>
        </w:rPr>
        <w:t>Setzler</w:t>
      </w:r>
      <w:r>
        <w:rPr>
          <w:bCs/>
          <w:color w:val="auto"/>
          <w:szCs w:val="22"/>
        </w:rPr>
        <w:tab/>
      </w:r>
      <w:r w:rsidRPr="001B25DB">
        <w:rPr>
          <w:bCs/>
          <w:color w:val="auto"/>
          <w:szCs w:val="22"/>
        </w:rPr>
        <w:t>Shealy</w:t>
      </w:r>
      <w:r>
        <w:rPr>
          <w:bCs/>
          <w:color w:val="auto"/>
          <w:szCs w:val="22"/>
        </w:rPr>
        <w:tab/>
      </w:r>
      <w:r w:rsidRPr="001B25DB">
        <w:rPr>
          <w:bCs/>
          <w:color w:val="auto"/>
          <w:szCs w:val="22"/>
        </w:rPr>
        <w:t>Sheheen</w:t>
      </w:r>
    </w:p>
    <w:p w:rsid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25DB">
        <w:rPr>
          <w:bCs/>
          <w:color w:val="auto"/>
          <w:szCs w:val="22"/>
        </w:rPr>
        <w:t>Talley</w:t>
      </w:r>
      <w:r>
        <w:rPr>
          <w:bCs/>
          <w:color w:val="auto"/>
          <w:szCs w:val="22"/>
        </w:rPr>
        <w:tab/>
      </w:r>
      <w:r w:rsidRPr="001B25DB">
        <w:rPr>
          <w:bCs/>
          <w:color w:val="auto"/>
          <w:szCs w:val="22"/>
        </w:rPr>
        <w:t>Timmons</w:t>
      </w:r>
      <w:r>
        <w:rPr>
          <w:bCs/>
          <w:color w:val="auto"/>
          <w:szCs w:val="22"/>
        </w:rPr>
        <w:tab/>
      </w:r>
      <w:r w:rsidRPr="001B25DB">
        <w:rPr>
          <w:bCs/>
          <w:color w:val="auto"/>
          <w:szCs w:val="22"/>
        </w:rPr>
        <w:t>Turner</w:t>
      </w:r>
    </w:p>
    <w:p w:rsid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25DB">
        <w:rPr>
          <w:bCs/>
          <w:color w:val="auto"/>
          <w:szCs w:val="22"/>
        </w:rPr>
        <w:t>Verdin</w:t>
      </w:r>
      <w:r>
        <w:rPr>
          <w:bCs/>
          <w:color w:val="auto"/>
          <w:szCs w:val="22"/>
        </w:rPr>
        <w:tab/>
      </w:r>
      <w:r w:rsidRPr="001B25DB">
        <w:rPr>
          <w:bCs/>
          <w:color w:val="auto"/>
          <w:szCs w:val="22"/>
        </w:rPr>
        <w:t>Williams</w:t>
      </w:r>
      <w:r>
        <w:rPr>
          <w:bCs/>
          <w:color w:val="auto"/>
          <w:szCs w:val="22"/>
        </w:rPr>
        <w:tab/>
      </w:r>
      <w:r w:rsidRPr="001B25DB">
        <w:rPr>
          <w:bCs/>
          <w:color w:val="auto"/>
          <w:szCs w:val="22"/>
        </w:rPr>
        <w:t>Young</w:t>
      </w:r>
    </w:p>
    <w:p w:rsid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B25DB" w:rsidRP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B25DB">
        <w:rPr>
          <w:b/>
          <w:bCs/>
          <w:color w:val="auto"/>
          <w:szCs w:val="22"/>
        </w:rPr>
        <w:t>Total--39</w:t>
      </w:r>
    </w:p>
    <w:p w:rsidR="001B25DB" w:rsidRPr="001B25DB" w:rsidRDefault="001B25DB" w:rsidP="001B25DB">
      <w:pPr>
        <w:pStyle w:val="Header"/>
        <w:tabs>
          <w:tab w:val="clear" w:pos="8640"/>
          <w:tab w:val="left" w:pos="4320"/>
        </w:tabs>
        <w:rPr>
          <w:bCs/>
          <w:color w:val="auto"/>
          <w:szCs w:val="22"/>
        </w:rPr>
      </w:pPr>
    </w:p>
    <w:p w:rsid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B25DB">
        <w:rPr>
          <w:b/>
          <w:bCs/>
          <w:color w:val="auto"/>
          <w:szCs w:val="22"/>
        </w:rPr>
        <w:t>NAYS</w:t>
      </w:r>
    </w:p>
    <w:p w:rsid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1B25DB" w:rsidRP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B25DB">
        <w:rPr>
          <w:b/>
          <w:bCs/>
          <w:color w:val="auto"/>
          <w:szCs w:val="22"/>
        </w:rPr>
        <w:t>Total--0</w:t>
      </w:r>
    </w:p>
    <w:p w:rsidR="001B25DB" w:rsidRPr="001B25DB" w:rsidRDefault="001B25DB" w:rsidP="001B25DB">
      <w:pPr>
        <w:pStyle w:val="Header"/>
        <w:tabs>
          <w:tab w:val="clear" w:pos="8640"/>
          <w:tab w:val="left" w:pos="4320"/>
        </w:tabs>
        <w:rPr>
          <w:bCs/>
          <w:color w:val="auto"/>
          <w:szCs w:val="22"/>
        </w:rPr>
      </w:pPr>
    </w:p>
    <w:p w:rsidR="001B25DB" w:rsidRDefault="001B25DB" w:rsidP="001B25DB">
      <w:pPr>
        <w:pStyle w:val="Header"/>
        <w:rPr>
          <w:bCs/>
          <w:color w:val="auto"/>
          <w:szCs w:val="22"/>
        </w:rPr>
      </w:pPr>
      <w:r w:rsidRPr="0063614E">
        <w:rPr>
          <w:bCs/>
          <w:color w:val="auto"/>
          <w:szCs w:val="22"/>
        </w:rPr>
        <w:tab/>
        <w:t>The Bill was read the second time, passed and ordered to a third reading.</w:t>
      </w:r>
    </w:p>
    <w:p w:rsidR="001B25DB" w:rsidRDefault="001B25DB" w:rsidP="001B25DB">
      <w:pPr>
        <w:pStyle w:val="Header"/>
        <w:tabs>
          <w:tab w:val="clear" w:pos="8640"/>
          <w:tab w:val="left" w:pos="4320"/>
        </w:tabs>
        <w:jc w:val="center"/>
        <w:rPr>
          <w:bCs/>
          <w:color w:val="auto"/>
          <w:szCs w:val="22"/>
        </w:rPr>
      </w:pPr>
      <w:r>
        <w:rPr>
          <w:snapToGrid w:val="0"/>
          <w:color w:val="auto"/>
        </w:rPr>
        <w:tab/>
      </w:r>
    </w:p>
    <w:p w:rsidR="00C3693D" w:rsidRPr="009C6D60" w:rsidRDefault="00C3693D" w:rsidP="00C3693D">
      <w:pPr>
        <w:pStyle w:val="Header"/>
        <w:jc w:val="center"/>
        <w:rPr>
          <w:b/>
          <w:color w:val="auto"/>
          <w:szCs w:val="22"/>
        </w:rPr>
      </w:pPr>
      <w:r w:rsidRPr="009C6D60">
        <w:rPr>
          <w:b/>
          <w:color w:val="auto"/>
          <w:szCs w:val="22"/>
        </w:rPr>
        <w:t>READ THE SECOND TIME</w:t>
      </w:r>
    </w:p>
    <w:p w:rsidR="00C3693D" w:rsidRPr="008B578D" w:rsidRDefault="00C3693D" w:rsidP="00C3693D">
      <w:pPr>
        <w:suppressAutoHyphens/>
      </w:pPr>
      <w:r>
        <w:rPr>
          <w:b/>
          <w:color w:val="7030A0"/>
          <w:szCs w:val="22"/>
        </w:rPr>
        <w:tab/>
      </w:r>
      <w:r w:rsidRPr="008B578D">
        <w:t>S. 1041</w:t>
      </w:r>
      <w:r w:rsidRPr="008B578D">
        <w:fldChar w:fldCharType="begin"/>
      </w:r>
      <w:r w:rsidRPr="008B578D">
        <w:instrText xml:space="preserve"> XE "S. 1041" \b </w:instrText>
      </w:r>
      <w:r w:rsidRPr="008B578D">
        <w:fldChar w:fldCharType="end"/>
      </w:r>
      <w:r w:rsidRPr="008B578D">
        <w:t xml:space="preserve"> -- Senator Davis:  </w:t>
      </w:r>
      <w:r w:rsidRPr="008B578D">
        <w:rPr>
          <w:szCs w:val="30"/>
        </w:rPr>
        <w:t xml:space="preserve">A BILL </w:t>
      </w:r>
      <w:r w:rsidRPr="008B578D">
        <w:rPr>
          <w:color w:val="000000" w:themeColor="text1"/>
          <w:u w:color="000000" w:themeColor="text1"/>
        </w:rPr>
        <w:t>TO AMEND PART 1, CHAPTER 6, TITLE 37 OF THE 1976 CODE, BY ADDING SECTION 37</w:t>
      </w:r>
      <w:r w:rsidRPr="008B578D">
        <w:rPr>
          <w:color w:val="000000" w:themeColor="text1"/>
          <w:u w:color="000000" w:themeColor="text1"/>
        </w:rPr>
        <w:noBreakHyphen/>
        <w:t>6</w:t>
      </w:r>
      <w:r w:rsidRPr="008B578D">
        <w:rPr>
          <w:color w:val="000000" w:themeColor="text1"/>
          <w:u w:color="000000" w:themeColor="text1"/>
        </w:rPr>
        <w:noBreakHyphen/>
        <w:t xml:space="preserve">119, TO DEFINE AND PROHIBIT UNFAIR PRACTICES TARGETING VULNERABLE ADULTS BY OBTAINING MONEY, PROPERTY, OR PERSONALLY IDENTIFYING INFORMATION THROUGH </w:t>
      </w:r>
      <w:r w:rsidRPr="008B578D">
        <w:rPr>
          <w:color w:val="000000" w:themeColor="text1"/>
          <w:u w:color="000000" w:themeColor="text1"/>
        </w:rPr>
        <w:lastRenderedPageBreak/>
        <w:t>DECEPTION, INTIMIDATION, UNDUE INFLUENCE, OR FALSE MISLEADING, OR DECEPTIVE ACTS OR PRACTICES; TO PROVIDE A RIGHT OF ACTION, RECOVERY AMOUNTS, AND PENALTIES; AND TO PROVIDE THAT THE REMEDIAL PROVISIONS OF THIS CHAPTER ARE CUMULATIVE.</w:t>
      </w:r>
    </w:p>
    <w:p w:rsidR="00C3693D" w:rsidRDefault="00C3693D" w:rsidP="00C3693D">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C3693D" w:rsidRDefault="00C3693D" w:rsidP="00C369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C3693D" w:rsidRPr="0063614E" w:rsidRDefault="00C3693D" w:rsidP="00C3693D">
      <w:pPr>
        <w:pStyle w:val="Header"/>
        <w:rPr>
          <w:bCs/>
          <w:color w:val="auto"/>
          <w:szCs w:val="22"/>
        </w:rPr>
      </w:pPr>
      <w:r>
        <w:rPr>
          <w:bCs/>
          <w:color w:val="auto"/>
          <w:szCs w:val="22"/>
        </w:rPr>
        <w:tab/>
        <w:t>Senator DAVIS explained the Bill.</w:t>
      </w:r>
    </w:p>
    <w:p w:rsidR="00C3693D" w:rsidRPr="0063614E" w:rsidRDefault="00C3693D" w:rsidP="00C3693D">
      <w:pPr>
        <w:pStyle w:val="Header"/>
        <w:rPr>
          <w:bCs/>
          <w:color w:val="auto"/>
          <w:szCs w:val="22"/>
        </w:rPr>
      </w:pPr>
    </w:p>
    <w:p w:rsidR="00C3693D" w:rsidRPr="0063614E" w:rsidRDefault="00C3693D" w:rsidP="00C3693D">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C3693D" w:rsidRPr="0063614E" w:rsidRDefault="00C3693D" w:rsidP="00C3693D">
      <w:pPr>
        <w:pStyle w:val="Header"/>
        <w:rPr>
          <w:bCs/>
          <w:color w:val="auto"/>
          <w:szCs w:val="22"/>
        </w:rPr>
      </w:pPr>
    </w:p>
    <w:p w:rsidR="00C3693D" w:rsidRPr="0063614E" w:rsidRDefault="00C3693D" w:rsidP="00C3693D">
      <w:pPr>
        <w:pStyle w:val="Header"/>
        <w:rPr>
          <w:bCs/>
          <w:color w:val="auto"/>
          <w:szCs w:val="22"/>
        </w:rPr>
      </w:pPr>
      <w:r w:rsidRPr="0063614E">
        <w:rPr>
          <w:bCs/>
          <w:color w:val="auto"/>
          <w:szCs w:val="22"/>
        </w:rPr>
        <w:tab/>
        <w:t>The "ayes" and "nays" were demanded and taken, resulting as follows:</w:t>
      </w:r>
    </w:p>
    <w:p w:rsidR="00C3693D" w:rsidRPr="009C6D60" w:rsidRDefault="00C3693D" w:rsidP="00C3693D">
      <w:pPr>
        <w:pStyle w:val="Header"/>
        <w:jc w:val="center"/>
        <w:rPr>
          <w:b/>
          <w:bCs/>
          <w:color w:val="auto"/>
          <w:szCs w:val="22"/>
        </w:rPr>
      </w:pPr>
      <w:r w:rsidRPr="009C6D60">
        <w:rPr>
          <w:b/>
          <w:bCs/>
          <w:color w:val="auto"/>
          <w:szCs w:val="22"/>
        </w:rPr>
        <w:t>Ayes 38; Nays 0</w:t>
      </w:r>
    </w:p>
    <w:p w:rsidR="00C3693D" w:rsidRDefault="00C3693D" w:rsidP="00C3693D">
      <w:pPr>
        <w:pStyle w:val="Header"/>
        <w:jc w:val="center"/>
        <w:rPr>
          <w:bCs/>
          <w:color w:val="auto"/>
          <w:szCs w:val="22"/>
        </w:rPr>
      </w:pPr>
    </w:p>
    <w:p w:rsidR="00C3693D" w:rsidRDefault="00C3693D" w:rsidP="00C369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C6D60">
        <w:rPr>
          <w:b/>
          <w:bCs/>
          <w:color w:val="auto"/>
          <w:szCs w:val="22"/>
        </w:rPr>
        <w:t>AYES</w:t>
      </w:r>
    </w:p>
    <w:p w:rsidR="00C3693D" w:rsidRDefault="00C3693D" w:rsidP="00C369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Alexander</w:t>
      </w:r>
      <w:r>
        <w:rPr>
          <w:bCs/>
          <w:color w:val="auto"/>
          <w:szCs w:val="22"/>
        </w:rPr>
        <w:tab/>
      </w:r>
      <w:r w:rsidRPr="009C6D60">
        <w:rPr>
          <w:bCs/>
          <w:color w:val="auto"/>
          <w:szCs w:val="22"/>
        </w:rPr>
        <w:t>Allen</w:t>
      </w:r>
      <w:r>
        <w:rPr>
          <w:bCs/>
          <w:color w:val="auto"/>
          <w:szCs w:val="22"/>
        </w:rPr>
        <w:tab/>
      </w:r>
      <w:r w:rsidRPr="009C6D60">
        <w:rPr>
          <w:bCs/>
          <w:color w:val="auto"/>
          <w:szCs w:val="22"/>
        </w:rPr>
        <w:t>Bennett</w:t>
      </w:r>
    </w:p>
    <w:p w:rsidR="00C3693D" w:rsidRDefault="00C3693D" w:rsidP="00C369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Cash</w:t>
      </w:r>
      <w:r>
        <w:rPr>
          <w:bCs/>
          <w:color w:val="auto"/>
          <w:szCs w:val="22"/>
        </w:rPr>
        <w:tab/>
      </w:r>
      <w:r w:rsidRPr="009C6D60">
        <w:rPr>
          <w:bCs/>
          <w:color w:val="auto"/>
          <w:szCs w:val="22"/>
        </w:rPr>
        <w:t>Climer</w:t>
      </w:r>
      <w:r>
        <w:rPr>
          <w:bCs/>
          <w:color w:val="auto"/>
          <w:szCs w:val="22"/>
        </w:rPr>
        <w:tab/>
      </w:r>
      <w:r w:rsidRPr="009C6D60">
        <w:rPr>
          <w:bCs/>
          <w:color w:val="auto"/>
          <w:szCs w:val="22"/>
        </w:rPr>
        <w:t>Corbin</w:t>
      </w:r>
    </w:p>
    <w:p w:rsidR="00C3693D" w:rsidRDefault="00C3693D" w:rsidP="00C369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Cromer</w:t>
      </w:r>
      <w:r>
        <w:rPr>
          <w:bCs/>
          <w:color w:val="auto"/>
          <w:szCs w:val="22"/>
        </w:rPr>
        <w:tab/>
      </w:r>
      <w:r w:rsidRPr="009C6D60">
        <w:rPr>
          <w:bCs/>
          <w:color w:val="auto"/>
          <w:szCs w:val="22"/>
        </w:rPr>
        <w:t>Davis</w:t>
      </w:r>
      <w:r>
        <w:rPr>
          <w:bCs/>
          <w:color w:val="auto"/>
          <w:szCs w:val="22"/>
        </w:rPr>
        <w:tab/>
      </w:r>
      <w:r w:rsidRPr="009C6D60">
        <w:rPr>
          <w:bCs/>
          <w:color w:val="auto"/>
          <w:szCs w:val="22"/>
        </w:rPr>
        <w:t>Fanning</w:t>
      </w:r>
    </w:p>
    <w:p w:rsidR="00C3693D" w:rsidRDefault="00C3693D" w:rsidP="00C369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Goldfinch</w:t>
      </w:r>
      <w:r>
        <w:rPr>
          <w:bCs/>
          <w:color w:val="auto"/>
          <w:szCs w:val="22"/>
        </w:rPr>
        <w:tab/>
      </w:r>
      <w:r w:rsidRPr="009C6D60">
        <w:rPr>
          <w:bCs/>
          <w:color w:val="auto"/>
          <w:szCs w:val="22"/>
        </w:rPr>
        <w:t>Gregory</w:t>
      </w:r>
      <w:r>
        <w:rPr>
          <w:bCs/>
          <w:color w:val="auto"/>
          <w:szCs w:val="22"/>
        </w:rPr>
        <w:tab/>
      </w:r>
      <w:r w:rsidRPr="009C6D60">
        <w:rPr>
          <w:bCs/>
          <w:color w:val="auto"/>
          <w:szCs w:val="22"/>
        </w:rPr>
        <w:t>Grooms</w:t>
      </w:r>
    </w:p>
    <w:p w:rsidR="00C3693D" w:rsidRDefault="00C3693D" w:rsidP="00C369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Hembree</w:t>
      </w:r>
      <w:r>
        <w:rPr>
          <w:bCs/>
          <w:color w:val="auto"/>
          <w:szCs w:val="22"/>
        </w:rPr>
        <w:tab/>
      </w:r>
      <w:r w:rsidRPr="009C6D60">
        <w:rPr>
          <w:bCs/>
          <w:color w:val="auto"/>
          <w:szCs w:val="22"/>
        </w:rPr>
        <w:t>Hutto</w:t>
      </w:r>
      <w:r>
        <w:rPr>
          <w:bCs/>
          <w:color w:val="auto"/>
          <w:szCs w:val="22"/>
        </w:rPr>
        <w:tab/>
      </w:r>
      <w:r w:rsidRPr="009C6D60">
        <w:rPr>
          <w:bCs/>
          <w:color w:val="auto"/>
          <w:szCs w:val="22"/>
        </w:rPr>
        <w:t>Jackson</w:t>
      </w:r>
    </w:p>
    <w:p w:rsidR="00C3693D" w:rsidRDefault="00C3693D" w:rsidP="00C369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Johnson</w:t>
      </w:r>
      <w:r>
        <w:rPr>
          <w:bCs/>
          <w:color w:val="auto"/>
          <w:szCs w:val="22"/>
        </w:rPr>
        <w:tab/>
      </w:r>
      <w:r w:rsidRPr="009C6D60">
        <w:rPr>
          <w:bCs/>
          <w:color w:val="auto"/>
          <w:szCs w:val="22"/>
        </w:rPr>
        <w:t>Leatherman</w:t>
      </w:r>
      <w:r>
        <w:rPr>
          <w:bCs/>
          <w:color w:val="auto"/>
          <w:szCs w:val="22"/>
        </w:rPr>
        <w:tab/>
      </w:r>
      <w:r w:rsidRPr="009C6D60">
        <w:rPr>
          <w:bCs/>
          <w:color w:val="auto"/>
          <w:szCs w:val="22"/>
        </w:rPr>
        <w:t>Malloy</w:t>
      </w:r>
    </w:p>
    <w:p w:rsidR="00C3693D" w:rsidRDefault="00C3693D" w:rsidP="00C369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9C6D60">
        <w:rPr>
          <w:bCs/>
          <w:color w:val="auto"/>
          <w:szCs w:val="22"/>
        </w:rPr>
        <w:t>Massey</w:t>
      </w:r>
      <w:r>
        <w:rPr>
          <w:bCs/>
          <w:color w:val="auto"/>
          <w:szCs w:val="22"/>
        </w:rPr>
        <w:tab/>
      </w:r>
      <w:r w:rsidRPr="009C6D60">
        <w:rPr>
          <w:bCs/>
          <w:i/>
          <w:color w:val="auto"/>
          <w:szCs w:val="22"/>
        </w:rPr>
        <w:t>Matthews, John</w:t>
      </w:r>
      <w:r>
        <w:rPr>
          <w:bCs/>
          <w:i/>
          <w:color w:val="auto"/>
          <w:szCs w:val="22"/>
        </w:rPr>
        <w:tab/>
      </w:r>
      <w:r w:rsidRPr="009C6D60">
        <w:rPr>
          <w:bCs/>
          <w:i/>
          <w:color w:val="auto"/>
          <w:szCs w:val="22"/>
        </w:rPr>
        <w:t>Matthews, Margie</w:t>
      </w:r>
    </w:p>
    <w:p w:rsidR="00C3693D" w:rsidRDefault="00C3693D" w:rsidP="00C369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McElveen</w:t>
      </w:r>
      <w:r>
        <w:rPr>
          <w:bCs/>
          <w:color w:val="auto"/>
          <w:szCs w:val="22"/>
        </w:rPr>
        <w:tab/>
      </w:r>
      <w:r w:rsidRPr="009C6D60">
        <w:rPr>
          <w:bCs/>
          <w:color w:val="auto"/>
          <w:szCs w:val="22"/>
        </w:rPr>
        <w:t>McLeod</w:t>
      </w:r>
      <w:r>
        <w:rPr>
          <w:bCs/>
          <w:color w:val="auto"/>
          <w:szCs w:val="22"/>
        </w:rPr>
        <w:tab/>
      </w:r>
      <w:r w:rsidRPr="009C6D60">
        <w:rPr>
          <w:bCs/>
          <w:color w:val="auto"/>
          <w:szCs w:val="22"/>
        </w:rPr>
        <w:t>Peeler</w:t>
      </w:r>
    </w:p>
    <w:p w:rsidR="00C3693D" w:rsidRDefault="00C3693D" w:rsidP="00C369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Rankin</w:t>
      </w:r>
      <w:r>
        <w:rPr>
          <w:bCs/>
          <w:color w:val="auto"/>
          <w:szCs w:val="22"/>
        </w:rPr>
        <w:tab/>
      </w:r>
      <w:r w:rsidRPr="009C6D60">
        <w:rPr>
          <w:bCs/>
          <w:color w:val="auto"/>
          <w:szCs w:val="22"/>
        </w:rPr>
        <w:t>Rice</w:t>
      </w:r>
      <w:r>
        <w:rPr>
          <w:bCs/>
          <w:color w:val="auto"/>
          <w:szCs w:val="22"/>
        </w:rPr>
        <w:tab/>
      </w:r>
      <w:r w:rsidRPr="009C6D60">
        <w:rPr>
          <w:bCs/>
          <w:color w:val="auto"/>
          <w:szCs w:val="22"/>
        </w:rPr>
        <w:t>Sabb</w:t>
      </w:r>
    </w:p>
    <w:p w:rsidR="00C3693D" w:rsidRDefault="00C3693D" w:rsidP="00C369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Scott</w:t>
      </w:r>
      <w:r>
        <w:rPr>
          <w:bCs/>
          <w:color w:val="auto"/>
          <w:szCs w:val="22"/>
        </w:rPr>
        <w:tab/>
      </w:r>
      <w:r w:rsidRPr="009C6D60">
        <w:rPr>
          <w:bCs/>
          <w:color w:val="auto"/>
          <w:szCs w:val="22"/>
        </w:rPr>
        <w:t>Senn</w:t>
      </w:r>
      <w:r>
        <w:rPr>
          <w:bCs/>
          <w:color w:val="auto"/>
          <w:szCs w:val="22"/>
        </w:rPr>
        <w:tab/>
      </w:r>
      <w:r w:rsidRPr="009C6D60">
        <w:rPr>
          <w:bCs/>
          <w:color w:val="auto"/>
          <w:szCs w:val="22"/>
        </w:rPr>
        <w:t>Setzler</w:t>
      </w:r>
    </w:p>
    <w:p w:rsidR="00C3693D" w:rsidRDefault="00C3693D" w:rsidP="00C369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Shealy</w:t>
      </w:r>
      <w:r>
        <w:rPr>
          <w:bCs/>
          <w:color w:val="auto"/>
          <w:szCs w:val="22"/>
        </w:rPr>
        <w:tab/>
      </w:r>
      <w:r w:rsidRPr="009C6D60">
        <w:rPr>
          <w:bCs/>
          <w:color w:val="auto"/>
          <w:szCs w:val="22"/>
        </w:rPr>
        <w:t>Sheheen</w:t>
      </w:r>
      <w:r>
        <w:rPr>
          <w:bCs/>
          <w:color w:val="auto"/>
          <w:szCs w:val="22"/>
        </w:rPr>
        <w:tab/>
      </w:r>
      <w:r w:rsidRPr="009C6D60">
        <w:rPr>
          <w:bCs/>
          <w:color w:val="auto"/>
          <w:szCs w:val="22"/>
        </w:rPr>
        <w:t>Talley</w:t>
      </w:r>
    </w:p>
    <w:p w:rsidR="00C3693D" w:rsidRDefault="00C3693D" w:rsidP="00C369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Timmons</w:t>
      </w:r>
      <w:r>
        <w:rPr>
          <w:bCs/>
          <w:color w:val="auto"/>
          <w:szCs w:val="22"/>
        </w:rPr>
        <w:tab/>
      </w:r>
      <w:r w:rsidRPr="009C6D60">
        <w:rPr>
          <w:bCs/>
          <w:color w:val="auto"/>
          <w:szCs w:val="22"/>
        </w:rPr>
        <w:t>Turner</w:t>
      </w:r>
      <w:r>
        <w:rPr>
          <w:bCs/>
          <w:color w:val="auto"/>
          <w:szCs w:val="22"/>
        </w:rPr>
        <w:tab/>
      </w:r>
      <w:r w:rsidRPr="009C6D60">
        <w:rPr>
          <w:bCs/>
          <w:color w:val="auto"/>
          <w:szCs w:val="22"/>
        </w:rPr>
        <w:t>Verdin</w:t>
      </w:r>
    </w:p>
    <w:p w:rsidR="00C3693D" w:rsidRDefault="00C3693D" w:rsidP="00C369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6D60">
        <w:rPr>
          <w:bCs/>
          <w:color w:val="auto"/>
          <w:szCs w:val="22"/>
        </w:rPr>
        <w:t>Williams</w:t>
      </w:r>
      <w:r>
        <w:rPr>
          <w:bCs/>
          <w:color w:val="auto"/>
          <w:szCs w:val="22"/>
        </w:rPr>
        <w:tab/>
      </w:r>
      <w:r w:rsidRPr="009C6D60">
        <w:rPr>
          <w:bCs/>
          <w:color w:val="auto"/>
          <w:szCs w:val="22"/>
        </w:rPr>
        <w:t>Young</w:t>
      </w:r>
    </w:p>
    <w:p w:rsidR="00C3693D" w:rsidRDefault="00C3693D" w:rsidP="00C369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3693D" w:rsidRPr="009C6D60" w:rsidRDefault="00C3693D" w:rsidP="00C369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C6D60">
        <w:rPr>
          <w:b/>
          <w:bCs/>
          <w:color w:val="auto"/>
          <w:szCs w:val="22"/>
        </w:rPr>
        <w:t>Total--38</w:t>
      </w:r>
    </w:p>
    <w:p w:rsidR="00C3693D" w:rsidRPr="009C6D60" w:rsidRDefault="00C3693D" w:rsidP="00C3693D">
      <w:pPr>
        <w:pStyle w:val="Header"/>
        <w:tabs>
          <w:tab w:val="clear" w:pos="8640"/>
          <w:tab w:val="left" w:pos="4320"/>
        </w:tabs>
        <w:rPr>
          <w:bCs/>
          <w:color w:val="auto"/>
          <w:szCs w:val="22"/>
        </w:rPr>
      </w:pPr>
    </w:p>
    <w:p w:rsidR="00C3693D" w:rsidRDefault="00C3693D" w:rsidP="00C369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C6D60">
        <w:rPr>
          <w:b/>
          <w:bCs/>
          <w:color w:val="auto"/>
          <w:szCs w:val="22"/>
        </w:rPr>
        <w:t>NAYS</w:t>
      </w:r>
    </w:p>
    <w:p w:rsidR="00C3693D" w:rsidRDefault="00C3693D" w:rsidP="00C369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C3693D" w:rsidRPr="009C6D60" w:rsidRDefault="00C3693D" w:rsidP="00C369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C6D60">
        <w:rPr>
          <w:b/>
          <w:bCs/>
          <w:color w:val="auto"/>
          <w:szCs w:val="22"/>
        </w:rPr>
        <w:t>Total--0</w:t>
      </w:r>
    </w:p>
    <w:p w:rsidR="00C3693D" w:rsidRPr="0063614E" w:rsidRDefault="00C3693D" w:rsidP="00C3693D">
      <w:pPr>
        <w:pStyle w:val="Header"/>
        <w:rPr>
          <w:bCs/>
          <w:color w:val="auto"/>
          <w:szCs w:val="22"/>
        </w:rPr>
      </w:pPr>
    </w:p>
    <w:p w:rsidR="00C3693D" w:rsidRDefault="00C3693D" w:rsidP="00C3693D">
      <w:pPr>
        <w:pStyle w:val="Header"/>
        <w:rPr>
          <w:bCs/>
          <w:color w:val="auto"/>
          <w:szCs w:val="22"/>
        </w:rPr>
      </w:pPr>
      <w:r w:rsidRPr="0063614E">
        <w:rPr>
          <w:bCs/>
          <w:color w:val="auto"/>
          <w:szCs w:val="22"/>
        </w:rPr>
        <w:tab/>
        <w:t>The Bill was read the second time, passed and ordered to a third reading.</w:t>
      </w:r>
    </w:p>
    <w:p w:rsidR="001B25DB" w:rsidRDefault="001B25DB" w:rsidP="001B25DB">
      <w:pPr>
        <w:pStyle w:val="Header"/>
        <w:tabs>
          <w:tab w:val="clear" w:pos="8640"/>
          <w:tab w:val="left" w:pos="4320"/>
        </w:tabs>
        <w:rPr>
          <w:b/>
          <w:szCs w:val="22"/>
        </w:rPr>
      </w:pPr>
    </w:p>
    <w:p w:rsidR="001B25DB" w:rsidRPr="00C3693D" w:rsidRDefault="001B25DB" w:rsidP="001B25DB">
      <w:pPr>
        <w:pStyle w:val="Header"/>
        <w:jc w:val="center"/>
        <w:rPr>
          <w:b/>
          <w:color w:val="auto"/>
          <w:szCs w:val="22"/>
        </w:rPr>
      </w:pPr>
      <w:r w:rsidRPr="00C3693D">
        <w:rPr>
          <w:b/>
          <w:color w:val="auto"/>
          <w:szCs w:val="22"/>
        </w:rPr>
        <w:t>AMENDED, READ THE SECOND TIME</w:t>
      </w:r>
    </w:p>
    <w:p w:rsidR="001B25DB" w:rsidRPr="00383082" w:rsidRDefault="001B25DB" w:rsidP="001B25DB">
      <w:r>
        <w:rPr>
          <w:b/>
          <w:color w:val="7030A0"/>
          <w:szCs w:val="22"/>
        </w:rPr>
        <w:tab/>
      </w:r>
      <w:r w:rsidRPr="00383082">
        <w:t>H. 4727</w:t>
      </w:r>
      <w:r w:rsidRPr="00383082">
        <w:fldChar w:fldCharType="begin"/>
      </w:r>
      <w:r w:rsidRPr="00383082">
        <w:instrText xml:space="preserve"> XE "H. 4727" \b </w:instrText>
      </w:r>
      <w:r w:rsidRPr="00383082">
        <w:fldChar w:fldCharType="end"/>
      </w:r>
      <w:r w:rsidRPr="00383082">
        <w:t xml:space="preserve"> -- </w:t>
      </w:r>
      <w:r>
        <w:t xml:space="preserve">Reps. White, Hardee, Yow, Huggins, Jefferson, Hosey, Anderson, West, Hewitt, Finlay, Ott, Duckworth, Sandifer, Davis, Clary, </w:t>
      </w:r>
      <w:r>
        <w:lastRenderedPageBreak/>
        <w:t>B. Newton, J.E. Smith, Rutherford, Bernstein, W. Newton, Herbkersman, McCoy, Lowe, Elliott and S. Rivers</w:t>
      </w:r>
      <w:r w:rsidRPr="00383082">
        <w:t xml:space="preserve">:  </w:t>
      </w:r>
      <w:r w:rsidRPr="00383082">
        <w:rPr>
          <w:szCs w:val="30"/>
        </w:rPr>
        <w:t xml:space="preserve">A BILL </w:t>
      </w:r>
      <w:r w:rsidRPr="00383082">
        <w:rPr>
          <w:color w:val="000000" w:themeColor="text1"/>
          <w:u w:color="000000" w:themeColor="text1"/>
        </w:rPr>
        <w:t>TO AMEND SECTION 48</w:t>
      </w:r>
      <w:r w:rsidRPr="00383082">
        <w:rPr>
          <w:color w:val="000000" w:themeColor="text1"/>
          <w:u w:color="000000" w:themeColor="text1"/>
        </w:rPr>
        <w:noBreakHyphen/>
        <w:t>59</w:t>
      </w:r>
      <w:r w:rsidRPr="00383082">
        <w:rPr>
          <w:color w:val="000000" w:themeColor="text1"/>
          <w:u w:color="000000" w:themeColor="text1"/>
        </w:rPr>
        <w:noBreakHyphen/>
        <w:t>40, AS AMENDED, CODE OF LAWS OF SOUTH CAROLINA, 1976, RELATING TO THE BOARD OF THE SOUTH CAROLINA CONSERVATION BANK, SO AS TO EXTEND VOTING PRIVILEGES TO CERTAIN MEMBERS AND TO PROHIBIT CERTAIN MEMBERS FROM SERVING AS CHAIRMAN; TO AMEND SECTION 48</w:t>
      </w:r>
      <w:r w:rsidRPr="00383082">
        <w:rPr>
          <w:color w:val="000000" w:themeColor="text1"/>
          <w:u w:color="000000" w:themeColor="text1"/>
        </w:rPr>
        <w:noBreakHyphen/>
        <w:t>59</w:t>
      </w:r>
      <w:r w:rsidRPr="00383082">
        <w:rPr>
          <w:color w:val="000000" w:themeColor="text1"/>
          <w:u w:color="000000" w:themeColor="text1"/>
        </w:rPr>
        <w:noBreakHyphen/>
        <w:t>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w:t>
      </w:r>
      <w:r w:rsidRPr="00383082">
        <w:rPr>
          <w:color w:val="000000" w:themeColor="text1"/>
          <w:u w:color="000000" w:themeColor="text1"/>
        </w:rPr>
        <w:noBreakHyphen/>
        <w:t>59</w:t>
      </w:r>
      <w:r w:rsidRPr="00383082">
        <w:rPr>
          <w:color w:val="000000" w:themeColor="text1"/>
          <w:u w:color="000000" w:themeColor="text1"/>
        </w:rPr>
        <w:noBreakHyphen/>
        <w:t>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w:t>
      </w:r>
      <w:r w:rsidRPr="00383082">
        <w:rPr>
          <w:color w:val="000000" w:themeColor="text1"/>
          <w:u w:color="000000" w:themeColor="text1"/>
        </w:rPr>
        <w:noBreakHyphen/>
        <w:t>24</w:t>
      </w:r>
      <w:r w:rsidRPr="00383082">
        <w:rPr>
          <w:color w:val="000000" w:themeColor="text1"/>
          <w:u w:color="000000" w:themeColor="text1"/>
        </w:rPr>
        <w:noBreakHyphen/>
        <w:t>95 RELATING TO THE PORTION OF THE DEED RECORDING FEE CREDITED TO THE SOUTH CAROLINA CONSERVATION BANK TRUST FUND; AND TO REPEAL SECTION 7 OF ACT 200 OF 2002 RELATING TO THE REQUIREMENT TO PERIODICALLY REAUTHORIZE THE SOUTH CAROLINA CONSERVATION BANK TRUST FUND.</w:t>
      </w:r>
    </w:p>
    <w:p w:rsidR="001B25DB" w:rsidRDefault="001B25DB" w:rsidP="001B25DB">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1B25DB" w:rsidRPr="001B25DB" w:rsidRDefault="001B25DB" w:rsidP="001B25DB">
      <w:r>
        <w:rPr>
          <w:snapToGrid w:val="0"/>
        </w:rPr>
        <w:tab/>
        <w:t>Senator RICE proposed the following amendment (CZ\</w:t>
      </w:r>
      <w:r>
        <w:rPr>
          <w:snapToGrid w:val="0"/>
        </w:rPr>
        <w:br/>
        <w:t>4727C006.NBD.CZ18)</w:t>
      </w:r>
      <w:r w:rsidRPr="00194D68">
        <w:rPr>
          <w:snapToGrid w:val="0"/>
        </w:rPr>
        <w:t>, which was adopted</w:t>
      </w:r>
      <w:r>
        <w:rPr>
          <w:snapToGrid w:val="0"/>
        </w:rPr>
        <w:t>:</w:t>
      </w:r>
    </w:p>
    <w:p w:rsidR="001B25DB" w:rsidRPr="0052521B" w:rsidRDefault="001B25DB" w:rsidP="001B25DB">
      <w:pPr>
        <w:rPr>
          <w:color w:val="auto"/>
          <w:u w:color="000000" w:themeColor="text1"/>
        </w:rPr>
      </w:pPr>
      <w:r w:rsidRPr="0052521B">
        <w:rPr>
          <w:snapToGrid w:val="0"/>
          <w:color w:val="auto"/>
        </w:rPr>
        <w:tab/>
      </w:r>
      <w:r w:rsidRPr="0052521B">
        <w:rPr>
          <w:color w:val="auto"/>
          <w:u w:color="000000" w:themeColor="text1"/>
        </w:rPr>
        <w:t>Amend the bill, as and if amended, SECTION 4, by striking 48</w:t>
      </w:r>
      <w:r w:rsidRPr="0052521B">
        <w:rPr>
          <w:color w:val="auto"/>
          <w:u w:color="000000" w:themeColor="text1"/>
        </w:rPr>
        <w:noBreakHyphen/>
        <w:t>59</w:t>
      </w:r>
      <w:r w:rsidRPr="0052521B">
        <w:rPr>
          <w:color w:val="auto"/>
          <w:u w:color="000000" w:themeColor="text1"/>
        </w:rPr>
        <w:noBreakHyphen/>
        <w:t xml:space="preserve">70(A) and inserting: </w:t>
      </w:r>
    </w:p>
    <w:p w:rsidR="001B25DB" w:rsidRPr="0052521B" w:rsidRDefault="001B25DB" w:rsidP="001B25DB">
      <w:pPr>
        <w:rPr>
          <w:color w:val="auto"/>
          <w:u w:color="000000" w:themeColor="text1"/>
        </w:rPr>
      </w:pPr>
      <w:r>
        <w:rPr>
          <w:u w:color="000000" w:themeColor="text1"/>
        </w:rPr>
        <w:tab/>
      </w:r>
      <w:r w:rsidRPr="0052521B">
        <w:rPr>
          <w:color w:val="auto"/>
          <w:u w:color="000000" w:themeColor="text1"/>
        </w:rPr>
        <w:t>/</w:t>
      </w:r>
      <w:r w:rsidRPr="0052521B">
        <w:rPr>
          <w:color w:val="auto"/>
          <w:u w:color="000000" w:themeColor="text1"/>
        </w:rPr>
        <w:tab/>
        <w:t>(A)</w:t>
      </w:r>
      <w:r w:rsidRPr="0052521B">
        <w:rPr>
          <w:color w:val="auto"/>
          <w:u w:color="000000" w:themeColor="text1"/>
        </w:rPr>
        <w:tab/>
        <w:t xml:space="preserve">An eligible trust fund recipient may apply for a grant or loan from the trust fund to acquire a specific interest in land identified in its application. An application must not be submitted to the board without the written consent of the owner of the interest in land identified in the application </w:t>
      </w:r>
      <w:r w:rsidRPr="0052521B">
        <w:rPr>
          <w:color w:val="auto"/>
          <w:u w:val="single" w:color="000000" w:themeColor="text1"/>
        </w:rPr>
        <w:t xml:space="preserve">and a detailed statement of applicable fees and costs of the acquisition of the interest in the land including, but not limited to, finders fees, real estate commissions, and closing fees. The executive director must notify the municipality and county where the land is located upon </w:t>
      </w:r>
      <w:r w:rsidRPr="0052521B">
        <w:rPr>
          <w:color w:val="auto"/>
          <w:u w:val="single" w:color="000000" w:themeColor="text1"/>
        </w:rPr>
        <w:lastRenderedPageBreak/>
        <w:t>receipt of the application</w:t>
      </w:r>
      <w:r w:rsidRPr="0052521B">
        <w:rPr>
          <w:color w:val="auto"/>
          <w:u w:color="000000" w:themeColor="text1"/>
        </w:rPr>
        <w:t xml:space="preserve">. Contiguous landowners and other interested parties may submit in writing to the board their views in support of or in opposition to the application. The board must hold a public hearing on the application at which the eligible trust fund recipient, contiguous landowners, and other interested parties shall be heard. Interested parties include representatives of the municipality, county, and public or private utilities in the area wherein the property is located. The board shall conduct a public hearing on an application before awarding a grant or loan pursuant to the application. </w:t>
      </w:r>
      <w:r w:rsidRPr="0052521B">
        <w:rPr>
          <w:color w:val="auto"/>
          <w:u w:color="000000" w:themeColor="text1"/>
        </w:rPr>
        <w:tab/>
        <w:t>/</w:t>
      </w:r>
    </w:p>
    <w:p w:rsidR="001B25DB" w:rsidRPr="0052521B" w:rsidRDefault="001B25DB" w:rsidP="001B25DB">
      <w:pPr>
        <w:rPr>
          <w:snapToGrid w:val="0"/>
          <w:color w:val="auto"/>
        </w:rPr>
      </w:pPr>
      <w:bookmarkStart w:id="2" w:name="temp"/>
      <w:bookmarkEnd w:id="2"/>
      <w:r>
        <w:rPr>
          <w:snapToGrid w:val="0"/>
        </w:rPr>
        <w:tab/>
      </w:r>
      <w:r w:rsidR="005F17EF">
        <w:rPr>
          <w:snapToGrid w:val="0"/>
          <w:color w:val="auto"/>
        </w:rPr>
        <w:t xml:space="preserve"> </w:t>
      </w:r>
      <w:r w:rsidRPr="0052521B">
        <w:rPr>
          <w:snapToGrid w:val="0"/>
          <w:color w:val="auto"/>
        </w:rPr>
        <w:t>Renumber sections to conform.</w:t>
      </w:r>
    </w:p>
    <w:p w:rsidR="001B25DB" w:rsidRDefault="001B25DB" w:rsidP="001B25DB">
      <w:pPr>
        <w:rPr>
          <w:snapToGrid w:val="0"/>
        </w:rPr>
      </w:pPr>
      <w:r w:rsidRPr="0052521B">
        <w:rPr>
          <w:snapToGrid w:val="0"/>
          <w:color w:val="auto"/>
        </w:rPr>
        <w:tab/>
        <w:t>Amend title to conform.</w:t>
      </w:r>
    </w:p>
    <w:p w:rsidR="001B25DB" w:rsidRPr="0052521B" w:rsidRDefault="001B25DB" w:rsidP="001B25DB">
      <w:pPr>
        <w:rPr>
          <w:snapToGrid w:val="0"/>
          <w:color w:val="auto"/>
        </w:rPr>
      </w:pPr>
    </w:p>
    <w:p w:rsidR="001B25DB" w:rsidRDefault="001B25DB" w:rsidP="001B25DB">
      <w:pPr>
        <w:pStyle w:val="Header"/>
        <w:rPr>
          <w:bCs/>
          <w:color w:val="auto"/>
          <w:szCs w:val="22"/>
        </w:rPr>
      </w:pPr>
      <w:r>
        <w:rPr>
          <w:bCs/>
          <w:color w:val="auto"/>
          <w:szCs w:val="22"/>
        </w:rPr>
        <w:tab/>
        <w:t>Senator SETZLER explained the Bill.</w:t>
      </w:r>
    </w:p>
    <w:p w:rsidR="001B25DB" w:rsidRDefault="001B25DB" w:rsidP="001B25DB">
      <w:pPr>
        <w:pStyle w:val="Header"/>
        <w:rPr>
          <w:bCs/>
          <w:color w:val="auto"/>
          <w:szCs w:val="22"/>
        </w:rPr>
      </w:pPr>
    </w:p>
    <w:p w:rsidR="001B25DB" w:rsidRPr="0063614E" w:rsidRDefault="001B25DB" w:rsidP="001B25DB">
      <w:pPr>
        <w:pStyle w:val="Header"/>
        <w:rPr>
          <w:bCs/>
          <w:color w:val="auto"/>
          <w:szCs w:val="22"/>
        </w:rPr>
      </w:pPr>
      <w:r>
        <w:rPr>
          <w:bCs/>
          <w:color w:val="auto"/>
          <w:szCs w:val="22"/>
        </w:rPr>
        <w:tab/>
        <w:t>The amendment was adopted.</w:t>
      </w:r>
    </w:p>
    <w:p w:rsidR="001B25DB" w:rsidRPr="0063614E" w:rsidRDefault="001B25DB" w:rsidP="001B25DB">
      <w:pPr>
        <w:pStyle w:val="Header"/>
        <w:rPr>
          <w:bCs/>
          <w:color w:val="auto"/>
          <w:szCs w:val="22"/>
        </w:rPr>
      </w:pPr>
    </w:p>
    <w:p w:rsidR="001B25DB" w:rsidRPr="0063614E" w:rsidRDefault="001B25DB" w:rsidP="001B25DB">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1B25DB" w:rsidRPr="0063614E" w:rsidRDefault="001B25DB" w:rsidP="001B25DB">
      <w:pPr>
        <w:pStyle w:val="Header"/>
        <w:rPr>
          <w:bCs/>
          <w:color w:val="auto"/>
          <w:szCs w:val="22"/>
        </w:rPr>
      </w:pPr>
    </w:p>
    <w:p w:rsidR="001B25DB" w:rsidRPr="0063614E" w:rsidRDefault="001B25DB" w:rsidP="001B25DB">
      <w:pPr>
        <w:pStyle w:val="Header"/>
        <w:rPr>
          <w:bCs/>
          <w:color w:val="auto"/>
          <w:szCs w:val="22"/>
        </w:rPr>
      </w:pPr>
      <w:r w:rsidRPr="0063614E">
        <w:rPr>
          <w:bCs/>
          <w:color w:val="auto"/>
          <w:szCs w:val="22"/>
        </w:rPr>
        <w:tab/>
        <w:t>The "ayes" and "nays" were demanded and taken, resulting as follows:</w:t>
      </w:r>
    </w:p>
    <w:p w:rsidR="001B25DB" w:rsidRPr="001B25DB" w:rsidRDefault="001B25DB" w:rsidP="001B25DB">
      <w:pPr>
        <w:pStyle w:val="Header"/>
        <w:tabs>
          <w:tab w:val="clear" w:pos="8640"/>
          <w:tab w:val="left" w:pos="4320"/>
        </w:tabs>
        <w:jc w:val="center"/>
        <w:rPr>
          <w:b/>
          <w:bCs/>
          <w:color w:val="auto"/>
          <w:szCs w:val="22"/>
        </w:rPr>
      </w:pPr>
      <w:r w:rsidRPr="001B25DB">
        <w:rPr>
          <w:b/>
          <w:bCs/>
          <w:color w:val="auto"/>
          <w:szCs w:val="22"/>
        </w:rPr>
        <w:t>Ayes 38; Nays 0</w:t>
      </w:r>
    </w:p>
    <w:p w:rsidR="001B25DB" w:rsidRDefault="001B25DB" w:rsidP="001B25DB">
      <w:pPr>
        <w:pStyle w:val="Header"/>
        <w:tabs>
          <w:tab w:val="clear" w:pos="8640"/>
          <w:tab w:val="left" w:pos="4320"/>
        </w:tabs>
        <w:rPr>
          <w:color w:val="auto"/>
          <w:szCs w:val="22"/>
        </w:rPr>
      </w:pPr>
    </w:p>
    <w:p w:rsid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B25DB">
        <w:rPr>
          <w:b/>
          <w:color w:val="auto"/>
          <w:szCs w:val="22"/>
        </w:rPr>
        <w:t>AYES</w:t>
      </w:r>
    </w:p>
    <w:p w:rsid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5DB">
        <w:rPr>
          <w:color w:val="auto"/>
          <w:szCs w:val="22"/>
        </w:rPr>
        <w:t>Alexander</w:t>
      </w:r>
      <w:r>
        <w:rPr>
          <w:color w:val="auto"/>
          <w:szCs w:val="22"/>
        </w:rPr>
        <w:tab/>
      </w:r>
      <w:r w:rsidRPr="001B25DB">
        <w:rPr>
          <w:color w:val="auto"/>
          <w:szCs w:val="22"/>
        </w:rPr>
        <w:t>Allen</w:t>
      </w:r>
      <w:r>
        <w:rPr>
          <w:color w:val="auto"/>
          <w:szCs w:val="22"/>
        </w:rPr>
        <w:tab/>
      </w:r>
      <w:r w:rsidRPr="001B25DB">
        <w:rPr>
          <w:color w:val="auto"/>
          <w:szCs w:val="22"/>
        </w:rPr>
        <w:t>Bennett</w:t>
      </w:r>
    </w:p>
    <w:p w:rsid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5DB">
        <w:rPr>
          <w:color w:val="auto"/>
          <w:szCs w:val="22"/>
        </w:rPr>
        <w:t>Cash</w:t>
      </w:r>
      <w:r>
        <w:rPr>
          <w:color w:val="auto"/>
          <w:szCs w:val="22"/>
        </w:rPr>
        <w:tab/>
      </w:r>
      <w:r w:rsidRPr="001B25DB">
        <w:rPr>
          <w:color w:val="auto"/>
          <w:szCs w:val="22"/>
        </w:rPr>
        <w:t>Climer</w:t>
      </w:r>
      <w:r>
        <w:rPr>
          <w:color w:val="auto"/>
          <w:szCs w:val="22"/>
        </w:rPr>
        <w:tab/>
      </w:r>
      <w:r w:rsidRPr="001B25DB">
        <w:rPr>
          <w:color w:val="auto"/>
          <w:szCs w:val="22"/>
        </w:rPr>
        <w:t>Corbin</w:t>
      </w:r>
    </w:p>
    <w:p w:rsid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5DB">
        <w:rPr>
          <w:color w:val="auto"/>
          <w:szCs w:val="22"/>
        </w:rPr>
        <w:t>Cromer</w:t>
      </w:r>
      <w:r>
        <w:rPr>
          <w:color w:val="auto"/>
          <w:szCs w:val="22"/>
        </w:rPr>
        <w:tab/>
      </w:r>
      <w:r w:rsidRPr="001B25DB">
        <w:rPr>
          <w:color w:val="auto"/>
          <w:szCs w:val="22"/>
        </w:rPr>
        <w:t>Davis</w:t>
      </w:r>
      <w:r>
        <w:rPr>
          <w:color w:val="auto"/>
          <w:szCs w:val="22"/>
        </w:rPr>
        <w:tab/>
      </w:r>
      <w:r w:rsidRPr="001B25DB">
        <w:rPr>
          <w:color w:val="auto"/>
          <w:szCs w:val="22"/>
        </w:rPr>
        <w:t>Fanning</w:t>
      </w:r>
    </w:p>
    <w:p w:rsid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5DB">
        <w:rPr>
          <w:color w:val="auto"/>
          <w:szCs w:val="22"/>
        </w:rPr>
        <w:t>Goldfinch</w:t>
      </w:r>
      <w:r>
        <w:rPr>
          <w:color w:val="auto"/>
          <w:szCs w:val="22"/>
        </w:rPr>
        <w:tab/>
      </w:r>
      <w:r w:rsidRPr="001B25DB">
        <w:rPr>
          <w:color w:val="auto"/>
          <w:szCs w:val="22"/>
        </w:rPr>
        <w:t>Gregory</w:t>
      </w:r>
      <w:r>
        <w:rPr>
          <w:color w:val="auto"/>
          <w:szCs w:val="22"/>
        </w:rPr>
        <w:tab/>
      </w:r>
      <w:r w:rsidRPr="001B25DB">
        <w:rPr>
          <w:color w:val="auto"/>
          <w:szCs w:val="22"/>
        </w:rPr>
        <w:t>Grooms</w:t>
      </w:r>
    </w:p>
    <w:p w:rsid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5DB">
        <w:rPr>
          <w:color w:val="auto"/>
          <w:szCs w:val="22"/>
        </w:rPr>
        <w:t>Hembree</w:t>
      </w:r>
      <w:r>
        <w:rPr>
          <w:color w:val="auto"/>
          <w:szCs w:val="22"/>
        </w:rPr>
        <w:tab/>
      </w:r>
      <w:r w:rsidRPr="001B25DB">
        <w:rPr>
          <w:color w:val="auto"/>
          <w:szCs w:val="22"/>
        </w:rPr>
        <w:t>Hutto</w:t>
      </w:r>
      <w:r>
        <w:rPr>
          <w:color w:val="auto"/>
          <w:szCs w:val="22"/>
        </w:rPr>
        <w:tab/>
      </w:r>
      <w:r w:rsidRPr="001B25DB">
        <w:rPr>
          <w:color w:val="auto"/>
          <w:szCs w:val="22"/>
        </w:rPr>
        <w:t>Jackson</w:t>
      </w:r>
    </w:p>
    <w:p w:rsid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5DB">
        <w:rPr>
          <w:color w:val="auto"/>
          <w:szCs w:val="22"/>
        </w:rPr>
        <w:t>Johnson</w:t>
      </w:r>
      <w:r>
        <w:rPr>
          <w:color w:val="auto"/>
          <w:szCs w:val="22"/>
        </w:rPr>
        <w:tab/>
      </w:r>
      <w:r w:rsidRPr="001B25DB">
        <w:rPr>
          <w:color w:val="auto"/>
          <w:szCs w:val="22"/>
        </w:rPr>
        <w:t>Leatherman</w:t>
      </w:r>
      <w:r>
        <w:rPr>
          <w:color w:val="auto"/>
          <w:szCs w:val="22"/>
        </w:rPr>
        <w:tab/>
      </w:r>
      <w:r w:rsidRPr="001B25DB">
        <w:rPr>
          <w:color w:val="auto"/>
          <w:szCs w:val="22"/>
        </w:rPr>
        <w:t>Malloy</w:t>
      </w:r>
    </w:p>
    <w:p w:rsid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5DB">
        <w:rPr>
          <w:color w:val="auto"/>
          <w:szCs w:val="22"/>
        </w:rPr>
        <w:t>Massey</w:t>
      </w:r>
      <w:r>
        <w:rPr>
          <w:color w:val="auto"/>
          <w:szCs w:val="22"/>
        </w:rPr>
        <w:tab/>
      </w:r>
      <w:r w:rsidRPr="001B25DB">
        <w:rPr>
          <w:i/>
          <w:color w:val="auto"/>
          <w:szCs w:val="22"/>
        </w:rPr>
        <w:t>Matthews, John</w:t>
      </w:r>
      <w:r>
        <w:rPr>
          <w:i/>
          <w:color w:val="auto"/>
          <w:szCs w:val="22"/>
        </w:rPr>
        <w:tab/>
      </w:r>
      <w:r w:rsidRPr="001B25DB">
        <w:rPr>
          <w:color w:val="auto"/>
          <w:szCs w:val="22"/>
        </w:rPr>
        <w:t>McElveen</w:t>
      </w:r>
    </w:p>
    <w:p w:rsid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5DB">
        <w:rPr>
          <w:color w:val="auto"/>
          <w:szCs w:val="22"/>
        </w:rPr>
        <w:t>McLeod</w:t>
      </w:r>
      <w:r>
        <w:rPr>
          <w:color w:val="auto"/>
          <w:szCs w:val="22"/>
        </w:rPr>
        <w:tab/>
      </w:r>
      <w:r w:rsidRPr="001B25DB">
        <w:rPr>
          <w:color w:val="auto"/>
          <w:szCs w:val="22"/>
        </w:rPr>
        <w:t>Nicholson</w:t>
      </w:r>
      <w:r>
        <w:rPr>
          <w:color w:val="auto"/>
          <w:szCs w:val="22"/>
        </w:rPr>
        <w:tab/>
      </w:r>
      <w:r w:rsidRPr="001B25DB">
        <w:rPr>
          <w:color w:val="auto"/>
          <w:szCs w:val="22"/>
        </w:rPr>
        <w:t>Peeler</w:t>
      </w:r>
    </w:p>
    <w:p w:rsid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5DB">
        <w:rPr>
          <w:color w:val="auto"/>
          <w:szCs w:val="22"/>
        </w:rPr>
        <w:t>Rankin</w:t>
      </w:r>
      <w:r>
        <w:rPr>
          <w:color w:val="auto"/>
          <w:szCs w:val="22"/>
        </w:rPr>
        <w:tab/>
      </w:r>
      <w:r w:rsidRPr="001B25DB">
        <w:rPr>
          <w:color w:val="auto"/>
          <w:szCs w:val="22"/>
        </w:rPr>
        <w:t>Rice</w:t>
      </w:r>
      <w:r>
        <w:rPr>
          <w:color w:val="auto"/>
          <w:szCs w:val="22"/>
        </w:rPr>
        <w:tab/>
      </w:r>
      <w:r w:rsidRPr="001B25DB">
        <w:rPr>
          <w:color w:val="auto"/>
          <w:szCs w:val="22"/>
        </w:rPr>
        <w:t>Sabb</w:t>
      </w:r>
    </w:p>
    <w:p w:rsid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5DB">
        <w:rPr>
          <w:color w:val="auto"/>
          <w:szCs w:val="22"/>
        </w:rPr>
        <w:t>Scott</w:t>
      </w:r>
      <w:r>
        <w:rPr>
          <w:color w:val="auto"/>
          <w:szCs w:val="22"/>
        </w:rPr>
        <w:tab/>
      </w:r>
      <w:r w:rsidRPr="001B25DB">
        <w:rPr>
          <w:color w:val="auto"/>
          <w:szCs w:val="22"/>
        </w:rPr>
        <w:t>Senn</w:t>
      </w:r>
      <w:r>
        <w:rPr>
          <w:color w:val="auto"/>
          <w:szCs w:val="22"/>
        </w:rPr>
        <w:tab/>
      </w:r>
      <w:r w:rsidRPr="001B25DB">
        <w:rPr>
          <w:color w:val="auto"/>
          <w:szCs w:val="22"/>
        </w:rPr>
        <w:t>Setzler</w:t>
      </w:r>
    </w:p>
    <w:p w:rsid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5DB">
        <w:rPr>
          <w:color w:val="auto"/>
          <w:szCs w:val="22"/>
        </w:rPr>
        <w:t>Shealy</w:t>
      </w:r>
      <w:r>
        <w:rPr>
          <w:color w:val="auto"/>
          <w:szCs w:val="22"/>
        </w:rPr>
        <w:tab/>
      </w:r>
      <w:r w:rsidRPr="001B25DB">
        <w:rPr>
          <w:color w:val="auto"/>
          <w:szCs w:val="22"/>
        </w:rPr>
        <w:t>Sheheen</w:t>
      </w:r>
      <w:r>
        <w:rPr>
          <w:color w:val="auto"/>
          <w:szCs w:val="22"/>
        </w:rPr>
        <w:tab/>
      </w:r>
      <w:r w:rsidRPr="001B25DB">
        <w:rPr>
          <w:color w:val="auto"/>
          <w:szCs w:val="22"/>
        </w:rPr>
        <w:t>Talley</w:t>
      </w:r>
    </w:p>
    <w:p w:rsid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5DB">
        <w:rPr>
          <w:color w:val="auto"/>
          <w:szCs w:val="22"/>
        </w:rPr>
        <w:t>Timmons</w:t>
      </w:r>
      <w:r>
        <w:rPr>
          <w:color w:val="auto"/>
          <w:szCs w:val="22"/>
        </w:rPr>
        <w:tab/>
      </w:r>
      <w:r w:rsidRPr="001B25DB">
        <w:rPr>
          <w:color w:val="auto"/>
          <w:szCs w:val="22"/>
        </w:rPr>
        <w:t>Turner</w:t>
      </w:r>
      <w:r>
        <w:rPr>
          <w:color w:val="auto"/>
          <w:szCs w:val="22"/>
        </w:rPr>
        <w:tab/>
      </w:r>
      <w:r w:rsidRPr="001B25DB">
        <w:rPr>
          <w:color w:val="auto"/>
          <w:szCs w:val="22"/>
        </w:rPr>
        <w:t>Verdin</w:t>
      </w:r>
    </w:p>
    <w:p w:rsid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5DB">
        <w:rPr>
          <w:color w:val="auto"/>
          <w:szCs w:val="22"/>
        </w:rPr>
        <w:t>Williams</w:t>
      </w:r>
      <w:r>
        <w:rPr>
          <w:color w:val="auto"/>
          <w:szCs w:val="22"/>
        </w:rPr>
        <w:tab/>
      </w:r>
      <w:r w:rsidRPr="001B25DB">
        <w:rPr>
          <w:color w:val="auto"/>
          <w:szCs w:val="22"/>
        </w:rPr>
        <w:t>Young</w:t>
      </w:r>
    </w:p>
    <w:p w:rsid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1B25DB" w:rsidRP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1B25DB">
        <w:rPr>
          <w:b/>
          <w:color w:val="auto"/>
          <w:szCs w:val="22"/>
        </w:rPr>
        <w:t>Total--38</w:t>
      </w:r>
    </w:p>
    <w:p w:rsidR="001B25DB" w:rsidRPr="001B25DB" w:rsidRDefault="001B25DB" w:rsidP="001B25DB">
      <w:pPr>
        <w:pStyle w:val="Header"/>
        <w:tabs>
          <w:tab w:val="clear" w:pos="8640"/>
          <w:tab w:val="left" w:pos="4320"/>
        </w:tabs>
        <w:rPr>
          <w:color w:val="auto"/>
          <w:szCs w:val="22"/>
        </w:rPr>
      </w:pPr>
    </w:p>
    <w:p w:rsid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B25DB">
        <w:rPr>
          <w:b/>
          <w:color w:val="auto"/>
          <w:szCs w:val="22"/>
        </w:rPr>
        <w:t>NAYS</w:t>
      </w:r>
    </w:p>
    <w:p w:rsid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1B25DB" w:rsidRP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B25DB">
        <w:rPr>
          <w:b/>
          <w:color w:val="auto"/>
          <w:szCs w:val="22"/>
        </w:rPr>
        <w:t>Total--0</w:t>
      </w:r>
    </w:p>
    <w:p w:rsidR="001B25DB" w:rsidRPr="0048281C" w:rsidRDefault="001B25DB" w:rsidP="001B25DB">
      <w:pPr>
        <w:pStyle w:val="Header"/>
        <w:tabs>
          <w:tab w:val="clear" w:pos="8640"/>
          <w:tab w:val="left" w:pos="4320"/>
        </w:tabs>
        <w:rPr>
          <w:color w:val="auto"/>
          <w:szCs w:val="22"/>
        </w:rPr>
      </w:pPr>
      <w:r w:rsidRPr="0048281C">
        <w:rPr>
          <w:color w:val="auto"/>
          <w:szCs w:val="22"/>
        </w:rPr>
        <w:lastRenderedPageBreak/>
        <w:tab/>
        <w:t>There being no further amendments, the Bill was read the second time, passed and ordered to a third reading.</w:t>
      </w:r>
    </w:p>
    <w:p w:rsidR="001B25DB" w:rsidRDefault="001B25DB" w:rsidP="001B25DB">
      <w:pPr>
        <w:pStyle w:val="Header"/>
        <w:tabs>
          <w:tab w:val="clear" w:pos="8640"/>
          <w:tab w:val="left" w:pos="4320"/>
        </w:tabs>
        <w:rPr>
          <w:b/>
          <w:szCs w:val="22"/>
        </w:rPr>
      </w:pPr>
    </w:p>
    <w:p w:rsidR="001B25DB" w:rsidRDefault="001B25DB" w:rsidP="001B25DB">
      <w:pPr>
        <w:pStyle w:val="Header"/>
        <w:tabs>
          <w:tab w:val="clear" w:pos="8640"/>
          <w:tab w:val="left" w:pos="4320"/>
        </w:tabs>
        <w:jc w:val="center"/>
        <w:rPr>
          <w:b/>
          <w:szCs w:val="22"/>
        </w:rPr>
      </w:pPr>
      <w:r>
        <w:rPr>
          <w:b/>
          <w:szCs w:val="22"/>
        </w:rPr>
        <w:t>AMENDED, READ THE SECOND TIME</w:t>
      </w:r>
    </w:p>
    <w:p w:rsidR="001B25DB" w:rsidRPr="005D5FD9" w:rsidRDefault="001B25DB" w:rsidP="001B25DB">
      <w:pPr>
        <w:suppressAutoHyphens/>
      </w:pPr>
      <w:r>
        <w:rPr>
          <w:bCs/>
          <w:color w:val="auto"/>
          <w:szCs w:val="22"/>
        </w:rPr>
        <w:tab/>
      </w:r>
      <w:r w:rsidRPr="005D5FD9">
        <w:t>S. 302</w:t>
      </w:r>
      <w:r w:rsidRPr="005D5FD9">
        <w:fldChar w:fldCharType="begin"/>
      </w:r>
      <w:r w:rsidRPr="005D5FD9">
        <w:instrText xml:space="preserve"> XE "S. 302" \b </w:instrText>
      </w:r>
      <w:r w:rsidRPr="005D5FD9">
        <w:fldChar w:fldCharType="end"/>
      </w:r>
      <w:r w:rsidRPr="005D5FD9">
        <w:t xml:space="preserve"> -- Senators Sheheen and Bennett:  </w:t>
      </w:r>
      <w:r w:rsidRPr="005D5FD9">
        <w:rPr>
          <w:szCs w:val="30"/>
        </w:rPr>
        <w:t xml:space="preserve">A BILL </w:t>
      </w:r>
      <w:r w:rsidRPr="005D5FD9">
        <w:rPr>
          <w:color w:val="000000" w:themeColor="text1"/>
          <w:u w:color="000000" w:themeColor="text1"/>
        </w:rPr>
        <w:t>TO AMEND SECTION 59</w:t>
      </w:r>
      <w:r w:rsidRPr="005D5FD9">
        <w:rPr>
          <w:color w:val="000000" w:themeColor="text1"/>
          <w:u w:color="000000" w:themeColor="text1"/>
        </w:rPr>
        <w:noBreakHyphen/>
        <w:t>29</w:t>
      </w:r>
      <w:r w:rsidRPr="005D5FD9">
        <w:rPr>
          <w:color w:val="000000" w:themeColor="text1"/>
          <w:u w:color="000000" w:themeColor="text1"/>
        </w:rPr>
        <w:noBreakHyphen/>
        <w:t>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1B25DB" w:rsidRDefault="001B25DB" w:rsidP="001B25DB">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p>
    <w:p w:rsidR="001B25DB" w:rsidRDefault="001B25DB" w:rsidP="001B25DB">
      <w:pPr>
        <w:pStyle w:val="Header"/>
        <w:rPr>
          <w:bCs/>
          <w:color w:val="auto"/>
          <w:szCs w:val="22"/>
        </w:rPr>
      </w:pPr>
    </w:p>
    <w:p w:rsidR="001B25DB" w:rsidRPr="001B25DB" w:rsidRDefault="001B25DB" w:rsidP="001B25DB">
      <w:r>
        <w:rPr>
          <w:snapToGrid w:val="0"/>
        </w:rPr>
        <w:tab/>
        <w:t>Senator MALLOY proposed the following amendment (WAB\</w:t>
      </w:r>
      <w:r>
        <w:rPr>
          <w:snapToGrid w:val="0"/>
        </w:rPr>
        <w:br/>
        <w:t>302C001.AGM.WAB18)</w:t>
      </w:r>
      <w:r w:rsidRPr="00194D68">
        <w:rPr>
          <w:snapToGrid w:val="0"/>
        </w:rPr>
        <w:t>, which was adopted</w:t>
      </w:r>
      <w:r>
        <w:rPr>
          <w:snapToGrid w:val="0"/>
        </w:rPr>
        <w:t>:</w:t>
      </w:r>
    </w:p>
    <w:p w:rsidR="001B25DB" w:rsidRPr="00A53240" w:rsidRDefault="001B25DB" w:rsidP="001B25DB">
      <w:pPr>
        <w:rPr>
          <w:snapToGrid w:val="0"/>
          <w:color w:val="auto"/>
        </w:rPr>
      </w:pPr>
      <w:r w:rsidRPr="00A53240">
        <w:rPr>
          <w:snapToGrid w:val="0"/>
          <w:color w:val="auto"/>
        </w:rPr>
        <w:tab/>
        <w:t>Amend the bill, as and if amended, deleting all after the enacting words and inserting:</w:t>
      </w:r>
    </w:p>
    <w:p w:rsidR="001B25DB" w:rsidRPr="00A53240" w:rsidRDefault="001B25DB" w:rsidP="001B25DB">
      <w:pPr>
        <w:rPr>
          <w:color w:val="auto"/>
          <w:u w:color="000000" w:themeColor="text1"/>
        </w:rPr>
      </w:pPr>
      <w:r>
        <w:rPr>
          <w:snapToGrid w:val="0"/>
        </w:rPr>
        <w:tab/>
      </w:r>
      <w:r w:rsidRPr="00A53240">
        <w:rPr>
          <w:snapToGrid w:val="0"/>
          <w:color w:val="auto"/>
        </w:rPr>
        <w:t xml:space="preserve">/ </w:t>
      </w:r>
      <w:r w:rsidRPr="00A53240">
        <w:rPr>
          <w:color w:val="auto"/>
        </w:rPr>
        <w:t>SECTION</w:t>
      </w:r>
      <w:r w:rsidRPr="00A53240">
        <w:rPr>
          <w:color w:val="auto"/>
        </w:rPr>
        <w:tab/>
        <w:t>1.</w:t>
      </w:r>
      <w:r w:rsidRPr="00A53240">
        <w:rPr>
          <w:color w:val="auto"/>
        </w:rPr>
        <w:tab/>
      </w:r>
      <w:r w:rsidRPr="00A53240">
        <w:rPr>
          <w:color w:val="auto"/>
          <w:u w:color="000000" w:themeColor="text1"/>
        </w:rPr>
        <w:t>Section 59</w:t>
      </w:r>
      <w:r w:rsidRPr="00A53240">
        <w:rPr>
          <w:color w:val="auto"/>
          <w:u w:color="000000" w:themeColor="text1"/>
        </w:rPr>
        <w:noBreakHyphen/>
        <w:t>29</w:t>
      </w:r>
      <w:r w:rsidRPr="00A53240">
        <w:rPr>
          <w:color w:val="auto"/>
          <w:u w:color="000000" w:themeColor="text1"/>
        </w:rPr>
        <w:noBreakHyphen/>
        <w:t>80(A) of the 1976 Code is amended to read:</w:t>
      </w:r>
    </w:p>
    <w:p w:rsidR="001B25DB" w:rsidRPr="00A53240" w:rsidRDefault="001B25DB" w:rsidP="001B25DB">
      <w:pPr>
        <w:rPr>
          <w:color w:val="auto"/>
        </w:rPr>
      </w:pPr>
      <w:r w:rsidRPr="00A53240">
        <w:rPr>
          <w:color w:val="auto"/>
          <w:u w:color="000000" w:themeColor="text1"/>
        </w:rPr>
        <w:tab/>
        <w:t>“Section 59</w:t>
      </w:r>
      <w:r w:rsidRPr="00A53240">
        <w:rPr>
          <w:color w:val="auto"/>
          <w:u w:color="000000" w:themeColor="text1"/>
        </w:rPr>
        <w:noBreakHyphen/>
        <w:t>29</w:t>
      </w:r>
      <w:r w:rsidRPr="00A53240">
        <w:rPr>
          <w:color w:val="auto"/>
          <w:u w:color="000000" w:themeColor="text1"/>
        </w:rPr>
        <w:noBreakHyphen/>
        <w:t>80.</w:t>
      </w:r>
      <w:r w:rsidRPr="00A53240">
        <w:rPr>
          <w:color w:val="auto"/>
          <w:u w:color="000000" w:themeColor="text1"/>
        </w:rPr>
        <w:tab/>
        <w:t>(A)</w:t>
      </w:r>
      <w:r w:rsidRPr="00A53240">
        <w:rPr>
          <w:color w:val="auto"/>
          <w:u w:color="000000" w:themeColor="text1"/>
        </w:rPr>
        <w:tab/>
        <w:t xml:space="preserve">There </w:t>
      </w:r>
      <w:r w:rsidRPr="00A53240">
        <w:rPr>
          <w:strike/>
          <w:color w:val="auto"/>
          <w:u w:color="000000" w:themeColor="text1"/>
        </w:rPr>
        <w:t>shall be</w:t>
      </w:r>
      <w:r w:rsidRPr="00A53240">
        <w:rPr>
          <w:color w:val="auto"/>
          <w:u w:color="000000" w:themeColor="text1"/>
        </w:rPr>
        <w:t xml:space="preserve"> </w:t>
      </w:r>
      <w:r w:rsidRPr="00A53240">
        <w:rPr>
          <w:color w:val="auto"/>
          <w:u w:val="single" w:color="000000" w:themeColor="text1"/>
        </w:rPr>
        <w:t>is</w:t>
      </w:r>
      <w:r w:rsidRPr="00A53240">
        <w:rPr>
          <w:color w:val="auto"/>
          <w:u w:color="000000" w:themeColor="text1"/>
        </w:rPr>
        <w:t xml:space="preserve"> established and provided in all the public schools of this State physical education, training</w:t>
      </w:r>
      <w:r w:rsidRPr="00A53240">
        <w:rPr>
          <w:color w:val="auto"/>
          <w:u w:val="single" w:color="000000" w:themeColor="text1"/>
        </w:rPr>
        <w:t>,</w:t>
      </w:r>
      <w:r w:rsidRPr="00A53240">
        <w:rPr>
          <w:color w:val="auto"/>
          <w:u w:color="000000" w:themeColor="text1"/>
        </w:rPr>
        <w:t xml:space="preserve"> and instruction of pupils of both sexes</w:t>
      </w:r>
      <w:r w:rsidRPr="00A53240">
        <w:rPr>
          <w:strike/>
          <w:color w:val="auto"/>
          <w:u w:color="000000" w:themeColor="text1"/>
        </w:rPr>
        <w:t>, and every</w:t>
      </w:r>
      <w:r w:rsidRPr="00A53240">
        <w:rPr>
          <w:color w:val="auto"/>
          <w:u w:val="single" w:color="000000" w:themeColor="text1"/>
        </w:rPr>
        <w:t>. Every</w:t>
      </w:r>
      <w:r w:rsidRPr="00A53240">
        <w:rPr>
          <w:color w:val="auto"/>
          <w:u w:color="000000" w:themeColor="text1"/>
        </w:rPr>
        <w:t xml:space="preserve"> pupil attending </w:t>
      </w:r>
      <w:r w:rsidRPr="00A53240">
        <w:rPr>
          <w:strike/>
          <w:color w:val="auto"/>
          <w:u w:color="000000" w:themeColor="text1"/>
        </w:rPr>
        <w:t>any</w:t>
      </w:r>
      <w:r w:rsidRPr="00A53240">
        <w:rPr>
          <w:color w:val="auto"/>
          <w:u w:color="000000" w:themeColor="text1"/>
        </w:rPr>
        <w:t xml:space="preserve"> </w:t>
      </w:r>
      <w:r w:rsidRPr="00A53240">
        <w:rPr>
          <w:color w:val="auto"/>
          <w:u w:val="single" w:color="000000" w:themeColor="text1"/>
        </w:rPr>
        <w:t>public</w:t>
      </w:r>
      <w:r w:rsidRPr="00A53240">
        <w:rPr>
          <w:color w:val="auto"/>
          <w:u w:color="000000" w:themeColor="text1"/>
        </w:rPr>
        <w:t xml:space="preserve"> school, in so far as he is physically fit and able to do so, shall take the course or courses provided by this section. Suitable modified courses </w:t>
      </w:r>
      <w:r w:rsidRPr="00A53240">
        <w:rPr>
          <w:strike/>
          <w:color w:val="auto"/>
          <w:u w:color="000000" w:themeColor="text1"/>
        </w:rPr>
        <w:t>shall</w:t>
      </w:r>
      <w:r w:rsidRPr="00A53240">
        <w:rPr>
          <w:color w:val="auto"/>
          <w:u w:color="000000" w:themeColor="text1"/>
        </w:rPr>
        <w:t xml:space="preserve"> </w:t>
      </w:r>
      <w:r w:rsidRPr="00A53240">
        <w:rPr>
          <w:color w:val="auto"/>
          <w:u w:val="single" w:color="000000" w:themeColor="text1"/>
        </w:rPr>
        <w:t>must</w:t>
      </w:r>
      <w:r w:rsidRPr="00A53240">
        <w:rPr>
          <w:color w:val="auto"/>
          <w:u w:color="000000" w:themeColor="text1"/>
        </w:rPr>
        <w:t xml:space="preserve"> be provided for students physically or mentally unable or unfit to take the course or courses prescribed for normal pupils. However, in </w:t>
      </w:r>
      <w:r w:rsidRPr="00A53240">
        <w:rPr>
          <w:strike/>
          <w:color w:val="auto"/>
          <w:u w:color="000000" w:themeColor="text1"/>
        </w:rPr>
        <w:t>any</w:t>
      </w:r>
      <w:r w:rsidRPr="00A53240">
        <w:rPr>
          <w:color w:val="auto"/>
          <w:u w:color="000000" w:themeColor="text1"/>
        </w:rPr>
        <w:t xml:space="preserve"> public school </w:t>
      </w:r>
      <w:r w:rsidRPr="00A53240">
        <w:rPr>
          <w:strike/>
          <w:color w:val="auto"/>
          <w:u w:color="000000" w:themeColor="text1"/>
        </w:rPr>
        <w:t>which</w:t>
      </w:r>
      <w:r w:rsidRPr="00A53240">
        <w:rPr>
          <w:color w:val="auto"/>
          <w:u w:color="000000" w:themeColor="text1"/>
        </w:rPr>
        <w:t xml:space="preserve"> </w:t>
      </w:r>
      <w:r w:rsidRPr="00A53240">
        <w:rPr>
          <w:color w:val="auto"/>
          <w:u w:val="single" w:color="000000" w:themeColor="text1"/>
        </w:rPr>
        <w:t>that</w:t>
      </w:r>
      <w:r w:rsidRPr="00A53240">
        <w:rPr>
          <w:color w:val="auto"/>
          <w:u w:color="000000" w:themeColor="text1"/>
        </w:rPr>
        <w:t xml:space="preserve"> offers a military or naval ROTC program sponsored by one of the military services of the United States, training in such a program </w:t>
      </w:r>
      <w:r w:rsidRPr="00A53240">
        <w:rPr>
          <w:strike/>
          <w:color w:val="auto"/>
          <w:u w:color="000000" w:themeColor="text1"/>
        </w:rPr>
        <w:t>may</w:t>
      </w:r>
      <w:r w:rsidRPr="00A53240">
        <w:rPr>
          <w:color w:val="auto"/>
          <w:u w:color="000000" w:themeColor="text1"/>
        </w:rPr>
        <w:t xml:space="preserve"> </w:t>
      </w:r>
      <w:r w:rsidRPr="00A53240">
        <w:rPr>
          <w:color w:val="auto"/>
          <w:u w:val="single" w:color="000000" w:themeColor="text1"/>
        </w:rPr>
        <w:t>must</w:t>
      </w:r>
      <w:r w:rsidRPr="00A53240">
        <w:rPr>
          <w:color w:val="auto"/>
          <w:u w:color="000000" w:themeColor="text1"/>
        </w:rPr>
        <w:t xml:space="preserve"> be </w:t>
      </w:r>
      <w:r w:rsidRPr="00A53240">
        <w:rPr>
          <w:strike/>
          <w:color w:val="auto"/>
          <w:u w:color="000000" w:themeColor="text1"/>
        </w:rPr>
        <w:t>deemed</w:t>
      </w:r>
      <w:r w:rsidRPr="00A53240">
        <w:rPr>
          <w:color w:val="auto"/>
          <w:u w:color="000000" w:themeColor="text1"/>
        </w:rPr>
        <w:t xml:space="preserve"> </w:t>
      </w:r>
      <w:r w:rsidRPr="00A53240">
        <w:rPr>
          <w:color w:val="auto"/>
          <w:u w:val="single" w:color="000000" w:themeColor="text1"/>
        </w:rPr>
        <w:t>considered to be the</w:t>
      </w:r>
      <w:r w:rsidRPr="00A53240">
        <w:rPr>
          <w:color w:val="auto"/>
          <w:u w:color="000000" w:themeColor="text1"/>
        </w:rPr>
        <w:t xml:space="preserve"> equivalent </w:t>
      </w:r>
      <w:r w:rsidRPr="00A53240">
        <w:rPr>
          <w:strike/>
          <w:color w:val="auto"/>
          <w:u w:color="000000" w:themeColor="text1"/>
        </w:rPr>
        <w:t>to</w:t>
      </w:r>
      <w:r w:rsidRPr="00A53240">
        <w:rPr>
          <w:color w:val="auto"/>
          <w:u w:color="000000" w:themeColor="text1"/>
        </w:rPr>
        <w:t xml:space="preserve"> </w:t>
      </w:r>
      <w:r w:rsidRPr="00A53240">
        <w:rPr>
          <w:color w:val="auto"/>
          <w:u w:val="single" w:color="000000" w:themeColor="text1"/>
        </w:rPr>
        <w:t>of</w:t>
      </w:r>
      <w:r w:rsidRPr="00A53240">
        <w:rPr>
          <w:color w:val="auto"/>
          <w:u w:color="000000" w:themeColor="text1"/>
        </w:rPr>
        <w:t xml:space="preserve"> physical education instruction</w:t>
      </w:r>
      <w:r w:rsidRPr="00A53240">
        <w:rPr>
          <w:strike/>
          <w:color w:val="auto"/>
          <w:u w:color="000000" w:themeColor="text1"/>
        </w:rPr>
        <w:t>,</w:t>
      </w:r>
      <w:r w:rsidRPr="00A53240">
        <w:rPr>
          <w:color w:val="auto"/>
          <w:u w:color="000000" w:themeColor="text1"/>
        </w:rPr>
        <w:t xml:space="preserve"> and </w:t>
      </w:r>
      <w:r w:rsidRPr="00A53240">
        <w:rPr>
          <w:strike/>
          <w:color w:val="auto"/>
          <w:u w:color="000000" w:themeColor="text1"/>
        </w:rPr>
        <w:t>may</w:t>
      </w:r>
      <w:r w:rsidRPr="00A53240">
        <w:rPr>
          <w:color w:val="auto"/>
          <w:u w:color="000000" w:themeColor="text1"/>
        </w:rPr>
        <w:t xml:space="preserve"> </w:t>
      </w:r>
      <w:r w:rsidRPr="00A53240">
        <w:rPr>
          <w:color w:val="auto"/>
          <w:u w:val="single" w:color="000000" w:themeColor="text1"/>
        </w:rPr>
        <w:t>must</w:t>
      </w:r>
      <w:r w:rsidRPr="00A53240">
        <w:rPr>
          <w:color w:val="auto"/>
          <w:u w:color="000000" w:themeColor="text1"/>
        </w:rPr>
        <w:t xml:space="preserve"> be accepted in lieu of such instruction for all purposes, academic or nonacademic, as may hereinafter be provided. </w:t>
      </w:r>
      <w:r w:rsidRPr="00A53240">
        <w:rPr>
          <w:color w:val="auto"/>
          <w:u w:val="single" w:color="000000" w:themeColor="text1"/>
        </w:rPr>
        <w:t>Additionally, in a public school that offers instruction in marching band based on the South Carolina Academic Standards for the Visual and Performing Arts and that incorporates the South Carolina Academic Standards for Physical Education, this instruction must be considered to be the equivalent of physical education instruction and must be accepted in lieu of physical education instruction for all purposes.</w:t>
      </w:r>
      <w:r w:rsidRPr="00A53240">
        <w:rPr>
          <w:color w:val="auto"/>
          <w:u w:color="000000" w:themeColor="text1"/>
        </w:rPr>
        <w:t>”</w:t>
      </w:r>
    </w:p>
    <w:p w:rsidR="001B25DB" w:rsidRPr="00A53240" w:rsidRDefault="001B25DB" w:rsidP="001B25DB">
      <w:pPr>
        <w:rPr>
          <w:snapToGrid w:val="0"/>
          <w:color w:val="auto"/>
        </w:rPr>
      </w:pPr>
      <w:r>
        <w:tab/>
      </w:r>
      <w:r w:rsidRPr="00A53240">
        <w:rPr>
          <w:color w:val="auto"/>
        </w:rPr>
        <w:t>SECTION</w:t>
      </w:r>
      <w:r w:rsidRPr="00A53240">
        <w:rPr>
          <w:color w:val="auto"/>
        </w:rPr>
        <w:tab/>
        <w:t>2.</w:t>
      </w:r>
      <w:r w:rsidRPr="00A53240">
        <w:rPr>
          <w:color w:val="auto"/>
        </w:rPr>
        <w:tab/>
        <w:t>This act takes effect upon approval by the Governor. /</w:t>
      </w:r>
    </w:p>
    <w:p w:rsidR="001B25DB" w:rsidRPr="00A53240" w:rsidRDefault="001B25DB" w:rsidP="001B25DB">
      <w:pPr>
        <w:rPr>
          <w:snapToGrid w:val="0"/>
          <w:color w:val="auto"/>
        </w:rPr>
      </w:pPr>
      <w:r w:rsidRPr="00A53240">
        <w:rPr>
          <w:snapToGrid w:val="0"/>
          <w:color w:val="auto"/>
        </w:rPr>
        <w:tab/>
        <w:t>Renumber sections to conform.</w:t>
      </w:r>
    </w:p>
    <w:p w:rsidR="001B25DB" w:rsidRDefault="001B25DB" w:rsidP="001B25DB">
      <w:pPr>
        <w:rPr>
          <w:snapToGrid w:val="0"/>
        </w:rPr>
      </w:pPr>
      <w:r w:rsidRPr="00A53240">
        <w:rPr>
          <w:snapToGrid w:val="0"/>
          <w:color w:val="auto"/>
        </w:rPr>
        <w:tab/>
        <w:t>Amend title to conform.</w:t>
      </w:r>
    </w:p>
    <w:p w:rsidR="001B25DB" w:rsidRDefault="001B25DB" w:rsidP="001B25DB">
      <w:pPr>
        <w:rPr>
          <w:snapToGrid w:val="0"/>
          <w:color w:val="auto"/>
        </w:rPr>
      </w:pPr>
      <w:r>
        <w:rPr>
          <w:snapToGrid w:val="0"/>
          <w:color w:val="auto"/>
        </w:rPr>
        <w:lastRenderedPageBreak/>
        <w:tab/>
        <w:t>Senator MALLOY explained the amendment.</w:t>
      </w:r>
    </w:p>
    <w:p w:rsidR="001B25DB" w:rsidRDefault="001B25DB" w:rsidP="001B25DB">
      <w:pPr>
        <w:rPr>
          <w:snapToGrid w:val="0"/>
          <w:color w:val="auto"/>
        </w:rPr>
      </w:pPr>
    </w:p>
    <w:p w:rsidR="001B25DB" w:rsidRDefault="001B25DB" w:rsidP="001B25DB">
      <w:pPr>
        <w:rPr>
          <w:snapToGrid w:val="0"/>
          <w:color w:val="auto"/>
        </w:rPr>
      </w:pPr>
      <w:r>
        <w:rPr>
          <w:snapToGrid w:val="0"/>
          <w:color w:val="auto"/>
        </w:rPr>
        <w:tab/>
        <w:t>The amendment was adopted.</w:t>
      </w:r>
    </w:p>
    <w:p w:rsidR="001B25DB" w:rsidRPr="00E72749" w:rsidRDefault="001B25DB" w:rsidP="001B25DB">
      <w:pPr>
        <w:rPr>
          <w:snapToGrid w:val="0"/>
          <w:color w:val="auto"/>
        </w:rPr>
      </w:pPr>
    </w:p>
    <w:p w:rsidR="001B25DB" w:rsidRPr="001B25DB" w:rsidRDefault="001B25DB" w:rsidP="001B25DB">
      <w:pPr>
        <w:pStyle w:val="Header"/>
        <w:rPr>
          <w:bCs/>
          <w:color w:val="auto"/>
          <w:szCs w:val="22"/>
        </w:rPr>
      </w:pPr>
      <w:r w:rsidRPr="001B25DB">
        <w:rPr>
          <w:bCs/>
          <w:color w:val="auto"/>
          <w:szCs w:val="22"/>
        </w:rPr>
        <w:tab/>
        <w:t>The question then was second reading of the Bill.</w:t>
      </w:r>
    </w:p>
    <w:p w:rsidR="001B25DB" w:rsidRPr="001B25DB" w:rsidRDefault="001B25DB" w:rsidP="001B25DB">
      <w:pPr>
        <w:pStyle w:val="Header"/>
        <w:jc w:val="center"/>
        <w:rPr>
          <w:bCs/>
          <w:color w:val="auto"/>
          <w:szCs w:val="22"/>
        </w:rPr>
      </w:pPr>
    </w:p>
    <w:p w:rsidR="001B25DB" w:rsidRPr="001B25DB" w:rsidRDefault="001B25DB" w:rsidP="001B25DB">
      <w:pPr>
        <w:pStyle w:val="Header"/>
        <w:rPr>
          <w:bCs/>
          <w:color w:val="auto"/>
          <w:szCs w:val="22"/>
        </w:rPr>
      </w:pPr>
      <w:r w:rsidRPr="001B25DB">
        <w:rPr>
          <w:bCs/>
          <w:color w:val="auto"/>
          <w:szCs w:val="22"/>
        </w:rPr>
        <w:tab/>
        <w:t>The "ayes" and "nays" were demanded and taken, resulting as follows:</w:t>
      </w:r>
    </w:p>
    <w:p w:rsidR="001B25DB" w:rsidRPr="001B25DB" w:rsidRDefault="001B25DB" w:rsidP="001B25DB">
      <w:pPr>
        <w:pStyle w:val="Header"/>
        <w:tabs>
          <w:tab w:val="clear" w:pos="8640"/>
          <w:tab w:val="left" w:pos="4320"/>
        </w:tabs>
        <w:jc w:val="center"/>
        <w:rPr>
          <w:b/>
          <w:bCs/>
          <w:color w:val="auto"/>
          <w:szCs w:val="22"/>
        </w:rPr>
      </w:pPr>
      <w:r w:rsidRPr="001B25DB">
        <w:rPr>
          <w:b/>
          <w:bCs/>
          <w:color w:val="auto"/>
          <w:szCs w:val="22"/>
        </w:rPr>
        <w:t>Ayes 38; Nays 0</w:t>
      </w:r>
    </w:p>
    <w:p w:rsidR="001B25DB" w:rsidRPr="001B25DB" w:rsidRDefault="001B25DB" w:rsidP="001B25DB">
      <w:pPr>
        <w:pStyle w:val="Header"/>
        <w:tabs>
          <w:tab w:val="clear" w:pos="8640"/>
          <w:tab w:val="left" w:pos="4320"/>
        </w:tabs>
        <w:rPr>
          <w:color w:val="auto"/>
          <w:szCs w:val="22"/>
        </w:rPr>
      </w:pPr>
    </w:p>
    <w:p w:rsidR="001B25DB" w:rsidRP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B25DB">
        <w:rPr>
          <w:b/>
          <w:color w:val="auto"/>
          <w:szCs w:val="22"/>
        </w:rPr>
        <w:t>AYES</w:t>
      </w:r>
    </w:p>
    <w:p w:rsidR="001B25DB" w:rsidRP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5DB">
        <w:rPr>
          <w:color w:val="auto"/>
          <w:szCs w:val="22"/>
        </w:rPr>
        <w:t>Alexander</w:t>
      </w:r>
      <w:r w:rsidRPr="001B25DB">
        <w:rPr>
          <w:color w:val="auto"/>
          <w:szCs w:val="22"/>
        </w:rPr>
        <w:tab/>
        <w:t>Allen</w:t>
      </w:r>
      <w:r w:rsidRPr="001B25DB">
        <w:rPr>
          <w:color w:val="auto"/>
          <w:szCs w:val="22"/>
        </w:rPr>
        <w:tab/>
        <w:t>Bennett</w:t>
      </w:r>
    </w:p>
    <w:p w:rsidR="001B25DB" w:rsidRP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5DB">
        <w:rPr>
          <w:color w:val="auto"/>
          <w:szCs w:val="22"/>
        </w:rPr>
        <w:t>Cash</w:t>
      </w:r>
      <w:r w:rsidRPr="001B25DB">
        <w:rPr>
          <w:color w:val="auto"/>
          <w:szCs w:val="22"/>
        </w:rPr>
        <w:tab/>
        <w:t>Climer</w:t>
      </w:r>
      <w:r w:rsidRPr="001B25DB">
        <w:rPr>
          <w:color w:val="auto"/>
          <w:szCs w:val="22"/>
        </w:rPr>
        <w:tab/>
        <w:t>Corbin</w:t>
      </w:r>
    </w:p>
    <w:p w:rsidR="001B25DB" w:rsidRP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5DB">
        <w:rPr>
          <w:color w:val="auto"/>
          <w:szCs w:val="22"/>
        </w:rPr>
        <w:t>Cromer</w:t>
      </w:r>
      <w:r w:rsidRPr="001B25DB">
        <w:rPr>
          <w:color w:val="auto"/>
          <w:szCs w:val="22"/>
        </w:rPr>
        <w:tab/>
        <w:t>Davis</w:t>
      </w:r>
      <w:r w:rsidRPr="001B25DB">
        <w:rPr>
          <w:color w:val="auto"/>
          <w:szCs w:val="22"/>
        </w:rPr>
        <w:tab/>
        <w:t>Fanning</w:t>
      </w:r>
    </w:p>
    <w:p w:rsidR="001B25DB" w:rsidRP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5DB">
        <w:rPr>
          <w:color w:val="auto"/>
          <w:szCs w:val="22"/>
        </w:rPr>
        <w:t>Goldfinch</w:t>
      </w:r>
      <w:r w:rsidRPr="001B25DB">
        <w:rPr>
          <w:color w:val="auto"/>
          <w:szCs w:val="22"/>
        </w:rPr>
        <w:tab/>
        <w:t>Gregory</w:t>
      </w:r>
      <w:r w:rsidRPr="001B25DB">
        <w:rPr>
          <w:color w:val="auto"/>
          <w:szCs w:val="22"/>
        </w:rPr>
        <w:tab/>
        <w:t>Grooms</w:t>
      </w:r>
    </w:p>
    <w:p w:rsidR="001B25DB" w:rsidRP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5DB">
        <w:rPr>
          <w:color w:val="auto"/>
          <w:szCs w:val="22"/>
        </w:rPr>
        <w:t>Hembree</w:t>
      </w:r>
      <w:r w:rsidRPr="001B25DB">
        <w:rPr>
          <w:color w:val="auto"/>
          <w:szCs w:val="22"/>
        </w:rPr>
        <w:tab/>
        <w:t>Hutto</w:t>
      </w:r>
      <w:r w:rsidRPr="001B25DB">
        <w:rPr>
          <w:color w:val="auto"/>
          <w:szCs w:val="22"/>
        </w:rPr>
        <w:tab/>
        <w:t>Jackson</w:t>
      </w:r>
    </w:p>
    <w:p w:rsidR="001B25DB" w:rsidRP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5DB">
        <w:rPr>
          <w:color w:val="auto"/>
          <w:szCs w:val="22"/>
        </w:rPr>
        <w:t>Johnson</w:t>
      </w:r>
      <w:r w:rsidRPr="001B25DB">
        <w:rPr>
          <w:color w:val="auto"/>
          <w:szCs w:val="22"/>
        </w:rPr>
        <w:tab/>
        <w:t>Leatherman</w:t>
      </w:r>
      <w:r w:rsidRPr="001B25DB">
        <w:rPr>
          <w:color w:val="auto"/>
          <w:szCs w:val="22"/>
        </w:rPr>
        <w:tab/>
        <w:t>Malloy</w:t>
      </w:r>
    </w:p>
    <w:p w:rsidR="001B25DB" w:rsidRP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5DB">
        <w:rPr>
          <w:color w:val="auto"/>
          <w:szCs w:val="22"/>
        </w:rPr>
        <w:t>Massey</w:t>
      </w:r>
      <w:r w:rsidRPr="001B25DB">
        <w:rPr>
          <w:color w:val="auto"/>
          <w:szCs w:val="22"/>
        </w:rPr>
        <w:tab/>
      </w:r>
      <w:r w:rsidRPr="001B25DB">
        <w:rPr>
          <w:i/>
          <w:color w:val="auto"/>
          <w:szCs w:val="22"/>
        </w:rPr>
        <w:t>Matthews, John</w:t>
      </w:r>
      <w:r w:rsidRPr="001B25DB">
        <w:rPr>
          <w:i/>
          <w:color w:val="auto"/>
          <w:szCs w:val="22"/>
        </w:rPr>
        <w:tab/>
      </w:r>
      <w:r w:rsidRPr="001B25DB">
        <w:rPr>
          <w:color w:val="auto"/>
          <w:szCs w:val="22"/>
        </w:rPr>
        <w:t>McElveen</w:t>
      </w:r>
    </w:p>
    <w:p w:rsidR="001B25DB" w:rsidRP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5DB">
        <w:rPr>
          <w:color w:val="auto"/>
          <w:szCs w:val="22"/>
        </w:rPr>
        <w:t>McLeod</w:t>
      </w:r>
      <w:r w:rsidRPr="001B25DB">
        <w:rPr>
          <w:color w:val="auto"/>
          <w:szCs w:val="22"/>
        </w:rPr>
        <w:tab/>
        <w:t>Nicholson</w:t>
      </w:r>
      <w:r w:rsidRPr="001B25DB">
        <w:rPr>
          <w:color w:val="auto"/>
          <w:szCs w:val="22"/>
        </w:rPr>
        <w:tab/>
        <w:t>Peeler</w:t>
      </w:r>
    </w:p>
    <w:p w:rsidR="001B25DB" w:rsidRP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5DB">
        <w:rPr>
          <w:color w:val="auto"/>
          <w:szCs w:val="22"/>
        </w:rPr>
        <w:t>Rankin</w:t>
      </w:r>
      <w:r w:rsidRPr="001B25DB">
        <w:rPr>
          <w:color w:val="auto"/>
          <w:szCs w:val="22"/>
        </w:rPr>
        <w:tab/>
        <w:t>Rice</w:t>
      </w:r>
      <w:r w:rsidRPr="001B25DB">
        <w:rPr>
          <w:color w:val="auto"/>
          <w:szCs w:val="22"/>
        </w:rPr>
        <w:tab/>
        <w:t>Sabb</w:t>
      </w:r>
    </w:p>
    <w:p w:rsidR="001B25DB" w:rsidRP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5DB">
        <w:rPr>
          <w:color w:val="auto"/>
          <w:szCs w:val="22"/>
        </w:rPr>
        <w:t>Scott</w:t>
      </w:r>
      <w:r w:rsidRPr="001B25DB">
        <w:rPr>
          <w:color w:val="auto"/>
          <w:szCs w:val="22"/>
        </w:rPr>
        <w:tab/>
        <w:t>Senn</w:t>
      </w:r>
      <w:r w:rsidRPr="001B25DB">
        <w:rPr>
          <w:color w:val="auto"/>
          <w:szCs w:val="22"/>
        </w:rPr>
        <w:tab/>
        <w:t>Setzler</w:t>
      </w:r>
    </w:p>
    <w:p w:rsidR="001B25DB" w:rsidRP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5DB">
        <w:rPr>
          <w:color w:val="auto"/>
          <w:szCs w:val="22"/>
        </w:rPr>
        <w:t>Shealy</w:t>
      </w:r>
      <w:r w:rsidRPr="001B25DB">
        <w:rPr>
          <w:color w:val="auto"/>
          <w:szCs w:val="22"/>
        </w:rPr>
        <w:tab/>
        <w:t>Sheheen</w:t>
      </w:r>
      <w:r w:rsidRPr="001B25DB">
        <w:rPr>
          <w:color w:val="auto"/>
          <w:szCs w:val="22"/>
        </w:rPr>
        <w:tab/>
        <w:t>Talley</w:t>
      </w:r>
    </w:p>
    <w:p w:rsidR="001B25DB" w:rsidRP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5DB">
        <w:rPr>
          <w:color w:val="auto"/>
          <w:szCs w:val="22"/>
        </w:rPr>
        <w:t>Timmons</w:t>
      </w:r>
      <w:r w:rsidRPr="001B25DB">
        <w:rPr>
          <w:color w:val="auto"/>
          <w:szCs w:val="22"/>
        </w:rPr>
        <w:tab/>
        <w:t>Turner</w:t>
      </w:r>
      <w:r w:rsidRPr="001B25DB">
        <w:rPr>
          <w:color w:val="auto"/>
          <w:szCs w:val="22"/>
        </w:rPr>
        <w:tab/>
        <w:t>Verdin</w:t>
      </w:r>
    </w:p>
    <w:p w:rsidR="001B25DB" w:rsidRP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5DB">
        <w:rPr>
          <w:color w:val="auto"/>
          <w:szCs w:val="22"/>
        </w:rPr>
        <w:t>Williams</w:t>
      </w:r>
      <w:r w:rsidRPr="001B25DB">
        <w:rPr>
          <w:color w:val="auto"/>
          <w:szCs w:val="22"/>
        </w:rPr>
        <w:tab/>
        <w:t>Young</w:t>
      </w:r>
    </w:p>
    <w:p w:rsidR="001B25DB" w:rsidRP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1B25DB" w:rsidRP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1B25DB">
        <w:rPr>
          <w:b/>
          <w:color w:val="auto"/>
          <w:szCs w:val="22"/>
        </w:rPr>
        <w:t>Total--38</w:t>
      </w:r>
    </w:p>
    <w:p w:rsidR="001B25DB" w:rsidRPr="001B25DB" w:rsidRDefault="001B25DB" w:rsidP="001B25DB">
      <w:pPr>
        <w:pStyle w:val="Header"/>
        <w:tabs>
          <w:tab w:val="clear" w:pos="8640"/>
          <w:tab w:val="left" w:pos="4320"/>
        </w:tabs>
        <w:rPr>
          <w:color w:val="auto"/>
          <w:szCs w:val="22"/>
        </w:rPr>
      </w:pPr>
    </w:p>
    <w:p w:rsidR="001B25DB" w:rsidRP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B25DB">
        <w:rPr>
          <w:b/>
          <w:color w:val="auto"/>
          <w:szCs w:val="22"/>
        </w:rPr>
        <w:t>NAYS</w:t>
      </w:r>
    </w:p>
    <w:p w:rsidR="001B25DB" w:rsidRP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1B25DB" w:rsidRPr="001B25DB" w:rsidRDefault="001B25DB" w:rsidP="001B25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B25DB">
        <w:rPr>
          <w:b/>
          <w:color w:val="auto"/>
          <w:szCs w:val="22"/>
        </w:rPr>
        <w:t>Total--0</w:t>
      </w:r>
    </w:p>
    <w:p w:rsidR="001B25DB" w:rsidRPr="001B25DB" w:rsidRDefault="001B25DB" w:rsidP="001B25DB">
      <w:pPr>
        <w:pStyle w:val="Header"/>
        <w:tabs>
          <w:tab w:val="clear" w:pos="8640"/>
          <w:tab w:val="left" w:pos="4320"/>
        </w:tabs>
        <w:rPr>
          <w:color w:val="auto"/>
          <w:szCs w:val="22"/>
        </w:rPr>
      </w:pPr>
    </w:p>
    <w:p w:rsidR="001B25DB" w:rsidRPr="001B25DB" w:rsidRDefault="001B25DB" w:rsidP="001B25DB">
      <w:pPr>
        <w:pStyle w:val="Header"/>
        <w:tabs>
          <w:tab w:val="clear" w:pos="8640"/>
          <w:tab w:val="left" w:pos="4320"/>
        </w:tabs>
        <w:rPr>
          <w:color w:val="auto"/>
          <w:szCs w:val="22"/>
        </w:rPr>
      </w:pPr>
      <w:r w:rsidRPr="001B25DB">
        <w:rPr>
          <w:color w:val="auto"/>
          <w:szCs w:val="22"/>
        </w:rPr>
        <w:tab/>
        <w:t>There being no further amendments, the Bill was read the second time, passed and ordered to a third reading.</w:t>
      </w:r>
    </w:p>
    <w:p w:rsidR="00DA096D" w:rsidRPr="001B25DB" w:rsidRDefault="00DA096D" w:rsidP="00DA096D">
      <w:pPr>
        <w:rPr>
          <w:snapToGrid w:val="0"/>
          <w:color w:val="auto"/>
        </w:rPr>
      </w:pPr>
    </w:p>
    <w:p w:rsidR="006E04AA" w:rsidRPr="001B25DB" w:rsidRDefault="006E04AA" w:rsidP="006E04AA">
      <w:pPr>
        <w:pStyle w:val="Header"/>
        <w:tabs>
          <w:tab w:val="clear" w:pos="8640"/>
          <w:tab w:val="left" w:pos="4320"/>
        </w:tabs>
        <w:jc w:val="center"/>
        <w:rPr>
          <w:b/>
          <w:color w:val="auto"/>
          <w:szCs w:val="22"/>
        </w:rPr>
      </w:pPr>
      <w:r w:rsidRPr="001B25DB">
        <w:rPr>
          <w:b/>
          <w:color w:val="auto"/>
          <w:szCs w:val="22"/>
        </w:rPr>
        <w:t>AMENDED, CARRIED OVER</w:t>
      </w:r>
    </w:p>
    <w:p w:rsidR="006E04AA" w:rsidRPr="001B25DB" w:rsidRDefault="006E04AA" w:rsidP="006E04AA">
      <w:pPr>
        <w:suppressAutoHyphens/>
        <w:rPr>
          <w:color w:val="auto"/>
        </w:rPr>
      </w:pPr>
      <w:r w:rsidRPr="001B25DB">
        <w:rPr>
          <w:bCs/>
          <w:color w:val="auto"/>
          <w:szCs w:val="22"/>
        </w:rPr>
        <w:tab/>
      </w:r>
      <w:r w:rsidRPr="001B25DB">
        <w:rPr>
          <w:color w:val="auto"/>
        </w:rPr>
        <w:t>H. 3699</w:t>
      </w:r>
      <w:r w:rsidRPr="001B25DB">
        <w:rPr>
          <w:color w:val="auto"/>
        </w:rPr>
        <w:fldChar w:fldCharType="begin"/>
      </w:r>
      <w:r w:rsidRPr="001B25DB">
        <w:rPr>
          <w:color w:val="auto"/>
        </w:rPr>
        <w:instrText xml:space="preserve"> XE "H. 3699" \b </w:instrText>
      </w:r>
      <w:r w:rsidRPr="001B25DB">
        <w:rPr>
          <w:color w:val="auto"/>
        </w:rPr>
        <w:fldChar w:fldCharType="end"/>
      </w:r>
      <w:r w:rsidRPr="001B25DB">
        <w:rPr>
          <w:color w:val="auto"/>
        </w:rPr>
        <w:t xml:space="preserve"> -- Reps. Putnam, Whipper, Brown, Knight, Henegan and Henderson</w:t>
      </w:r>
      <w:r w:rsidRPr="001B25DB">
        <w:rPr>
          <w:color w:val="auto"/>
        </w:rPr>
        <w:noBreakHyphen/>
        <w:t xml:space="preserve">Myers:  </w:t>
      </w:r>
      <w:r w:rsidRPr="001B25DB">
        <w:rPr>
          <w:color w:val="auto"/>
          <w:szCs w:val="30"/>
        </w:rPr>
        <w:t xml:space="preserve">A BILL </w:t>
      </w:r>
      <w:r w:rsidRPr="001B25DB">
        <w:rPr>
          <w:color w:val="auto"/>
          <w:u w:color="000000" w:themeColor="text1"/>
        </w:rPr>
        <w:t>TO AMEND THE CODE OF LAWS OF SOUTH CAROLINA, 1976, BY ADDING SECTIONS 63</w:t>
      </w:r>
      <w:r w:rsidRPr="001B25DB">
        <w:rPr>
          <w:color w:val="auto"/>
          <w:u w:color="000000" w:themeColor="text1"/>
        </w:rPr>
        <w:noBreakHyphen/>
        <w:t>7</w:t>
      </w:r>
      <w:r w:rsidRPr="001B25DB">
        <w:rPr>
          <w:color w:val="auto"/>
          <w:u w:color="000000" w:themeColor="text1"/>
        </w:rPr>
        <w:noBreakHyphen/>
        <w:t>765, 63</w:t>
      </w:r>
      <w:r w:rsidRPr="001B25DB">
        <w:rPr>
          <w:color w:val="auto"/>
          <w:u w:color="000000" w:themeColor="text1"/>
        </w:rPr>
        <w:noBreakHyphen/>
        <w:t>7</w:t>
      </w:r>
      <w:r w:rsidRPr="001B25DB">
        <w:rPr>
          <w:color w:val="auto"/>
          <w:u w:color="000000" w:themeColor="text1"/>
        </w:rPr>
        <w:noBreakHyphen/>
        <w:t>770, AND 63</w:t>
      </w:r>
      <w:r w:rsidRPr="001B25DB">
        <w:rPr>
          <w:color w:val="auto"/>
          <w:u w:color="000000" w:themeColor="text1"/>
        </w:rPr>
        <w:noBreakHyphen/>
        <w:t>9</w:t>
      </w:r>
      <w:r w:rsidRPr="001B25DB">
        <w:rPr>
          <w:color w:val="auto"/>
          <w:u w:color="000000" w:themeColor="text1"/>
        </w:rPr>
        <w:noBreakHyphen/>
        <w:t>80 SO AS TO ALLOW FOR THE DISCLOSURE OF PERSONAL HEALTH INFORMATION ABOUT A CHILD TO CERTAIN CAREGIVERS AS PART OF CHILD PROTECTION OR ADOPTION PROCEEDINGS; TO AMEND SECTION 63</w:t>
      </w:r>
      <w:r w:rsidRPr="001B25DB">
        <w:rPr>
          <w:color w:val="auto"/>
          <w:u w:color="000000" w:themeColor="text1"/>
        </w:rPr>
        <w:noBreakHyphen/>
        <w:t>7</w:t>
      </w:r>
      <w:r w:rsidRPr="001B25DB">
        <w:rPr>
          <w:color w:val="auto"/>
          <w:u w:color="000000" w:themeColor="text1"/>
        </w:rPr>
        <w:noBreakHyphen/>
        <w:t xml:space="preserve">390, </w:t>
      </w:r>
      <w:r w:rsidRPr="001B25DB">
        <w:rPr>
          <w:color w:val="auto"/>
          <w:u w:color="000000" w:themeColor="text1"/>
        </w:rPr>
        <w:lastRenderedPageBreak/>
        <w:t>RELATING TO MANDATED REPORTER IMMUNITY FROM LIABILITY, SO AS TO ADD IMMUNITY PROTECTIONS; TO AMEND SECTION 63</w:t>
      </w:r>
      <w:r w:rsidRPr="001B25DB">
        <w:rPr>
          <w:color w:val="auto"/>
          <w:u w:color="000000" w:themeColor="text1"/>
        </w:rPr>
        <w:noBreakHyphen/>
        <w:t>7</w:t>
      </w:r>
      <w:r w:rsidRPr="001B25DB">
        <w:rPr>
          <w:color w:val="auto"/>
          <w:u w:color="000000" w:themeColor="text1"/>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1B25DB">
        <w:rPr>
          <w:color w:val="auto"/>
          <w:u w:color="000000" w:themeColor="text1"/>
        </w:rPr>
        <w:noBreakHyphen/>
        <w:t>7</w:t>
      </w:r>
      <w:r w:rsidRPr="001B25DB">
        <w:rPr>
          <w:color w:val="auto"/>
          <w:u w:color="000000" w:themeColor="text1"/>
        </w:rPr>
        <w:noBreakHyphen/>
        <w:t>2370, RELATING TO THE DISCLOSURE OF CERTAIN INFORMATION ABOUT A FOSTER CHILD TO A FOSTER PARENT AT THE TIME OF PLACEMENT, SO AS TO MAKE CONFORMING CHANGES.</w:t>
      </w:r>
    </w:p>
    <w:p w:rsidR="006E04AA" w:rsidRPr="001B25DB" w:rsidRDefault="006E04AA" w:rsidP="006E04AA">
      <w:pPr>
        <w:pStyle w:val="Header"/>
        <w:rPr>
          <w:bCs/>
          <w:color w:val="auto"/>
          <w:szCs w:val="22"/>
        </w:rPr>
      </w:pPr>
      <w:r w:rsidRPr="001B25DB">
        <w:rPr>
          <w:bCs/>
          <w:color w:val="auto"/>
          <w:szCs w:val="22"/>
        </w:rPr>
        <w:tab/>
        <w:t>The Senate proceeded to a consideration of the Bill.</w:t>
      </w:r>
    </w:p>
    <w:p w:rsidR="006E04AA" w:rsidRPr="001B25DB" w:rsidRDefault="006E04AA" w:rsidP="006E04AA">
      <w:pPr>
        <w:pStyle w:val="Header"/>
        <w:tabs>
          <w:tab w:val="clear" w:pos="8640"/>
          <w:tab w:val="left" w:pos="4320"/>
        </w:tabs>
        <w:rPr>
          <w:b/>
          <w:color w:val="auto"/>
          <w:szCs w:val="22"/>
        </w:rPr>
      </w:pPr>
    </w:p>
    <w:p w:rsidR="006E04AA" w:rsidRPr="001B25DB" w:rsidRDefault="006E04AA" w:rsidP="006E04AA">
      <w:pPr>
        <w:rPr>
          <w:color w:val="auto"/>
        </w:rPr>
      </w:pPr>
      <w:r w:rsidRPr="001B25DB">
        <w:rPr>
          <w:snapToGrid w:val="0"/>
          <w:color w:val="auto"/>
        </w:rPr>
        <w:tab/>
        <w:t>Senator YOUNG proposed the following amendment (3699R003.DR.TRY), which was adopted:</w:t>
      </w:r>
    </w:p>
    <w:p w:rsidR="006E04AA" w:rsidRPr="001B25DB" w:rsidRDefault="006E04AA" w:rsidP="006E04AA">
      <w:pPr>
        <w:rPr>
          <w:snapToGrid w:val="0"/>
          <w:color w:val="auto"/>
        </w:rPr>
      </w:pPr>
      <w:r w:rsidRPr="001B25DB">
        <w:rPr>
          <w:snapToGrid w:val="0"/>
          <w:color w:val="auto"/>
        </w:rPr>
        <w:tab/>
        <w:t>Amend the bill, as and if amended, by striking SECTION 4 in its entirety.</w:t>
      </w:r>
    </w:p>
    <w:p w:rsidR="006E04AA" w:rsidRPr="001D0BDA" w:rsidRDefault="006E04AA" w:rsidP="006E04AA">
      <w:pPr>
        <w:rPr>
          <w:snapToGrid w:val="0"/>
          <w:color w:val="auto"/>
        </w:rPr>
      </w:pPr>
      <w:r w:rsidRPr="001D0BDA">
        <w:rPr>
          <w:snapToGrid w:val="0"/>
          <w:color w:val="auto"/>
        </w:rPr>
        <w:tab/>
        <w:t>Renumber sections to conform.</w:t>
      </w:r>
    </w:p>
    <w:p w:rsidR="006E04AA" w:rsidRDefault="006E04AA" w:rsidP="006E04AA">
      <w:pPr>
        <w:rPr>
          <w:snapToGrid w:val="0"/>
        </w:rPr>
      </w:pPr>
      <w:r w:rsidRPr="001D0BDA">
        <w:rPr>
          <w:snapToGrid w:val="0"/>
          <w:color w:val="auto"/>
        </w:rPr>
        <w:tab/>
        <w:t>Amend title to conform.</w:t>
      </w:r>
    </w:p>
    <w:p w:rsidR="006E04AA" w:rsidRPr="001D0BDA" w:rsidRDefault="006E04AA" w:rsidP="006E04AA">
      <w:pPr>
        <w:rPr>
          <w:snapToGrid w:val="0"/>
          <w:color w:val="auto"/>
        </w:rPr>
      </w:pPr>
    </w:p>
    <w:p w:rsidR="006E04AA" w:rsidRDefault="006E04AA" w:rsidP="006E04AA">
      <w:pPr>
        <w:rPr>
          <w:snapToGrid w:val="0"/>
          <w:color w:val="auto"/>
        </w:rPr>
      </w:pPr>
      <w:r>
        <w:rPr>
          <w:snapToGrid w:val="0"/>
          <w:color w:val="auto"/>
        </w:rPr>
        <w:tab/>
        <w:t>Senator YOUNG explained the amendment.</w:t>
      </w:r>
    </w:p>
    <w:p w:rsidR="006E04AA" w:rsidRDefault="006E04AA" w:rsidP="006E04AA">
      <w:pPr>
        <w:rPr>
          <w:snapToGrid w:val="0"/>
          <w:color w:val="auto"/>
        </w:rPr>
      </w:pPr>
    </w:p>
    <w:p w:rsidR="006E04AA" w:rsidRDefault="006E04AA" w:rsidP="006E04AA">
      <w:pPr>
        <w:rPr>
          <w:snapToGrid w:val="0"/>
          <w:color w:val="auto"/>
        </w:rPr>
      </w:pPr>
      <w:r>
        <w:rPr>
          <w:snapToGrid w:val="0"/>
          <w:color w:val="auto"/>
        </w:rPr>
        <w:tab/>
        <w:t>The amendment was adopted.</w:t>
      </w:r>
    </w:p>
    <w:p w:rsidR="006E04AA" w:rsidRPr="00E72749" w:rsidRDefault="006E04AA" w:rsidP="006E04AA">
      <w:pPr>
        <w:rPr>
          <w:snapToGrid w:val="0"/>
          <w:color w:val="auto"/>
        </w:rPr>
      </w:pPr>
    </w:p>
    <w:p w:rsidR="006E04AA" w:rsidRPr="006E04AA" w:rsidRDefault="006E04AA" w:rsidP="006E04AA">
      <w:pPr>
        <w:pStyle w:val="Header"/>
        <w:rPr>
          <w:bCs/>
          <w:color w:val="auto"/>
          <w:szCs w:val="22"/>
        </w:rPr>
      </w:pPr>
      <w:r w:rsidRPr="006E04AA">
        <w:rPr>
          <w:bCs/>
          <w:color w:val="auto"/>
          <w:szCs w:val="22"/>
        </w:rPr>
        <w:tab/>
        <w:t>The question then was second reading of the Bill.</w:t>
      </w:r>
    </w:p>
    <w:p w:rsidR="00BA0E77" w:rsidRDefault="00BA0E77" w:rsidP="00EF6E67">
      <w:pPr>
        <w:pStyle w:val="Header"/>
        <w:tabs>
          <w:tab w:val="clear" w:pos="8640"/>
          <w:tab w:val="left" w:pos="4320"/>
        </w:tabs>
      </w:pPr>
    </w:p>
    <w:p w:rsidR="006E04AA" w:rsidRPr="002208C4" w:rsidRDefault="006E04AA" w:rsidP="006E04AA">
      <w:pPr>
        <w:pStyle w:val="Header"/>
        <w:tabs>
          <w:tab w:val="clear" w:pos="8640"/>
          <w:tab w:val="left" w:pos="4320"/>
        </w:tabs>
      </w:pPr>
      <w:r>
        <w:tab/>
        <w:t>On motion of Senator M.B. MATTHEWS, the Bill was carried over</w:t>
      </w:r>
    </w:p>
    <w:p w:rsidR="00EF6E67" w:rsidRDefault="00EF6E67" w:rsidP="00EF6E67">
      <w:pPr>
        <w:pStyle w:val="Header"/>
        <w:tabs>
          <w:tab w:val="clear" w:pos="8640"/>
          <w:tab w:val="left" w:pos="4320"/>
        </w:tabs>
        <w:jc w:val="center"/>
        <w:rPr>
          <w:b/>
        </w:rPr>
      </w:pPr>
    </w:p>
    <w:p w:rsidR="00825F18" w:rsidRDefault="00825F18" w:rsidP="00825F18">
      <w:pPr>
        <w:pStyle w:val="Header"/>
        <w:tabs>
          <w:tab w:val="clear" w:pos="8640"/>
          <w:tab w:val="left" w:pos="4320"/>
        </w:tabs>
        <w:jc w:val="center"/>
        <w:rPr>
          <w:b/>
          <w:szCs w:val="22"/>
        </w:rPr>
      </w:pPr>
      <w:r>
        <w:rPr>
          <w:b/>
          <w:szCs w:val="22"/>
        </w:rPr>
        <w:t>AMEND</w:t>
      </w:r>
      <w:r w:rsidR="0023034B">
        <w:rPr>
          <w:b/>
          <w:szCs w:val="22"/>
        </w:rPr>
        <w:t>ED</w:t>
      </w:r>
      <w:r>
        <w:rPr>
          <w:b/>
          <w:szCs w:val="22"/>
        </w:rPr>
        <w:t xml:space="preserve"> </w:t>
      </w:r>
      <w:r w:rsidR="0023034B">
        <w:rPr>
          <w:b/>
          <w:szCs w:val="22"/>
        </w:rPr>
        <w:t>CARRIED OVER</w:t>
      </w:r>
    </w:p>
    <w:p w:rsidR="00825F18" w:rsidRPr="00381395" w:rsidRDefault="00825F18" w:rsidP="00825F18">
      <w:pPr>
        <w:suppressAutoHyphens/>
      </w:pPr>
      <w:r>
        <w:rPr>
          <w:bCs/>
          <w:color w:val="auto"/>
          <w:szCs w:val="22"/>
        </w:rPr>
        <w:tab/>
      </w:r>
      <w:r w:rsidRPr="00381395">
        <w:t>S. 912</w:t>
      </w:r>
      <w:r w:rsidRPr="00381395">
        <w:fldChar w:fldCharType="begin"/>
      </w:r>
      <w:r w:rsidRPr="00381395">
        <w:instrText xml:space="preserve"> XE "S. 912" \b </w:instrText>
      </w:r>
      <w:r w:rsidRPr="00381395">
        <w:fldChar w:fldCharType="end"/>
      </w:r>
      <w:r w:rsidRPr="00381395">
        <w:t xml:space="preserve"> -- Senators Jackson, Allen, Reese, Shealy, Talley, Johnson, Campbell, Sabb, Gambrell, Nicholson and Rankin:  </w:t>
      </w:r>
      <w:r w:rsidRPr="00381395">
        <w:rPr>
          <w:szCs w:val="30"/>
        </w:rPr>
        <w:t xml:space="preserve">A BILL </w:t>
      </w:r>
      <w:r w:rsidRPr="00381395">
        <w:rPr>
          <w:color w:val="000000" w:themeColor="text1"/>
          <w:u w:color="000000" w:themeColor="text1"/>
        </w:rPr>
        <w:t>TO AMEND THE CODE OF LAWS OF SOUTH CAROLINA, 1976, BY ADDING SECTION 40</w:t>
      </w:r>
      <w:r w:rsidRPr="00381395">
        <w:rPr>
          <w:color w:val="000000" w:themeColor="text1"/>
          <w:u w:color="000000" w:themeColor="text1"/>
        </w:rPr>
        <w:noBreakHyphen/>
        <w:t>18</w:t>
      </w:r>
      <w:r w:rsidRPr="00381395">
        <w:rPr>
          <w:color w:val="000000" w:themeColor="text1"/>
          <w:u w:color="000000" w:themeColor="text1"/>
        </w:rPr>
        <w:noBreakHyphen/>
        <w:t>75 SO AS TO PROHIBIT A PRIVATE INVESTIGATION BUSINESS FROM KNOWINGLY REPRESENTING MULTIPLE PARTIES WITH OPPOSING INTERESTS IN CIVIL OR CRIMINAL MATTERS AND TO PROVIDE PENALTIES.</w:t>
      </w:r>
    </w:p>
    <w:p w:rsidR="00825F18" w:rsidRDefault="00825F18" w:rsidP="00825F18">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p>
    <w:p w:rsidR="00825F18" w:rsidRDefault="00825F18" w:rsidP="00825F18">
      <w:pPr>
        <w:pStyle w:val="Header"/>
        <w:tabs>
          <w:tab w:val="clear" w:pos="8640"/>
          <w:tab w:val="left" w:pos="4320"/>
        </w:tabs>
        <w:rPr>
          <w:b/>
          <w:szCs w:val="22"/>
        </w:rPr>
      </w:pPr>
    </w:p>
    <w:p w:rsidR="00825F18" w:rsidRPr="0023034B" w:rsidRDefault="00825F18" w:rsidP="00825F18">
      <w:r>
        <w:rPr>
          <w:snapToGrid w:val="0"/>
        </w:rPr>
        <w:tab/>
        <w:t>Senators JACKSON and ALEXANDER proposed the following amendment (912R003.KM.TCA)</w:t>
      </w:r>
      <w:r w:rsidR="0023034B">
        <w:rPr>
          <w:snapToGrid w:val="0"/>
        </w:rPr>
        <w:t>, which was adopted</w:t>
      </w:r>
      <w:r>
        <w:rPr>
          <w:snapToGrid w:val="0"/>
        </w:rPr>
        <w:t>:</w:t>
      </w:r>
    </w:p>
    <w:p w:rsidR="00825F18" w:rsidRPr="00C62DE6" w:rsidRDefault="00825F18" w:rsidP="00825F18">
      <w:pPr>
        <w:rPr>
          <w:snapToGrid w:val="0"/>
          <w:color w:val="auto"/>
        </w:rPr>
      </w:pPr>
      <w:r w:rsidRPr="00C62DE6">
        <w:rPr>
          <w:snapToGrid w:val="0"/>
          <w:color w:val="auto"/>
        </w:rPr>
        <w:lastRenderedPageBreak/>
        <w:tab/>
        <w:t>Amend the bill, as and if amended, by striking all after the enacting words and inserting:</w:t>
      </w:r>
    </w:p>
    <w:p w:rsidR="00825F18" w:rsidRPr="00C62DE6" w:rsidRDefault="00825F18" w:rsidP="00825F18">
      <w:pPr>
        <w:rPr>
          <w:color w:val="auto"/>
          <w:szCs w:val="24"/>
          <w:u w:color="000000" w:themeColor="text1"/>
        </w:rPr>
      </w:pPr>
      <w:r>
        <w:rPr>
          <w:snapToGrid w:val="0"/>
        </w:rPr>
        <w:tab/>
      </w:r>
      <w:r w:rsidRPr="00C62DE6">
        <w:rPr>
          <w:snapToGrid w:val="0"/>
          <w:color w:val="auto"/>
        </w:rPr>
        <w:t>/</w:t>
      </w:r>
      <w:r w:rsidRPr="00C62DE6">
        <w:rPr>
          <w:color w:val="auto"/>
          <w:szCs w:val="24"/>
          <w:u w:color="000000" w:themeColor="text1"/>
        </w:rPr>
        <w:t>SECTION</w:t>
      </w:r>
      <w:r w:rsidRPr="00C62DE6">
        <w:rPr>
          <w:color w:val="auto"/>
          <w:szCs w:val="24"/>
          <w:u w:color="000000" w:themeColor="text1"/>
        </w:rPr>
        <w:tab/>
        <w:t>1.</w:t>
      </w:r>
      <w:r w:rsidRPr="00C62DE6">
        <w:rPr>
          <w:color w:val="auto"/>
          <w:szCs w:val="24"/>
          <w:u w:color="000000" w:themeColor="text1"/>
        </w:rPr>
        <w:tab/>
        <w:t>Chapter 18, Title 40 of the 1976 Code is amended by adding:</w:t>
      </w:r>
    </w:p>
    <w:p w:rsidR="00825F18" w:rsidRPr="00C62DE6" w:rsidRDefault="00825F18" w:rsidP="00825F18">
      <w:pPr>
        <w:rPr>
          <w:color w:val="auto"/>
          <w:szCs w:val="24"/>
          <w:u w:color="000000" w:themeColor="text1"/>
        </w:rPr>
      </w:pPr>
      <w:r w:rsidRPr="00C62DE6">
        <w:rPr>
          <w:bCs/>
          <w:color w:val="auto"/>
          <w:szCs w:val="24"/>
          <w:u w:color="000000" w:themeColor="text1"/>
        </w:rPr>
        <w:tab/>
        <w:t>“Section 40</w:t>
      </w:r>
      <w:r w:rsidRPr="00C62DE6">
        <w:rPr>
          <w:bCs/>
          <w:color w:val="auto"/>
          <w:szCs w:val="24"/>
          <w:u w:color="000000" w:themeColor="text1"/>
        </w:rPr>
        <w:noBreakHyphen/>
        <w:t>18</w:t>
      </w:r>
      <w:r w:rsidRPr="00C62DE6">
        <w:rPr>
          <w:bCs/>
          <w:color w:val="auto"/>
          <w:szCs w:val="24"/>
          <w:u w:color="000000" w:themeColor="text1"/>
        </w:rPr>
        <w:noBreakHyphen/>
        <w:t>75.</w:t>
      </w:r>
      <w:r w:rsidRPr="00C62DE6">
        <w:rPr>
          <w:bCs/>
          <w:color w:val="auto"/>
          <w:szCs w:val="24"/>
          <w:u w:color="000000" w:themeColor="text1"/>
        </w:rPr>
        <w:tab/>
        <w:t>(A)</w:t>
      </w:r>
      <w:r w:rsidRPr="00C62DE6">
        <w:rPr>
          <w:color w:val="auto"/>
          <w:szCs w:val="24"/>
          <w:u w:color="000000" w:themeColor="text1"/>
        </w:rPr>
        <w:tab/>
        <w:t>No private investigator or any member of the private investigator’s private investigation business shall reveal information relating to the representation of a client unless the client gives informed consent, the disclosure is implicitly authorized in order to carry out the representation, or the disclosure is permitted by subsection (B).</w:t>
      </w:r>
    </w:p>
    <w:p w:rsidR="00825F18" w:rsidRPr="00C62DE6" w:rsidRDefault="00825F18" w:rsidP="00825F18">
      <w:pPr>
        <w:rPr>
          <w:color w:val="auto"/>
          <w:szCs w:val="24"/>
          <w:u w:color="000000" w:themeColor="text1"/>
        </w:rPr>
      </w:pPr>
      <w:r w:rsidRPr="00C62DE6">
        <w:rPr>
          <w:bCs/>
          <w:color w:val="auto"/>
          <w:szCs w:val="24"/>
          <w:u w:color="000000" w:themeColor="text1"/>
        </w:rPr>
        <w:tab/>
        <w:t>(B)</w:t>
      </w:r>
      <w:r w:rsidRPr="00C62DE6">
        <w:rPr>
          <w:color w:val="auto"/>
          <w:szCs w:val="24"/>
          <w:u w:color="000000" w:themeColor="text1"/>
        </w:rPr>
        <w:tab/>
        <w:t>A private investigator may reveal information relating to the representation of a client to the extent that the private investigator reasonably believes necessary:</w:t>
      </w:r>
    </w:p>
    <w:p w:rsidR="00825F18" w:rsidRPr="00C62DE6" w:rsidRDefault="00825F18" w:rsidP="00825F18">
      <w:pPr>
        <w:rPr>
          <w:color w:val="auto"/>
          <w:szCs w:val="24"/>
          <w:u w:color="000000" w:themeColor="text1"/>
        </w:rPr>
      </w:pPr>
      <w:r w:rsidRPr="00C62DE6">
        <w:rPr>
          <w:color w:val="auto"/>
          <w:szCs w:val="24"/>
          <w:u w:color="000000" w:themeColor="text1"/>
        </w:rPr>
        <w:tab/>
      </w:r>
      <w:r w:rsidRPr="00C62DE6">
        <w:rPr>
          <w:color w:val="auto"/>
          <w:szCs w:val="24"/>
          <w:u w:color="000000" w:themeColor="text1"/>
        </w:rPr>
        <w:tab/>
        <w:t>(1)</w:t>
      </w:r>
      <w:r w:rsidRPr="00C62DE6">
        <w:rPr>
          <w:color w:val="auto"/>
          <w:szCs w:val="24"/>
          <w:u w:color="000000" w:themeColor="text1"/>
        </w:rPr>
        <w:tab/>
        <w:t>to prevent the client from committing a criminal act;</w:t>
      </w:r>
    </w:p>
    <w:p w:rsidR="00825F18" w:rsidRPr="00C62DE6" w:rsidRDefault="00825F18" w:rsidP="00825F18">
      <w:pPr>
        <w:rPr>
          <w:color w:val="auto"/>
          <w:szCs w:val="24"/>
          <w:u w:color="000000" w:themeColor="text1"/>
        </w:rPr>
      </w:pPr>
      <w:r w:rsidRPr="00C62DE6">
        <w:rPr>
          <w:color w:val="auto"/>
          <w:szCs w:val="24"/>
          <w:u w:color="000000" w:themeColor="text1"/>
        </w:rPr>
        <w:tab/>
      </w:r>
      <w:r w:rsidRPr="00C62DE6">
        <w:rPr>
          <w:color w:val="auto"/>
          <w:szCs w:val="24"/>
          <w:u w:color="000000" w:themeColor="text1"/>
        </w:rPr>
        <w:tab/>
        <w:t>(2)</w:t>
      </w:r>
      <w:r w:rsidRPr="00C62DE6">
        <w:rPr>
          <w:color w:val="auto"/>
          <w:szCs w:val="24"/>
          <w:u w:color="000000" w:themeColor="text1"/>
        </w:rPr>
        <w:tab/>
        <w:t>to prevent reasonably certain death or substantial bodily harm;</w:t>
      </w:r>
    </w:p>
    <w:p w:rsidR="00825F18" w:rsidRPr="00C62DE6" w:rsidRDefault="00825F18" w:rsidP="00825F18">
      <w:pPr>
        <w:rPr>
          <w:color w:val="auto"/>
          <w:szCs w:val="24"/>
          <w:u w:color="000000" w:themeColor="text1"/>
        </w:rPr>
      </w:pPr>
      <w:r w:rsidRPr="00C62DE6">
        <w:rPr>
          <w:color w:val="auto"/>
          <w:szCs w:val="24"/>
          <w:u w:color="000000" w:themeColor="text1"/>
        </w:rPr>
        <w:tab/>
      </w:r>
      <w:r w:rsidRPr="00C62DE6">
        <w:rPr>
          <w:color w:val="auto"/>
          <w:szCs w:val="24"/>
          <w:u w:color="000000" w:themeColor="text1"/>
        </w:rPr>
        <w:tab/>
        <w:t>(3)</w:t>
      </w:r>
      <w:r w:rsidRPr="00C62DE6">
        <w:rPr>
          <w:color w:val="auto"/>
          <w:szCs w:val="24"/>
          <w:u w:color="000000" w:themeColor="text1"/>
        </w:rPr>
        <w:tab/>
        <w:t>to secure legal advice about the private investigator’s compliance with all applicable laws and regulations;</w:t>
      </w:r>
    </w:p>
    <w:p w:rsidR="00825F18" w:rsidRPr="00C62DE6" w:rsidRDefault="00825F18" w:rsidP="00825F18">
      <w:pPr>
        <w:rPr>
          <w:color w:val="auto"/>
          <w:szCs w:val="24"/>
          <w:u w:color="000000" w:themeColor="text1"/>
        </w:rPr>
      </w:pPr>
      <w:r w:rsidRPr="00C62DE6">
        <w:rPr>
          <w:color w:val="auto"/>
          <w:szCs w:val="24"/>
          <w:u w:color="000000" w:themeColor="text1"/>
        </w:rPr>
        <w:tab/>
      </w:r>
      <w:r w:rsidRPr="00C62DE6">
        <w:rPr>
          <w:color w:val="auto"/>
          <w:szCs w:val="24"/>
          <w:u w:color="000000" w:themeColor="text1"/>
        </w:rPr>
        <w:tab/>
        <w:t>(4)</w:t>
      </w:r>
      <w:r w:rsidRPr="00C62DE6">
        <w:rPr>
          <w:color w:val="auto"/>
          <w:szCs w:val="24"/>
          <w:u w:color="000000" w:themeColor="text1"/>
        </w:rPr>
        <w:tab/>
        <w:t>to establish a claim or defense on behalf of the private investigator in a controversy between the private investigator and the client, to establish a defense to a criminal charge or civil claim against the private investigator based upon conduct in which the client was involved, or to respond to allegations in any proceeding concerning the private investigator’s representation of the client; or</w:t>
      </w:r>
    </w:p>
    <w:p w:rsidR="00825F18" w:rsidRPr="00C62DE6" w:rsidRDefault="00825F18" w:rsidP="00825F18">
      <w:pPr>
        <w:rPr>
          <w:color w:val="auto"/>
          <w:szCs w:val="24"/>
          <w:u w:color="000000" w:themeColor="text1"/>
        </w:rPr>
      </w:pPr>
      <w:r w:rsidRPr="00C62DE6">
        <w:rPr>
          <w:color w:val="auto"/>
          <w:szCs w:val="24"/>
          <w:u w:color="000000" w:themeColor="text1"/>
        </w:rPr>
        <w:tab/>
      </w:r>
      <w:r w:rsidRPr="00C62DE6">
        <w:rPr>
          <w:color w:val="auto"/>
          <w:szCs w:val="24"/>
          <w:u w:color="000000" w:themeColor="text1"/>
        </w:rPr>
        <w:tab/>
        <w:t>(5)</w:t>
      </w:r>
      <w:r w:rsidRPr="00C62DE6">
        <w:rPr>
          <w:color w:val="auto"/>
          <w:szCs w:val="24"/>
          <w:u w:color="000000" w:themeColor="text1"/>
        </w:rPr>
        <w:tab/>
        <w:t>to comply with other law or a court order.</w:t>
      </w:r>
    </w:p>
    <w:p w:rsidR="00825F18" w:rsidRPr="00C62DE6" w:rsidRDefault="00825F18" w:rsidP="00825F18">
      <w:pPr>
        <w:rPr>
          <w:color w:val="auto"/>
          <w:szCs w:val="24"/>
          <w:u w:color="000000" w:themeColor="text1"/>
        </w:rPr>
      </w:pPr>
      <w:r w:rsidRPr="00C62DE6">
        <w:rPr>
          <w:bCs/>
          <w:color w:val="auto"/>
          <w:szCs w:val="24"/>
          <w:u w:color="000000" w:themeColor="text1"/>
        </w:rPr>
        <w:tab/>
        <w:t>(C)</w:t>
      </w:r>
      <w:r w:rsidRPr="00C62DE6">
        <w:rPr>
          <w:bCs/>
          <w:color w:val="auto"/>
          <w:szCs w:val="24"/>
          <w:u w:color="000000" w:themeColor="text1"/>
        </w:rPr>
        <w:tab/>
        <w:t>It is unlawful for a private investigator or any member of the private investigator’s private investigation business to:</w:t>
      </w:r>
    </w:p>
    <w:p w:rsidR="00825F18" w:rsidRPr="00C62DE6" w:rsidRDefault="00825F18" w:rsidP="00825F18">
      <w:pPr>
        <w:rPr>
          <w:color w:val="auto"/>
          <w:szCs w:val="24"/>
          <w:u w:color="000000" w:themeColor="text1"/>
        </w:rPr>
      </w:pPr>
      <w:r w:rsidRPr="00C62DE6">
        <w:rPr>
          <w:bCs/>
          <w:color w:val="auto"/>
          <w:szCs w:val="24"/>
          <w:u w:color="000000" w:themeColor="text1"/>
        </w:rPr>
        <w:tab/>
      </w:r>
      <w:r w:rsidRPr="00C62DE6">
        <w:rPr>
          <w:bCs/>
          <w:color w:val="auto"/>
          <w:szCs w:val="24"/>
          <w:u w:color="000000" w:themeColor="text1"/>
        </w:rPr>
        <w:tab/>
        <w:t>(1)</w:t>
      </w:r>
      <w:r w:rsidRPr="00C62DE6">
        <w:rPr>
          <w:bCs/>
          <w:color w:val="auto"/>
          <w:szCs w:val="24"/>
          <w:u w:color="000000" w:themeColor="text1"/>
        </w:rPr>
        <w:tab/>
      </w:r>
      <w:r w:rsidRPr="00C62DE6">
        <w:rPr>
          <w:color w:val="auto"/>
          <w:szCs w:val="24"/>
          <w:u w:color="000000" w:themeColor="text1"/>
        </w:rPr>
        <w:t xml:space="preserve">knowingly represent a person whose interests are materially adverse to that of any of the private investigator’s current or former clients, unless the relevant current or former client, as applicable, gives informed consent; </w:t>
      </w:r>
    </w:p>
    <w:p w:rsidR="00825F18" w:rsidRPr="00C62DE6" w:rsidRDefault="00825F18" w:rsidP="00825F18">
      <w:pPr>
        <w:rPr>
          <w:color w:val="auto"/>
          <w:szCs w:val="24"/>
          <w:u w:color="000000" w:themeColor="text1"/>
        </w:rPr>
      </w:pPr>
      <w:r w:rsidRPr="00C62DE6">
        <w:rPr>
          <w:color w:val="auto"/>
          <w:szCs w:val="24"/>
          <w:u w:color="000000" w:themeColor="text1"/>
        </w:rPr>
        <w:tab/>
      </w:r>
      <w:r w:rsidRPr="00C62DE6">
        <w:rPr>
          <w:color w:val="auto"/>
          <w:szCs w:val="24"/>
          <w:u w:color="000000" w:themeColor="text1"/>
        </w:rPr>
        <w:tab/>
        <w:t>(2)</w:t>
      </w:r>
      <w:r w:rsidRPr="00C62DE6">
        <w:rPr>
          <w:color w:val="auto"/>
          <w:szCs w:val="24"/>
          <w:u w:color="000000" w:themeColor="text1"/>
        </w:rPr>
        <w:tab/>
        <w:t>use information relating to the representation to the disadvantage of a current or former client, except as specifically permitted by these rules or when the information has become generally known; or</w:t>
      </w:r>
    </w:p>
    <w:p w:rsidR="00825F18" w:rsidRPr="00C62DE6" w:rsidRDefault="00825F18" w:rsidP="00825F18">
      <w:pPr>
        <w:rPr>
          <w:color w:val="auto"/>
          <w:szCs w:val="24"/>
          <w:u w:color="000000" w:themeColor="text1"/>
        </w:rPr>
      </w:pPr>
      <w:r w:rsidRPr="00C62DE6">
        <w:rPr>
          <w:color w:val="auto"/>
          <w:szCs w:val="24"/>
          <w:u w:color="000000" w:themeColor="text1"/>
        </w:rPr>
        <w:tab/>
      </w:r>
      <w:r w:rsidRPr="00C62DE6">
        <w:rPr>
          <w:color w:val="auto"/>
          <w:szCs w:val="24"/>
          <w:u w:color="000000" w:themeColor="text1"/>
        </w:rPr>
        <w:tab/>
        <w:t>(3)</w:t>
      </w:r>
      <w:r w:rsidRPr="00C62DE6">
        <w:rPr>
          <w:color w:val="auto"/>
          <w:szCs w:val="24"/>
          <w:u w:color="000000" w:themeColor="text1"/>
        </w:rPr>
        <w:tab/>
        <w:t>reveal information in violation of this section.</w:t>
      </w:r>
    </w:p>
    <w:p w:rsidR="00825F18" w:rsidRPr="00C62DE6" w:rsidRDefault="00825F18" w:rsidP="00825F18">
      <w:pPr>
        <w:rPr>
          <w:color w:val="auto"/>
          <w:szCs w:val="24"/>
          <w:u w:color="000000" w:themeColor="text1"/>
        </w:rPr>
      </w:pPr>
      <w:r w:rsidRPr="00C62DE6">
        <w:rPr>
          <w:color w:val="auto"/>
          <w:szCs w:val="24"/>
          <w:u w:color="000000" w:themeColor="text1"/>
        </w:rPr>
        <w:tab/>
        <w:t>(D)</w:t>
      </w:r>
      <w:r w:rsidRPr="00C62DE6">
        <w:rPr>
          <w:color w:val="auto"/>
          <w:szCs w:val="24"/>
          <w:u w:color="000000" w:themeColor="text1"/>
        </w:rPr>
        <w:tab/>
        <w:t>In addition to other penalties for a violation of the provisions of this chapter, a person who violates the provisions of this section must reimburse any and all current or former clients for any and all payments made to the private investigator or private investigation business, as applicable, for any representation that violates this section.”</w:t>
      </w:r>
    </w:p>
    <w:p w:rsidR="00825F18" w:rsidRPr="00C62DE6" w:rsidRDefault="00825F18" w:rsidP="00825F18">
      <w:pPr>
        <w:rPr>
          <w:snapToGrid w:val="0"/>
          <w:color w:val="auto"/>
        </w:rPr>
      </w:pPr>
      <w:r>
        <w:rPr>
          <w:szCs w:val="24"/>
          <w:u w:color="000000" w:themeColor="text1"/>
        </w:rPr>
        <w:tab/>
      </w:r>
      <w:r w:rsidRPr="00C62DE6">
        <w:rPr>
          <w:color w:val="auto"/>
          <w:szCs w:val="24"/>
          <w:u w:color="000000" w:themeColor="text1"/>
        </w:rPr>
        <w:t>SECTION</w:t>
      </w:r>
      <w:r w:rsidRPr="00C62DE6">
        <w:rPr>
          <w:color w:val="auto"/>
          <w:szCs w:val="24"/>
          <w:u w:color="000000" w:themeColor="text1"/>
        </w:rPr>
        <w:tab/>
        <w:t>2.</w:t>
      </w:r>
      <w:r w:rsidRPr="00C62DE6">
        <w:rPr>
          <w:color w:val="auto"/>
          <w:szCs w:val="24"/>
          <w:u w:color="000000" w:themeColor="text1"/>
        </w:rPr>
        <w:tab/>
        <w:t>This act takes effect upon approval by the Governor.</w:t>
      </w:r>
      <w:r w:rsidRPr="00C62DE6">
        <w:rPr>
          <w:snapToGrid w:val="0"/>
          <w:color w:val="auto"/>
        </w:rPr>
        <w:tab/>
        <w:t>/</w:t>
      </w:r>
    </w:p>
    <w:p w:rsidR="00825F18" w:rsidRPr="00C62DE6" w:rsidRDefault="00825F18" w:rsidP="00825F18">
      <w:pPr>
        <w:rPr>
          <w:snapToGrid w:val="0"/>
          <w:color w:val="auto"/>
        </w:rPr>
      </w:pPr>
      <w:r w:rsidRPr="00C62DE6">
        <w:rPr>
          <w:snapToGrid w:val="0"/>
          <w:color w:val="auto"/>
        </w:rPr>
        <w:lastRenderedPageBreak/>
        <w:tab/>
        <w:t>Renumber sections to conform.</w:t>
      </w:r>
    </w:p>
    <w:p w:rsidR="00825F18" w:rsidRDefault="00825F18" w:rsidP="00825F18">
      <w:pPr>
        <w:rPr>
          <w:snapToGrid w:val="0"/>
        </w:rPr>
      </w:pPr>
      <w:r w:rsidRPr="00C62DE6">
        <w:rPr>
          <w:snapToGrid w:val="0"/>
          <w:color w:val="auto"/>
        </w:rPr>
        <w:tab/>
        <w:t>Amend title to conform.</w:t>
      </w:r>
    </w:p>
    <w:p w:rsidR="00825F18" w:rsidRPr="00C62DE6" w:rsidRDefault="00825F18" w:rsidP="00825F18">
      <w:pPr>
        <w:rPr>
          <w:snapToGrid w:val="0"/>
          <w:color w:val="auto"/>
        </w:rPr>
      </w:pPr>
    </w:p>
    <w:p w:rsidR="00825F18" w:rsidRDefault="00825F18" w:rsidP="00825F18">
      <w:pPr>
        <w:rPr>
          <w:snapToGrid w:val="0"/>
          <w:color w:val="auto"/>
        </w:rPr>
      </w:pPr>
      <w:r>
        <w:rPr>
          <w:snapToGrid w:val="0"/>
          <w:color w:val="auto"/>
        </w:rPr>
        <w:tab/>
        <w:t>Senator CLIMER explained the amendment.</w:t>
      </w:r>
    </w:p>
    <w:p w:rsidR="00825F18" w:rsidRDefault="00825F18" w:rsidP="00EF6E67">
      <w:pPr>
        <w:pStyle w:val="Header"/>
        <w:tabs>
          <w:tab w:val="clear" w:pos="8640"/>
          <w:tab w:val="left" w:pos="4320"/>
        </w:tabs>
        <w:jc w:val="center"/>
        <w:rPr>
          <w:b/>
        </w:rPr>
      </w:pPr>
    </w:p>
    <w:p w:rsidR="0023034B" w:rsidRPr="002208C4" w:rsidRDefault="0023034B" w:rsidP="0023034B">
      <w:pPr>
        <w:pStyle w:val="Header"/>
        <w:tabs>
          <w:tab w:val="clear" w:pos="8640"/>
          <w:tab w:val="left" w:pos="4320"/>
        </w:tabs>
      </w:pPr>
      <w:r>
        <w:tab/>
        <w:t>On motion of Senator HUTTO, the Bill was carried over</w:t>
      </w:r>
    </w:p>
    <w:p w:rsidR="00825F18" w:rsidRDefault="00825F18" w:rsidP="00EF6E67">
      <w:pPr>
        <w:pStyle w:val="Header"/>
        <w:tabs>
          <w:tab w:val="clear" w:pos="8640"/>
          <w:tab w:val="left" w:pos="4320"/>
        </w:tabs>
        <w:jc w:val="center"/>
        <w:rPr>
          <w:b/>
        </w:rPr>
      </w:pPr>
    </w:p>
    <w:p w:rsidR="0023034B" w:rsidRDefault="0023034B" w:rsidP="0023034B">
      <w:pPr>
        <w:pStyle w:val="Header"/>
        <w:tabs>
          <w:tab w:val="clear" w:pos="8640"/>
          <w:tab w:val="left" w:pos="4320"/>
        </w:tabs>
        <w:jc w:val="center"/>
        <w:rPr>
          <w:b/>
        </w:rPr>
      </w:pPr>
      <w:r>
        <w:rPr>
          <w:b/>
        </w:rPr>
        <w:t>CARRIED OVER</w:t>
      </w:r>
    </w:p>
    <w:p w:rsidR="00DA096D" w:rsidRDefault="00DA096D" w:rsidP="00DA096D">
      <w:pPr>
        <w:suppressAutoHyphens/>
        <w:rPr>
          <w:u w:color="000000" w:themeColor="text1"/>
        </w:rPr>
      </w:pPr>
      <w:r>
        <w:rPr>
          <w:b/>
          <w:color w:val="7030A0"/>
          <w:szCs w:val="22"/>
        </w:rPr>
        <w:tab/>
      </w:r>
      <w:r w:rsidRPr="008E22BD">
        <w:t>H. 3055</w:t>
      </w:r>
      <w:r w:rsidRPr="008E22BD">
        <w:fldChar w:fldCharType="begin"/>
      </w:r>
      <w:r w:rsidRPr="008E22BD">
        <w:instrText xml:space="preserve"> XE "H. 3055" \b </w:instrText>
      </w:r>
      <w:r w:rsidRPr="008E22BD">
        <w:fldChar w:fldCharType="end"/>
      </w:r>
      <w:r w:rsidRPr="008E22BD">
        <w:t xml:space="preserve"> -- Reps. Robinson</w:t>
      </w:r>
      <w:r w:rsidRPr="008E22BD">
        <w:noBreakHyphen/>
        <w:t xml:space="preserve">Simpson, Clyburn, Gilliard, Mack, King and Henegan:  </w:t>
      </w:r>
      <w:r w:rsidRPr="008E22BD">
        <w:rPr>
          <w:szCs w:val="30"/>
        </w:rPr>
        <w:t xml:space="preserve">A BILL </w:t>
      </w:r>
      <w:r w:rsidRPr="008E22BD">
        <w:t xml:space="preserve">TO AMEND THE CODE OF LAWS OF SOUTH CAROLINA, 1976, SO AS TO ENACT THE “RESTORATIVE JUVENILE PRACTICES AND APPROACHES ACT” BY CREATING THE “JUVENILE RESTORATIVE PRACTICES STUDY COMMITTEE” </w:t>
      </w:r>
      <w:r w:rsidRPr="008E22BD">
        <w:rPr>
          <w:u w:color="000000" w:themeColor="text1"/>
        </w:rPr>
        <w:t>TO REVIEW JUVENILE JUSTICES LAWS AND MAKE RECOMMENDATIONS CONCERNING RELATED REFORMS; AND TO PROVIDE FOR THE COMPOSITION, DUTIES, STAFFING, AND DISSOLUTION OF THE COMMITTEE.</w:t>
      </w:r>
    </w:p>
    <w:p w:rsidR="00DA096D" w:rsidRDefault="00DA096D" w:rsidP="00DA096D">
      <w:pPr>
        <w:suppressAutoHyphens/>
        <w:rPr>
          <w:u w:color="000000" w:themeColor="text1"/>
        </w:rPr>
      </w:pPr>
      <w:r>
        <w:rPr>
          <w:u w:color="000000" w:themeColor="text1"/>
        </w:rPr>
        <w:tab/>
        <w:t>Senator HEMBREE explained the Bill.</w:t>
      </w:r>
    </w:p>
    <w:p w:rsidR="00DA096D" w:rsidRPr="008E22BD" w:rsidRDefault="00DA096D" w:rsidP="00DA096D">
      <w:pPr>
        <w:suppressAutoHyphens/>
      </w:pPr>
    </w:p>
    <w:p w:rsidR="0023034B" w:rsidRPr="002208C4" w:rsidRDefault="0023034B" w:rsidP="0023034B">
      <w:pPr>
        <w:pStyle w:val="Header"/>
        <w:tabs>
          <w:tab w:val="clear" w:pos="8640"/>
          <w:tab w:val="left" w:pos="4320"/>
        </w:tabs>
      </w:pPr>
      <w:r>
        <w:tab/>
        <w:t xml:space="preserve">On motion of Senator </w:t>
      </w:r>
      <w:r w:rsidR="00DA096D">
        <w:t>MALLOY</w:t>
      </w:r>
      <w:r>
        <w:t>, the Bill was carried over</w:t>
      </w:r>
    </w:p>
    <w:p w:rsidR="00DA096D" w:rsidRDefault="00DA096D" w:rsidP="00574493">
      <w:pPr>
        <w:rPr>
          <w:b/>
        </w:rPr>
      </w:pPr>
      <w:r>
        <w:rPr>
          <w:b/>
        </w:rPr>
        <w:tab/>
      </w:r>
    </w:p>
    <w:p w:rsidR="001B25DB" w:rsidRPr="004627FD" w:rsidRDefault="001B25DB" w:rsidP="001B25DB">
      <w:pPr>
        <w:suppressAutoHyphens/>
      </w:pPr>
      <w:r>
        <w:rPr>
          <w:b/>
        </w:rPr>
        <w:tab/>
      </w:r>
      <w:r w:rsidRPr="004627FD">
        <w:t>H. 4434</w:t>
      </w:r>
      <w:r w:rsidRPr="004627FD">
        <w:fldChar w:fldCharType="begin"/>
      </w:r>
      <w:r w:rsidRPr="004627FD">
        <w:instrText xml:space="preserve"> XE "H. 4434" \b </w:instrText>
      </w:r>
      <w:r w:rsidRPr="004627FD">
        <w:fldChar w:fldCharType="end"/>
      </w:r>
      <w:r w:rsidRPr="004627FD">
        <w:t xml:space="preserve"> -- </w:t>
      </w:r>
      <w:r>
        <w:t>Reps. Clary, Elliott, Cogswell, Collins, Henderson</w:t>
      </w:r>
      <w:r>
        <w:noBreakHyphen/>
        <w:t>Myers, Felder, Pope, Taylor, Ott, Thayer, Govan, Cole and King</w:t>
      </w:r>
      <w:r w:rsidRPr="004627FD">
        <w:t xml:space="preserve">:  </w:t>
      </w:r>
      <w:r w:rsidRPr="004627FD">
        <w:rPr>
          <w:szCs w:val="30"/>
        </w:rPr>
        <w:t xml:space="preserve">A BILL </w:t>
      </w:r>
      <w:r w:rsidRPr="004627FD">
        <w:t>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Pr="004627FD">
        <w:noBreakHyphen/>
        <w:t>2020 SCHOOL YEAR; TO PROVIDE SPECIFIC ABILITIES THAT THE SCREENING TOOL MUST MEASURE; TO PROVIDE THAT PARENTS AND OTHER CERTAIN PARTIES MAY REQUEST THIS DYSLEXIA SCREENING FOR A STUDENT; TO REQUIRE LOCAL SCHOOL DISTRICTS TO CONVENE SCHOOL</w:t>
      </w:r>
      <w:r w:rsidRPr="004627FD">
        <w:noBreakHyphen/>
        <w:t>BASED PROBLEM-SOLVING TEAMS TO ANALYZE SCREENING DATA AND PROGRESS MONITORING DATA TO ASSIST TEACHERS IN PLANNING AND IMPLEMENTING APPROPRIATE INSTRUCTION AND EVIDENCE</w:t>
      </w:r>
      <w:r w:rsidRPr="004627FD">
        <w:noBreakHyphen/>
        <w:t xml:space="preserve">BASED INTERVENTIONS FOR ALL STUDENTS; TO REQUIRE </w:t>
      </w:r>
      <w:r w:rsidRPr="004627FD">
        <w:lastRenderedPageBreak/>
        <w:t>DYSLEXIA</w:t>
      </w:r>
      <w:r w:rsidRPr="004627FD">
        <w:noBreakHyphen/>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1B25DB" w:rsidRPr="002208C4" w:rsidRDefault="001B25DB" w:rsidP="001B25DB">
      <w:pPr>
        <w:pStyle w:val="Header"/>
        <w:tabs>
          <w:tab w:val="clear" w:pos="8640"/>
          <w:tab w:val="left" w:pos="4320"/>
        </w:tabs>
      </w:pPr>
      <w:r>
        <w:tab/>
        <w:t>On motion of Senator MALLOY, the Bill was carried over</w:t>
      </w:r>
    </w:p>
    <w:p w:rsidR="001B25DB" w:rsidRDefault="001B25DB" w:rsidP="00EF6E67">
      <w:pPr>
        <w:pStyle w:val="Header"/>
        <w:tabs>
          <w:tab w:val="clear" w:pos="8640"/>
          <w:tab w:val="left" w:pos="4320"/>
        </w:tabs>
        <w:jc w:val="center"/>
        <w:rPr>
          <w:b/>
        </w:rPr>
      </w:pPr>
    </w:p>
    <w:p w:rsidR="009118D9" w:rsidRPr="00E951B3" w:rsidRDefault="009118D9" w:rsidP="009118D9">
      <w:r>
        <w:rPr>
          <w:b/>
        </w:rPr>
        <w:tab/>
      </w:r>
      <w:r w:rsidRPr="00E951B3">
        <w:t>S. 918</w:t>
      </w:r>
      <w:r w:rsidRPr="00E951B3">
        <w:fldChar w:fldCharType="begin"/>
      </w:r>
      <w:r w:rsidRPr="00E951B3">
        <w:instrText xml:space="preserve"> XE "S. 918" \b </w:instrText>
      </w:r>
      <w:r w:rsidRPr="00E951B3">
        <w:fldChar w:fldCharType="end"/>
      </w:r>
      <w:r w:rsidRPr="00E951B3">
        <w:t xml:space="preserve"> -- Senators Peeler, Malloy and Hembree:  </w:t>
      </w:r>
      <w:r w:rsidRPr="00E951B3">
        <w:rPr>
          <w:szCs w:val="30"/>
        </w:rPr>
        <w:t xml:space="preserve">A BILL </w:t>
      </w:r>
      <w:r w:rsidRPr="00E951B3">
        <w:rPr>
          <w:color w:val="000000" w:themeColor="text1"/>
          <w:u w:color="000000" w:themeColor="text1"/>
        </w:rPr>
        <w:t>TO AMEND SECTION 44</w:t>
      </w:r>
      <w:r w:rsidRPr="00E951B3">
        <w:rPr>
          <w:color w:val="000000" w:themeColor="text1"/>
          <w:u w:color="000000" w:themeColor="text1"/>
        </w:rPr>
        <w:noBreakHyphen/>
        <w:t>53</w:t>
      </w:r>
      <w:r w:rsidRPr="00E951B3">
        <w:rPr>
          <w:color w:val="000000" w:themeColor="text1"/>
          <w:u w:color="000000" w:themeColor="text1"/>
        </w:rPr>
        <w:noBreakHyphen/>
        <w:t xml:space="preserve">110, CODE OF LAWS OF SOUTH CAROLINA, 1976, RELATING TO TERMS DEFINED IN THE </w:t>
      </w:r>
      <w:r>
        <w:rPr>
          <w:color w:val="000000" w:themeColor="text1"/>
          <w:u w:color="000000" w:themeColor="text1"/>
        </w:rPr>
        <w:t>“</w:t>
      </w:r>
      <w:r w:rsidRPr="00E951B3">
        <w:rPr>
          <w:color w:val="000000" w:themeColor="text1"/>
          <w:u w:color="000000" w:themeColor="text1"/>
        </w:rPr>
        <w:t>NARCOTICS AND CONTROLLED SUBSTANCES ACT</w:t>
      </w:r>
      <w:r>
        <w:rPr>
          <w:color w:val="000000" w:themeColor="text1"/>
          <w:u w:color="000000" w:themeColor="text1"/>
        </w:rPr>
        <w:t>”</w:t>
      </w:r>
      <w:r w:rsidRPr="00E951B3">
        <w:rPr>
          <w:color w:val="000000" w:themeColor="text1"/>
          <w:u w:color="000000" w:themeColor="text1"/>
        </w:rPr>
        <w:t xml:space="preserve">, SO AS TO ADD A DEFINITION FOR </w:t>
      </w:r>
      <w:r>
        <w:rPr>
          <w:color w:val="000000" w:themeColor="text1"/>
          <w:u w:color="000000" w:themeColor="text1"/>
        </w:rPr>
        <w:t>“</w:t>
      </w:r>
      <w:r w:rsidRPr="00E951B3">
        <w:rPr>
          <w:color w:val="000000" w:themeColor="text1"/>
          <w:u w:color="000000" w:themeColor="text1"/>
        </w:rPr>
        <w:t>TARGETED CONTROLLED SUBSTANCE</w:t>
      </w:r>
      <w:r>
        <w:rPr>
          <w:color w:val="000000" w:themeColor="text1"/>
          <w:u w:color="000000" w:themeColor="text1"/>
        </w:rPr>
        <w:t>”</w:t>
      </w:r>
      <w:r w:rsidRPr="00E951B3">
        <w:rPr>
          <w:color w:val="000000" w:themeColor="text1"/>
          <w:u w:color="000000" w:themeColor="text1"/>
        </w:rPr>
        <w:t>; TO AMEND SECTION 44</w:t>
      </w:r>
      <w:r w:rsidRPr="00E951B3">
        <w:rPr>
          <w:color w:val="000000" w:themeColor="text1"/>
          <w:u w:color="000000" w:themeColor="text1"/>
        </w:rPr>
        <w:noBreakHyphen/>
        <w:t>53</w:t>
      </w:r>
      <w:r w:rsidRPr="00E951B3">
        <w:rPr>
          <w:color w:val="000000" w:themeColor="text1"/>
          <w:u w:color="000000" w:themeColor="text1"/>
        </w:rPr>
        <w:noBreakHyphen/>
        <w:t>360, RELATING TO PRESCRIPTIONS, SO AS TO REQUIRE THE USE OF ELECTRONIC PRESCRIPTIONS WHEN PRESCRIBING NARCOTIC DRUGS, WITH EXCEPTIONS, AND TO ESTABLISH CERTAIN PRESCRIBING LIMITATIONS; BY ADDING SECTION 44</w:t>
      </w:r>
      <w:r w:rsidRPr="00E951B3">
        <w:rPr>
          <w:color w:val="000000" w:themeColor="text1"/>
          <w:u w:color="000000" w:themeColor="text1"/>
        </w:rPr>
        <w:noBreakHyphen/>
        <w:t>53</w:t>
      </w:r>
      <w:r w:rsidRPr="00E951B3">
        <w:rPr>
          <w:color w:val="000000" w:themeColor="text1"/>
          <w:u w:color="000000" w:themeColor="text1"/>
        </w:rPr>
        <w:noBreakHyphen/>
        <w:t>1655 SO AS TO REQUIRE THE DEPARTMENT OF HEALTH AND ENVIRONMENTAL CONTROL TO PROVIDE PRESCRIPTION REPORTS TO PRACTITIONERS AND TO CONDUCT AUDITS OF THE PRESCRIPTION MONITORING PROGRAM, AND SECTION 44</w:t>
      </w:r>
      <w:r w:rsidRPr="00E951B3">
        <w:rPr>
          <w:color w:val="000000" w:themeColor="text1"/>
          <w:u w:color="000000" w:themeColor="text1"/>
        </w:rPr>
        <w:noBreakHyphen/>
        <w:t>53</w:t>
      </w:r>
      <w:r w:rsidRPr="00E951B3">
        <w:rPr>
          <w:color w:val="000000" w:themeColor="text1"/>
          <w:u w:color="000000" w:themeColor="text1"/>
        </w:rPr>
        <w:noBreakHyphen/>
        <w:t>1665 SO AS TO ESTABLISH REPORTING REQUIREMENTS OF THE DEPARTMENT; TO AMEND SECTIONS 44</w:t>
      </w:r>
      <w:r w:rsidRPr="00E951B3">
        <w:rPr>
          <w:color w:val="000000" w:themeColor="text1"/>
          <w:u w:color="000000" w:themeColor="text1"/>
        </w:rPr>
        <w:noBreakHyphen/>
        <w:t>53</w:t>
      </w:r>
      <w:r w:rsidRPr="00E951B3">
        <w:rPr>
          <w:color w:val="000000" w:themeColor="text1"/>
          <w:u w:color="000000" w:themeColor="text1"/>
        </w:rPr>
        <w:noBreakHyphen/>
        <w:t xml:space="preserve">1630, AS AMENDED, 44-53-1640, AS AMENDED, 44-53-1645, 44-53-1650, AND 44-53-1680, AS AMENDED, ALL RELATING TO THE PRESCRIPTION MONITORING PROGRAM, SO AS TO ADD A DEFINITION FOR </w:t>
      </w:r>
      <w:r>
        <w:rPr>
          <w:color w:val="000000" w:themeColor="text1"/>
          <w:u w:color="000000" w:themeColor="text1"/>
        </w:rPr>
        <w:t>“</w:t>
      </w:r>
      <w:r w:rsidRPr="00E951B3">
        <w:rPr>
          <w:color w:val="000000" w:themeColor="text1"/>
          <w:u w:color="000000" w:themeColor="text1"/>
        </w:rPr>
        <w:t>TARGETED CONTROLLED SUBSTANCE</w:t>
      </w:r>
      <w:r>
        <w:rPr>
          <w:color w:val="000000" w:themeColor="text1"/>
          <w:u w:color="000000" w:themeColor="text1"/>
        </w:rPr>
        <w:t>”</w:t>
      </w:r>
      <w:r w:rsidRPr="00E951B3">
        <w:rPr>
          <w:color w:val="000000" w:themeColor="text1"/>
          <w:u w:color="000000" w:themeColor="text1"/>
        </w:rPr>
        <w:t>,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w:t>
      </w:r>
      <w:r w:rsidRPr="00E951B3">
        <w:rPr>
          <w:color w:val="000000" w:themeColor="text1"/>
          <w:u w:color="000000" w:themeColor="text1"/>
        </w:rPr>
        <w:noBreakHyphen/>
        <w:t>47</w:t>
      </w:r>
      <w:r w:rsidRPr="00E951B3">
        <w:rPr>
          <w:color w:val="000000" w:themeColor="text1"/>
          <w:u w:color="000000" w:themeColor="text1"/>
        </w:rPr>
        <w:noBreakHyphen/>
        <w:t>965 AND 40</w:t>
      </w:r>
      <w:r w:rsidRPr="00E951B3">
        <w:rPr>
          <w:color w:val="000000" w:themeColor="text1"/>
          <w:u w:color="000000" w:themeColor="text1"/>
        </w:rPr>
        <w:noBreakHyphen/>
        <w:t>33</w:t>
      </w:r>
      <w:r w:rsidRPr="00E951B3">
        <w:rPr>
          <w:color w:val="000000" w:themeColor="text1"/>
          <w:u w:color="000000" w:themeColor="text1"/>
        </w:rPr>
        <w:noBreakHyphen/>
        <w:t xml:space="preserve">34, BOTH AS AMENDED, </w:t>
      </w:r>
      <w:r w:rsidRPr="00E951B3">
        <w:rPr>
          <w:color w:val="000000" w:themeColor="text1"/>
          <w:u w:color="000000" w:themeColor="text1"/>
        </w:rPr>
        <w:lastRenderedPageBreak/>
        <w:t>RELATING TO PRESCRIPTIVE AUTHORITY OF PHYSICIANS ASSISTANTS AND NURSES, RESPECTIVELY, SO AS TO ADDRESS THE AUTHORITY TO PRESCRIBE NARCOTICS TO CERTAIN PATIENTS.</w:t>
      </w:r>
    </w:p>
    <w:p w:rsidR="009118D9" w:rsidRPr="002208C4" w:rsidRDefault="009118D9" w:rsidP="009118D9">
      <w:pPr>
        <w:pStyle w:val="Header"/>
        <w:tabs>
          <w:tab w:val="clear" w:pos="8640"/>
          <w:tab w:val="left" w:pos="4320"/>
        </w:tabs>
      </w:pPr>
      <w:r>
        <w:tab/>
        <w:t>On motion of Senator PEELER, the Bill was carried over</w:t>
      </w:r>
    </w:p>
    <w:p w:rsidR="009118D9" w:rsidRDefault="009118D9" w:rsidP="00EF6E67">
      <w:pPr>
        <w:pStyle w:val="Header"/>
        <w:tabs>
          <w:tab w:val="clear" w:pos="8640"/>
          <w:tab w:val="left" w:pos="4320"/>
        </w:tabs>
        <w:jc w:val="center"/>
        <w:rPr>
          <w:b/>
        </w:rPr>
      </w:pPr>
    </w:p>
    <w:p w:rsidR="00EF6E67" w:rsidRDefault="00EF6E67" w:rsidP="00EF6E67">
      <w:pPr>
        <w:pStyle w:val="Header"/>
        <w:tabs>
          <w:tab w:val="clear" w:pos="8640"/>
          <w:tab w:val="left" w:pos="4320"/>
        </w:tabs>
        <w:jc w:val="center"/>
        <w:rPr>
          <w:b/>
        </w:rPr>
      </w:pPr>
      <w:r>
        <w:rPr>
          <w:b/>
        </w:rPr>
        <w:t>OBJECTION</w:t>
      </w:r>
    </w:p>
    <w:p w:rsidR="00E07AA0" w:rsidRPr="008C7977" w:rsidRDefault="00E07AA0" w:rsidP="00E07AA0">
      <w:pPr>
        <w:suppressAutoHyphens/>
      </w:pPr>
      <w:r>
        <w:rPr>
          <w:b/>
        </w:rPr>
        <w:tab/>
      </w:r>
      <w:r w:rsidRPr="008C7977">
        <w:t>S. 759</w:t>
      </w:r>
      <w:r w:rsidRPr="008C7977">
        <w:fldChar w:fldCharType="begin"/>
      </w:r>
      <w:r w:rsidRPr="008C7977">
        <w:instrText xml:space="preserve"> XE "S. 759" \b </w:instrText>
      </w:r>
      <w:r w:rsidRPr="008C7977">
        <w:fldChar w:fldCharType="end"/>
      </w:r>
      <w:r w:rsidRPr="008C7977">
        <w:t xml:space="preserve"> -- Senator Rankin:  </w:t>
      </w:r>
      <w:r w:rsidRPr="008C7977">
        <w:rPr>
          <w:szCs w:val="30"/>
        </w:rPr>
        <w:t xml:space="preserve">A BILL </w:t>
      </w:r>
      <w:r w:rsidRPr="008C7977">
        <w:rPr>
          <w:color w:val="000000" w:themeColor="text1"/>
          <w:u w:color="000000" w:themeColor="text1"/>
        </w:rPr>
        <w:t>TO AMEND SECTION 12</w:t>
      </w:r>
      <w:r w:rsidRPr="008C7977">
        <w:rPr>
          <w:color w:val="000000" w:themeColor="text1"/>
          <w:u w:color="000000" w:themeColor="text1"/>
        </w:rPr>
        <w:noBreakHyphen/>
        <w:t>37</w:t>
      </w:r>
      <w:r w:rsidRPr="008C7977">
        <w:rPr>
          <w:color w:val="000000" w:themeColor="text1"/>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EF6E67" w:rsidRDefault="00EF6E67" w:rsidP="00EF6E67">
      <w:pPr>
        <w:pStyle w:val="Header"/>
        <w:tabs>
          <w:tab w:val="clear" w:pos="8640"/>
          <w:tab w:val="left" w:pos="4320"/>
        </w:tabs>
      </w:pPr>
      <w:r>
        <w:rPr>
          <w:b/>
        </w:rPr>
        <w:tab/>
      </w:r>
      <w:r>
        <w:t>Senator</w:t>
      </w:r>
      <w:r w:rsidR="00E07AA0">
        <w:t xml:space="preserve"> RANKIN</w:t>
      </w:r>
      <w:r>
        <w:t xml:space="preserve"> objected to the consideration of the Bill.</w:t>
      </w:r>
    </w:p>
    <w:p w:rsidR="00EF6E67" w:rsidRDefault="00EF6E67" w:rsidP="00EF6E67">
      <w:pPr>
        <w:pStyle w:val="Header"/>
        <w:tabs>
          <w:tab w:val="clear" w:pos="8640"/>
          <w:tab w:val="left" w:pos="4320"/>
        </w:tabs>
      </w:pPr>
    </w:p>
    <w:p w:rsidR="00E07AA0" w:rsidRPr="00876783" w:rsidRDefault="00E07AA0" w:rsidP="00E07AA0">
      <w:pPr>
        <w:suppressAutoHyphens/>
      </w:pPr>
      <w:r>
        <w:tab/>
      </w:r>
      <w:r w:rsidRPr="00876783">
        <w:t>S. 412</w:t>
      </w:r>
      <w:r w:rsidRPr="00876783">
        <w:fldChar w:fldCharType="begin"/>
      </w:r>
      <w:r w:rsidRPr="00876783">
        <w:instrText xml:space="preserve"> XE "S. 412" \b </w:instrText>
      </w:r>
      <w:r w:rsidRPr="00876783">
        <w:fldChar w:fldCharType="end"/>
      </w:r>
      <w:r w:rsidRPr="00876783">
        <w:t xml:space="preserve"> -- </w:t>
      </w:r>
      <w:r>
        <w:t>Senators Campbell, Massey, J. Matthews, Shealy, Gambrell, Nicholson, Williams, Grooms, Allen, Talley, Rice and Turner</w:t>
      </w:r>
      <w:r w:rsidRPr="00876783">
        <w:t xml:space="preserve">:  </w:t>
      </w:r>
      <w:r w:rsidRPr="00876783">
        <w:rPr>
          <w:szCs w:val="30"/>
        </w:rPr>
        <w:t xml:space="preserve">A BILL </w:t>
      </w:r>
      <w:r w:rsidRPr="00876783">
        <w:rPr>
          <w:color w:val="000000" w:themeColor="text1"/>
          <w:u w:color="000000" w:themeColor="text1"/>
        </w:rPr>
        <w:t>TO AMEND SECTION 12</w:t>
      </w:r>
      <w:r w:rsidRPr="00876783">
        <w:rPr>
          <w:color w:val="000000" w:themeColor="text1"/>
          <w:u w:color="000000" w:themeColor="text1"/>
        </w:rPr>
        <w:noBreakHyphen/>
        <w:t>6</w:t>
      </w:r>
      <w:r w:rsidRPr="00876783">
        <w:rPr>
          <w:color w:val="000000" w:themeColor="text1"/>
          <w:u w:color="000000" w:themeColor="text1"/>
        </w:rPr>
        <w:noBreakHyphen/>
        <w:t>3530, CODE OF LAWS OF SOUTH CAROLINA, 1976, RELATING TO COMMUNITY DEVELOPMENT TAX CREDITS, SO AS TO INCREASE THE TAX CREDIT FOR COMMUNITY DEVELOPMENT CORPORATIONS AND COMMUNITY DEVELOPMENT FINANCIAL INSTITUTIONS FROM THIRTY</w:t>
      </w:r>
      <w:r w:rsidRPr="00876783">
        <w:rPr>
          <w:color w:val="000000" w:themeColor="text1"/>
          <w:u w:color="000000" w:themeColor="text1"/>
        </w:rPr>
        <w:noBreakHyphen/>
        <w:t>THREE PERCENT OF AMOUNTS INVESTED TO ONE</w:t>
      </w:r>
      <w:r w:rsidRPr="00876783">
        <w:rPr>
          <w:color w:val="000000" w:themeColor="text1"/>
          <w:u w:color="000000" w:themeColor="text1"/>
        </w:rPr>
        <w:noBreakHyphen/>
        <w:t>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w:t>
      </w:r>
      <w:r w:rsidRPr="00876783">
        <w:rPr>
          <w:color w:val="000000" w:themeColor="text1"/>
          <w:u w:color="000000" w:themeColor="text1"/>
        </w:rPr>
        <w:noBreakHyphen/>
        <w:t xml:space="preserve">RATA DISTRIBUTION OF TAX CREDITS, TO 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w:t>
      </w:r>
      <w:r w:rsidRPr="00876783">
        <w:rPr>
          <w:color w:val="000000" w:themeColor="text1"/>
          <w:u w:color="000000" w:themeColor="text1"/>
        </w:rPr>
        <w:lastRenderedPageBreak/>
        <w:t>QUALIFY THE SOUTH 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E07AA0" w:rsidRDefault="00E07AA0" w:rsidP="00E07AA0">
      <w:pPr>
        <w:pStyle w:val="Header"/>
        <w:tabs>
          <w:tab w:val="clear" w:pos="8640"/>
          <w:tab w:val="left" w:pos="4320"/>
        </w:tabs>
      </w:pPr>
      <w:r>
        <w:rPr>
          <w:b/>
        </w:rPr>
        <w:tab/>
      </w:r>
      <w:r>
        <w:t>Senator RANKIN objected to the consideration of the Bill.</w:t>
      </w:r>
    </w:p>
    <w:p w:rsidR="00E07AA0" w:rsidRDefault="00E07AA0" w:rsidP="00EF6E67">
      <w:pPr>
        <w:pStyle w:val="Header"/>
        <w:tabs>
          <w:tab w:val="clear" w:pos="8640"/>
          <w:tab w:val="left" w:pos="4320"/>
        </w:tabs>
      </w:pPr>
    </w:p>
    <w:p w:rsidR="00E07AA0" w:rsidRPr="00BA668C" w:rsidRDefault="00E07AA0" w:rsidP="00E07AA0">
      <w:pPr>
        <w:suppressAutoHyphens/>
      </w:pPr>
      <w:r>
        <w:tab/>
      </w:r>
      <w:r w:rsidRPr="00BA668C">
        <w:t>S. 777</w:t>
      </w:r>
      <w:r w:rsidRPr="00BA668C">
        <w:fldChar w:fldCharType="begin"/>
      </w:r>
      <w:r w:rsidRPr="00BA668C">
        <w:instrText xml:space="preserve"> XE "S. 777" \b </w:instrText>
      </w:r>
      <w:r w:rsidRPr="00BA668C">
        <w:fldChar w:fldCharType="end"/>
      </w:r>
      <w:r w:rsidRPr="00BA668C">
        <w:t xml:space="preserve"> -- Senator Senn:  </w:t>
      </w:r>
      <w:r w:rsidRPr="00BA668C">
        <w:rPr>
          <w:szCs w:val="30"/>
        </w:rPr>
        <w:t xml:space="preserve">A BILL </w:t>
      </w:r>
      <w:r w:rsidRPr="00BA668C">
        <w:t xml:space="preserve">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 COMPLEX AND TO PROVIDE A DEFINITION FOR </w:t>
      </w:r>
      <w:r>
        <w:t>“</w:t>
      </w:r>
      <w:r w:rsidRPr="00BA668C">
        <w:t>SOCCER COMPLEX.</w:t>
      </w:r>
      <w:r>
        <w:t>”</w:t>
      </w:r>
    </w:p>
    <w:p w:rsidR="00E07AA0" w:rsidRDefault="00E07AA0" w:rsidP="00E07AA0">
      <w:pPr>
        <w:pStyle w:val="Header"/>
        <w:tabs>
          <w:tab w:val="clear" w:pos="8640"/>
          <w:tab w:val="left" w:pos="4320"/>
        </w:tabs>
      </w:pPr>
      <w:r>
        <w:rPr>
          <w:b/>
        </w:rPr>
        <w:tab/>
      </w:r>
      <w:r>
        <w:t>Senator RANKIN objected to the consideration of the Bill.</w:t>
      </w:r>
    </w:p>
    <w:p w:rsidR="00E07AA0" w:rsidRDefault="00E07AA0" w:rsidP="00EF6E67">
      <w:pPr>
        <w:pStyle w:val="Header"/>
        <w:tabs>
          <w:tab w:val="clear" w:pos="8640"/>
          <w:tab w:val="left" w:pos="4320"/>
        </w:tabs>
      </w:pPr>
    </w:p>
    <w:p w:rsidR="001B25DB" w:rsidRPr="00AC4992" w:rsidRDefault="001B25DB" w:rsidP="001B25DB">
      <w:pPr>
        <w:suppressAutoHyphens/>
      </w:pPr>
      <w:r>
        <w:tab/>
      </w:r>
      <w:r w:rsidRPr="00AC4992">
        <w:t>S. 547</w:t>
      </w:r>
      <w:r w:rsidRPr="00AC4992">
        <w:fldChar w:fldCharType="begin"/>
      </w:r>
      <w:r w:rsidRPr="00AC4992">
        <w:instrText xml:space="preserve"> XE "S. 547" \b </w:instrText>
      </w:r>
      <w:r w:rsidRPr="00AC4992">
        <w:fldChar w:fldCharType="end"/>
      </w:r>
      <w:r w:rsidRPr="00AC4992">
        <w:t xml:space="preserve"> -- </w:t>
      </w:r>
      <w:r>
        <w:t>Senators Massey, Grooms, Campbell, Young, Verdin, Rice, Timmons and Senn</w:t>
      </w:r>
      <w:r w:rsidRPr="00AC4992">
        <w:t xml:space="preserve">:  </w:t>
      </w:r>
      <w:r w:rsidRPr="00AC4992">
        <w:rPr>
          <w:szCs w:val="30"/>
        </w:rPr>
        <w:t xml:space="preserve">A CONCURRENT RESOLUTION </w:t>
      </w:r>
      <w:r w:rsidRPr="00AC4992">
        <w:rPr>
          <w:color w:val="000000" w:themeColor="text1"/>
          <w:u w:color="000000" w:themeColor="text1"/>
        </w:rPr>
        <w:t>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rsidR="001B25DB" w:rsidRDefault="001B25DB" w:rsidP="001B25DB">
      <w:pPr>
        <w:pStyle w:val="Header"/>
        <w:tabs>
          <w:tab w:val="clear" w:pos="8640"/>
          <w:tab w:val="left" w:pos="4320"/>
        </w:tabs>
      </w:pPr>
      <w:r>
        <w:rPr>
          <w:b/>
        </w:rPr>
        <w:tab/>
      </w:r>
      <w:r>
        <w:t>Senator HUTTO objected to the consideration of the Resolution.</w:t>
      </w:r>
    </w:p>
    <w:p w:rsidR="001B25DB" w:rsidRDefault="001B25DB" w:rsidP="00EF6E67">
      <w:pPr>
        <w:pStyle w:val="Header"/>
        <w:tabs>
          <w:tab w:val="clear" w:pos="8640"/>
          <w:tab w:val="left" w:pos="4320"/>
        </w:tabs>
      </w:pPr>
    </w:p>
    <w:p w:rsidR="00DA096D" w:rsidRDefault="00DA096D" w:rsidP="00DA096D">
      <w:pPr>
        <w:pStyle w:val="Header"/>
        <w:tabs>
          <w:tab w:val="clear" w:pos="8640"/>
          <w:tab w:val="left" w:pos="4320"/>
        </w:tabs>
        <w:jc w:val="center"/>
        <w:rPr>
          <w:b/>
          <w:szCs w:val="22"/>
        </w:rPr>
      </w:pPr>
      <w:r>
        <w:rPr>
          <w:b/>
          <w:szCs w:val="22"/>
        </w:rPr>
        <w:t>AMENDMENT PROPOSED</w:t>
      </w:r>
    </w:p>
    <w:p w:rsidR="00DA096D" w:rsidRDefault="00DA096D" w:rsidP="00DA096D">
      <w:pPr>
        <w:pStyle w:val="Header"/>
        <w:tabs>
          <w:tab w:val="clear" w:pos="8640"/>
          <w:tab w:val="left" w:pos="4320"/>
        </w:tabs>
        <w:jc w:val="center"/>
        <w:rPr>
          <w:b/>
          <w:szCs w:val="22"/>
        </w:rPr>
      </w:pPr>
      <w:r>
        <w:rPr>
          <w:b/>
          <w:szCs w:val="22"/>
        </w:rPr>
        <w:t>OBJECTION</w:t>
      </w:r>
    </w:p>
    <w:p w:rsidR="00DA096D" w:rsidRPr="00861FE1" w:rsidRDefault="00DA096D" w:rsidP="00DA096D">
      <w:pPr>
        <w:suppressAutoHyphens/>
      </w:pPr>
      <w:r>
        <w:rPr>
          <w:bCs/>
          <w:color w:val="auto"/>
          <w:szCs w:val="22"/>
        </w:rPr>
        <w:tab/>
      </w:r>
      <w:r w:rsidRPr="00861FE1">
        <w:t>S. 431</w:t>
      </w:r>
      <w:r w:rsidRPr="00861FE1">
        <w:fldChar w:fldCharType="begin"/>
      </w:r>
      <w:r w:rsidRPr="00861FE1">
        <w:instrText xml:space="preserve"> XE "S. 431" \b </w:instrText>
      </w:r>
      <w:r w:rsidRPr="00861FE1">
        <w:fldChar w:fldCharType="end"/>
      </w:r>
      <w:r w:rsidRPr="00861FE1">
        <w:t xml:space="preserve"> -- </w:t>
      </w:r>
      <w:r>
        <w:t>Senators Senn and Campsen</w:t>
      </w:r>
      <w:r w:rsidRPr="00861FE1">
        <w:t xml:space="preserve">:  </w:t>
      </w:r>
      <w:r w:rsidRPr="00861FE1">
        <w:rPr>
          <w:szCs w:val="30"/>
        </w:rPr>
        <w:t xml:space="preserve">A BILL </w:t>
      </w:r>
      <w:r w:rsidRPr="00861FE1">
        <w:t xml:space="preserve">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w:t>
      </w:r>
      <w:r w:rsidRPr="00861FE1">
        <w:lastRenderedPageBreak/>
        <w:t>PROPERTY BY USE OF A FIREARM ON ANY PREMISES OR PROPERTY OWNED, OPERATED, OR CONTROLLED BY A PRIVATE OR PUBLIC SCHOOL, COLLEGE, UNIVERSITY, TECHNICAL COLLEGE, OR OTHER POST</w:t>
      </w:r>
      <w:r w:rsidRPr="00861FE1">
        <w:noBreakHyphen/>
        <w:t>SECONDARY INSTITUTION OR IN ANY PUBLICLY OWNED BUILDING; TO PROVIDE THAT A PERSON WHO VIOLATES THIS SECTION IS GUILTY OF A MISDEMEANOR; TO PROVIDE THAT A PERSON WHO VIOLATES THIS SECTION RESULTING IN PROPERTY DAMAGE IS GUILTY OF A MISDEMEANOR; AND TO PROVIDE THAT A PERSON WHO VIOLATES THIS SECTION BY CAUSING INJURY OR DEATH IS GUILTY OF A FELONY.</w:t>
      </w:r>
    </w:p>
    <w:p w:rsidR="00DA096D" w:rsidRDefault="00DA096D" w:rsidP="00DA096D">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p>
    <w:p w:rsidR="00DA096D" w:rsidRDefault="00DA096D" w:rsidP="00DA096D">
      <w:pPr>
        <w:pStyle w:val="Header"/>
        <w:rPr>
          <w:bCs/>
          <w:color w:val="auto"/>
          <w:szCs w:val="22"/>
        </w:rPr>
      </w:pPr>
    </w:p>
    <w:p w:rsidR="00DA096D" w:rsidRDefault="00DA096D" w:rsidP="00DA096D">
      <w:pPr>
        <w:rPr>
          <w:snapToGrid w:val="0"/>
        </w:rPr>
      </w:pPr>
      <w:r>
        <w:rPr>
          <w:snapToGrid w:val="0"/>
        </w:rPr>
        <w:tab/>
        <w:t>Senator HEMBREE proposed the following amendment (JUD0431.015):</w:t>
      </w:r>
    </w:p>
    <w:p w:rsidR="00DA096D" w:rsidRPr="00FF4A1D" w:rsidRDefault="00DA096D" w:rsidP="00DA096D">
      <w:pPr>
        <w:rPr>
          <w:snapToGrid w:val="0"/>
          <w:color w:val="auto"/>
        </w:rPr>
      </w:pPr>
      <w:r w:rsidRPr="00FF4A1D">
        <w:rPr>
          <w:snapToGrid w:val="0"/>
          <w:color w:val="auto"/>
        </w:rPr>
        <w:tab/>
        <w:t>Amend the committee report, as and if amended, page [431-1] by striking lines 32-39 and inserting:</w:t>
      </w:r>
    </w:p>
    <w:p w:rsidR="00DA096D" w:rsidRPr="00FF4A1D" w:rsidRDefault="00DA096D" w:rsidP="00DA096D">
      <w:pPr>
        <w:rPr>
          <w:snapToGrid w:val="0"/>
          <w:color w:val="auto"/>
        </w:rPr>
      </w:pPr>
      <w:r w:rsidRPr="00FF4A1D">
        <w:rPr>
          <w:snapToGrid w:val="0"/>
          <w:color w:val="auto"/>
        </w:rPr>
        <w:tab/>
        <w:t>/</w:t>
      </w:r>
      <w:r w:rsidRPr="00FF4A1D">
        <w:rPr>
          <w:snapToGrid w:val="0"/>
          <w:color w:val="auto"/>
        </w:rPr>
        <w:tab/>
      </w:r>
      <w:r w:rsidRPr="00FF4A1D">
        <w:rPr>
          <w:snapToGrid w:val="0"/>
          <w:color w:val="auto"/>
        </w:rPr>
        <w:tab/>
        <w:t>(B)(1)</w:t>
      </w:r>
      <w:r w:rsidRPr="00FF4A1D">
        <w:rPr>
          <w:snapToGrid w:val="0"/>
          <w:color w:val="auto"/>
        </w:rPr>
        <w:tab/>
        <w:t>Prior to setting bail, a magistrate or a municipal judge may order a defendant charged with a violation of subsection (A) to undergo a mental health evaluation performed by the local mental health department.  The purpose of this evaluation is to determine if the defendant needs mental health treatment or counseling as a condition of bond.  The evaluation must be scheduled within ten days of the order's issuance.  Once the evaluation is completed, the examiner must, within forty-eight hours, issue a report to the local solicitor's office, summary court judge, or other law enforcement agency.  Upon receipt of the report, the solicitor, summary court judge, or other law enforcement agency must arrange for a bond hearing before a circuit court judge or summary court judge.</w:t>
      </w:r>
    </w:p>
    <w:p w:rsidR="00DA096D" w:rsidRPr="00FF4A1D" w:rsidRDefault="00DA096D" w:rsidP="00DA096D">
      <w:pPr>
        <w:rPr>
          <w:snapToGrid w:val="0"/>
          <w:color w:val="auto"/>
        </w:rPr>
      </w:pPr>
      <w:r w:rsidRPr="00FF4A1D">
        <w:rPr>
          <w:snapToGrid w:val="0"/>
          <w:color w:val="auto"/>
        </w:rPr>
        <w:tab/>
      </w:r>
      <w:r w:rsidRPr="00FF4A1D">
        <w:rPr>
          <w:snapToGrid w:val="0"/>
          <w:color w:val="auto"/>
        </w:rPr>
        <w:tab/>
        <w:t>(2)</w:t>
      </w:r>
      <w:r w:rsidRPr="00FF4A1D">
        <w:rPr>
          <w:snapToGrid w:val="0"/>
          <w:color w:val="auto"/>
        </w:rPr>
        <w:tab/>
        <w:t>Before sentencing a person convicted of a violation of subsection (A), the court may require the person to undergo a mental health evaluation.  If the court determines from the results of the evaluation that the person needs mental health treatment or counseling, the court shall require him to undergo mental health treatment or counseling by a court-approved mental health professional, mental health facility, or facility operated by the State Department of Mental Health as a part of his sentence.</w:t>
      </w:r>
      <w:r w:rsidRPr="00FF4A1D">
        <w:rPr>
          <w:snapToGrid w:val="0"/>
          <w:color w:val="auto"/>
        </w:rPr>
        <w:tab/>
      </w:r>
      <w:r w:rsidRPr="00FF4A1D">
        <w:rPr>
          <w:snapToGrid w:val="0"/>
          <w:color w:val="auto"/>
        </w:rPr>
        <w:tab/>
        <w:t>/</w:t>
      </w:r>
    </w:p>
    <w:p w:rsidR="00DA096D" w:rsidRPr="00FF4A1D" w:rsidRDefault="00DA096D" w:rsidP="00DA096D">
      <w:pPr>
        <w:rPr>
          <w:snapToGrid w:val="0"/>
          <w:color w:val="auto"/>
        </w:rPr>
      </w:pPr>
      <w:r w:rsidRPr="00FF4A1D">
        <w:rPr>
          <w:snapToGrid w:val="0"/>
          <w:color w:val="auto"/>
        </w:rPr>
        <w:tab/>
        <w:t>Renumber sections to conform.</w:t>
      </w:r>
    </w:p>
    <w:p w:rsidR="00DA096D" w:rsidRDefault="00DA096D" w:rsidP="00DA096D">
      <w:pPr>
        <w:rPr>
          <w:snapToGrid w:val="0"/>
        </w:rPr>
      </w:pPr>
      <w:r w:rsidRPr="00FF4A1D">
        <w:rPr>
          <w:snapToGrid w:val="0"/>
          <w:color w:val="auto"/>
        </w:rPr>
        <w:tab/>
        <w:t>Amend title to conform.</w:t>
      </w:r>
    </w:p>
    <w:p w:rsidR="00DA096D" w:rsidRDefault="00DA096D" w:rsidP="00DA096D">
      <w:pPr>
        <w:rPr>
          <w:snapToGrid w:val="0"/>
          <w:color w:val="auto"/>
        </w:rPr>
      </w:pPr>
    </w:p>
    <w:p w:rsidR="00DA096D" w:rsidRDefault="00DA096D" w:rsidP="00DA096D">
      <w:pPr>
        <w:rPr>
          <w:snapToGrid w:val="0"/>
          <w:color w:val="auto"/>
        </w:rPr>
      </w:pPr>
      <w:r>
        <w:rPr>
          <w:snapToGrid w:val="0"/>
          <w:color w:val="auto"/>
        </w:rPr>
        <w:tab/>
        <w:t>Senator SENN explained the amendment.</w:t>
      </w:r>
    </w:p>
    <w:p w:rsidR="00DA096D" w:rsidRDefault="00DA096D" w:rsidP="00DA096D">
      <w:pPr>
        <w:rPr>
          <w:snapToGrid w:val="0"/>
          <w:color w:val="auto"/>
        </w:rPr>
      </w:pPr>
      <w:r>
        <w:rPr>
          <w:snapToGrid w:val="0"/>
          <w:color w:val="auto"/>
        </w:rPr>
        <w:lastRenderedPageBreak/>
        <w:tab/>
        <w:t xml:space="preserve">Senator </w:t>
      </w:r>
      <w:r w:rsidR="00574493">
        <w:rPr>
          <w:snapToGrid w:val="0"/>
          <w:color w:val="auto"/>
        </w:rPr>
        <w:t>MALLOY</w:t>
      </w:r>
      <w:r>
        <w:rPr>
          <w:snapToGrid w:val="0"/>
          <w:color w:val="auto"/>
        </w:rPr>
        <w:t xml:space="preserve"> spoke on the Bill.</w:t>
      </w:r>
    </w:p>
    <w:p w:rsidR="00DA096D" w:rsidRDefault="00DA096D" w:rsidP="00EF6E67">
      <w:pPr>
        <w:pStyle w:val="Header"/>
        <w:tabs>
          <w:tab w:val="clear" w:pos="8640"/>
          <w:tab w:val="left" w:pos="4320"/>
        </w:tabs>
      </w:pPr>
    </w:p>
    <w:p w:rsidR="00DA096D" w:rsidRDefault="00DA096D" w:rsidP="00DA096D">
      <w:pPr>
        <w:pStyle w:val="Header"/>
        <w:tabs>
          <w:tab w:val="clear" w:pos="8640"/>
          <w:tab w:val="left" w:pos="4320"/>
        </w:tabs>
      </w:pPr>
      <w:r>
        <w:rPr>
          <w:b/>
        </w:rPr>
        <w:tab/>
      </w:r>
      <w:r>
        <w:t>Senator LEATHERMAN objected to further consideration of the Bill.</w:t>
      </w:r>
    </w:p>
    <w:p w:rsidR="00DA096D" w:rsidRDefault="00DA096D" w:rsidP="00EF6E67">
      <w:pPr>
        <w:pStyle w:val="Header"/>
        <w:tabs>
          <w:tab w:val="clear" w:pos="8640"/>
          <w:tab w:val="left" w:pos="4320"/>
        </w:tabs>
      </w:pPr>
    </w:p>
    <w:p w:rsidR="00A93DD0" w:rsidRDefault="00A93DD0" w:rsidP="00A93DD0">
      <w:pPr>
        <w:pStyle w:val="Header"/>
        <w:tabs>
          <w:tab w:val="clear" w:pos="8640"/>
          <w:tab w:val="left" w:pos="4320"/>
        </w:tabs>
        <w:jc w:val="center"/>
        <w:rPr>
          <w:b/>
        </w:rPr>
      </w:pPr>
      <w:r>
        <w:rPr>
          <w:b/>
        </w:rPr>
        <w:t>ADOPTED</w:t>
      </w:r>
    </w:p>
    <w:p w:rsidR="00A93DD0" w:rsidRPr="00F60317" w:rsidRDefault="00A93DD0" w:rsidP="00A93DD0">
      <w:r>
        <w:rPr>
          <w:b/>
        </w:rPr>
        <w:tab/>
      </w:r>
      <w:r w:rsidRPr="00F60317">
        <w:t>S. 1114</w:t>
      </w:r>
      <w:r w:rsidRPr="00F60317">
        <w:fldChar w:fldCharType="begin"/>
      </w:r>
      <w:r w:rsidRPr="00F60317">
        <w:instrText xml:space="preserve"> XE "S. 1114" \b </w:instrText>
      </w:r>
      <w:r w:rsidRPr="00F60317">
        <w:fldChar w:fldCharType="end"/>
      </w:r>
      <w:r w:rsidRPr="00F60317">
        <w:t xml:space="preserve"> -- Senator Allen:  </w:t>
      </w:r>
      <w:r w:rsidRPr="00F60317">
        <w:rPr>
          <w:szCs w:val="30"/>
        </w:rPr>
        <w:t xml:space="preserve">A SENATE RESOLUTION </w:t>
      </w:r>
      <w:r w:rsidRPr="00F60317">
        <w:t xml:space="preserve">TO </w:t>
      </w:r>
      <w:r w:rsidRPr="00F60317">
        <w:rPr>
          <w:color w:val="000000" w:themeColor="text1"/>
          <w:u w:color="000000" w:themeColor="text1"/>
        </w:rPr>
        <w:t xml:space="preserve">DECLARE APRIL 2018 AS </w:t>
      </w:r>
      <w:r>
        <w:rPr>
          <w:color w:val="000000" w:themeColor="text1"/>
          <w:u w:color="000000" w:themeColor="text1"/>
        </w:rPr>
        <w:t>“</w:t>
      </w:r>
      <w:r w:rsidRPr="00F60317">
        <w:rPr>
          <w:color w:val="000000" w:themeColor="text1"/>
          <w:u w:color="000000" w:themeColor="text1"/>
        </w:rPr>
        <w:t>SECOND CHANCE MONTH</w:t>
      </w:r>
      <w:r>
        <w:rPr>
          <w:color w:val="000000" w:themeColor="text1"/>
          <w:u w:color="000000" w:themeColor="text1"/>
        </w:rPr>
        <w:t>”</w:t>
      </w:r>
      <w:r w:rsidRPr="00F60317">
        <w:rPr>
          <w:color w:val="000000" w:themeColor="text1"/>
          <w:u w:color="000000" w:themeColor="text1"/>
        </w:rPr>
        <w:t xml:space="preserve"> IN SOUTH CAROLINA AND TO COMMEND THIS OBSERVANCE TO ALL CITIZENS OF THIS GREAT STATE.</w:t>
      </w:r>
    </w:p>
    <w:p w:rsidR="00A93DD0" w:rsidRPr="00A93DD0" w:rsidRDefault="00A93DD0" w:rsidP="00A93DD0">
      <w:pPr>
        <w:pStyle w:val="Header"/>
        <w:tabs>
          <w:tab w:val="clear" w:pos="8640"/>
          <w:tab w:val="left" w:pos="4320"/>
        </w:tabs>
      </w:pPr>
      <w:r w:rsidRPr="00A93DD0">
        <w:tab/>
        <w:t xml:space="preserve">The </w:t>
      </w:r>
      <w:r>
        <w:t>Resolution was adopted.</w:t>
      </w:r>
    </w:p>
    <w:p w:rsidR="00A93DD0" w:rsidRPr="00A93DD0" w:rsidRDefault="00A93DD0" w:rsidP="00A93DD0">
      <w:pPr>
        <w:pStyle w:val="Header"/>
        <w:tabs>
          <w:tab w:val="clear" w:pos="8640"/>
          <w:tab w:val="left" w:pos="4320"/>
        </w:tabs>
        <w:jc w:val="center"/>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0C68D3">
        <w:t xml:space="preserve">At </w:t>
      </w:r>
      <w:r w:rsidR="004847CF">
        <w:t>12</w:t>
      </w:r>
      <w:r w:rsidR="000C68D3">
        <w:t>:</w:t>
      </w:r>
      <w:r w:rsidR="004847CF">
        <w:t>56  P</w:t>
      </w:r>
      <w:r w:rsidR="002B73E5">
        <w:t>.M., o</w:t>
      </w:r>
      <w:r>
        <w:t xml:space="preserve">n motion of Senator </w:t>
      </w:r>
      <w:r w:rsidR="000C68D3">
        <w:t>LEATHERMAN</w:t>
      </w:r>
      <w:r>
        <w:t>, the Senate agreed to dispense with the balance of the Motion Period.</w:t>
      </w:r>
    </w:p>
    <w:p w:rsidR="00DB74A4" w:rsidRDefault="00DB74A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93920" w:rsidRDefault="00D93920" w:rsidP="00D93920">
      <w:pPr>
        <w:pStyle w:val="Header"/>
        <w:tabs>
          <w:tab w:val="clear" w:pos="8640"/>
          <w:tab w:val="left" w:pos="4320"/>
        </w:tabs>
      </w:pPr>
    </w:p>
    <w:p w:rsidR="00D93920" w:rsidRDefault="00D93920" w:rsidP="00D93920">
      <w:pPr>
        <w:pStyle w:val="Header"/>
        <w:tabs>
          <w:tab w:val="clear" w:pos="8640"/>
          <w:tab w:val="left" w:pos="4320"/>
        </w:tabs>
        <w:jc w:val="center"/>
      </w:pPr>
      <w:r>
        <w:rPr>
          <w:b/>
        </w:rPr>
        <w:t>NONCONCURRENCE</w:t>
      </w:r>
    </w:p>
    <w:p w:rsidR="00D93920" w:rsidRPr="008839A1" w:rsidRDefault="00D93920" w:rsidP="00D93920">
      <w:r>
        <w:rPr>
          <w:b/>
        </w:rPr>
        <w:tab/>
      </w:r>
      <w:r w:rsidRPr="008839A1">
        <w:t>H. 3789</w:t>
      </w:r>
      <w:r w:rsidRPr="008839A1">
        <w:fldChar w:fldCharType="begin"/>
      </w:r>
      <w:r w:rsidRPr="008839A1">
        <w:instrText xml:space="preserve"> XE "H. 3789" \b </w:instrText>
      </w:r>
      <w:r w:rsidRPr="008839A1">
        <w:fldChar w:fldCharType="end"/>
      </w:r>
      <w:r w:rsidRPr="008839A1">
        <w:t xml:space="preserve"> -- </w:t>
      </w:r>
      <w:r>
        <w:t>Reps. Govan, Yow, Henegan, J.E. Smith, Thigpen, Hart, Clemmons, Whipper and Brown</w:t>
      </w:r>
      <w:r w:rsidRPr="008839A1">
        <w:t xml:space="preserve">:  </w:t>
      </w:r>
      <w:r w:rsidRPr="008839A1">
        <w:rPr>
          <w:szCs w:val="30"/>
        </w:rPr>
        <w:t xml:space="preserve">A BILL </w:t>
      </w:r>
      <w:r w:rsidRPr="008839A1">
        <w:rPr>
          <w:color w:val="000000" w:themeColor="text1"/>
          <w:u w:color="000000" w:themeColor="text1"/>
        </w:rPr>
        <w:t xml:space="preserve">TO AMEND THE CODE OF LAWS OF SOUTH CAROLINA, 1976, SO AS TO ENACT THE </w:t>
      </w:r>
      <w:r>
        <w:rPr>
          <w:color w:val="000000" w:themeColor="text1"/>
          <w:u w:color="000000" w:themeColor="text1"/>
        </w:rPr>
        <w:t>“</w:t>
      </w:r>
      <w:r w:rsidRPr="008839A1">
        <w:rPr>
          <w:color w:val="000000" w:themeColor="text1"/>
          <w:u w:color="000000" w:themeColor="text1"/>
        </w:rPr>
        <w:t>SOUTH CAROLINA YOUTH CHALLENGE ACADEMY AND SOUTH CAROLINA JOBS CHALLENGE PROGRAM EXPUNGEMENT ACT</w:t>
      </w:r>
      <w:r>
        <w:rPr>
          <w:color w:val="000000" w:themeColor="text1"/>
          <w:u w:color="000000" w:themeColor="text1"/>
        </w:rPr>
        <w:t>”</w:t>
      </w:r>
      <w:r w:rsidRPr="008839A1">
        <w:rPr>
          <w:color w:val="000000" w:themeColor="text1"/>
          <w:u w:color="000000" w:themeColor="text1"/>
        </w:rPr>
        <w:t>; BY ADDING ARTICLE 10 TO CHAPTER 22, TITLE 17 SO AS TO PROVIDE THAT PERSONS ELIGIBLE FOR EXPUNGEMENT OF A CRIMINAL RECORD PURSUANT TO SECTION 17</w:t>
      </w:r>
      <w:r w:rsidRPr="008839A1">
        <w:rPr>
          <w:color w:val="000000" w:themeColor="text1"/>
          <w:u w:color="000000" w:themeColor="text1"/>
        </w:rPr>
        <w:noBreakHyphen/>
        <w:t>22</w:t>
      </w:r>
      <w:r w:rsidRPr="008839A1">
        <w:rPr>
          <w:color w:val="000000" w:themeColor="text1"/>
          <w:u w:color="000000" w:themeColor="text1"/>
        </w:rPr>
        <w:noBreakHyphen/>
        <w:t>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w:t>
      </w:r>
      <w:r w:rsidRPr="008839A1">
        <w:rPr>
          <w:color w:val="000000" w:themeColor="text1"/>
          <w:u w:color="000000" w:themeColor="text1"/>
        </w:rPr>
        <w:noBreakHyphen/>
        <w:t>22</w:t>
      </w:r>
      <w:r w:rsidRPr="008839A1">
        <w:rPr>
          <w:color w:val="000000" w:themeColor="text1"/>
          <w:u w:color="000000" w:themeColor="text1"/>
        </w:rPr>
        <w:noBreakHyphen/>
        <w:t xml:space="preserve">940, AS AMENDED, RELATING TO THE EXPUNGEMENT </w:t>
      </w:r>
      <w:r w:rsidRPr="008839A1">
        <w:rPr>
          <w:color w:val="000000" w:themeColor="text1"/>
          <w:u w:color="000000" w:themeColor="text1"/>
        </w:rPr>
        <w:lastRenderedPageBreak/>
        <w:t>PROCESS, SO AS TO INCLUDE A REFERENCE TO THE DIRECTOR OF THE SOUTH CAROLINA YOUTH CHALLENGE ACADEMY ATTESTING TO THE ELIGIBILITY OF THE CHARGE FOR EXPUNGEMENT ON AN EXPUNGEMENT APPLICATION.</w:t>
      </w:r>
    </w:p>
    <w:p w:rsidR="00D93920" w:rsidRDefault="00D93920" w:rsidP="00D93920">
      <w:pPr>
        <w:pStyle w:val="Header"/>
        <w:tabs>
          <w:tab w:val="clear" w:pos="8640"/>
          <w:tab w:val="left" w:pos="4320"/>
        </w:tabs>
      </w:pPr>
      <w:r>
        <w:tab/>
        <w:t>The House returned the Bill with amendments, the question being concurrence in the House amendments.</w:t>
      </w:r>
    </w:p>
    <w:p w:rsidR="00D93920" w:rsidRDefault="00D93920" w:rsidP="00D93920">
      <w:pPr>
        <w:pStyle w:val="Header"/>
        <w:tabs>
          <w:tab w:val="clear" w:pos="8640"/>
          <w:tab w:val="left" w:pos="4320"/>
        </w:tabs>
      </w:pPr>
    </w:p>
    <w:p w:rsidR="00D93920" w:rsidRDefault="00D93920" w:rsidP="00D93920">
      <w:pPr>
        <w:pStyle w:val="Header"/>
        <w:tabs>
          <w:tab w:val="clear" w:pos="8640"/>
          <w:tab w:val="left" w:pos="4320"/>
        </w:tabs>
      </w:pPr>
      <w:r>
        <w:tab/>
        <w:t>Senator</w:t>
      </w:r>
      <w:r w:rsidR="00C3693D">
        <w:t xml:space="preserve"> HUTTO</w:t>
      </w:r>
      <w:r>
        <w:t xml:space="preserve"> explained the amendments.</w:t>
      </w:r>
    </w:p>
    <w:p w:rsidR="00D93920" w:rsidRDefault="00D93920" w:rsidP="00D93920">
      <w:pPr>
        <w:pStyle w:val="Header"/>
        <w:tabs>
          <w:tab w:val="clear" w:pos="8640"/>
          <w:tab w:val="left" w:pos="4320"/>
        </w:tabs>
      </w:pPr>
    </w:p>
    <w:p w:rsidR="00D93920" w:rsidRDefault="00D93920" w:rsidP="00D93920">
      <w:pPr>
        <w:pStyle w:val="Header"/>
        <w:tabs>
          <w:tab w:val="clear" w:pos="8640"/>
          <w:tab w:val="left" w:pos="4320"/>
        </w:tabs>
      </w:pPr>
      <w:r>
        <w:tab/>
        <w:t xml:space="preserve">On motion of Senator </w:t>
      </w:r>
      <w:r w:rsidR="00C3693D">
        <w:t>HUTTO</w:t>
      </w:r>
      <w:r>
        <w:t>, the Senate nonconcurred in the House amendments and a message was sent to the House accordingly.</w:t>
      </w:r>
    </w:p>
    <w:p w:rsidR="00DB74A4" w:rsidRDefault="00DB74A4">
      <w:pPr>
        <w:pStyle w:val="Header"/>
        <w:tabs>
          <w:tab w:val="clear" w:pos="8640"/>
          <w:tab w:val="left" w:pos="4320"/>
        </w:tabs>
      </w:pPr>
    </w:p>
    <w:p w:rsidR="00A725C3" w:rsidRPr="000C68D3" w:rsidRDefault="000C68D3" w:rsidP="000C68D3">
      <w:pPr>
        <w:pStyle w:val="Header"/>
        <w:tabs>
          <w:tab w:val="clear" w:pos="8640"/>
          <w:tab w:val="left" w:pos="4320"/>
        </w:tabs>
        <w:jc w:val="center"/>
        <w:rPr>
          <w:b/>
        </w:rPr>
      </w:pPr>
      <w:r w:rsidRPr="000C68D3">
        <w:rPr>
          <w:b/>
        </w:rPr>
        <w:t>Motion Adopted</w:t>
      </w:r>
    </w:p>
    <w:p w:rsidR="000C68D3" w:rsidRDefault="000C68D3">
      <w:pPr>
        <w:pStyle w:val="Header"/>
        <w:tabs>
          <w:tab w:val="clear" w:pos="8640"/>
          <w:tab w:val="left" w:pos="4320"/>
        </w:tabs>
      </w:pPr>
      <w:r>
        <w:tab/>
        <w:t>On motion of Senator LEATHERMAN, the Senate agreed to stand adjourned.</w:t>
      </w:r>
    </w:p>
    <w:p w:rsidR="005F23E9" w:rsidRDefault="005F23E9">
      <w:pPr>
        <w:pStyle w:val="Header"/>
        <w:tabs>
          <w:tab w:val="clear" w:pos="8640"/>
          <w:tab w:val="left" w:pos="4320"/>
        </w:tabs>
      </w:pPr>
    </w:p>
    <w:p w:rsidR="005F23E9" w:rsidRDefault="005F23E9" w:rsidP="005F23E9">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5F23E9" w:rsidRDefault="005F23E9" w:rsidP="005F23E9">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On motion of Senator M.B. MATTHEWS, with unanimous consent, the Senate stood adjourned out of respect to the memory of Mr. Craig Mack of Walterboro, S.C.  Former rapper Craig Mack was best known for his platinum 1994 hit “Flava in Ya Ear” and helped launch Diddy’s Ent</w:t>
      </w:r>
      <w:r w:rsidR="00B420C7">
        <w:t>ertainment with his first album</w:t>
      </w:r>
      <w:r>
        <w:t xml:space="preserve">. He was a Grammy nominated artist who will be dearly missed. </w:t>
      </w:r>
    </w:p>
    <w:p w:rsidR="005F23E9" w:rsidRDefault="005F23E9" w:rsidP="005F23E9">
      <w:pPr>
        <w:pStyle w:val="Header"/>
        <w:tabs>
          <w:tab w:val="left" w:pos="4320"/>
        </w:tabs>
        <w:rPr>
          <w:sz w:val="20"/>
        </w:rPr>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4847CF">
        <w:t>12:58 P</w:t>
      </w:r>
      <w:r>
        <w:t xml:space="preserve">.M., on motion of Senator </w:t>
      </w:r>
      <w:r w:rsidR="00806C55">
        <w:t>LEATHERMAN</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195F02" w:rsidRDefault="00195F02" w:rsidP="00AA4E53">
      <w:pPr>
        <w:pStyle w:val="Header"/>
        <w:tabs>
          <w:tab w:val="clear" w:pos="8640"/>
          <w:tab w:val="left" w:pos="4320"/>
        </w:tabs>
        <w:rPr>
          <w:noProof/>
        </w:rPr>
        <w:sectPr w:rsidR="00195F02" w:rsidSect="00195F02">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195F02" w:rsidRDefault="00195F02" w:rsidP="00AA4E53">
      <w:pPr>
        <w:pStyle w:val="Header"/>
        <w:tabs>
          <w:tab w:val="clear" w:pos="8640"/>
          <w:tab w:val="left" w:pos="4320"/>
        </w:tabs>
        <w:rPr>
          <w:noProof/>
        </w:rPr>
        <w:sectPr w:rsidR="00195F02" w:rsidSect="00195F02">
          <w:type w:val="continuous"/>
          <w:pgSz w:w="12240" w:h="15840"/>
          <w:pgMar w:top="1008" w:right="4666" w:bottom="3499" w:left="1238" w:header="1008" w:footer="3499" w:gutter="0"/>
          <w:cols w:num="2" w:space="720"/>
          <w:titlePg/>
          <w:docGrid w:linePitch="360"/>
        </w:sectPr>
      </w:pPr>
    </w:p>
    <w:p w:rsidR="00195F02" w:rsidRDefault="00195F02">
      <w:pPr>
        <w:pStyle w:val="Index1"/>
        <w:tabs>
          <w:tab w:val="right" w:leader="dot" w:pos="2798"/>
        </w:tabs>
        <w:rPr>
          <w:bCs/>
          <w:noProof/>
        </w:rPr>
      </w:pPr>
      <w:r>
        <w:rPr>
          <w:noProof/>
        </w:rPr>
        <w:t>S. 190</w:t>
      </w:r>
      <w:r>
        <w:rPr>
          <w:noProof/>
        </w:rPr>
        <w:tab/>
      </w:r>
      <w:r>
        <w:rPr>
          <w:b/>
          <w:bCs/>
          <w:noProof/>
        </w:rPr>
        <w:t>15</w:t>
      </w:r>
    </w:p>
    <w:p w:rsidR="00195F02" w:rsidRDefault="00195F02">
      <w:pPr>
        <w:pStyle w:val="Index1"/>
        <w:tabs>
          <w:tab w:val="right" w:leader="dot" w:pos="2798"/>
        </w:tabs>
        <w:rPr>
          <w:bCs/>
          <w:noProof/>
        </w:rPr>
      </w:pPr>
      <w:r>
        <w:rPr>
          <w:noProof/>
        </w:rPr>
        <w:t>S. 302</w:t>
      </w:r>
      <w:r>
        <w:rPr>
          <w:noProof/>
        </w:rPr>
        <w:tab/>
      </w:r>
      <w:r>
        <w:rPr>
          <w:b/>
          <w:bCs/>
          <w:noProof/>
        </w:rPr>
        <w:t>31</w:t>
      </w:r>
    </w:p>
    <w:p w:rsidR="00195F02" w:rsidRDefault="00195F02">
      <w:pPr>
        <w:pStyle w:val="Index1"/>
        <w:tabs>
          <w:tab w:val="right" w:leader="dot" w:pos="2798"/>
        </w:tabs>
        <w:rPr>
          <w:bCs/>
          <w:noProof/>
        </w:rPr>
      </w:pPr>
      <w:r>
        <w:rPr>
          <w:noProof/>
        </w:rPr>
        <w:t>S. 412</w:t>
      </w:r>
      <w:r>
        <w:rPr>
          <w:noProof/>
        </w:rPr>
        <w:tab/>
      </w:r>
      <w:r>
        <w:rPr>
          <w:b/>
          <w:bCs/>
          <w:noProof/>
        </w:rPr>
        <w:t>37</w:t>
      </w:r>
    </w:p>
    <w:p w:rsidR="00195F02" w:rsidRDefault="00195F02">
      <w:pPr>
        <w:pStyle w:val="Index1"/>
        <w:tabs>
          <w:tab w:val="right" w:leader="dot" w:pos="2798"/>
        </w:tabs>
        <w:rPr>
          <w:bCs/>
          <w:noProof/>
        </w:rPr>
      </w:pPr>
      <w:r>
        <w:rPr>
          <w:noProof/>
        </w:rPr>
        <w:t>S. 431</w:t>
      </w:r>
      <w:r>
        <w:rPr>
          <w:noProof/>
        </w:rPr>
        <w:tab/>
      </w:r>
      <w:r>
        <w:rPr>
          <w:b/>
          <w:bCs/>
          <w:noProof/>
        </w:rPr>
        <w:t>38</w:t>
      </w:r>
    </w:p>
    <w:p w:rsidR="00195F02" w:rsidRDefault="00195F02">
      <w:pPr>
        <w:pStyle w:val="Index1"/>
        <w:tabs>
          <w:tab w:val="right" w:leader="dot" w:pos="2798"/>
        </w:tabs>
        <w:rPr>
          <w:bCs/>
          <w:noProof/>
        </w:rPr>
      </w:pPr>
      <w:r>
        <w:rPr>
          <w:noProof/>
        </w:rPr>
        <w:t>S. 547</w:t>
      </w:r>
      <w:r>
        <w:rPr>
          <w:noProof/>
        </w:rPr>
        <w:tab/>
      </w:r>
      <w:r>
        <w:rPr>
          <w:b/>
          <w:bCs/>
          <w:noProof/>
        </w:rPr>
        <w:t>38</w:t>
      </w:r>
    </w:p>
    <w:p w:rsidR="00195F02" w:rsidRDefault="00195F02">
      <w:pPr>
        <w:pStyle w:val="Index1"/>
        <w:tabs>
          <w:tab w:val="right" w:leader="dot" w:pos="2798"/>
        </w:tabs>
        <w:rPr>
          <w:bCs/>
          <w:noProof/>
        </w:rPr>
      </w:pPr>
      <w:r>
        <w:rPr>
          <w:noProof/>
        </w:rPr>
        <w:t>S. 567</w:t>
      </w:r>
      <w:r>
        <w:rPr>
          <w:noProof/>
        </w:rPr>
        <w:tab/>
      </w:r>
      <w:r>
        <w:rPr>
          <w:b/>
          <w:bCs/>
          <w:noProof/>
        </w:rPr>
        <w:t>8</w:t>
      </w:r>
    </w:p>
    <w:p w:rsidR="00195F02" w:rsidRDefault="00195F02">
      <w:pPr>
        <w:pStyle w:val="Index1"/>
        <w:tabs>
          <w:tab w:val="right" w:leader="dot" w:pos="2798"/>
        </w:tabs>
        <w:rPr>
          <w:bCs/>
          <w:noProof/>
        </w:rPr>
      </w:pPr>
      <w:r>
        <w:rPr>
          <w:noProof/>
        </w:rPr>
        <w:t>S. 759</w:t>
      </w:r>
      <w:r>
        <w:rPr>
          <w:noProof/>
        </w:rPr>
        <w:tab/>
      </w:r>
      <w:r>
        <w:rPr>
          <w:b/>
          <w:bCs/>
          <w:noProof/>
        </w:rPr>
        <w:t>37</w:t>
      </w:r>
    </w:p>
    <w:p w:rsidR="00195F02" w:rsidRDefault="00195F02">
      <w:pPr>
        <w:pStyle w:val="Index1"/>
        <w:tabs>
          <w:tab w:val="right" w:leader="dot" w:pos="2798"/>
        </w:tabs>
        <w:rPr>
          <w:bCs/>
          <w:noProof/>
        </w:rPr>
      </w:pPr>
      <w:r>
        <w:rPr>
          <w:noProof/>
        </w:rPr>
        <w:t>S. 777</w:t>
      </w:r>
      <w:r>
        <w:rPr>
          <w:noProof/>
        </w:rPr>
        <w:tab/>
      </w:r>
      <w:r>
        <w:rPr>
          <w:b/>
          <w:bCs/>
          <w:noProof/>
        </w:rPr>
        <w:t>38</w:t>
      </w:r>
    </w:p>
    <w:p w:rsidR="00195F02" w:rsidRDefault="00195F02">
      <w:pPr>
        <w:pStyle w:val="Index1"/>
        <w:tabs>
          <w:tab w:val="right" w:leader="dot" w:pos="2798"/>
        </w:tabs>
        <w:rPr>
          <w:bCs/>
          <w:noProof/>
        </w:rPr>
      </w:pPr>
      <w:r>
        <w:rPr>
          <w:noProof/>
        </w:rPr>
        <w:t>S. 810</w:t>
      </w:r>
      <w:r>
        <w:rPr>
          <w:noProof/>
        </w:rPr>
        <w:tab/>
      </w:r>
      <w:r>
        <w:rPr>
          <w:b/>
          <w:bCs/>
          <w:noProof/>
        </w:rPr>
        <w:t>8</w:t>
      </w:r>
    </w:p>
    <w:p w:rsidR="00195F02" w:rsidRDefault="00195F02">
      <w:pPr>
        <w:pStyle w:val="Index1"/>
        <w:tabs>
          <w:tab w:val="right" w:leader="dot" w:pos="2798"/>
        </w:tabs>
        <w:rPr>
          <w:bCs/>
          <w:noProof/>
        </w:rPr>
      </w:pPr>
      <w:r>
        <w:rPr>
          <w:noProof/>
        </w:rPr>
        <w:t>S. 814</w:t>
      </w:r>
      <w:r>
        <w:rPr>
          <w:noProof/>
        </w:rPr>
        <w:tab/>
      </w:r>
      <w:r>
        <w:rPr>
          <w:b/>
          <w:bCs/>
          <w:noProof/>
        </w:rPr>
        <w:t>12</w:t>
      </w:r>
    </w:p>
    <w:p w:rsidR="00195F02" w:rsidRDefault="00195F02">
      <w:pPr>
        <w:pStyle w:val="Index1"/>
        <w:tabs>
          <w:tab w:val="right" w:leader="dot" w:pos="2798"/>
        </w:tabs>
        <w:rPr>
          <w:bCs/>
          <w:noProof/>
        </w:rPr>
      </w:pPr>
      <w:r>
        <w:rPr>
          <w:noProof/>
        </w:rPr>
        <w:t>S. 854</w:t>
      </w:r>
      <w:r>
        <w:rPr>
          <w:noProof/>
        </w:rPr>
        <w:tab/>
      </w:r>
      <w:r>
        <w:rPr>
          <w:b/>
          <w:bCs/>
          <w:noProof/>
        </w:rPr>
        <w:t>26</w:t>
      </w:r>
    </w:p>
    <w:p w:rsidR="00195F02" w:rsidRDefault="00195F02">
      <w:pPr>
        <w:pStyle w:val="Index1"/>
        <w:tabs>
          <w:tab w:val="right" w:leader="dot" w:pos="2798"/>
        </w:tabs>
        <w:rPr>
          <w:bCs/>
          <w:noProof/>
        </w:rPr>
      </w:pPr>
      <w:r>
        <w:rPr>
          <w:noProof/>
        </w:rPr>
        <w:t>S. 874</w:t>
      </w:r>
      <w:r>
        <w:rPr>
          <w:noProof/>
        </w:rPr>
        <w:tab/>
      </w:r>
      <w:r>
        <w:rPr>
          <w:b/>
          <w:bCs/>
          <w:noProof/>
        </w:rPr>
        <w:t>9</w:t>
      </w:r>
    </w:p>
    <w:p w:rsidR="00195F02" w:rsidRDefault="00195F02">
      <w:pPr>
        <w:pStyle w:val="Index1"/>
        <w:tabs>
          <w:tab w:val="right" w:leader="dot" w:pos="2798"/>
        </w:tabs>
        <w:rPr>
          <w:bCs/>
          <w:noProof/>
        </w:rPr>
      </w:pPr>
      <w:r>
        <w:rPr>
          <w:noProof/>
        </w:rPr>
        <w:t>S. 912</w:t>
      </w:r>
      <w:r>
        <w:rPr>
          <w:noProof/>
        </w:rPr>
        <w:tab/>
      </w:r>
      <w:r>
        <w:rPr>
          <w:b/>
          <w:bCs/>
          <w:noProof/>
        </w:rPr>
        <w:t>33</w:t>
      </w:r>
    </w:p>
    <w:p w:rsidR="00195F02" w:rsidRDefault="00195F02">
      <w:pPr>
        <w:pStyle w:val="Index1"/>
        <w:tabs>
          <w:tab w:val="right" w:leader="dot" w:pos="2798"/>
        </w:tabs>
        <w:rPr>
          <w:bCs/>
          <w:noProof/>
        </w:rPr>
      </w:pPr>
      <w:r>
        <w:rPr>
          <w:noProof/>
        </w:rPr>
        <w:t>S. 918</w:t>
      </w:r>
      <w:r>
        <w:rPr>
          <w:noProof/>
        </w:rPr>
        <w:tab/>
      </w:r>
      <w:r>
        <w:rPr>
          <w:b/>
          <w:bCs/>
          <w:noProof/>
        </w:rPr>
        <w:t>36</w:t>
      </w:r>
    </w:p>
    <w:p w:rsidR="00195F02" w:rsidRDefault="00195F02">
      <w:pPr>
        <w:pStyle w:val="Index1"/>
        <w:tabs>
          <w:tab w:val="right" w:leader="dot" w:pos="2798"/>
        </w:tabs>
        <w:rPr>
          <w:bCs/>
          <w:noProof/>
        </w:rPr>
      </w:pPr>
      <w:r>
        <w:rPr>
          <w:noProof/>
        </w:rPr>
        <w:t>S. 932</w:t>
      </w:r>
      <w:r>
        <w:rPr>
          <w:noProof/>
        </w:rPr>
        <w:tab/>
      </w:r>
      <w:r>
        <w:rPr>
          <w:b/>
          <w:bCs/>
          <w:noProof/>
        </w:rPr>
        <w:t>9</w:t>
      </w:r>
    </w:p>
    <w:p w:rsidR="00195F02" w:rsidRDefault="00195F02">
      <w:pPr>
        <w:pStyle w:val="Index1"/>
        <w:tabs>
          <w:tab w:val="right" w:leader="dot" w:pos="2798"/>
        </w:tabs>
        <w:rPr>
          <w:bCs/>
          <w:noProof/>
        </w:rPr>
      </w:pPr>
      <w:r>
        <w:rPr>
          <w:noProof/>
        </w:rPr>
        <w:t>S. 962</w:t>
      </w:r>
      <w:r>
        <w:rPr>
          <w:noProof/>
        </w:rPr>
        <w:tab/>
      </w:r>
      <w:r>
        <w:rPr>
          <w:b/>
          <w:bCs/>
          <w:noProof/>
        </w:rPr>
        <w:t>24</w:t>
      </w:r>
    </w:p>
    <w:p w:rsidR="00195F02" w:rsidRDefault="00195F02">
      <w:pPr>
        <w:pStyle w:val="Index1"/>
        <w:tabs>
          <w:tab w:val="right" w:leader="dot" w:pos="2798"/>
        </w:tabs>
        <w:rPr>
          <w:bCs/>
          <w:noProof/>
        </w:rPr>
      </w:pPr>
      <w:r>
        <w:rPr>
          <w:noProof/>
        </w:rPr>
        <w:t>S. 974</w:t>
      </w:r>
      <w:r>
        <w:rPr>
          <w:noProof/>
        </w:rPr>
        <w:tab/>
      </w:r>
      <w:r>
        <w:rPr>
          <w:b/>
          <w:bCs/>
          <w:noProof/>
        </w:rPr>
        <w:t>12</w:t>
      </w:r>
    </w:p>
    <w:p w:rsidR="00195F02" w:rsidRDefault="00195F02">
      <w:pPr>
        <w:pStyle w:val="Index1"/>
        <w:tabs>
          <w:tab w:val="right" w:leader="dot" w:pos="2798"/>
        </w:tabs>
        <w:rPr>
          <w:bCs/>
          <w:noProof/>
        </w:rPr>
      </w:pPr>
      <w:r>
        <w:rPr>
          <w:noProof/>
        </w:rPr>
        <w:t>S. 1014</w:t>
      </w:r>
      <w:r>
        <w:rPr>
          <w:noProof/>
        </w:rPr>
        <w:tab/>
      </w:r>
      <w:r>
        <w:rPr>
          <w:b/>
          <w:bCs/>
          <w:noProof/>
        </w:rPr>
        <w:t>19</w:t>
      </w:r>
    </w:p>
    <w:p w:rsidR="00195F02" w:rsidRDefault="00195F02">
      <w:pPr>
        <w:pStyle w:val="Index1"/>
        <w:tabs>
          <w:tab w:val="right" w:leader="dot" w:pos="2798"/>
        </w:tabs>
        <w:rPr>
          <w:bCs/>
          <w:noProof/>
        </w:rPr>
      </w:pPr>
      <w:r>
        <w:rPr>
          <w:noProof/>
        </w:rPr>
        <w:t>S. 1027</w:t>
      </w:r>
      <w:r>
        <w:rPr>
          <w:noProof/>
        </w:rPr>
        <w:tab/>
      </w:r>
      <w:r>
        <w:rPr>
          <w:b/>
          <w:bCs/>
          <w:noProof/>
        </w:rPr>
        <w:t>10</w:t>
      </w:r>
    </w:p>
    <w:p w:rsidR="00195F02" w:rsidRDefault="00195F02">
      <w:pPr>
        <w:pStyle w:val="Index1"/>
        <w:tabs>
          <w:tab w:val="right" w:leader="dot" w:pos="2798"/>
        </w:tabs>
        <w:rPr>
          <w:bCs/>
          <w:noProof/>
        </w:rPr>
      </w:pPr>
      <w:r>
        <w:rPr>
          <w:noProof/>
        </w:rPr>
        <w:t>S. 1033</w:t>
      </w:r>
      <w:r>
        <w:rPr>
          <w:noProof/>
        </w:rPr>
        <w:tab/>
      </w:r>
      <w:r>
        <w:rPr>
          <w:b/>
          <w:bCs/>
          <w:noProof/>
        </w:rPr>
        <w:t>10</w:t>
      </w:r>
    </w:p>
    <w:p w:rsidR="00195F02" w:rsidRDefault="00195F02">
      <w:pPr>
        <w:pStyle w:val="Index1"/>
        <w:tabs>
          <w:tab w:val="right" w:leader="dot" w:pos="2798"/>
        </w:tabs>
        <w:rPr>
          <w:bCs/>
          <w:noProof/>
        </w:rPr>
      </w:pPr>
      <w:r>
        <w:rPr>
          <w:noProof/>
        </w:rPr>
        <w:t>S. 1041</w:t>
      </w:r>
      <w:r>
        <w:rPr>
          <w:noProof/>
        </w:rPr>
        <w:tab/>
      </w:r>
      <w:r>
        <w:rPr>
          <w:b/>
          <w:bCs/>
          <w:noProof/>
        </w:rPr>
        <w:t>27</w:t>
      </w:r>
    </w:p>
    <w:p w:rsidR="00195F02" w:rsidRDefault="00195F02">
      <w:pPr>
        <w:pStyle w:val="Index1"/>
        <w:tabs>
          <w:tab w:val="right" w:leader="dot" w:pos="2798"/>
        </w:tabs>
        <w:rPr>
          <w:bCs/>
          <w:noProof/>
        </w:rPr>
      </w:pPr>
      <w:r>
        <w:rPr>
          <w:noProof/>
        </w:rPr>
        <w:t>S. 1083</w:t>
      </w:r>
      <w:r>
        <w:rPr>
          <w:noProof/>
        </w:rPr>
        <w:tab/>
      </w:r>
      <w:r>
        <w:rPr>
          <w:b/>
          <w:bCs/>
          <w:noProof/>
        </w:rPr>
        <w:t>11</w:t>
      </w:r>
    </w:p>
    <w:p w:rsidR="00195F02" w:rsidRDefault="00195F02">
      <w:pPr>
        <w:pStyle w:val="Index1"/>
        <w:tabs>
          <w:tab w:val="right" w:leader="dot" w:pos="2798"/>
        </w:tabs>
        <w:rPr>
          <w:bCs/>
          <w:noProof/>
        </w:rPr>
      </w:pPr>
      <w:r>
        <w:rPr>
          <w:noProof/>
        </w:rPr>
        <w:t>S. 1114</w:t>
      </w:r>
      <w:r>
        <w:rPr>
          <w:noProof/>
        </w:rPr>
        <w:tab/>
      </w:r>
      <w:r>
        <w:rPr>
          <w:b/>
          <w:bCs/>
          <w:noProof/>
        </w:rPr>
        <w:t>40</w:t>
      </w:r>
    </w:p>
    <w:p w:rsidR="00195F02" w:rsidRDefault="00195F02">
      <w:pPr>
        <w:pStyle w:val="Index1"/>
        <w:tabs>
          <w:tab w:val="right" w:leader="dot" w:pos="2798"/>
        </w:tabs>
        <w:rPr>
          <w:bCs/>
          <w:noProof/>
        </w:rPr>
      </w:pPr>
      <w:r>
        <w:rPr>
          <w:noProof/>
        </w:rPr>
        <w:t>S. 1116</w:t>
      </w:r>
      <w:r>
        <w:rPr>
          <w:noProof/>
        </w:rPr>
        <w:tab/>
      </w:r>
      <w:r>
        <w:rPr>
          <w:b/>
          <w:bCs/>
          <w:noProof/>
        </w:rPr>
        <w:t>14</w:t>
      </w:r>
    </w:p>
    <w:p w:rsidR="00195F02" w:rsidRDefault="00195F02">
      <w:pPr>
        <w:pStyle w:val="Index1"/>
        <w:tabs>
          <w:tab w:val="right" w:leader="dot" w:pos="2798"/>
        </w:tabs>
        <w:rPr>
          <w:bCs/>
          <w:noProof/>
        </w:rPr>
      </w:pPr>
      <w:r>
        <w:rPr>
          <w:noProof/>
        </w:rPr>
        <w:t>S. 1124</w:t>
      </w:r>
      <w:r>
        <w:rPr>
          <w:noProof/>
        </w:rPr>
        <w:tab/>
      </w:r>
      <w:r>
        <w:rPr>
          <w:b/>
          <w:bCs/>
          <w:noProof/>
        </w:rPr>
        <w:t>3</w:t>
      </w:r>
    </w:p>
    <w:p w:rsidR="00195F02" w:rsidRDefault="00195F02">
      <w:pPr>
        <w:pStyle w:val="Index1"/>
        <w:tabs>
          <w:tab w:val="right" w:leader="dot" w:pos="2798"/>
        </w:tabs>
        <w:rPr>
          <w:bCs/>
          <w:noProof/>
        </w:rPr>
      </w:pPr>
      <w:r>
        <w:rPr>
          <w:noProof/>
        </w:rPr>
        <w:t>S. 1126</w:t>
      </w:r>
      <w:r>
        <w:rPr>
          <w:noProof/>
        </w:rPr>
        <w:tab/>
      </w:r>
      <w:r>
        <w:rPr>
          <w:b/>
          <w:bCs/>
          <w:noProof/>
        </w:rPr>
        <w:t>17</w:t>
      </w:r>
    </w:p>
    <w:p w:rsidR="00195F02" w:rsidRDefault="00195F02">
      <w:pPr>
        <w:pStyle w:val="Index1"/>
        <w:tabs>
          <w:tab w:val="right" w:leader="dot" w:pos="2798"/>
        </w:tabs>
        <w:rPr>
          <w:bCs/>
          <w:noProof/>
        </w:rPr>
      </w:pPr>
      <w:r>
        <w:rPr>
          <w:noProof/>
        </w:rPr>
        <w:t>S. 1136</w:t>
      </w:r>
      <w:r>
        <w:rPr>
          <w:noProof/>
        </w:rPr>
        <w:tab/>
      </w:r>
      <w:r>
        <w:rPr>
          <w:b/>
          <w:bCs/>
          <w:noProof/>
        </w:rPr>
        <w:t>4</w:t>
      </w:r>
    </w:p>
    <w:p w:rsidR="00195F02" w:rsidRDefault="00195F02">
      <w:pPr>
        <w:pStyle w:val="Index1"/>
        <w:tabs>
          <w:tab w:val="right" w:leader="dot" w:pos="2798"/>
        </w:tabs>
        <w:rPr>
          <w:bCs/>
          <w:noProof/>
        </w:rPr>
      </w:pPr>
      <w:r>
        <w:rPr>
          <w:noProof/>
        </w:rPr>
        <w:t>S. 1137</w:t>
      </w:r>
      <w:r>
        <w:rPr>
          <w:noProof/>
        </w:rPr>
        <w:tab/>
      </w:r>
      <w:r>
        <w:rPr>
          <w:b/>
          <w:bCs/>
          <w:noProof/>
        </w:rPr>
        <w:t>4</w:t>
      </w:r>
    </w:p>
    <w:p w:rsidR="00195F02" w:rsidRDefault="00195F02">
      <w:pPr>
        <w:pStyle w:val="Index1"/>
        <w:tabs>
          <w:tab w:val="right" w:leader="dot" w:pos="2798"/>
        </w:tabs>
        <w:rPr>
          <w:bCs/>
          <w:noProof/>
        </w:rPr>
      </w:pPr>
      <w:r>
        <w:rPr>
          <w:noProof/>
        </w:rPr>
        <w:t>S. 1138</w:t>
      </w:r>
      <w:r>
        <w:rPr>
          <w:noProof/>
        </w:rPr>
        <w:tab/>
      </w:r>
      <w:r>
        <w:rPr>
          <w:b/>
          <w:bCs/>
          <w:noProof/>
        </w:rPr>
        <w:t>5</w:t>
      </w:r>
    </w:p>
    <w:p w:rsidR="00195F02" w:rsidRDefault="00195F02">
      <w:pPr>
        <w:pStyle w:val="Index1"/>
        <w:tabs>
          <w:tab w:val="right" w:leader="dot" w:pos="2798"/>
        </w:tabs>
        <w:rPr>
          <w:bCs/>
          <w:noProof/>
        </w:rPr>
      </w:pPr>
      <w:r>
        <w:rPr>
          <w:noProof/>
        </w:rPr>
        <w:t>S. 1139</w:t>
      </w:r>
      <w:r>
        <w:rPr>
          <w:noProof/>
        </w:rPr>
        <w:tab/>
      </w:r>
      <w:r>
        <w:rPr>
          <w:b/>
          <w:bCs/>
          <w:noProof/>
        </w:rPr>
        <w:t>5</w:t>
      </w:r>
    </w:p>
    <w:p w:rsidR="00195F02" w:rsidRDefault="00195F02">
      <w:pPr>
        <w:pStyle w:val="Index1"/>
        <w:tabs>
          <w:tab w:val="right" w:leader="dot" w:pos="2798"/>
        </w:tabs>
        <w:rPr>
          <w:bCs/>
          <w:noProof/>
        </w:rPr>
      </w:pPr>
      <w:r>
        <w:rPr>
          <w:noProof/>
        </w:rPr>
        <w:t>S. 1140</w:t>
      </w:r>
      <w:r>
        <w:rPr>
          <w:noProof/>
        </w:rPr>
        <w:tab/>
      </w:r>
      <w:r>
        <w:rPr>
          <w:b/>
          <w:bCs/>
          <w:noProof/>
        </w:rPr>
        <w:t>6</w:t>
      </w:r>
    </w:p>
    <w:p w:rsidR="00195F02" w:rsidRDefault="00195F02">
      <w:pPr>
        <w:pStyle w:val="Index1"/>
        <w:tabs>
          <w:tab w:val="right" w:leader="dot" w:pos="2798"/>
        </w:tabs>
        <w:rPr>
          <w:bCs/>
          <w:noProof/>
        </w:rPr>
      </w:pPr>
      <w:r>
        <w:rPr>
          <w:noProof/>
        </w:rPr>
        <w:t>S. 1141</w:t>
      </w:r>
      <w:r>
        <w:rPr>
          <w:noProof/>
        </w:rPr>
        <w:tab/>
      </w:r>
      <w:r>
        <w:rPr>
          <w:b/>
          <w:bCs/>
          <w:noProof/>
        </w:rPr>
        <w:t>6</w:t>
      </w:r>
    </w:p>
    <w:p w:rsidR="00195F02" w:rsidRDefault="00195F02">
      <w:pPr>
        <w:pStyle w:val="Index1"/>
        <w:tabs>
          <w:tab w:val="right" w:leader="dot" w:pos="2798"/>
        </w:tabs>
        <w:rPr>
          <w:bCs/>
          <w:noProof/>
        </w:rPr>
      </w:pPr>
      <w:r>
        <w:rPr>
          <w:noProof/>
        </w:rPr>
        <w:t>S. 1142</w:t>
      </w:r>
      <w:r>
        <w:rPr>
          <w:noProof/>
        </w:rPr>
        <w:tab/>
      </w:r>
      <w:r>
        <w:rPr>
          <w:b/>
          <w:bCs/>
          <w:noProof/>
        </w:rPr>
        <w:t>6</w:t>
      </w:r>
    </w:p>
    <w:p w:rsidR="00195F02" w:rsidRDefault="00195F02">
      <w:pPr>
        <w:pStyle w:val="Index1"/>
        <w:tabs>
          <w:tab w:val="right" w:leader="dot" w:pos="2798"/>
        </w:tabs>
        <w:rPr>
          <w:noProof/>
        </w:rPr>
      </w:pPr>
    </w:p>
    <w:p w:rsidR="00195F02" w:rsidRDefault="00195F02">
      <w:pPr>
        <w:pStyle w:val="Index1"/>
        <w:tabs>
          <w:tab w:val="right" w:leader="dot" w:pos="2798"/>
        </w:tabs>
        <w:rPr>
          <w:bCs/>
          <w:noProof/>
        </w:rPr>
      </w:pPr>
      <w:r>
        <w:rPr>
          <w:noProof/>
        </w:rPr>
        <w:t>H. 3055</w:t>
      </w:r>
      <w:r>
        <w:rPr>
          <w:noProof/>
        </w:rPr>
        <w:tab/>
      </w:r>
      <w:r>
        <w:rPr>
          <w:b/>
          <w:bCs/>
          <w:noProof/>
        </w:rPr>
        <w:t>35</w:t>
      </w:r>
    </w:p>
    <w:p w:rsidR="00195F02" w:rsidRDefault="00195F02">
      <w:pPr>
        <w:pStyle w:val="Index1"/>
        <w:tabs>
          <w:tab w:val="right" w:leader="dot" w:pos="2798"/>
        </w:tabs>
        <w:rPr>
          <w:bCs/>
          <w:noProof/>
        </w:rPr>
      </w:pPr>
      <w:r>
        <w:rPr>
          <w:noProof/>
        </w:rPr>
        <w:t>H. 3591</w:t>
      </w:r>
      <w:r>
        <w:rPr>
          <w:noProof/>
        </w:rPr>
        <w:tab/>
      </w:r>
      <w:r>
        <w:rPr>
          <w:b/>
          <w:bCs/>
          <w:noProof/>
        </w:rPr>
        <w:t>15</w:t>
      </w:r>
    </w:p>
    <w:p w:rsidR="00195F02" w:rsidRDefault="00195F02">
      <w:pPr>
        <w:pStyle w:val="Index1"/>
        <w:tabs>
          <w:tab w:val="right" w:leader="dot" w:pos="2798"/>
        </w:tabs>
        <w:rPr>
          <w:bCs/>
          <w:noProof/>
        </w:rPr>
      </w:pPr>
      <w:r>
        <w:rPr>
          <w:noProof/>
        </w:rPr>
        <w:t>H. 3699</w:t>
      </w:r>
      <w:r>
        <w:rPr>
          <w:noProof/>
        </w:rPr>
        <w:tab/>
      </w:r>
      <w:r>
        <w:rPr>
          <w:b/>
          <w:bCs/>
          <w:noProof/>
        </w:rPr>
        <w:t>32</w:t>
      </w:r>
    </w:p>
    <w:p w:rsidR="00195F02" w:rsidRDefault="00195F02">
      <w:pPr>
        <w:pStyle w:val="Index1"/>
        <w:tabs>
          <w:tab w:val="right" w:leader="dot" w:pos="2798"/>
        </w:tabs>
        <w:rPr>
          <w:bCs/>
          <w:noProof/>
        </w:rPr>
      </w:pPr>
      <w:r>
        <w:rPr>
          <w:noProof/>
        </w:rPr>
        <w:t>H. 3789</w:t>
      </w:r>
      <w:r>
        <w:rPr>
          <w:noProof/>
        </w:rPr>
        <w:tab/>
      </w:r>
      <w:r>
        <w:rPr>
          <w:b/>
          <w:bCs/>
          <w:noProof/>
        </w:rPr>
        <w:t>40</w:t>
      </w:r>
    </w:p>
    <w:p w:rsidR="00195F02" w:rsidRDefault="00195F02">
      <w:pPr>
        <w:pStyle w:val="Index1"/>
        <w:tabs>
          <w:tab w:val="right" w:leader="dot" w:pos="2798"/>
        </w:tabs>
        <w:rPr>
          <w:bCs/>
          <w:noProof/>
        </w:rPr>
      </w:pPr>
      <w:r>
        <w:rPr>
          <w:noProof/>
        </w:rPr>
        <w:t>H. 3819</w:t>
      </w:r>
      <w:r>
        <w:rPr>
          <w:noProof/>
        </w:rPr>
        <w:tab/>
      </w:r>
      <w:r>
        <w:rPr>
          <w:b/>
          <w:bCs/>
          <w:noProof/>
        </w:rPr>
        <w:t>18</w:t>
      </w:r>
    </w:p>
    <w:p w:rsidR="00195F02" w:rsidRDefault="00195F02">
      <w:pPr>
        <w:pStyle w:val="Index1"/>
        <w:tabs>
          <w:tab w:val="right" w:leader="dot" w:pos="2798"/>
        </w:tabs>
        <w:rPr>
          <w:bCs/>
          <w:noProof/>
        </w:rPr>
      </w:pPr>
      <w:r>
        <w:rPr>
          <w:noProof/>
        </w:rPr>
        <w:t>H. 3822</w:t>
      </w:r>
      <w:r>
        <w:rPr>
          <w:noProof/>
        </w:rPr>
        <w:tab/>
      </w:r>
      <w:r>
        <w:rPr>
          <w:b/>
          <w:bCs/>
          <w:noProof/>
        </w:rPr>
        <w:t>18</w:t>
      </w:r>
    </w:p>
    <w:p w:rsidR="00195F02" w:rsidRDefault="00195F02">
      <w:pPr>
        <w:pStyle w:val="Index1"/>
        <w:tabs>
          <w:tab w:val="right" w:leader="dot" w:pos="2798"/>
        </w:tabs>
        <w:rPr>
          <w:bCs/>
          <w:noProof/>
        </w:rPr>
      </w:pPr>
      <w:r>
        <w:rPr>
          <w:noProof/>
        </w:rPr>
        <w:t>H. 4116</w:t>
      </w:r>
      <w:r>
        <w:rPr>
          <w:noProof/>
        </w:rPr>
        <w:tab/>
      </w:r>
      <w:r>
        <w:rPr>
          <w:b/>
          <w:bCs/>
          <w:noProof/>
        </w:rPr>
        <w:t>19</w:t>
      </w:r>
    </w:p>
    <w:p w:rsidR="00195F02" w:rsidRDefault="00195F02">
      <w:pPr>
        <w:pStyle w:val="Index1"/>
        <w:tabs>
          <w:tab w:val="right" w:leader="dot" w:pos="2798"/>
        </w:tabs>
        <w:rPr>
          <w:bCs/>
          <w:noProof/>
        </w:rPr>
      </w:pPr>
      <w:r>
        <w:rPr>
          <w:noProof/>
        </w:rPr>
        <w:t>H. 4434</w:t>
      </w:r>
      <w:r>
        <w:rPr>
          <w:noProof/>
        </w:rPr>
        <w:tab/>
      </w:r>
      <w:r>
        <w:rPr>
          <w:b/>
          <w:bCs/>
          <w:noProof/>
        </w:rPr>
        <w:t>35</w:t>
      </w:r>
    </w:p>
    <w:p w:rsidR="00195F02" w:rsidRDefault="00195F02">
      <w:pPr>
        <w:pStyle w:val="Index1"/>
        <w:tabs>
          <w:tab w:val="right" w:leader="dot" w:pos="2798"/>
        </w:tabs>
        <w:rPr>
          <w:bCs/>
          <w:noProof/>
        </w:rPr>
      </w:pPr>
      <w:r>
        <w:rPr>
          <w:noProof/>
        </w:rPr>
        <w:t>H. 4488</w:t>
      </w:r>
      <w:r>
        <w:rPr>
          <w:noProof/>
        </w:rPr>
        <w:tab/>
      </w:r>
      <w:r>
        <w:rPr>
          <w:b/>
          <w:bCs/>
          <w:noProof/>
        </w:rPr>
        <w:t>19</w:t>
      </w:r>
    </w:p>
    <w:p w:rsidR="00195F02" w:rsidRDefault="00195F02">
      <w:pPr>
        <w:pStyle w:val="Index1"/>
        <w:tabs>
          <w:tab w:val="right" w:leader="dot" w:pos="2798"/>
        </w:tabs>
        <w:rPr>
          <w:bCs/>
          <w:noProof/>
        </w:rPr>
      </w:pPr>
      <w:r>
        <w:rPr>
          <w:noProof/>
        </w:rPr>
        <w:t>H. 4654</w:t>
      </w:r>
      <w:r>
        <w:rPr>
          <w:noProof/>
        </w:rPr>
        <w:tab/>
      </w:r>
      <w:r>
        <w:rPr>
          <w:b/>
          <w:bCs/>
          <w:noProof/>
        </w:rPr>
        <w:t>17</w:t>
      </w:r>
    </w:p>
    <w:p w:rsidR="00195F02" w:rsidRDefault="00195F02">
      <w:pPr>
        <w:pStyle w:val="Index1"/>
        <w:tabs>
          <w:tab w:val="right" w:leader="dot" w:pos="2798"/>
        </w:tabs>
        <w:rPr>
          <w:bCs/>
          <w:noProof/>
        </w:rPr>
      </w:pPr>
      <w:r>
        <w:rPr>
          <w:noProof/>
        </w:rPr>
        <w:t>H. 4655</w:t>
      </w:r>
      <w:r>
        <w:rPr>
          <w:noProof/>
        </w:rPr>
        <w:tab/>
      </w:r>
      <w:r>
        <w:rPr>
          <w:b/>
          <w:bCs/>
          <w:noProof/>
        </w:rPr>
        <w:t>22</w:t>
      </w:r>
    </w:p>
    <w:p w:rsidR="00195F02" w:rsidRDefault="00195F02">
      <w:pPr>
        <w:pStyle w:val="Index1"/>
        <w:tabs>
          <w:tab w:val="right" w:leader="dot" w:pos="2798"/>
        </w:tabs>
        <w:rPr>
          <w:bCs/>
          <w:noProof/>
        </w:rPr>
      </w:pPr>
      <w:r>
        <w:rPr>
          <w:noProof/>
        </w:rPr>
        <w:t>H. 4705</w:t>
      </w:r>
      <w:r>
        <w:rPr>
          <w:noProof/>
        </w:rPr>
        <w:tab/>
      </w:r>
      <w:r>
        <w:rPr>
          <w:b/>
          <w:bCs/>
          <w:noProof/>
        </w:rPr>
        <w:t>11</w:t>
      </w:r>
    </w:p>
    <w:p w:rsidR="00195F02" w:rsidRDefault="00195F02">
      <w:pPr>
        <w:pStyle w:val="Index1"/>
        <w:tabs>
          <w:tab w:val="right" w:leader="dot" w:pos="2798"/>
        </w:tabs>
        <w:rPr>
          <w:bCs/>
          <w:noProof/>
        </w:rPr>
      </w:pPr>
      <w:r>
        <w:rPr>
          <w:noProof/>
        </w:rPr>
        <w:t>H. 4727</w:t>
      </w:r>
      <w:r>
        <w:rPr>
          <w:noProof/>
        </w:rPr>
        <w:tab/>
      </w:r>
      <w:r>
        <w:rPr>
          <w:b/>
          <w:bCs/>
          <w:noProof/>
        </w:rPr>
        <w:t>28</w:t>
      </w:r>
    </w:p>
    <w:p w:rsidR="00195F02" w:rsidRDefault="00195F02">
      <w:pPr>
        <w:pStyle w:val="Index1"/>
        <w:tabs>
          <w:tab w:val="right" w:leader="dot" w:pos="2798"/>
        </w:tabs>
        <w:rPr>
          <w:bCs/>
          <w:noProof/>
        </w:rPr>
      </w:pPr>
      <w:r>
        <w:rPr>
          <w:noProof/>
        </w:rPr>
        <w:t>H. 4729</w:t>
      </w:r>
      <w:r>
        <w:rPr>
          <w:noProof/>
        </w:rPr>
        <w:tab/>
      </w:r>
      <w:r>
        <w:rPr>
          <w:b/>
          <w:bCs/>
          <w:noProof/>
        </w:rPr>
        <w:t>13</w:t>
      </w:r>
    </w:p>
    <w:p w:rsidR="00195F02" w:rsidRDefault="00195F02">
      <w:pPr>
        <w:pStyle w:val="Index1"/>
        <w:tabs>
          <w:tab w:val="right" w:leader="dot" w:pos="2798"/>
        </w:tabs>
        <w:rPr>
          <w:bCs/>
          <w:noProof/>
        </w:rPr>
      </w:pPr>
      <w:r>
        <w:rPr>
          <w:noProof/>
        </w:rPr>
        <w:t>H. 4868</w:t>
      </w:r>
      <w:r>
        <w:rPr>
          <w:noProof/>
        </w:rPr>
        <w:tab/>
      </w:r>
      <w:r>
        <w:rPr>
          <w:b/>
          <w:bCs/>
          <w:noProof/>
        </w:rPr>
        <w:t>14</w:t>
      </w:r>
    </w:p>
    <w:p w:rsidR="00195F02" w:rsidRDefault="00195F02">
      <w:pPr>
        <w:pStyle w:val="Index1"/>
        <w:tabs>
          <w:tab w:val="right" w:leader="dot" w:pos="2798"/>
        </w:tabs>
        <w:rPr>
          <w:bCs/>
          <w:noProof/>
        </w:rPr>
      </w:pPr>
      <w:r>
        <w:rPr>
          <w:noProof/>
        </w:rPr>
        <w:t>H. 4869</w:t>
      </w:r>
      <w:r>
        <w:rPr>
          <w:noProof/>
        </w:rPr>
        <w:tab/>
      </w:r>
      <w:r>
        <w:rPr>
          <w:b/>
          <w:bCs/>
          <w:noProof/>
        </w:rPr>
        <w:t>14</w:t>
      </w:r>
    </w:p>
    <w:p w:rsidR="00195F02" w:rsidRDefault="00195F02">
      <w:pPr>
        <w:pStyle w:val="Index1"/>
        <w:tabs>
          <w:tab w:val="right" w:leader="dot" w:pos="2798"/>
        </w:tabs>
        <w:rPr>
          <w:bCs/>
          <w:noProof/>
        </w:rPr>
      </w:pPr>
      <w:r>
        <w:rPr>
          <w:noProof/>
        </w:rPr>
        <w:t>H. 4870</w:t>
      </w:r>
      <w:r>
        <w:rPr>
          <w:noProof/>
        </w:rPr>
        <w:tab/>
      </w:r>
      <w:r>
        <w:rPr>
          <w:b/>
          <w:bCs/>
          <w:noProof/>
        </w:rPr>
        <w:t>20</w:t>
      </w:r>
    </w:p>
    <w:p w:rsidR="00195F02" w:rsidRDefault="00195F02">
      <w:pPr>
        <w:pStyle w:val="Index1"/>
        <w:tabs>
          <w:tab w:val="right" w:leader="dot" w:pos="2798"/>
        </w:tabs>
        <w:rPr>
          <w:bCs/>
          <w:noProof/>
        </w:rPr>
      </w:pPr>
      <w:r>
        <w:rPr>
          <w:noProof/>
        </w:rPr>
        <w:t>H. 4875</w:t>
      </w:r>
      <w:r>
        <w:rPr>
          <w:noProof/>
        </w:rPr>
        <w:tab/>
      </w:r>
      <w:r>
        <w:rPr>
          <w:b/>
          <w:bCs/>
          <w:noProof/>
        </w:rPr>
        <w:t>3</w:t>
      </w:r>
    </w:p>
    <w:p w:rsidR="00195F02" w:rsidRDefault="00195F02">
      <w:pPr>
        <w:pStyle w:val="Index1"/>
        <w:tabs>
          <w:tab w:val="right" w:leader="dot" w:pos="2798"/>
        </w:tabs>
        <w:rPr>
          <w:bCs/>
          <w:noProof/>
        </w:rPr>
      </w:pPr>
      <w:r>
        <w:rPr>
          <w:noProof/>
        </w:rPr>
        <w:t>H. 4968</w:t>
      </w:r>
      <w:r>
        <w:rPr>
          <w:noProof/>
        </w:rPr>
        <w:tab/>
      </w:r>
      <w:r>
        <w:rPr>
          <w:b/>
          <w:bCs/>
          <w:noProof/>
        </w:rPr>
        <w:t>17</w:t>
      </w:r>
    </w:p>
    <w:p w:rsidR="00195F02" w:rsidRDefault="00195F02">
      <w:pPr>
        <w:pStyle w:val="Index1"/>
        <w:tabs>
          <w:tab w:val="right" w:leader="dot" w:pos="2798"/>
        </w:tabs>
        <w:rPr>
          <w:bCs/>
          <w:noProof/>
        </w:rPr>
      </w:pPr>
      <w:r>
        <w:rPr>
          <w:noProof/>
        </w:rPr>
        <w:t>H. 4981</w:t>
      </w:r>
      <w:r>
        <w:rPr>
          <w:noProof/>
        </w:rPr>
        <w:tab/>
      </w:r>
      <w:r>
        <w:rPr>
          <w:b/>
          <w:bCs/>
          <w:noProof/>
        </w:rPr>
        <w:t>21</w:t>
      </w:r>
    </w:p>
    <w:p w:rsidR="00195F02" w:rsidRDefault="00195F02">
      <w:pPr>
        <w:pStyle w:val="Index1"/>
        <w:tabs>
          <w:tab w:val="right" w:leader="dot" w:pos="2798"/>
        </w:tabs>
        <w:rPr>
          <w:bCs/>
          <w:noProof/>
        </w:rPr>
      </w:pPr>
      <w:r>
        <w:rPr>
          <w:noProof/>
        </w:rPr>
        <w:t>H. 5156</w:t>
      </w:r>
      <w:r>
        <w:rPr>
          <w:noProof/>
        </w:rPr>
        <w:tab/>
      </w:r>
      <w:r>
        <w:rPr>
          <w:b/>
          <w:bCs/>
          <w:noProof/>
        </w:rPr>
        <w:t>6</w:t>
      </w:r>
    </w:p>
    <w:p w:rsidR="00195F02" w:rsidRDefault="00195F02">
      <w:pPr>
        <w:pStyle w:val="Index1"/>
        <w:tabs>
          <w:tab w:val="right" w:leader="dot" w:pos="2798"/>
        </w:tabs>
        <w:rPr>
          <w:bCs/>
          <w:noProof/>
        </w:rPr>
      </w:pPr>
      <w:r>
        <w:rPr>
          <w:noProof/>
        </w:rPr>
        <w:t>H. 5157</w:t>
      </w:r>
      <w:r>
        <w:rPr>
          <w:noProof/>
        </w:rPr>
        <w:tab/>
      </w:r>
      <w:r>
        <w:rPr>
          <w:b/>
          <w:bCs/>
          <w:noProof/>
        </w:rPr>
        <w:t>7</w:t>
      </w:r>
    </w:p>
    <w:p w:rsidR="00195F02" w:rsidRDefault="00195F02">
      <w:pPr>
        <w:pStyle w:val="Index1"/>
        <w:tabs>
          <w:tab w:val="right" w:leader="dot" w:pos="2798"/>
        </w:tabs>
        <w:rPr>
          <w:bCs/>
          <w:noProof/>
        </w:rPr>
      </w:pPr>
      <w:r>
        <w:rPr>
          <w:noProof/>
        </w:rPr>
        <w:t>H. 5159</w:t>
      </w:r>
      <w:r>
        <w:rPr>
          <w:noProof/>
        </w:rPr>
        <w:tab/>
      </w:r>
      <w:r>
        <w:rPr>
          <w:b/>
          <w:bCs/>
          <w:noProof/>
        </w:rPr>
        <w:t>7</w:t>
      </w:r>
    </w:p>
    <w:p w:rsidR="00195F02" w:rsidRDefault="00195F02">
      <w:pPr>
        <w:pStyle w:val="Index1"/>
        <w:tabs>
          <w:tab w:val="right" w:leader="dot" w:pos="2798"/>
        </w:tabs>
        <w:rPr>
          <w:bCs/>
          <w:noProof/>
        </w:rPr>
      </w:pPr>
      <w:r>
        <w:rPr>
          <w:noProof/>
        </w:rPr>
        <w:t>H. 5169</w:t>
      </w:r>
      <w:r>
        <w:rPr>
          <w:noProof/>
        </w:rPr>
        <w:tab/>
      </w:r>
      <w:r>
        <w:rPr>
          <w:b/>
          <w:bCs/>
          <w:noProof/>
        </w:rPr>
        <w:t>7</w:t>
      </w:r>
    </w:p>
    <w:p w:rsidR="00195F02" w:rsidRDefault="00195F02" w:rsidP="00AA4E53">
      <w:pPr>
        <w:pStyle w:val="Header"/>
        <w:tabs>
          <w:tab w:val="clear" w:pos="8640"/>
          <w:tab w:val="left" w:pos="4320"/>
        </w:tabs>
        <w:sectPr w:rsidR="00195F02" w:rsidSect="00195F02">
          <w:type w:val="continuous"/>
          <w:pgSz w:w="12240" w:h="15840"/>
          <w:pgMar w:top="1008" w:right="4666" w:bottom="3499" w:left="1238" w:header="1008" w:footer="3499" w:gutter="0"/>
          <w:cols w:num="2" w:space="720"/>
          <w:titlePg/>
          <w:docGrid w:linePitch="360"/>
        </w:sectPr>
      </w:pPr>
    </w:p>
    <w:p w:rsidR="00AA4E53" w:rsidRPr="00AA4E53" w:rsidRDefault="00195F02" w:rsidP="00AA4E53">
      <w:pPr>
        <w:pStyle w:val="Header"/>
        <w:tabs>
          <w:tab w:val="clear" w:pos="8640"/>
          <w:tab w:val="left" w:pos="4320"/>
        </w:tabs>
      </w:pPr>
      <w:r>
        <w:fldChar w:fldCharType="end"/>
      </w:r>
    </w:p>
    <w:sectPr w:rsidR="00AA4E53" w:rsidRPr="00AA4E53" w:rsidSect="00195F02">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7EF" w:rsidRDefault="005F17EF">
      <w:r>
        <w:separator/>
      </w:r>
    </w:p>
  </w:endnote>
  <w:endnote w:type="continuationSeparator" w:id="0">
    <w:p w:rsidR="005F17EF" w:rsidRDefault="005F1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7EF" w:rsidRDefault="005F17EF">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890B58">
      <w:rPr>
        <w:rStyle w:val="PageNumber"/>
        <w:noProof/>
      </w:rPr>
      <w:t>42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7EF" w:rsidRDefault="005F17EF">
      <w:r>
        <w:separator/>
      </w:r>
    </w:p>
  </w:footnote>
  <w:footnote w:type="continuationSeparator" w:id="0">
    <w:p w:rsidR="005F17EF" w:rsidRDefault="005F17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7EF" w:rsidRPr="007B0893" w:rsidRDefault="005F17EF">
    <w:pPr>
      <w:pStyle w:val="Header"/>
      <w:spacing w:after="120"/>
      <w:jc w:val="center"/>
      <w:rPr>
        <w:b/>
      </w:rPr>
    </w:pPr>
    <w:r>
      <w:rPr>
        <w:b/>
      </w:rPr>
      <w:t>THURSDAY, MARCH 22,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8D3"/>
    <w:rsid w:val="00002228"/>
    <w:rsid w:val="00004312"/>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590F"/>
    <w:rsid w:val="000A7610"/>
    <w:rsid w:val="000B4BD8"/>
    <w:rsid w:val="000C3C08"/>
    <w:rsid w:val="000C68D3"/>
    <w:rsid w:val="000C7111"/>
    <w:rsid w:val="000C7729"/>
    <w:rsid w:val="000E4460"/>
    <w:rsid w:val="000F2F25"/>
    <w:rsid w:val="001001D1"/>
    <w:rsid w:val="00102C0A"/>
    <w:rsid w:val="00102FD0"/>
    <w:rsid w:val="00103108"/>
    <w:rsid w:val="00106BC4"/>
    <w:rsid w:val="00114764"/>
    <w:rsid w:val="00125EFD"/>
    <w:rsid w:val="00131C49"/>
    <w:rsid w:val="00136078"/>
    <w:rsid w:val="00146098"/>
    <w:rsid w:val="001462F5"/>
    <w:rsid w:val="001507B6"/>
    <w:rsid w:val="001541ED"/>
    <w:rsid w:val="00154E30"/>
    <w:rsid w:val="00162528"/>
    <w:rsid w:val="00165D46"/>
    <w:rsid w:val="0017112B"/>
    <w:rsid w:val="00171CDC"/>
    <w:rsid w:val="00177E7A"/>
    <w:rsid w:val="00181C55"/>
    <w:rsid w:val="00183ECB"/>
    <w:rsid w:val="00184F42"/>
    <w:rsid w:val="00191346"/>
    <w:rsid w:val="00195F02"/>
    <w:rsid w:val="001A5E0B"/>
    <w:rsid w:val="001B25D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4B"/>
    <w:rsid w:val="002303E1"/>
    <w:rsid w:val="0023268E"/>
    <w:rsid w:val="002476DF"/>
    <w:rsid w:val="002564BD"/>
    <w:rsid w:val="00257B63"/>
    <w:rsid w:val="002675D8"/>
    <w:rsid w:val="00280411"/>
    <w:rsid w:val="00291DC0"/>
    <w:rsid w:val="00293493"/>
    <w:rsid w:val="002A300C"/>
    <w:rsid w:val="002A4A4D"/>
    <w:rsid w:val="002B010F"/>
    <w:rsid w:val="002B6DF2"/>
    <w:rsid w:val="002B73E5"/>
    <w:rsid w:val="002B7EBD"/>
    <w:rsid w:val="002C63AA"/>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4B8B"/>
    <w:rsid w:val="00365C54"/>
    <w:rsid w:val="00366E03"/>
    <w:rsid w:val="003737EA"/>
    <w:rsid w:val="00373E7E"/>
    <w:rsid w:val="0037670D"/>
    <w:rsid w:val="00383396"/>
    <w:rsid w:val="00390F72"/>
    <w:rsid w:val="003C3DEA"/>
    <w:rsid w:val="003D0B99"/>
    <w:rsid w:val="003D18B6"/>
    <w:rsid w:val="003D3A0A"/>
    <w:rsid w:val="003D7DF8"/>
    <w:rsid w:val="003E1C83"/>
    <w:rsid w:val="003E4D85"/>
    <w:rsid w:val="00406659"/>
    <w:rsid w:val="00411040"/>
    <w:rsid w:val="004114EF"/>
    <w:rsid w:val="00412368"/>
    <w:rsid w:val="00426E5F"/>
    <w:rsid w:val="00434E3B"/>
    <w:rsid w:val="004406C2"/>
    <w:rsid w:val="00442D08"/>
    <w:rsid w:val="004465AD"/>
    <w:rsid w:val="00457427"/>
    <w:rsid w:val="00457AF6"/>
    <w:rsid w:val="004627E1"/>
    <w:rsid w:val="004746F3"/>
    <w:rsid w:val="0048281C"/>
    <w:rsid w:val="00483532"/>
    <w:rsid w:val="004847CF"/>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4493"/>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17EF"/>
    <w:rsid w:val="005F23E9"/>
    <w:rsid w:val="005F4D8E"/>
    <w:rsid w:val="005F7C5E"/>
    <w:rsid w:val="0060222C"/>
    <w:rsid w:val="006028FC"/>
    <w:rsid w:val="00606880"/>
    <w:rsid w:val="006072DB"/>
    <w:rsid w:val="00611079"/>
    <w:rsid w:val="00613CF9"/>
    <w:rsid w:val="00621772"/>
    <w:rsid w:val="0062542A"/>
    <w:rsid w:val="00627DD3"/>
    <w:rsid w:val="00631671"/>
    <w:rsid w:val="006326BE"/>
    <w:rsid w:val="00633FC1"/>
    <w:rsid w:val="00636B05"/>
    <w:rsid w:val="00646049"/>
    <w:rsid w:val="00656964"/>
    <w:rsid w:val="00663566"/>
    <w:rsid w:val="00671010"/>
    <w:rsid w:val="00672CAD"/>
    <w:rsid w:val="006818C0"/>
    <w:rsid w:val="0068208C"/>
    <w:rsid w:val="00685264"/>
    <w:rsid w:val="006861EA"/>
    <w:rsid w:val="0068752A"/>
    <w:rsid w:val="006878CB"/>
    <w:rsid w:val="00690652"/>
    <w:rsid w:val="00691766"/>
    <w:rsid w:val="00693B72"/>
    <w:rsid w:val="0069732C"/>
    <w:rsid w:val="006A5AD6"/>
    <w:rsid w:val="006D57A6"/>
    <w:rsid w:val="006D66FB"/>
    <w:rsid w:val="006E04AA"/>
    <w:rsid w:val="006E35F9"/>
    <w:rsid w:val="006E4035"/>
    <w:rsid w:val="006F334C"/>
    <w:rsid w:val="006F3859"/>
    <w:rsid w:val="006F7374"/>
    <w:rsid w:val="007013AE"/>
    <w:rsid w:val="00702C31"/>
    <w:rsid w:val="0070401E"/>
    <w:rsid w:val="0071509E"/>
    <w:rsid w:val="0073055F"/>
    <w:rsid w:val="00731C91"/>
    <w:rsid w:val="00741C0C"/>
    <w:rsid w:val="00747C7B"/>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5F18"/>
    <w:rsid w:val="00827BF1"/>
    <w:rsid w:val="00830687"/>
    <w:rsid w:val="00833696"/>
    <w:rsid w:val="0085029C"/>
    <w:rsid w:val="00850AA1"/>
    <w:rsid w:val="00854A6C"/>
    <w:rsid w:val="00857E3F"/>
    <w:rsid w:val="00861F65"/>
    <w:rsid w:val="008632F6"/>
    <w:rsid w:val="008661ED"/>
    <w:rsid w:val="00870DE2"/>
    <w:rsid w:val="00871FA4"/>
    <w:rsid w:val="0087373D"/>
    <w:rsid w:val="00876067"/>
    <w:rsid w:val="00880CCA"/>
    <w:rsid w:val="00885FBB"/>
    <w:rsid w:val="00890B58"/>
    <w:rsid w:val="00894203"/>
    <w:rsid w:val="008A0C28"/>
    <w:rsid w:val="008A32D8"/>
    <w:rsid w:val="008A7830"/>
    <w:rsid w:val="008C3846"/>
    <w:rsid w:val="008E2F04"/>
    <w:rsid w:val="008F07E4"/>
    <w:rsid w:val="00910C0D"/>
    <w:rsid w:val="009118D9"/>
    <w:rsid w:val="00912803"/>
    <w:rsid w:val="009220DA"/>
    <w:rsid w:val="00923BD6"/>
    <w:rsid w:val="00923E16"/>
    <w:rsid w:val="00925D8D"/>
    <w:rsid w:val="009316A6"/>
    <w:rsid w:val="00932CAF"/>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A0A06"/>
    <w:rsid w:val="009B20FD"/>
    <w:rsid w:val="009B2D0B"/>
    <w:rsid w:val="009B4531"/>
    <w:rsid w:val="009B46FD"/>
    <w:rsid w:val="009B6126"/>
    <w:rsid w:val="009B705B"/>
    <w:rsid w:val="009B74C7"/>
    <w:rsid w:val="009B77DE"/>
    <w:rsid w:val="009C0006"/>
    <w:rsid w:val="009C6D60"/>
    <w:rsid w:val="009D4316"/>
    <w:rsid w:val="009D48DB"/>
    <w:rsid w:val="009E78D5"/>
    <w:rsid w:val="009F6919"/>
    <w:rsid w:val="00A05031"/>
    <w:rsid w:val="00A05E7C"/>
    <w:rsid w:val="00A05F78"/>
    <w:rsid w:val="00A06C7E"/>
    <w:rsid w:val="00A12034"/>
    <w:rsid w:val="00A2085D"/>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3DD0"/>
    <w:rsid w:val="00A949BC"/>
    <w:rsid w:val="00A9737B"/>
    <w:rsid w:val="00AA40EF"/>
    <w:rsid w:val="00AA4E53"/>
    <w:rsid w:val="00AA5FC1"/>
    <w:rsid w:val="00AB1303"/>
    <w:rsid w:val="00AB626D"/>
    <w:rsid w:val="00AD2376"/>
    <w:rsid w:val="00AD3288"/>
    <w:rsid w:val="00AD3757"/>
    <w:rsid w:val="00AD75AE"/>
    <w:rsid w:val="00AE01A9"/>
    <w:rsid w:val="00AE117A"/>
    <w:rsid w:val="00AE31D4"/>
    <w:rsid w:val="00AE69FD"/>
    <w:rsid w:val="00AF5C58"/>
    <w:rsid w:val="00AF782F"/>
    <w:rsid w:val="00B02528"/>
    <w:rsid w:val="00B071DF"/>
    <w:rsid w:val="00B109F5"/>
    <w:rsid w:val="00B11CB5"/>
    <w:rsid w:val="00B14936"/>
    <w:rsid w:val="00B319F1"/>
    <w:rsid w:val="00B371FE"/>
    <w:rsid w:val="00B411A2"/>
    <w:rsid w:val="00B420C7"/>
    <w:rsid w:val="00B521A8"/>
    <w:rsid w:val="00B60301"/>
    <w:rsid w:val="00B70CF8"/>
    <w:rsid w:val="00B72203"/>
    <w:rsid w:val="00B742C7"/>
    <w:rsid w:val="00B824F8"/>
    <w:rsid w:val="00B8391B"/>
    <w:rsid w:val="00B85AEF"/>
    <w:rsid w:val="00B92901"/>
    <w:rsid w:val="00BA0E77"/>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17DA"/>
    <w:rsid w:val="00C12015"/>
    <w:rsid w:val="00C129A5"/>
    <w:rsid w:val="00C14E31"/>
    <w:rsid w:val="00C226FD"/>
    <w:rsid w:val="00C22733"/>
    <w:rsid w:val="00C22853"/>
    <w:rsid w:val="00C25EA9"/>
    <w:rsid w:val="00C309C4"/>
    <w:rsid w:val="00C35DA9"/>
    <w:rsid w:val="00C3693D"/>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64B8E"/>
    <w:rsid w:val="00D651F9"/>
    <w:rsid w:val="00D66B41"/>
    <w:rsid w:val="00D70A39"/>
    <w:rsid w:val="00D72705"/>
    <w:rsid w:val="00D7282B"/>
    <w:rsid w:val="00D72A30"/>
    <w:rsid w:val="00D7634C"/>
    <w:rsid w:val="00D77B40"/>
    <w:rsid w:val="00D811A3"/>
    <w:rsid w:val="00D860AA"/>
    <w:rsid w:val="00D90D45"/>
    <w:rsid w:val="00D9150A"/>
    <w:rsid w:val="00D93920"/>
    <w:rsid w:val="00D94AFD"/>
    <w:rsid w:val="00D95217"/>
    <w:rsid w:val="00D96FE5"/>
    <w:rsid w:val="00DA0502"/>
    <w:rsid w:val="00DA096D"/>
    <w:rsid w:val="00DB0A54"/>
    <w:rsid w:val="00DB74A4"/>
    <w:rsid w:val="00DC3BDB"/>
    <w:rsid w:val="00DE2062"/>
    <w:rsid w:val="00DE3FA9"/>
    <w:rsid w:val="00DF28F1"/>
    <w:rsid w:val="00E01FE7"/>
    <w:rsid w:val="00E07AA0"/>
    <w:rsid w:val="00E267C2"/>
    <w:rsid w:val="00E36EC2"/>
    <w:rsid w:val="00E4175B"/>
    <w:rsid w:val="00E42E95"/>
    <w:rsid w:val="00E504FB"/>
    <w:rsid w:val="00E5410C"/>
    <w:rsid w:val="00E54B63"/>
    <w:rsid w:val="00E65C2A"/>
    <w:rsid w:val="00E7053C"/>
    <w:rsid w:val="00E811D2"/>
    <w:rsid w:val="00E84287"/>
    <w:rsid w:val="00E84313"/>
    <w:rsid w:val="00E848CB"/>
    <w:rsid w:val="00E95397"/>
    <w:rsid w:val="00EA457A"/>
    <w:rsid w:val="00EC2C54"/>
    <w:rsid w:val="00ED1860"/>
    <w:rsid w:val="00ED2739"/>
    <w:rsid w:val="00ED42CC"/>
    <w:rsid w:val="00ED62B8"/>
    <w:rsid w:val="00ED7CFE"/>
    <w:rsid w:val="00EE2EF6"/>
    <w:rsid w:val="00EE4810"/>
    <w:rsid w:val="00EE5E9B"/>
    <w:rsid w:val="00EE7FEF"/>
    <w:rsid w:val="00EF044D"/>
    <w:rsid w:val="00EF057D"/>
    <w:rsid w:val="00EF0CB9"/>
    <w:rsid w:val="00EF130A"/>
    <w:rsid w:val="00EF2CE7"/>
    <w:rsid w:val="00EF4D8E"/>
    <w:rsid w:val="00EF60FF"/>
    <w:rsid w:val="00EF6E67"/>
    <w:rsid w:val="00EF718A"/>
    <w:rsid w:val="00F01451"/>
    <w:rsid w:val="00F02106"/>
    <w:rsid w:val="00F07403"/>
    <w:rsid w:val="00F15E49"/>
    <w:rsid w:val="00F24C7E"/>
    <w:rsid w:val="00F27DE7"/>
    <w:rsid w:val="00F32CA2"/>
    <w:rsid w:val="00F40F8D"/>
    <w:rsid w:val="00F4462C"/>
    <w:rsid w:val="00F44DD1"/>
    <w:rsid w:val="00F52204"/>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B763FC51-9774-49B9-B575-0EB10889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195F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291135230">
      <w:bodyDiv w:val="1"/>
      <w:marLeft w:val="0"/>
      <w:marRight w:val="0"/>
      <w:marTop w:val="0"/>
      <w:marBottom w:val="0"/>
      <w:divBdr>
        <w:top w:val="none" w:sz="0" w:space="0" w:color="auto"/>
        <w:left w:val="none" w:sz="0" w:space="0" w:color="auto"/>
        <w:bottom w:val="none" w:sz="0" w:space="0" w:color="auto"/>
        <w:right w:val="none" w:sz="0" w:space="0" w:color="auto"/>
      </w:divBdr>
    </w:div>
    <w:div w:id="130727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199D5-B13F-4B35-9E5E-A84CF6B4B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C7DE5389.dotm</Template>
  <TotalTime>0</TotalTime>
  <Pages>43</Pages>
  <Words>10474</Words>
  <Characters>56380</Characters>
  <Application>Microsoft Office Word</Application>
  <DocSecurity>0</DocSecurity>
  <Lines>1769</Lines>
  <Paragraphs>578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66653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3/22/2018 - South Carolina Legislature Online</dc:title>
  <dc:creator>MicheleNeal</dc:creator>
  <cp:lastModifiedBy>Lavarres Lynch</cp:lastModifiedBy>
  <cp:revision>2</cp:revision>
  <cp:lastPrinted>2001-08-15T14:41:00Z</cp:lastPrinted>
  <dcterms:created xsi:type="dcterms:W3CDTF">2018-03-22T23:06:00Z</dcterms:created>
  <dcterms:modified xsi:type="dcterms:W3CDTF">2018-03-22T23:06:00Z</dcterms:modified>
</cp:coreProperties>
</file>