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86A" w:rsidRDefault="006A186A" w:rsidP="006A186A">
      <w:pPr>
        <w:widowControl w:val="0"/>
        <w:jc w:val="center"/>
      </w:pPr>
      <w:r w:rsidRPr="006A186A">
        <w:rPr>
          <w:b/>
        </w:rPr>
        <w:t>South Carolina General Assembly</w:t>
      </w:r>
    </w:p>
    <w:p w:rsidR="006A186A" w:rsidRDefault="006A186A" w:rsidP="006A186A">
      <w:pPr>
        <w:widowControl w:val="0"/>
        <w:jc w:val="center"/>
      </w:pPr>
      <w:r>
        <w:t>123rd Session, 2019-2020</w:t>
      </w:r>
    </w:p>
    <w:p w:rsidR="006A186A" w:rsidRDefault="006A186A" w:rsidP="006A186A">
      <w:pPr>
        <w:widowControl w:val="0"/>
      </w:pPr>
    </w:p>
    <w:p w:rsidR="006A186A" w:rsidRDefault="006A186A" w:rsidP="006A186A">
      <w:pPr>
        <w:widowControl w:val="0"/>
        <w:rPr>
          <w:b/>
        </w:rPr>
      </w:pPr>
      <w:r w:rsidRPr="006A186A">
        <w:rPr>
          <w:b/>
        </w:rPr>
        <w:t>S.</w:t>
      </w:r>
      <w:r>
        <w:rPr>
          <w:b/>
        </w:rPr>
        <w:t xml:space="preserve"> </w:t>
      </w:r>
      <w:r w:rsidRPr="006A186A">
        <w:rPr>
          <w:b/>
        </w:rPr>
        <w:t>1083</w:t>
      </w:r>
    </w:p>
    <w:p w:rsidR="006A186A" w:rsidRDefault="006A186A" w:rsidP="006A186A">
      <w:pPr>
        <w:widowControl w:val="0"/>
        <w:rPr>
          <w:b/>
        </w:rPr>
      </w:pPr>
    </w:p>
    <w:p w:rsidR="006A186A" w:rsidRDefault="006A186A" w:rsidP="006A186A">
      <w:pPr>
        <w:widowControl w:val="0"/>
      </w:pPr>
      <w:r w:rsidRPr="006A186A">
        <w:rPr>
          <w:b/>
        </w:rPr>
        <w:t>STATUS INFORMATION</w:t>
      </w:r>
    </w:p>
    <w:p w:rsidR="006A186A" w:rsidRDefault="006A186A" w:rsidP="006A186A">
      <w:pPr>
        <w:widowControl w:val="0"/>
      </w:pPr>
    </w:p>
    <w:p w:rsidR="006A186A" w:rsidRDefault="006A186A" w:rsidP="006A186A">
      <w:pPr>
        <w:widowControl w:val="0"/>
      </w:pPr>
      <w:r>
        <w:t>Joint Resolution</w:t>
      </w:r>
    </w:p>
    <w:p w:rsidR="006A186A" w:rsidRDefault="006A186A" w:rsidP="006A186A">
      <w:pPr>
        <w:widowControl w:val="0"/>
      </w:pPr>
      <w:r>
        <w:t>Sponsors: Senator Kimpson</w:t>
      </w:r>
    </w:p>
    <w:p w:rsidR="006A186A" w:rsidRDefault="006A186A" w:rsidP="006A186A">
      <w:pPr>
        <w:widowControl w:val="0"/>
      </w:pPr>
      <w:r>
        <w:t>Document Path: l:\s-res\mek\018pres.kmm.mek.docx</w:t>
      </w:r>
    </w:p>
    <w:p w:rsidR="006A186A" w:rsidRDefault="006A186A" w:rsidP="006A186A">
      <w:pPr>
        <w:widowControl w:val="0"/>
      </w:pPr>
    </w:p>
    <w:p w:rsidR="006A186A" w:rsidRDefault="006A186A" w:rsidP="006A186A">
      <w:pPr>
        <w:widowControl w:val="0"/>
      </w:pPr>
      <w:r>
        <w:t>Introduced in the Senate on February 5, 2020</w:t>
      </w:r>
    </w:p>
    <w:p w:rsidR="006A186A" w:rsidRDefault="006A186A" w:rsidP="006A186A">
      <w:pPr>
        <w:widowControl w:val="0"/>
      </w:pPr>
      <w:r>
        <w:t xml:space="preserve">Currently residing in the Senate Committee on </w:t>
      </w:r>
      <w:r w:rsidRPr="006A186A">
        <w:rPr>
          <w:b/>
        </w:rPr>
        <w:t>Judiciary</w:t>
      </w:r>
    </w:p>
    <w:p w:rsidR="006A186A" w:rsidRDefault="006A186A" w:rsidP="006A186A">
      <w:pPr>
        <w:widowControl w:val="0"/>
      </w:pPr>
    </w:p>
    <w:p w:rsidR="006A186A" w:rsidRDefault="00FD1DF1" w:rsidP="006A186A">
      <w:pPr>
        <w:widowControl w:val="0"/>
      </w:pPr>
      <w:r>
        <w:t>Summary: Voting</w:t>
      </w:r>
    </w:p>
    <w:p w:rsidR="006A186A" w:rsidRDefault="006A186A" w:rsidP="006A186A">
      <w:pPr>
        <w:widowControl w:val="0"/>
      </w:pPr>
    </w:p>
    <w:p w:rsidR="006A186A" w:rsidRDefault="006A186A" w:rsidP="006A186A">
      <w:pPr>
        <w:widowControl w:val="0"/>
      </w:pPr>
    </w:p>
    <w:p w:rsidR="006A186A" w:rsidRDefault="006A186A" w:rsidP="006A18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186A">
        <w:rPr>
          <w:b/>
        </w:rPr>
        <w:t>HISTORY OF LEGISLATIVE ACTIONS</w:t>
      </w:r>
    </w:p>
    <w:p w:rsidR="006A186A" w:rsidRDefault="006A186A" w:rsidP="006A18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A186A" w:rsidRPr="006A186A" w:rsidRDefault="006A186A" w:rsidP="006A18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186A">
        <w:rPr>
          <w:u w:val="single"/>
        </w:rPr>
        <w:tab/>
        <w:t>Date</w:t>
      </w:r>
      <w:r w:rsidRPr="006A186A">
        <w:rPr>
          <w:u w:val="single"/>
        </w:rPr>
        <w:tab/>
        <w:t>Body</w:t>
      </w:r>
      <w:r w:rsidRPr="006A186A">
        <w:rPr>
          <w:u w:val="single"/>
        </w:rPr>
        <w:tab/>
        <w:t>Action Description with journal page number</w:t>
      </w:r>
      <w:r w:rsidRPr="006A186A">
        <w:rPr>
          <w:u w:val="single"/>
        </w:rPr>
        <w:tab/>
      </w:r>
    </w:p>
    <w:p w:rsidR="00451FBD" w:rsidRDefault="00451FBD" w:rsidP="00451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Senate</w:t>
      </w:r>
      <w:r>
        <w:tab/>
        <w:t>Introduced and read first time (</w:t>
      </w:r>
      <w:hyperlink r:id="rId6" w:history="1">
        <w:r w:rsidRPr="006A2B93">
          <w:rPr>
            <w:rStyle w:val="Hyperlink"/>
          </w:rPr>
          <w:t>Senate Journal</w:t>
        </w:r>
        <w:r w:rsidRPr="006A2B93">
          <w:rPr>
            <w:rStyle w:val="Hyperlink"/>
          </w:rPr>
          <w:noBreakHyphen/>
          <w:t>page 20</w:t>
        </w:r>
      </w:hyperlink>
      <w:r>
        <w:t>)</w:t>
      </w:r>
    </w:p>
    <w:p w:rsidR="00451FBD" w:rsidRDefault="00451FBD" w:rsidP="00451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Senate</w:t>
      </w:r>
      <w:r>
        <w:tab/>
        <w:t xml:space="preserve">Referred to Committee on </w:t>
      </w:r>
      <w:r w:rsidRPr="006A2B93">
        <w:rPr>
          <w:b/>
        </w:rPr>
        <w:t>Judiciary</w:t>
      </w:r>
      <w:r>
        <w:t xml:space="preserve"> (</w:t>
      </w:r>
      <w:hyperlink r:id="rId7" w:history="1">
        <w:r w:rsidRPr="006A2B93">
          <w:rPr>
            <w:rStyle w:val="Hyperlink"/>
          </w:rPr>
          <w:t>Senate Journal</w:t>
        </w:r>
        <w:r w:rsidRPr="006A2B93">
          <w:rPr>
            <w:rStyle w:val="Hyperlink"/>
          </w:rPr>
          <w:noBreakHyphen/>
          <w:t>page 20</w:t>
        </w:r>
      </w:hyperlink>
      <w:r>
        <w:t>)</w:t>
      </w:r>
    </w:p>
    <w:p w:rsidR="00451FBD" w:rsidRDefault="00451FBD" w:rsidP="00451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Senate</w:t>
      </w:r>
      <w:r>
        <w:tab/>
        <w:t>Referred to Subcommittee:  Hutto (ch), Goldfinch, McLeod, Rice, Senn</w:t>
      </w:r>
    </w:p>
    <w:p w:rsidR="00451FBD" w:rsidRDefault="00451FBD" w:rsidP="00451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186A" w:rsidRDefault="006A186A" w:rsidP="006A18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A186A">
          <w:rPr>
            <w:rStyle w:val="Hyperlink"/>
          </w:rPr>
          <w:t>legislative information</w:t>
        </w:r>
      </w:hyperlink>
      <w:r>
        <w:t xml:space="preserve"> at the website</w:t>
      </w:r>
    </w:p>
    <w:p w:rsidR="006A186A" w:rsidRDefault="006A186A" w:rsidP="006A18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186A" w:rsidRPr="006A186A" w:rsidRDefault="006A186A" w:rsidP="006A18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186A" w:rsidRDefault="006A186A" w:rsidP="006A186A">
      <w:pPr>
        <w:widowControl w:val="0"/>
      </w:pPr>
      <w:r w:rsidRPr="006A186A">
        <w:rPr>
          <w:b/>
        </w:rPr>
        <w:t>VERSIONS OF THIS BILL</w:t>
      </w:r>
    </w:p>
    <w:p w:rsidR="006A186A" w:rsidRDefault="006A186A" w:rsidP="006A186A">
      <w:pPr>
        <w:widowControl w:val="0"/>
      </w:pPr>
    </w:p>
    <w:p w:rsidR="006A186A" w:rsidRDefault="00C5649F" w:rsidP="006A186A">
      <w:pPr>
        <w:widowControl w:val="0"/>
      </w:pPr>
      <w:hyperlink r:id="rId9" w:history="1">
        <w:r w:rsidR="006A186A">
          <w:rPr>
            <w:rStyle w:val="Hyperlink"/>
          </w:rPr>
          <w:t>2/5/2020</w:t>
        </w:r>
      </w:hyperlink>
    </w:p>
    <w:p w:rsidR="006A186A" w:rsidRDefault="006A186A" w:rsidP="006A186A"/>
    <w:p w:rsidR="006A186A" w:rsidRDefault="006A186A" w:rsidP="006A186A">
      <w:pPr>
        <w:sectPr w:rsidR="006A186A" w:rsidSect="006A18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48C3" w:rsidRPr="00522CE0" w:rsidRDefault="006548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4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1D8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4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PROVIDE THAT A REGISTERED ELECTOR WHO CASTS A BALLOT IN A PRESIDENTIAL PREFERENCE PRIMARY OF A CERTIFIED POLITICAL PARTY MAY CAST A </w:t>
      </w:r>
      <w:r w:rsidR="00E510FE">
        <w:rPr>
          <w:rFonts w:eastAsia="Times New Roman"/>
        </w:rPr>
        <w:t xml:space="preserve">FUTURE </w:t>
      </w:r>
      <w:r>
        <w:rPr>
          <w:rFonts w:eastAsia="Times New Roman"/>
        </w:rPr>
        <w:t>BALLOT IN</w:t>
      </w:r>
      <w:r w:rsidR="00E510FE">
        <w:rPr>
          <w:rFonts w:eastAsia="Times New Roman"/>
        </w:rPr>
        <w:t xml:space="preserve"> THE PRESIDENTIAL PREFERENCE PRIMARY OF ONLY</w:t>
      </w:r>
      <w:r>
        <w:rPr>
          <w:rFonts w:eastAsia="Times New Roman"/>
        </w:rPr>
        <w:t xml:space="preserve"> THAT CERTIFIED POLITICAL PARTY, AND TO PROVIDE A SUNSET PROVISION.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1D8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61D8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D8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C4490">
        <w:rPr>
          <w:rFonts w:eastAsia="Times New Roman"/>
        </w:rPr>
        <w:t>Notwithstanding any other provision of law,</w:t>
      </w:r>
      <w:r w:rsidR="000A78C5">
        <w:rPr>
          <w:rFonts w:eastAsia="Times New Roman"/>
        </w:rPr>
        <w:t xml:space="preserve"> a registered elector </w:t>
      </w:r>
      <w:r w:rsidR="009C4490">
        <w:rPr>
          <w:rFonts w:eastAsia="Times New Roman"/>
        </w:rPr>
        <w:t xml:space="preserve">who </w:t>
      </w:r>
      <w:r w:rsidR="000A78C5">
        <w:rPr>
          <w:rFonts w:eastAsia="Times New Roman"/>
        </w:rPr>
        <w:t xml:space="preserve">casts a ballot in </w:t>
      </w:r>
      <w:r w:rsidR="00CD4B9C">
        <w:rPr>
          <w:rFonts w:eastAsia="Times New Roman"/>
        </w:rPr>
        <w:t>a</w:t>
      </w:r>
      <w:r w:rsidR="000A78C5">
        <w:rPr>
          <w:rFonts w:eastAsia="Times New Roman"/>
        </w:rPr>
        <w:t xml:space="preserve"> presidential preference primary of a certified political party may cast a </w:t>
      </w:r>
      <w:r w:rsidR="00684E37">
        <w:rPr>
          <w:rFonts w:eastAsia="Times New Roman"/>
        </w:rPr>
        <w:t xml:space="preserve">future </w:t>
      </w:r>
      <w:r w:rsidR="000A78C5">
        <w:rPr>
          <w:rFonts w:eastAsia="Times New Roman"/>
        </w:rPr>
        <w:t xml:space="preserve">ballot in </w:t>
      </w:r>
      <w:r w:rsidR="00684E37">
        <w:rPr>
          <w:rFonts w:eastAsia="Times New Roman"/>
        </w:rPr>
        <w:t xml:space="preserve">the presidential preference primary of only </w:t>
      </w:r>
      <w:r w:rsidR="000A78C5">
        <w:rPr>
          <w:rFonts w:eastAsia="Times New Roman"/>
        </w:rPr>
        <w:t>th</w:t>
      </w:r>
      <w:r w:rsidR="009C4490">
        <w:rPr>
          <w:rFonts w:eastAsia="Times New Roman"/>
        </w:rPr>
        <w:t>at certified political party</w:t>
      </w:r>
      <w:r w:rsidR="000A78C5">
        <w:rPr>
          <w:rFonts w:eastAsia="Times New Roman"/>
        </w:rPr>
        <w:t>.</w:t>
      </w:r>
    </w:p>
    <w:p w:rsidR="00961D8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0E9D" w:rsidRDefault="00961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A78C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1A0E9D">
        <w:rPr>
          <w:rFonts w:eastAsia="Times New Roman"/>
        </w:rPr>
        <w:t>The provisions of this act are repealed on December 31, 2024.</w:t>
      </w:r>
    </w:p>
    <w:p w:rsidR="001A0E9D" w:rsidRDefault="001A0E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1D8D" w:rsidRPr="00522CE0" w:rsidRDefault="001A0E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</w:r>
      <w:r w:rsidR="00961D8D">
        <w:rPr>
          <w:rFonts w:eastAsia="Times New Roman"/>
        </w:rPr>
        <w:t xml:space="preserve">This </w:t>
      </w:r>
      <w:r>
        <w:rPr>
          <w:rFonts w:eastAsia="Times New Roman"/>
        </w:rPr>
        <w:t>act</w:t>
      </w:r>
      <w:r w:rsidR="00961D8D">
        <w:rPr>
          <w:rFonts w:eastAsia="Times New Roman"/>
        </w:rPr>
        <w:t xml:space="preserve"> takes effect upon approval by the Governor.</w:t>
      </w:r>
    </w:p>
    <w:p w:rsidR="0012484C" w:rsidRDefault="001258F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A186A" w:rsidRDefault="006A186A" w:rsidP="006A186A">
      <w:pPr>
        <w:suppressAutoHyphens/>
        <w:jc w:val="both"/>
        <w:rPr>
          <w:rFonts w:eastAsia="Times New Roman"/>
        </w:rPr>
      </w:pPr>
    </w:p>
    <w:sectPr w:rsidR="006A186A" w:rsidSect="006A18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E9D" w:rsidRDefault="001A0E9D" w:rsidP="00522CE0">
      <w:r>
        <w:separator/>
      </w:r>
    </w:p>
  </w:endnote>
  <w:endnote w:type="continuationSeparator" w:id="0">
    <w:p w:rsidR="001A0E9D" w:rsidRDefault="001A0E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77DB28-524F-413A-8D6C-1A80CF1C9314}"/>
    <w:embedBold r:id="rId2" w:fontKey="{C96BEAFD-6915-49D9-B59A-58DCF9E758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6827357-007B-4F1A-9CD4-BED1C6FE9944}"/>
    <w:embedBold r:id="rId4" w:fontKey="{C6B1F690-8100-43E3-8FB8-C8C0735E30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9975703-A4C3-4B76-BFE1-B075D9C271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2E8C2F-E695-4F5D-BD81-6C3869B39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86A" w:rsidRPr="006548C3" w:rsidRDefault="006A186A" w:rsidP="00654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1F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E9D" w:rsidRDefault="001A0E9D" w:rsidP="00522CE0">
      <w:r>
        <w:separator/>
      </w:r>
    </w:p>
  </w:footnote>
  <w:footnote w:type="continuationSeparator" w:id="0">
    <w:p w:rsidR="001A0E9D" w:rsidRDefault="001A0E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PRES.KMM.MEK"/>
    <w:docVar w:name="CoverAttorneyInitials" w:val="KMM"/>
    <w:docVar w:name="CoverAttorneyLastName" w:val="Moffitt"/>
    <w:docVar w:name="CoverBillType" w:val="j"/>
    <w:docVar w:name="CoverSenator" w:val="MEK"/>
    <w:docVar w:name="dvBillNumber" w:val="1083"/>
    <w:docVar w:name="dvBillNumberPrefix" w:val="S. "/>
    <w:docVar w:name="dvOriginalBody" w:val="Senate"/>
    <w:docVar w:name="fulldraftpath" w:val="L:\S-RES\MEK\018PRES.KMM.MEK.DOCX"/>
    <w:docVar w:name="NameofBody" w:val="S"/>
    <w:docVar w:name="vgroup2" w:val="S-RES"/>
  </w:docVars>
  <w:rsids>
    <w:rsidRoot w:val="00961D8D"/>
    <w:rsid w:val="00042AC1"/>
    <w:rsid w:val="000463F2"/>
    <w:rsid w:val="00046516"/>
    <w:rsid w:val="00072458"/>
    <w:rsid w:val="0007601D"/>
    <w:rsid w:val="000A78C5"/>
    <w:rsid w:val="000B0720"/>
    <w:rsid w:val="000B5EAF"/>
    <w:rsid w:val="0012484C"/>
    <w:rsid w:val="001258F5"/>
    <w:rsid w:val="001315B2"/>
    <w:rsid w:val="00170561"/>
    <w:rsid w:val="00174988"/>
    <w:rsid w:val="00186AC9"/>
    <w:rsid w:val="00197DF1"/>
    <w:rsid w:val="001A0E9D"/>
    <w:rsid w:val="001B3DD9"/>
    <w:rsid w:val="001B7E5D"/>
    <w:rsid w:val="001D3BAC"/>
    <w:rsid w:val="002145EE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2E4D"/>
    <w:rsid w:val="00450668"/>
    <w:rsid w:val="00451FBD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48C3"/>
    <w:rsid w:val="00684E37"/>
    <w:rsid w:val="006A1802"/>
    <w:rsid w:val="006A186A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677D8"/>
    <w:rsid w:val="00870F6F"/>
    <w:rsid w:val="008B2F42"/>
    <w:rsid w:val="008C3697"/>
    <w:rsid w:val="008E185F"/>
    <w:rsid w:val="008F023B"/>
    <w:rsid w:val="00904E16"/>
    <w:rsid w:val="009162B3"/>
    <w:rsid w:val="00927C62"/>
    <w:rsid w:val="00961D8D"/>
    <w:rsid w:val="00983951"/>
    <w:rsid w:val="00984124"/>
    <w:rsid w:val="00984640"/>
    <w:rsid w:val="00995C37"/>
    <w:rsid w:val="009C118A"/>
    <w:rsid w:val="009C449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1AEF"/>
    <w:rsid w:val="00C45366"/>
    <w:rsid w:val="00C4681A"/>
    <w:rsid w:val="00C57023"/>
    <w:rsid w:val="00C74052"/>
    <w:rsid w:val="00CB187A"/>
    <w:rsid w:val="00CC0EC7"/>
    <w:rsid w:val="00CC251A"/>
    <w:rsid w:val="00CD4B9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276C"/>
    <w:rsid w:val="00DE5635"/>
    <w:rsid w:val="00E058D3"/>
    <w:rsid w:val="00E12CA0"/>
    <w:rsid w:val="00E2236D"/>
    <w:rsid w:val="00E510FE"/>
    <w:rsid w:val="00E76AD9"/>
    <w:rsid w:val="00E86EE2"/>
    <w:rsid w:val="00E91E2F"/>
    <w:rsid w:val="00EA3546"/>
    <w:rsid w:val="00EB4344"/>
    <w:rsid w:val="00EB47AE"/>
    <w:rsid w:val="00EC34E1"/>
    <w:rsid w:val="00F0234A"/>
    <w:rsid w:val="00F05CF2"/>
    <w:rsid w:val="00F3628F"/>
    <w:rsid w:val="00F51241"/>
    <w:rsid w:val="00F52959"/>
    <w:rsid w:val="00F55884"/>
    <w:rsid w:val="00FB7F01"/>
    <w:rsid w:val="00FC0D36"/>
    <w:rsid w:val="00FC3A2B"/>
    <w:rsid w:val="00FD1DF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5DC8A39-2337-4B6C-B741-F78F5A2C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4B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B9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18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8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20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0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083_2020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2</Pages>
  <Words>283</Words>
  <Characters>1456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1083: Subject not yet available - South Carolina Legislature Online</dc:title>
  <dc:subject/>
  <dc:creator>Rebecca Landau</dc:creator>
  <cp:keywords/>
  <dc:description/>
  <cp:lastModifiedBy>S Wilson</cp:lastModifiedBy>
  <cp:revision>2</cp:revision>
  <cp:lastPrinted>2020-02-05T15:21:00Z</cp:lastPrinted>
  <dcterms:created xsi:type="dcterms:W3CDTF">2020-02-25T18:24:00Z</dcterms:created>
  <dcterms:modified xsi:type="dcterms:W3CDTF">2020-02-25T18:24:00Z</dcterms:modified>
</cp:coreProperties>
</file>