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5185" w:rsidRDefault="007F5185" w:rsidP="007F5185">
      <w:pPr>
        <w:widowControl w:val="0"/>
        <w:jc w:val="center"/>
      </w:pPr>
      <w:r w:rsidRPr="007F5185">
        <w:rPr>
          <w:b/>
        </w:rPr>
        <w:t>South Carolina General Assembly</w:t>
      </w:r>
    </w:p>
    <w:p w:rsidR="007F5185" w:rsidRDefault="007F5185" w:rsidP="007F5185">
      <w:pPr>
        <w:widowControl w:val="0"/>
        <w:jc w:val="center"/>
      </w:pPr>
      <w:r>
        <w:t>123rd Session, 2019-2020</w:t>
      </w:r>
    </w:p>
    <w:p w:rsidR="007F5185" w:rsidRDefault="007F5185" w:rsidP="007F5185">
      <w:pPr>
        <w:widowControl w:val="0"/>
        <w:jc w:val="left"/>
      </w:pPr>
    </w:p>
    <w:p w:rsidR="007F5185" w:rsidRDefault="007F5185" w:rsidP="007F5185">
      <w:pPr>
        <w:widowControl w:val="0"/>
        <w:jc w:val="left"/>
        <w:rPr>
          <w:b/>
        </w:rPr>
      </w:pPr>
      <w:r w:rsidRPr="007F5185">
        <w:rPr>
          <w:b/>
        </w:rPr>
        <w:t>S.</w:t>
      </w:r>
      <w:r>
        <w:rPr>
          <w:b/>
        </w:rPr>
        <w:t xml:space="preserve"> </w:t>
      </w:r>
      <w:r w:rsidRPr="007F5185">
        <w:rPr>
          <w:b/>
        </w:rPr>
        <w:t>1179</w:t>
      </w:r>
    </w:p>
    <w:p w:rsidR="007F5185" w:rsidRDefault="007F5185" w:rsidP="007F5185">
      <w:pPr>
        <w:widowControl w:val="0"/>
        <w:jc w:val="left"/>
        <w:rPr>
          <w:b/>
        </w:rPr>
      </w:pPr>
    </w:p>
    <w:p w:rsidR="007F5185" w:rsidRDefault="007F5185" w:rsidP="007F5185">
      <w:pPr>
        <w:widowControl w:val="0"/>
        <w:jc w:val="left"/>
      </w:pPr>
      <w:r w:rsidRPr="007F5185">
        <w:rPr>
          <w:b/>
        </w:rPr>
        <w:t>STATUS INFORMATION</w:t>
      </w:r>
    </w:p>
    <w:p w:rsidR="007F5185" w:rsidRDefault="007F5185" w:rsidP="007F5185">
      <w:pPr>
        <w:widowControl w:val="0"/>
        <w:jc w:val="left"/>
      </w:pPr>
    </w:p>
    <w:p w:rsidR="007F5185" w:rsidRDefault="007F5185" w:rsidP="007F5185">
      <w:pPr>
        <w:widowControl w:val="0"/>
        <w:jc w:val="left"/>
      </w:pPr>
      <w:r>
        <w:t>Joint Resolution</w:t>
      </w:r>
    </w:p>
    <w:p w:rsidR="007F5185" w:rsidRDefault="007F5185" w:rsidP="007F5185">
      <w:pPr>
        <w:widowControl w:val="0"/>
        <w:jc w:val="left"/>
      </w:pPr>
      <w:r>
        <w:t>Sponsors: Banking and Insurance Committee</w:t>
      </w:r>
    </w:p>
    <w:p w:rsidR="007F5185" w:rsidRDefault="007F5185" w:rsidP="007F5185">
      <w:pPr>
        <w:widowControl w:val="0"/>
        <w:jc w:val="left"/>
      </w:pPr>
      <w:r>
        <w:t>Document Path: l:\council\bills\dbs\31562cz20.docx</w:t>
      </w:r>
    </w:p>
    <w:p w:rsidR="007F5185" w:rsidRDefault="007F5185" w:rsidP="007F5185">
      <w:pPr>
        <w:widowControl w:val="0"/>
        <w:jc w:val="left"/>
      </w:pPr>
    </w:p>
    <w:p w:rsidR="007F5185" w:rsidRDefault="007F5185" w:rsidP="007F5185">
      <w:pPr>
        <w:widowControl w:val="0"/>
        <w:jc w:val="left"/>
      </w:pPr>
      <w:r>
        <w:t>Introduced in the Senate on March 18, 2020</w:t>
      </w:r>
    </w:p>
    <w:p w:rsidR="007F5185" w:rsidRDefault="007F5185" w:rsidP="007F5185">
      <w:pPr>
        <w:widowControl w:val="0"/>
        <w:jc w:val="left"/>
      </w:pPr>
      <w:r>
        <w:t>Currently residing in the Senate</w:t>
      </w:r>
    </w:p>
    <w:p w:rsidR="007F5185" w:rsidRDefault="007F5185" w:rsidP="007F5185">
      <w:pPr>
        <w:widowControl w:val="0"/>
        <w:jc w:val="left"/>
      </w:pPr>
    </w:p>
    <w:p w:rsidR="007F5185" w:rsidRDefault="002B153D" w:rsidP="007F5185">
      <w:pPr>
        <w:widowControl w:val="0"/>
        <w:jc w:val="left"/>
      </w:pPr>
      <w:r>
        <w:t>Summary: Named storm and wind/hail deductible (D. No. 4878)</w:t>
      </w:r>
    </w:p>
    <w:p w:rsidR="007F5185" w:rsidRDefault="007F5185" w:rsidP="007F5185">
      <w:pPr>
        <w:widowControl w:val="0"/>
        <w:jc w:val="left"/>
      </w:pPr>
    </w:p>
    <w:p w:rsidR="007F5185" w:rsidRDefault="007F5185" w:rsidP="007F5185">
      <w:pPr>
        <w:widowControl w:val="0"/>
        <w:jc w:val="left"/>
      </w:pPr>
    </w:p>
    <w:p w:rsidR="007F5185" w:rsidRDefault="007F5185" w:rsidP="007F51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5185">
        <w:rPr>
          <w:b/>
        </w:rPr>
        <w:t>HISTORY OF LEGISLATIVE ACTIONS</w:t>
      </w:r>
    </w:p>
    <w:p w:rsidR="007F5185" w:rsidRDefault="007F5185" w:rsidP="007F51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F5185" w:rsidRPr="007F5185" w:rsidRDefault="007F5185" w:rsidP="007F51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F5185">
        <w:rPr>
          <w:u w:val="single"/>
        </w:rPr>
        <w:tab/>
        <w:t>Date</w:t>
      </w:r>
      <w:r w:rsidRPr="007F5185">
        <w:rPr>
          <w:u w:val="single"/>
        </w:rPr>
        <w:tab/>
        <w:t>Body</w:t>
      </w:r>
      <w:r w:rsidRPr="007F5185">
        <w:rPr>
          <w:u w:val="single"/>
        </w:rPr>
        <w:tab/>
        <w:t>Action Description with journal page number</w:t>
      </w:r>
      <w:r w:rsidRPr="007F5185">
        <w:rPr>
          <w:u w:val="single"/>
        </w:rPr>
        <w:tab/>
      </w:r>
    </w:p>
    <w:p w:rsidR="007617A8" w:rsidRDefault="007617A8" w:rsidP="007617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3/18/2020</w:t>
      </w:r>
      <w:r>
        <w:tab/>
        <w:t>Senate</w:t>
      </w:r>
      <w:r>
        <w:tab/>
        <w:t>Introduced, read first time, placed on calendar without reference (</w:t>
      </w:r>
      <w:hyperlink r:id="rId7" w:history="1">
        <w:r w:rsidRPr="00395233">
          <w:rPr>
            <w:rStyle w:val="Hyperlink"/>
          </w:rPr>
          <w:t>Senate Journal</w:t>
        </w:r>
        <w:r w:rsidRPr="00395233">
          <w:rPr>
            <w:rStyle w:val="Hyperlink"/>
          </w:rPr>
          <w:noBreakHyphen/>
          <w:t>page 1</w:t>
        </w:r>
      </w:hyperlink>
      <w:r>
        <w:t>)</w:t>
      </w:r>
    </w:p>
    <w:p w:rsidR="007617A8" w:rsidRDefault="007617A8" w:rsidP="007617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5185" w:rsidRDefault="007F5185" w:rsidP="007F5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F5185">
          <w:rPr>
            <w:rStyle w:val="Hyperlink"/>
          </w:rPr>
          <w:t>legislative information</w:t>
        </w:r>
      </w:hyperlink>
      <w:r>
        <w:t xml:space="preserve"> at the website</w:t>
      </w:r>
    </w:p>
    <w:p w:rsidR="007F5185" w:rsidRDefault="007F5185" w:rsidP="007F5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5185" w:rsidRPr="007F5185" w:rsidRDefault="007F5185" w:rsidP="007F51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F5185" w:rsidRDefault="007F5185" w:rsidP="007F5185">
      <w:r w:rsidRPr="007F5185">
        <w:rPr>
          <w:b/>
        </w:rPr>
        <w:t>VERSIONS OF THIS BILL</w:t>
      </w:r>
    </w:p>
    <w:p w:rsidR="007F5185" w:rsidRDefault="007F5185" w:rsidP="007F5185"/>
    <w:p w:rsidR="007F5185" w:rsidRDefault="00481D65" w:rsidP="007F5185">
      <w:hyperlink r:id="rId9" w:history="1">
        <w:r w:rsidR="007F5185">
          <w:rPr>
            <w:rStyle w:val="Hyperlink"/>
          </w:rPr>
          <w:t>3/18/2020</w:t>
        </w:r>
      </w:hyperlink>
    </w:p>
    <w:p w:rsidR="007F5185" w:rsidRDefault="00481D65" w:rsidP="007F5185">
      <w:hyperlink r:id="rId10" w:history="1">
        <w:r w:rsidR="0041310F" w:rsidRPr="0041310F">
          <w:rPr>
            <w:rStyle w:val="Hyperlink"/>
          </w:rPr>
          <w:t>3/18/2020-A</w:t>
        </w:r>
      </w:hyperlink>
    </w:p>
    <w:p w:rsidR="0041310F" w:rsidRDefault="0041310F" w:rsidP="007F5185"/>
    <w:p w:rsidR="007F5185" w:rsidRDefault="007F5185" w:rsidP="007F5185">
      <w:pPr>
        <w:sectPr w:rsidR="007F5185" w:rsidSect="007F51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18, 2020</w:t>
      </w: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Pr="008E78CC" w:rsidRDefault="0041310F" w:rsidP="008E78C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1179</w:t>
      </w: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Default="0041310F" w:rsidP="008E7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506616">
        <w:t>Banking and Insurance Committee</w:t>
      </w: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3/18/20--S.</w:t>
      </w: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18, 2020.</w:t>
      </w:r>
    </w:p>
    <w:p w:rsidR="0041310F" w:rsidRPr="008E78CC" w:rsidRDefault="0041310F" w:rsidP="008E78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41310F" w:rsidSect="008E78CC">
          <w:footerReference w:type="default" r:id="rId1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Pr="00325348" w:rsidRDefault="0041310F" w:rsidP="00CF6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41310F" w:rsidRDefault="004131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INSURANCE, RELATING TO NAMED STORM AND WIND/HAIL DEDUCTIBLE, DESIGNATED AS REGULATION DOCUMENT NUMBER 4878, PURSUANT TO THE PROVISIONS OF ARTICLE 1, CHAPTER 23, TITLE 1 OF THE 1976 CODE.</w:t>
      </w: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Insurance, relating to Named Storm and Wind/Hail Deductible, designated as Regulation Document Number 4878, and submitted to the General Assembly pursuant to the provisions of Article 1, Chapter 23, Title 1 of the 1976 Code, are approved.</w:t>
      </w: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310F" w:rsidRDefault="0041310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41310F" w:rsidRDefault="0041310F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1310F" w:rsidRDefault="0041310F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1310F" w:rsidRDefault="0041310F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1310F" w:rsidRDefault="0041310F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1310F" w:rsidRPr="00E21401" w:rsidRDefault="0041310F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401E">
        <w:t>C</w:t>
      </w:r>
      <w:r w:rsidRPr="00E21401">
        <w:t>hanges to Regulation 69</w:t>
      </w:r>
      <w:r w:rsidRPr="00E21401">
        <w:noBreakHyphen/>
        <w:t xml:space="preserve">56 clarify the meaning of a “named storm” and the application of the named storm deductible or other named storm restrictions as well as provide requirements for language in policies regarding such deductibles. </w:t>
      </w:r>
    </w:p>
    <w:p w:rsidR="0041310F" w:rsidRPr="00E21401" w:rsidRDefault="0041310F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1310F" w:rsidRPr="00E21401" w:rsidRDefault="0041310F" w:rsidP="003605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E21401">
        <w:t xml:space="preserve">The Notice of Drafting was published in the </w:t>
      </w:r>
      <w:r w:rsidRPr="00E21401">
        <w:rPr>
          <w:i/>
        </w:rPr>
        <w:t>State Register</w:t>
      </w:r>
      <w:r w:rsidRPr="00E21401">
        <w:t xml:space="preserve"> on February 22, 2019.</w:t>
      </w:r>
    </w:p>
    <w:p w:rsidR="0041310F" w:rsidRDefault="0041310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F5185" w:rsidRDefault="007F5185" w:rsidP="004131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7F5185" w:rsidSect="008E78CC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0560" w:rsidRDefault="00360560" w:rsidP="009F0C77">
      <w:r>
        <w:separator/>
      </w:r>
    </w:p>
  </w:endnote>
  <w:endnote w:type="continuationSeparator" w:id="0">
    <w:p w:rsidR="00360560" w:rsidRDefault="003605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083DD0-B68B-4B5C-B359-1DFB500B80E7}"/>
    <w:embedBold r:id="rId2" w:fontKey="{542E5B74-B742-457C-9035-1E5AA487DF7F}"/>
    <w:embedItalic r:id="rId3" w:fontKey="{CC22ECE7-544D-45A3-B4DD-68E3EAFF9E0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312EA2EE-2E1F-4036-8AB0-CD1D9D8B71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F892B7C-6305-4E44-92CF-6E833E3256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7598AEE-4AC7-4B3B-8332-30BDD0E4D2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10F" w:rsidRPr="00CF653E" w:rsidRDefault="0041310F" w:rsidP="00CF65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[1179-</w:t>
    </w:r>
    <w:r>
      <w:fldChar w:fldCharType="begin"/>
    </w:r>
    <w:r>
      <w:instrText xml:space="preserve"> PAGE  \* MERGEFORMAT </w:instrText>
    </w:r>
    <w:r>
      <w:fldChar w:fldCharType="separate"/>
    </w:r>
    <w:r w:rsidR="002B153D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78CC" w:rsidRPr="00CF653E" w:rsidRDefault="0041310F" w:rsidP="00CF65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0560" w:rsidRDefault="00360560" w:rsidP="009F0C77">
      <w:r>
        <w:separator/>
      </w:r>
    </w:p>
  </w:footnote>
  <w:footnote w:type="continuationSeparator" w:id="0">
    <w:p w:rsidR="00360560" w:rsidRDefault="003605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562CZ20"/>
    <w:docVar w:name="CoverBillType" w:val="a"/>
    <w:docVar w:name="DocPath" w:val="L:\Council\bills\DBS\31562CZ20.DOCX"/>
    <w:docVar w:name="dvBillNumber" w:val="1179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6056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153D"/>
    <w:rsid w:val="00325348"/>
    <w:rsid w:val="00360560"/>
    <w:rsid w:val="00393688"/>
    <w:rsid w:val="003D411E"/>
    <w:rsid w:val="003E3C1E"/>
    <w:rsid w:val="003E6148"/>
    <w:rsid w:val="003E7D04"/>
    <w:rsid w:val="00400EAA"/>
    <w:rsid w:val="0041310F"/>
    <w:rsid w:val="0041760A"/>
    <w:rsid w:val="004203D7"/>
    <w:rsid w:val="00423F46"/>
    <w:rsid w:val="00461588"/>
    <w:rsid w:val="004809EE"/>
    <w:rsid w:val="004B2A8B"/>
    <w:rsid w:val="004E393F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3C4E"/>
    <w:rsid w:val="00756946"/>
    <w:rsid w:val="00757F80"/>
    <w:rsid w:val="007617A8"/>
    <w:rsid w:val="00771EEC"/>
    <w:rsid w:val="00786819"/>
    <w:rsid w:val="007A325A"/>
    <w:rsid w:val="007C3099"/>
    <w:rsid w:val="007E72BE"/>
    <w:rsid w:val="007F1523"/>
    <w:rsid w:val="007F509E"/>
    <w:rsid w:val="007F5185"/>
    <w:rsid w:val="007F5799"/>
    <w:rsid w:val="007F6947"/>
    <w:rsid w:val="00834A12"/>
    <w:rsid w:val="00872729"/>
    <w:rsid w:val="008C401E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01F9E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CF653E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FA48CC-323E-4D44-9A04-A937A48B0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40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401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F51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79&amp;session=123&amp;summary=B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\20200318.docx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179_20200318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1179_20200318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8151A-AFC9-440E-941E-31F5D8474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1179: Subject not yet available - South Carolina Legislature Online</dc:title>
  <dc:subject/>
  <dc:creator>Deirdre Brevard-Smith</dc:creator>
  <cp:keywords/>
  <dc:description/>
  <cp:lastModifiedBy>Derrick Williamson</cp:lastModifiedBy>
  <cp:revision>2</cp:revision>
  <cp:lastPrinted>2020-03-11T20:08:00Z</cp:lastPrinted>
  <dcterms:created xsi:type="dcterms:W3CDTF">2020-04-10T18:01:00Z</dcterms:created>
  <dcterms:modified xsi:type="dcterms:W3CDTF">2020-04-10T18:01:00Z</dcterms:modified>
</cp:coreProperties>
</file>