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B56" w:rsidRDefault="00567B56" w:rsidP="00567B56">
      <w:pPr>
        <w:widowControl w:val="0"/>
        <w:jc w:val="center"/>
      </w:pPr>
      <w:r w:rsidRPr="00567B56">
        <w:rPr>
          <w:b/>
        </w:rPr>
        <w:t>South Carolina General Assembly</w:t>
      </w:r>
    </w:p>
    <w:p w:rsidR="00567B56" w:rsidRDefault="00567B56" w:rsidP="00567B56">
      <w:pPr>
        <w:widowControl w:val="0"/>
        <w:jc w:val="center"/>
      </w:pPr>
      <w:r>
        <w:t>123rd Session, 2019-2020</w:t>
      </w:r>
    </w:p>
    <w:p w:rsidR="00567B56" w:rsidRDefault="00567B56" w:rsidP="00567B56">
      <w:pPr>
        <w:widowControl w:val="0"/>
        <w:jc w:val="left"/>
      </w:pPr>
    </w:p>
    <w:p w:rsidR="00567B56" w:rsidRDefault="00567B56" w:rsidP="00567B56">
      <w:pPr>
        <w:widowControl w:val="0"/>
        <w:jc w:val="left"/>
        <w:rPr>
          <w:b/>
        </w:rPr>
      </w:pPr>
      <w:r w:rsidRPr="00567B56">
        <w:rPr>
          <w:b/>
        </w:rPr>
        <w:t>S.</w:t>
      </w:r>
      <w:r>
        <w:rPr>
          <w:b/>
        </w:rPr>
        <w:t xml:space="preserve"> </w:t>
      </w:r>
      <w:r w:rsidRPr="00567B56">
        <w:rPr>
          <w:b/>
        </w:rPr>
        <w:t>1181</w:t>
      </w:r>
    </w:p>
    <w:p w:rsidR="00567B56" w:rsidRDefault="00567B56" w:rsidP="00567B56">
      <w:pPr>
        <w:widowControl w:val="0"/>
        <w:jc w:val="left"/>
        <w:rPr>
          <w:b/>
        </w:rPr>
      </w:pPr>
    </w:p>
    <w:p w:rsidR="00567B56" w:rsidRDefault="00567B56" w:rsidP="00567B56">
      <w:pPr>
        <w:widowControl w:val="0"/>
        <w:jc w:val="left"/>
      </w:pPr>
      <w:r w:rsidRPr="00567B56">
        <w:rPr>
          <w:b/>
        </w:rPr>
        <w:t>STATUS INFORMATION</w:t>
      </w:r>
    </w:p>
    <w:p w:rsidR="00567B56" w:rsidRDefault="00567B56" w:rsidP="00567B56">
      <w:pPr>
        <w:widowControl w:val="0"/>
        <w:jc w:val="left"/>
      </w:pPr>
    </w:p>
    <w:p w:rsidR="00567B56" w:rsidRDefault="00567B56" w:rsidP="00567B56">
      <w:pPr>
        <w:widowControl w:val="0"/>
        <w:jc w:val="left"/>
      </w:pPr>
      <w:r>
        <w:t>General Bill</w:t>
      </w:r>
    </w:p>
    <w:p w:rsidR="00567B56" w:rsidRDefault="00567B56" w:rsidP="00567B56">
      <w:pPr>
        <w:widowControl w:val="0"/>
        <w:jc w:val="left"/>
      </w:pPr>
      <w:r>
        <w:t>Sponsors: Senator Loftis</w:t>
      </w:r>
    </w:p>
    <w:p w:rsidR="00567B56" w:rsidRDefault="00567B56" w:rsidP="00567B56">
      <w:pPr>
        <w:widowControl w:val="0"/>
        <w:jc w:val="left"/>
      </w:pPr>
      <w:r>
        <w:t>Document Path: l:\council\bills\sm\20081wab20.docx</w:t>
      </w:r>
    </w:p>
    <w:p w:rsidR="00DC42E7" w:rsidRDefault="00DC42E7" w:rsidP="00567B56">
      <w:pPr>
        <w:widowControl w:val="0"/>
        <w:jc w:val="left"/>
      </w:pPr>
      <w:r>
        <w:t>Companion/Similar bill(s): 4147</w:t>
      </w:r>
    </w:p>
    <w:p w:rsidR="00567B56" w:rsidRDefault="00567B56" w:rsidP="00567B56">
      <w:pPr>
        <w:widowControl w:val="0"/>
        <w:jc w:val="left"/>
      </w:pPr>
    </w:p>
    <w:p w:rsidR="00567B56" w:rsidRDefault="00567B56" w:rsidP="00567B56">
      <w:pPr>
        <w:widowControl w:val="0"/>
        <w:jc w:val="left"/>
      </w:pPr>
      <w:r>
        <w:t>Introduced in the Senate on March 18, 2020</w:t>
      </w:r>
    </w:p>
    <w:p w:rsidR="00567B56" w:rsidRDefault="00567B56" w:rsidP="00567B56">
      <w:pPr>
        <w:widowControl w:val="0"/>
        <w:jc w:val="left"/>
      </w:pPr>
      <w:r>
        <w:t xml:space="preserve">Currently residing in the Senate Committee on </w:t>
      </w:r>
      <w:r w:rsidRPr="00567B56">
        <w:rPr>
          <w:b/>
        </w:rPr>
        <w:t>Judiciary</w:t>
      </w:r>
    </w:p>
    <w:p w:rsidR="00567B56" w:rsidRDefault="00567B56" w:rsidP="00567B56">
      <w:pPr>
        <w:widowControl w:val="0"/>
        <w:jc w:val="left"/>
      </w:pPr>
    </w:p>
    <w:p w:rsidR="00567B56" w:rsidRDefault="004C7270" w:rsidP="00567B56">
      <w:pPr>
        <w:widowControl w:val="0"/>
        <w:jc w:val="left"/>
      </w:pPr>
      <w:r>
        <w:t>Summary: Firefighters; presumption of certain illnesses</w:t>
      </w:r>
    </w:p>
    <w:p w:rsidR="00567B56" w:rsidRDefault="00567B56" w:rsidP="00567B56">
      <w:pPr>
        <w:widowControl w:val="0"/>
        <w:jc w:val="left"/>
      </w:pPr>
    </w:p>
    <w:p w:rsidR="00567B56" w:rsidRDefault="00567B56" w:rsidP="00567B56">
      <w:pPr>
        <w:widowControl w:val="0"/>
        <w:jc w:val="left"/>
      </w:pPr>
    </w:p>
    <w:p w:rsidR="00567B56" w:rsidRDefault="00567B56" w:rsidP="00567B56">
      <w:pPr>
        <w:widowControl w:val="0"/>
        <w:tabs>
          <w:tab w:val="center" w:pos="590"/>
          <w:tab w:val="center" w:pos="1440"/>
          <w:tab w:val="left" w:pos="1872"/>
          <w:tab w:val="left" w:pos="9187"/>
        </w:tabs>
        <w:jc w:val="left"/>
      </w:pPr>
      <w:r w:rsidRPr="00567B56">
        <w:rPr>
          <w:b/>
        </w:rPr>
        <w:t>HISTORY OF LEGISLATIVE ACTIONS</w:t>
      </w:r>
    </w:p>
    <w:p w:rsidR="00567B56" w:rsidRDefault="00567B56" w:rsidP="00567B56">
      <w:pPr>
        <w:widowControl w:val="0"/>
        <w:tabs>
          <w:tab w:val="center" w:pos="590"/>
          <w:tab w:val="center" w:pos="1440"/>
          <w:tab w:val="left" w:pos="1872"/>
          <w:tab w:val="left" w:pos="9187"/>
        </w:tabs>
        <w:jc w:val="left"/>
      </w:pPr>
    </w:p>
    <w:p w:rsidR="00567B56" w:rsidRPr="00567B56" w:rsidRDefault="00567B56" w:rsidP="00567B56">
      <w:pPr>
        <w:widowControl w:val="0"/>
        <w:tabs>
          <w:tab w:val="center" w:pos="590"/>
          <w:tab w:val="center" w:pos="1440"/>
          <w:tab w:val="left" w:pos="1872"/>
          <w:tab w:val="left" w:pos="9187"/>
        </w:tabs>
        <w:jc w:val="left"/>
      </w:pPr>
      <w:r w:rsidRPr="00567B56">
        <w:rPr>
          <w:u w:val="single"/>
        </w:rPr>
        <w:tab/>
        <w:t>Date</w:t>
      </w:r>
      <w:r w:rsidRPr="00567B56">
        <w:rPr>
          <w:u w:val="single"/>
        </w:rPr>
        <w:tab/>
        <w:t>Body</w:t>
      </w:r>
      <w:r w:rsidRPr="00567B56">
        <w:rPr>
          <w:u w:val="single"/>
        </w:rPr>
        <w:tab/>
        <w:t>Action Description with journal page number</w:t>
      </w:r>
      <w:r w:rsidRPr="00567B56">
        <w:rPr>
          <w:u w:val="single"/>
        </w:rPr>
        <w:tab/>
      </w:r>
    </w:p>
    <w:p w:rsidR="00CC15BE" w:rsidRDefault="00CC15BE" w:rsidP="00CC15BE">
      <w:pPr>
        <w:widowControl w:val="0"/>
        <w:tabs>
          <w:tab w:val="right" w:pos="1008"/>
          <w:tab w:val="left" w:pos="1152"/>
          <w:tab w:val="left" w:pos="1872"/>
          <w:tab w:val="left" w:pos="9187"/>
        </w:tabs>
        <w:ind w:left="2088" w:hanging="2088"/>
      </w:pPr>
      <w:r>
        <w:tab/>
        <w:t>3/18/2020</w:t>
      </w:r>
      <w:r>
        <w:tab/>
        <w:t>Senate</w:t>
      </w:r>
      <w:r>
        <w:tab/>
        <w:t>Introduced and read first time (</w:t>
      </w:r>
      <w:hyperlink r:id="rId7" w:history="1">
        <w:r w:rsidRPr="00AF0DC9">
          <w:rPr>
            <w:rStyle w:val="Hyperlink"/>
          </w:rPr>
          <w:t>Senate Journal</w:t>
        </w:r>
        <w:r w:rsidRPr="00AF0DC9">
          <w:rPr>
            <w:rStyle w:val="Hyperlink"/>
          </w:rPr>
          <w:noBreakHyphen/>
          <w:t>page 2</w:t>
        </w:r>
      </w:hyperlink>
      <w:r>
        <w:t>)</w:t>
      </w:r>
    </w:p>
    <w:p w:rsidR="00CC15BE" w:rsidRDefault="00CC15BE" w:rsidP="00CC15BE">
      <w:pPr>
        <w:widowControl w:val="0"/>
        <w:tabs>
          <w:tab w:val="right" w:pos="1008"/>
          <w:tab w:val="left" w:pos="1152"/>
          <w:tab w:val="left" w:pos="1872"/>
          <w:tab w:val="left" w:pos="9187"/>
        </w:tabs>
        <w:ind w:left="2088" w:hanging="2088"/>
      </w:pPr>
      <w:r>
        <w:tab/>
        <w:t>3/18/2020</w:t>
      </w:r>
      <w:r>
        <w:tab/>
        <w:t>Senate</w:t>
      </w:r>
      <w:r>
        <w:tab/>
        <w:t xml:space="preserve">Referred to Committee on </w:t>
      </w:r>
      <w:r w:rsidRPr="00AF0DC9">
        <w:rPr>
          <w:b/>
        </w:rPr>
        <w:t>Judiciary</w:t>
      </w:r>
      <w:r>
        <w:t xml:space="preserve"> (</w:t>
      </w:r>
      <w:hyperlink r:id="rId8" w:history="1">
        <w:r w:rsidRPr="00AF0DC9">
          <w:rPr>
            <w:rStyle w:val="Hyperlink"/>
          </w:rPr>
          <w:t>Senate Journal</w:t>
        </w:r>
        <w:r w:rsidRPr="00AF0DC9">
          <w:rPr>
            <w:rStyle w:val="Hyperlink"/>
          </w:rPr>
          <w:noBreakHyphen/>
          <w:t>page 2</w:t>
        </w:r>
      </w:hyperlink>
      <w:r>
        <w:t>)</w:t>
      </w:r>
    </w:p>
    <w:p w:rsidR="00CC15BE" w:rsidRDefault="00CC15BE" w:rsidP="00CC15BE">
      <w:pPr>
        <w:widowControl w:val="0"/>
        <w:tabs>
          <w:tab w:val="right" w:pos="1008"/>
          <w:tab w:val="left" w:pos="1152"/>
          <w:tab w:val="left" w:pos="1872"/>
          <w:tab w:val="left" w:pos="9187"/>
        </w:tabs>
        <w:ind w:left="2088" w:hanging="2088"/>
      </w:pPr>
    </w:p>
    <w:p w:rsidR="00567B56" w:rsidRDefault="00567B56" w:rsidP="00567B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7B56">
          <w:rPr>
            <w:rStyle w:val="Hyperlink"/>
          </w:rPr>
          <w:t>legislative information</w:t>
        </w:r>
      </w:hyperlink>
      <w:r>
        <w:t xml:space="preserve"> at the website</w:t>
      </w:r>
    </w:p>
    <w:p w:rsidR="00567B56" w:rsidRDefault="00567B56" w:rsidP="00567B56">
      <w:pPr>
        <w:widowControl w:val="0"/>
        <w:tabs>
          <w:tab w:val="right" w:pos="1008"/>
          <w:tab w:val="left" w:pos="1152"/>
          <w:tab w:val="left" w:pos="1872"/>
          <w:tab w:val="left" w:pos="9187"/>
        </w:tabs>
        <w:ind w:left="2088" w:hanging="2088"/>
        <w:jc w:val="left"/>
      </w:pPr>
    </w:p>
    <w:p w:rsidR="00567B56" w:rsidRPr="00567B56" w:rsidRDefault="00567B56" w:rsidP="00567B56">
      <w:pPr>
        <w:widowControl w:val="0"/>
        <w:tabs>
          <w:tab w:val="right" w:pos="1008"/>
          <w:tab w:val="left" w:pos="1152"/>
          <w:tab w:val="left" w:pos="1872"/>
          <w:tab w:val="left" w:pos="9187"/>
        </w:tabs>
        <w:ind w:left="2088" w:hanging="2088"/>
        <w:jc w:val="left"/>
      </w:pPr>
    </w:p>
    <w:p w:rsidR="00567B56" w:rsidRDefault="00567B56" w:rsidP="00567B56">
      <w:pPr>
        <w:widowControl w:val="0"/>
        <w:jc w:val="left"/>
      </w:pPr>
      <w:r w:rsidRPr="00567B56">
        <w:rPr>
          <w:b/>
        </w:rPr>
        <w:t>VERSIONS OF THIS BILL</w:t>
      </w:r>
    </w:p>
    <w:p w:rsidR="00567B56" w:rsidRDefault="00567B56" w:rsidP="00567B56">
      <w:pPr>
        <w:widowControl w:val="0"/>
        <w:jc w:val="left"/>
      </w:pPr>
    </w:p>
    <w:p w:rsidR="00567B56" w:rsidRDefault="002666D5" w:rsidP="00567B56">
      <w:pPr>
        <w:widowControl w:val="0"/>
        <w:jc w:val="left"/>
      </w:pPr>
      <w:hyperlink r:id="rId10" w:history="1">
        <w:r w:rsidR="00567B56">
          <w:rPr>
            <w:rStyle w:val="Hyperlink"/>
          </w:rPr>
          <w:t>3/18/2020</w:t>
        </w:r>
      </w:hyperlink>
    </w:p>
    <w:p w:rsidR="00567B56" w:rsidRDefault="00567B56" w:rsidP="00567B56"/>
    <w:p w:rsidR="00567B56" w:rsidRDefault="00567B56" w:rsidP="00567B56">
      <w:pPr>
        <w:sectPr w:rsidR="00567B56" w:rsidSect="00567B56">
          <w:pgSz w:w="12240" w:h="15840" w:code="1"/>
          <w:pgMar w:top="1080" w:right="1440" w:bottom="1080" w:left="1440" w:header="720" w:footer="720" w:gutter="0"/>
          <w:cols w:space="720"/>
          <w:noEndnote/>
          <w:docGrid w:linePitch="360"/>
        </w:sectPr>
      </w:pPr>
    </w:p>
    <w:p w:rsidR="007D38A9" w:rsidRDefault="007D38A9"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0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A26437">
        <w:noBreakHyphen/>
      </w:r>
      <w:r>
        <w:t>11</w:t>
      </w:r>
      <w:r w:rsidR="00A26437">
        <w:noBreakHyphen/>
      </w:r>
      <w:r>
        <w:t>30, CODE OF LAWS OF SOUTH CAROLINA, 1976, RELATING TO THE PRESUMPTION THAT CERTAIN DISEASES SUSTAINED BY A FIREFIGHTER ARE OCCUPATIONAL DISEASES FOR THE PURPOSES OF WORKERS</w:t>
      </w:r>
      <w:r w:rsidRPr="003A46DF">
        <w:t>’</w:t>
      </w:r>
      <w:r>
        <w:t xml:space="preserve"> COMPENSATION, SO AS TO PROVIDE CERTAIN ADDITIONAL MEDICAL CONDITIONS ALSO MUST BE PRESUMED TO BE OCCUPATIONAL DISEASES FOR THE PURPOSES OF WORKERS</w:t>
      </w:r>
      <w:r w:rsidRPr="003A46DF">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A26437">
        <w:noBreakHyphen/>
      </w:r>
      <w:r>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FAILS TO REQUIRE OR OBTAIN THIS EXAMINATION UPON HIS ENTRY OF SERVICE.</w:t>
      </w: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DD" w:rsidRPr="003043A5"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3043A5">
        <w:t>Section 42</w:t>
      </w:r>
      <w:r w:rsidR="00A26437">
        <w:noBreakHyphen/>
      </w:r>
      <w:r w:rsidRPr="003043A5">
        <w:t>11</w:t>
      </w:r>
      <w:r w:rsidR="00A26437">
        <w:noBreakHyphen/>
      </w:r>
      <w:r w:rsidRPr="003043A5">
        <w:t>30 of the 1976 Code is</w:t>
      </w:r>
      <w:r>
        <w:t xml:space="preserve"> </w:t>
      </w:r>
      <w:r w:rsidRPr="003043A5">
        <w:t>amended to read:</w:t>
      </w:r>
    </w:p>
    <w:p w:rsidR="006421DD" w:rsidRPr="003043A5"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1DD" w:rsidRPr="00111CC8"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A26437">
        <w:noBreakHyphen/>
      </w:r>
      <w:r w:rsidRPr="003043A5">
        <w:t>11</w:t>
      </w:r>
      <w:r w:rsidR="00A26437">
        <w:noBreakHyphen/>
      </w:r>
      <w:r>
        <w:t>30.</w:t>
      </w:r>
      <w:r>
        <w:tab/>
        <w:t>(A)</w:t>
      </w:r>
      <w:r>
        <w:tab/>
      </w:r>
      <w:r w:rsidRPr="003043A5">
        <w:t>Notwithstanding the provisions of this chapter, for purposes of the South Carolina Workers</w:t>
      </w:r>
      <w:r w:rsidRPr="003A46DF">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 or respiratory tract, colon cancer, lung cancer, melanoma, mesothelioma, multiple myeloma, non</w:t>
      </w:r>
      <w:r w:rsidR="00A26437">
        <w:rPr>
          <w:u w:val="single"/>
        </w:rPr>
        <w:noBreakHyphen/>
      </w:r>
      <w:r>
        <w:rPr>
          <w:u w:val="single"/>
        </w:rPr>
        <w:t>melanoma skin cancer, prostate cancer, rectal cancer, Non</w:t>
      </w:r>
      <w:r w:rsidR="00A26437">
        <w:rPr>
          <w:u w:val="single"/>
        </w:rPr>
        <w:noBreakHyphen/>
      </w:r>
      <w:r>
        <w:rPr>
          <w:u w:val="single"/>
        </w:rPr>
        <w:t>Hodgkin</w:t>
      </w:r>
      <w:r w:rsidRPr="003A46DF">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A26437">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A26437">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6421DD" w:rsidRPr="003043A5"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Pr="003A46DF">
        <w:t>’</w:t>
      </w:r>
      <w:r w:rsidRPr="003043A5">
        <w:t xml:space="preserve"> Compensation Law, a cardiac</w:t>
      </w:r>
      <w:r w:rsidR="00A26437">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A26437">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A26437">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t xml:space="preserve"> </w:t>
      </w:r>
      <w:r>
        <w:rPr>
          <w:u w:val="single"/>
        </w:rPr>
        <w:t>item</w:t>
      </w:r>
      <w:r>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10776B"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FC10F9" w:rsidRDefault="00FC1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0F9" w:rsidRDefault="00FC1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1DD">
        <w:t>2</w:t>
      </w:r>
      <w:r>
        <w:t>.</w:t>
      </w:r>
      <w:r>
        <w:tab/>
        <w:t>This act takes effect upon approval by the Governor.</w:t>
      </w:r>
    </w:p>
    <w:p w:rsidR="00585F8A" w:rsidRDefault="00A26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B56" w:rsidRDefault="00567B56" w:rsidP="00567B56">
      <w:pPr>
        <w:suppressAutoHyphens/>
      </w:pPr>
    </w:p>
    <w:sectPr w:rsidR="00567B56" w:rsidSect="00567B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0F9" w:rsidRDefault="00FC10F9" w:rsidP="009F0C77">
      <w:r>
        <w:separator/>
      </w:r>
    </w:p>
  </w:endnote>
  <w:endnote w:type="continuationSeparator" w:id="0">
    <w:p w:rsidR="00FC10F9" w:rsidRDefault="00FC1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0F81A6-1670-495D-8F60-C4D20F74AD92}"/>
    <w:embedBold r:id="rId2" w:fontKey="{185A00F0-06C8-46CB-B647-6C3612FF9AA4}"/>
  </w:font>
  <w:font w:name="Calibri">
    <w:panose1 w:val="020F0502020204030204"/>
    <w:charset w:val="00"/>
    <w:family w:val="swiss"/>
    <w:pitch w:val="variable"/>
    <w:sig w:usb0="E0002EFF" w:usb1="C000247B" w:usb2="00000009" w:usb3="00000000" w:csb0="000001FF" w:csb1="00000000"/>
    <w:embedRegular r:id="rId3" w:fontKey="{F939B138-20E8-4AE9-B80D-A599F91E31D9}"/>
  </w:font>
  <w:font w:name="Segoe UI">
    <w:panose1 w:val="020B0502040204020203"/>
    <w:charset w:val="00"/>
    <w:family w:val="swiss"/>
    <w:pitch w:val="variable"/>
    <w:sig w:usb0="E4002EFF" w:usb1="C000E47F" w:usb2="00000009" w:usb3="00000000" w:csb0="000001FF" w:csb1="00000000"/>
    <w:embedRegular r:id="rId4" w:fontKey="{218DA9B8-37C7-48A4-8CF6-EAC2410C7539}"/>
  </w:font>
  <w:font w:name="Cambria">
    <w:panose1 w:val="02040503050406030204"/>
    <w:charset w:val="00"/>
    <w:family w:val="roman"/>
    <w:pitch w:val="variable"/>
    <w:sig w:usb0="E00006FF" w:usb1="420024FF" w:usb2="02000000" w:usb3="00000000" w:csb0="0000019F" w:csb1="00000000"/>
    <w:embedRegular r:id="rId5" w:fontKey="{0DE17455-17C5-4671-A809-AD53EA0974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56" w:rsidRPr="007D38A9" w:rsidRDefault="00567B56" w:rsidP="007D38A9">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sidR="004C72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0F9" w:rsidRDefault="00FC10F9" w:rsidP="009F0C77">
      <w:r>
        <w:separator/>
      </w:r>
    </w:p>
  </w:footnote>
  <w:footnote w:type="continuationSeparator" w:id="0">
    <w:p w:rsidR="00FC10F9" w:rsidRDefault="00FC1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81WAB20"/>
    <w:docVar w:name="CoverBillType" w:val="b"/>
    <w:docVar w:name="DocPath" w:val="L:\Council\bills\SM\20081WAB20.DOCX"/>
    <w:docVar w:name="dvBillNumber" w:val="1181"/>
    <w:docVar w:name="dvBillNumberPrefix" w:val="S. "/>
    <w:docVar w:name="dvOriginalBody" w:val="Senate"/>
    <w:docVar w:name="dvSteno" w:val="SM"/>
    <w:docVar w:name="NameofBody" w:val="s"/>
    <w:docVar w:name="vGroup2" w:val="Council"/>
  </w:docVars>
  <w:rsids>
    <w:rsidRoot w:val="00FC10F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0B63"/>
    <w:rsid w:val="00400EAA"/>
    <w:rsid w:val="0041760A"/>
    <w:rsid w:val="004203D7"/>
    <w:rsid w:val="00423F46"/>
    <w:rsid w:val="00461588"/>
    <w:rsid w:val="004809EE"/>
    <w:rsid w:val="004B2A8B"/>
    <w:rsid w:val="004C7270"/>
    <w:rsid w:val="00511EE9"/>
    <w:rsid w:val="00521E00"/>
    <w:rsid w:val="00567B56"/>
    <w:rsid w:val="00577C6C"/>
    <w:rsid w:val="0058501B"/>
    <w:rsid w:val="00585F8A"/>
    <w:rsid w:val="005C5AC4"/>
    <w:rsid w:val="0061228A"/>
    <w:rsid w:val="006215AA"/>
    <w:rsid w:val="006340D9"/>
    <w:rsid w:val="006421D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0014"/>
    <w:rsid w:val="007C3099"/>
    <w:rsid w:val="007D38A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37"/>
    <w:rsid w:val="00A51223"/>
    <w:rsid w:val="00A64E80"/>
    <w:rsid w:val="00A741D9"/>
    <w:rsid w:val="00A85589"/>
    <w:rsid w:val="00A9741D"/>
    <w:rsid w:val="00AB0576"/>
    <w:rsid w:val="00AD4B17"/>
    <w:rsid w:val="00B26FA6"/>
    <w:rsid w:val="00B741CB"/>
    <w:rsid w:val="00B87AF8"/>
    <w:rsid w:val="00B934F3"/>
    <w:rsid w:val="00BB6347"/>
    <w:rsid w:val="00BB6EBB"/>
    <w:rsid w:val="00BD2134"/>
    <w:rsid w:val="00C038D8"/>
    <w:rsid w:val="00C045DD"/>
    <w:rsid w:val="00C3136F"/>
    <w:rsid w:val="00C3483A"/>
    <w:rsid w:val="00C74E9D"/>
    <w:rsid w:val="00C82FD3"/>
    <w:rsid w:val="00CC15BE"/>
    <w:rsid w:val="00CC6B7B"/>
    <w:rsid w:val="00CD3619"/>
    <w:rsid w:val="00CF4447"/>
    <w:rsid w:val="00D239F9"/>
    <w:rsid w:val="00D24C61"/>
    <w:rsid w:val="00D405E7"/>
    <w:rsid w:val="00D40DD2"/>
    <w:rsid w:val="00D41D56"/>
    <w:rsid w:val="00D6260D"/>
    <w:rsid w:val="00D6662B"/>
    <w:rsid w:val="00D95E2F"/>
    <w:rsid w:val="00D970A9"/>
    <w:rsid w:val="00DB3AC0"/>
    <w:rsid w:val="00DC42E7"/>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1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4EA30-596A-4110-9C8E-C9D528B7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6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EBB"/>
    <w:rPr>
      <w:rFonts w:ascii="Segoe UI" w:eastAsia="Times New Roman" w:hAnsi="Segoe UI" w:cs="Segoe UI"/>
      <w:sz w:val="18"/>
      <w:szCs w:val="18"/>
    </w:rPr>
  </w:style>
  <w:style w:type="character" w:styleId="Hyperlink">
    <w:name w:val="Hyperlink"/>
    <w:basedOn w:val="DefaultParagraphFont"/>
    <w:uiPriority w:val="99"/>
    <w:unhideWhenUsed/>
    <w:rsid w:val="00567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81_2020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D38A9-3D29-4CE3-B186-CE92FC82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1181: Subject not yet available - South Carolina Legislature Online</dc:title>
  <dc:subject/>
  <dc:creator>Stacey Morris</dc:creator>
  <cp:keywords/>
  <dc:description/>
  <cp:lastModifiedBy>Derrick Williamson</cp:lastModifiedBy>
  <cp:revision>2</cp:revision>
  <cp:lastPrinted>2020-03-17T15:52:00Z</cp:lastPrinted>
  <dcterms:created xsi:type="dcterms:W3CDTF">2020-04-10T18:01:00Z</dcterms:created>
  <dcterms:modified xsi:type="dcterms:W3CDTF">2020-04-10T18:01:00Z</dcterms:modified>
</cp:coreProperties>
</file>